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064" w:rsidRPr="00E03CAB" w:rsidRDefault="00BB7915" w:rsidP="008C1ED0">
      <w:pPr>
        <w:pStyle w:val="aa"/>
        <w:jc w:val="center"/>
        <w:rPr>
          <w:rFonts w:ascii="Times New Roman" w:hAnsi="Times New Roman" w:cs="Times New Roman"/>
          <w:sz w:val="28"/>
          <w:szCs w:val="28"/>
        </w:rPr>
      </w:pPr>
      <w:r>
        <w:rPr>
          <w:rFonts w:ascii="Times New Roman" w:hAnsi="Times New Roman" w:cs="Times New Roman"/>
          <w:b/>
          <w:sz w:val="28"/>
          <w:szCs w:val="28"/>
        </w:rPr>
        <w:t xml:space="preserve"> Пам’ятка про п</w:t>
      </w:r>
      <w:r w:rsidR="008C1ED0" w:rsidRPr="00E03CAB">
        <w:rPr>
          <w:rFonts w:ascii="Times New Roman" w:hAnsi="Times New Roman" w:cs="Times New Roman"/>
          <w:b/>
          <w:sz w:val="28"/>
          <w:szCs w:val="28"/>
        </w:rPr>
        <w:t>ідвищення кваліфікації пед</w:t>
      </w:r>
      <w:r>
        <w:rPr>
          <w:rFonts w:ascii="Times New Roman" w:hAnsi="Times New Roman" w:cs="Times New Roman"/>
          <w:b/>
          <w:sz w:val="28"/>
          <w:szCs w:val="28"/>
        </w:rPr>
        <w:t xml:space="preserve">агогічних працівників </w:t>
      </w:r>
    </w:p>
    <w:p w:rsidR="001C6E21" w:rsidRPr="00E03CAB" w:rsidRDefault="001C6E21" w:rsidP="008C1ED0">
      <w:pPr>
        <w:pStyle w:val="aa"/>
        <w:jc w:val="center"/>
        <w:rPr>
          <w:rFonts w:ascii="Times New Roman" w:hAnsi="Times New Roman" w:cs="Times New Roman"/>
          <w:sz w:val="28"/>
          <w:szCs w:val="28"/>
        </w:rPr>
      </w:pPr>
    </w:p>
    <w:p w:rsidR="001C6E21" w:rsidRPr="00E03CAB" w:rsidRDefault="001C6E21" w:rsidP="001C6E21">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Підвищення кваліфікації педагогічних працівників здійснюється відповідно до Порядку</w:t>
      </w:r>
      <w:r w:rsidR="00473387" w:rsidRPr="00E03CAB">
        <w:rPr>
          <w:rFonts w:ascii="Times New Roman" w:hAnsi="Times New Roman" w:cs="Times New Roman"/>
          <w:sz w:val="28"/>
          <w:szCs w:val="28"/>
        </w:rPr>
        <w:t xml:space="preserve"> підвищення кваліфікації педагогічних та науково-педагогічних працівників, що був затверджений постановою Кабінету Міністрів від 21.08.2019р. №800 (зі змінами, внесеними постановою Каб</w:t>
      </w:r>
      <w:r w:rsidR="00BB7915">
        <w:rPr>
          <w:rFonts w:ascii="Times New Roman" w:hAnsi="Times New Roman" w:cs="Times New Roman"/>
          <w:sz w:val="28"/>
          <w:szCs w:val="28"/>
        </w:rPr>
        <w:t>інету Міністрів №1133 від 27.12.2019р.), далі Порядок.</w:t>
      </w:r>
    </w:p>
    <w:p w:rsidR="00AD6F7E" w:rsidRPr="00E03CAB" w:rsidRDefault="00CB6B3D" w:rsidP="001C6E21">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 xml:space="preserve">Підвищення кваліфікації – це набуття особою нових та/або вдосконалення раніше набутих </w:t>
      </w:r>
      <w:proofErr w:type="spellStart"/>
      <w:r w:rsidRPr="00E03CAB">
        <w:rPr>
          <w:rFonts w:ascii="Times New Roman" w:hAnsi="Times New Roman" w:cs="Times New Roman"/>
          <w:sz w:val="28"/>
          <w:szCs w:val="28"/>
        </w:rPr>
        <w:t>компетентностей</w:t>
      </w:r>
      <w:proofErr w:type="spellEnd"/>
      <w:r w:rsidRPr="00E03CAB">
        <w:rPr>
          <w:rFonts w:ascii="Times New Roman" w:hAnsi="Times New Roman" w:cs="Times New Roman"/>
          <w:sz w:val="28"/>
          <w:szCs w:val="28"/>
        </w:rPr>
        <w:t xml:space="preserve"> у межах професійної діяльності або галузі знань</w:t>
      </w:r>
      <w:r w:rsidR="0063302D" w:rsidRPr="00E03CAB">
        <w:rPr>
          <w:rFonts w:ascii="Times New Roman" w:hAnsi="Times New Roman" w:cs="Times New Roman"/>
          <w:sz w:val="28"/>
          <w:szCs w:val="28"/>
        </w:rPr>
        <w:t>.</w:t>
      </w:r>
    </w:p>
    <w:p w:rsidR="0063302D" w:rsidRPr="00E03CAB" w:rsidRDefault="0005048F" w:rsidP="001C6E21">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Форми підвищення кваліфікації – інституційна (очна, заочна дистанційна, мережева), дуальна, на робочому місці.</w:t>
      </w:r>
    </w:p>
    <w:p w:rsidR="0005048F" w:rsidRPr="00E03CAB" w:rsidRDefault="0005048F" w:rsidP="001C6E21">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Основні види підвищення кваліфікації: навчання за програмами підвищення кваліфікації (у т.</w:t>
      </w:r>
      <w:r w:rsidR="00BB7915">
        <w:rPr>
          <w:rFonts w:ascii="Times New Roman" w:hAnsi="Times New Roman" w:cs="Times New Roman"/>
          <w:sz w:val="28"/>
          <w:szCs w:val="28"/>
        </w:rPr>
        <w:t xml:space="preserve"> </w:t>
      </w:r>
      <w:r w:rsidRPr="00E03CAB">
        <w:rPr>
          <w:rFonts w:ascii="Times New Roman" w:hAnsi="Times New Roman" w:cs="Times New Roman"/>
          <w:sz w:val="28"/>
          <w:szCs w:val="28"/>
        </w:rPr>
        <w:t>ч. участь у семінарах, майстер-класах тощо), (п. 6 Порядку)</w:t>
      </w:r>
    </w:p>
    <w:p w:rsidR="0005048F" w:rsidRPr="00E03CAB" w:rsidRDefault="003E5CC6" w:rsidP="001C6E21">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Педагоги можуть підвищувати кваліфікацію у різних суб’єктів підвищення кваліфікації (п. 9 Порядку)</w:t>
      </w:r>
    </w:p>
    <w:p w:rsidR="003E5CC6" w:rsidRPr="00E03CAB" w:rsidRDefault="003E5CC6" w:rsidP="001C6E21">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Основні напрями підвищення кваліфікації:</w:t>
      </w:r>
    </w:p>
    <w:p w:rsidR="003E5CC6" w:rsidRPr="00E03CAB" w:rsidRDefault="003E5CC6" w:rsidP="003E5CC6">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t xml:space="preserve">розвиток </w:t>
      </w:r>
      <w:r w:rsidR="000F26ED" w:rsidRPr="00E03CAB">
        <w:rPr>
          <w:rFonts w:ascii="Times New Roman" w:hAnsi="Times New Roman" w:cs="Times New Roman"/>
          <w:sz w:val="28"/>
          <w:szCs w:val="28"/>
        </w:rPr>
        <w:t xml:space="preserve">професійних  </w:t>
      </w:r>
      <w:proofErr w:type="spellStart"/>
      <w:r w:rsidR="000F26ED" w:rsidRPr="00E03CAB">
        <w:rPr>
          <w:rFonts w:ascii="Times New Roman" w:hAnsi="Times New Roman" w:cs="Times New Roman"/>
          <w:sz w:val="28"/>
          <w:szCs w:val="28"/>
        </w:rPr>
        <w:t>компетентностей</w:t>
      </w:r>
      <w:proofErr w:type="spellEnd"/>
      <w:r w:rsidR="008912CC" w:rsidRPr="00E03CAB">
        <w:rPr>
          <w:rFonts w:ascii="Times New Roman" w:hAnsi="Times New Roman" w:cs="Times New Roman"/>
          <w:sz w:val="28"/>
          <w:szCs w:val="28"/>
        </w:rPr>
        <w:t>;</w:t>
      </w:r>
    </w:p>
    <w:p w:rsidR="003E5CC6" w:rsidRPr="00E03CAB" w:rsidRDefault="000F26ED" w:rsidP="003E5CC6">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t>фо</w:t>
      </w:r>
      <w:r w:rsidR="00766C4F" w:rsidRPr="00E03CAB">
        <w:rPr>
          <w:rFonts w:ascii="Times New Roman" w:hAnsi="Times New Roman" w:cs="Times New Roman"/>
          <w:sz w:val="28"/>
          <w:szCs w:val="28"/>
        </w:rPr>
        <w:t>рмування</w:t>
      </w:r>
      <w:r w:rsidRPr="00E03CAB">
        <w:rPr>
          <w:rFonts w:ascii="Times New Roman" w:hAnsi="Times New Roman" w:cs="Times New Roman"/>
          <w:sz w:val="28"/>
          <w:szCs w:val="28"/>
        </w:rPr>
        <w:t xml:space="preserve"> у здобувачів освіти спільних для ключових </w:t>
      </w:r>
      <w:proofErr w:type="spellStart"/>
      <w:r w:rsidRPr="00E03CAB">
        <w:rPr>
          <w:rFonts w:ascii="Times New Roman" w:hAnsi="Times New Roman" w:cs="Times New Roman"/>
          <w:sz w:val="28"/>
          <w:szCs w:val="28"/>
        </w:rPr>
        <w:t>компетентностей</w:t>
      </w:r>
      <w:proofErr w:type="spellEnd"/>
      <w:r w:rsidRPr="00E03CAB">
        <w:rPr>
          <w:rFonts w:ascii="Times New Roman" w:hAnsi="Times New Roman" w:cs="Times New Roman"/>
          <w:sz w:val="28"/>
          <w:szCs w:val="28"/>
        </w:rPr>
        <w:t xml:space="preserve"> вмінь, визначених ч.</w:t>
      </w:r>
      <w:r w:rsidR="00BB7915">
        <w:rPr>
          <w:rFonts w:ascii="Times New Roman" w:hAnsi="Times New Roman" w:cs="Times New Roman"/>
          <w:sz w:val="28"/>
          <w:szCs w:val="28"/>
        </w:rPr>
        <w:t xml:space="preserve"> </w:t>
      </w:r>
      <w:r w:rsidRPr="00E03CAB">
        <w:rPr>
          <w:rFonts w:ascii="Times New Roman" w:hAnsi="Times New Roman" w:cs="Times New Roman"/>
          <w:sz w:val="28"/>
          <w:szCs w:val="28"/>
        </w:rPr>
        <w:t>І ст.12 ЗУ «Про освіту»</w:t>
      </w:r>
    </w:p>
    <w:p w:rsidR="000F26ED" w:rsidRPr="00E03CAB" w:rsidRDefault="008912CC" w:rsidP="003E5CC6">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t>психолого-фізіологічні особливості здобувачів освіти, основи андрагогіки;</w:t>
      </w:r>
    </w:p>
    <w:p w:rsidR="00B66D43" w:rsidRPr="00E03CAB" w:rsidRDefault="00B66D43" w:rsidP="003E5CC6">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t>створення безпечного та інклюзивного освітнього середовища</w:t>
      </w:r>
      <w:r w:rsidR="009A0443" w:rsidRPr="00E03CAB">
        <w:rPr>
          <w:rFonts w:ascii="Times New Roman" w:hAnsi="Times New Roman" w:cs="Times New Roman"/>
          <w:sz w:val="28"/>
          <w:szCs w:val="28"/>
        </w:rPr>
        <w:t>;</w:t>
      </w:r>
    </w:p>
    <w:p w:rsidR="009A0443" w:rsidRPr="00E03CAB" w:rsidRDefault="009A0443" w:rsidP="003E5CC6">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t xml:space="preserve">використання інформаційно-комунікативних та цифрових технологій в освітньому процесі, </w:t>
      </w:r>
      <w:r w:rsidR="00EB5AC8" w:rsidRPr="00E03CAB">
        <w:rPr>
          <w:rFonts w:ascii="Times New Roman" w:hAnsi="Times New Roman" w:cs="Times New Roman"/>
          <w:sz w:val="28"/>
          <w:szCs w:val="28"/>
        </w:rPr>
        <w:t>включаючи електронне навчання, інформаційну та кібернетичну безпеку;</w:t>
      </w:r>
    </w:p>
    <w:p w:rsidR="002F1FA0" w:rsidRPr="00E03CAB" w:rsidRDefault="002F1FA0" w:rsidP="003E5CC6">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t xml:space="preserve">мовленнєва, цифрова, комунікаційна, інклюзивна, </w:t>
      </w:r>
      <w:proofErr w:type="spellStart"/>
      <w:r w:rsidRPr="00E03CAB">
        <w:rPr>
          <w:rFonts w:ascii="Times New Roman" w:hAnsi="Times New Roman" w:cs="Times New Roman"/>
          <w:sz w:val="28"/>
          <w:szCs w:val="28"/>
        </w:rPr>
        <w:t>емоційно</w:t>
      </w:r>
      <w:proofErr w:type="spellEnd"/>
      <w:r w:rsidRPr="00E03CAB">
        <w:rPr>
          <w:rFonts w:ascii="Times New Roman" w:hAnsi="Times New Roman" w:cs="Times New Roman"/>
          <w:sz w:val="28"/>
          <w:szCs w:val="28"/>
        </w:rPr>
        <w:t>-етична компетентність;</w:t>
      </w:r>
    </w:p>
    <w:p w:rsidR="002F1FA0" w:rsidRPr="00E03CAB" w:rsidRDefault="002F1FA0" w:rsidP="003E5CC6">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t>розвиток управлінської компетентності (для керівників і заступників ЗЗСО)</w:t>
      </w:r>
      <w:r w:rsidR="00BB7915">
        <w:rPr>
          <w:rFonts w:ascii="Times New Roman" w:hAnsi="Times New Roman" w:cs="Times New Roman"/>
          <w:sz w:val="28"/>
          <w:szCs w:val="28"/>
        </w:rPr>
        <w:t xml:space="preserve">, </w:t>
      </w:r>
      <w:r w:rsidRPr="00E03CAB">
        <w:rPr>
          <w:rFonts w:ascii="Times New Roman" w:hAnsi="Times New Roman" w:cs="Times New Roman"/>
          <w:sz w:val="28"/>
          <w:szCs w:val="28"/>
        </w:rPr>
        <w:t xml:space="preserve"> (п.15 Порядку)</w:t>
      </w:r>
    </w:p>
    <w:p w:rsidR="003E5CC6" w:rsidRPr="00E03CAB" w:rsidRDefault="00DA0CFA" w:rsidP="001C6E21">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Педагогічні працівники мають право підвищувати  кваліфікацію у закладах освіти, що мають ліцензію на підвищення  кваліфікації (це, як правило, ОІППО), або в тих, що проводять освітню діяльність за акредитованою освітньою програмою</w:t>
      </w:r>
      <w:r w:rsidR="00D83608" w:rsidRPr="00E03CAB">
        <w:rPr>
          <w:rFonts w:ascii="Times New Roman" w:hAnsi="Times New Roman" w:cs="Times New Roman"/>
          <w:sz w:val="28"/>
          <w:szCs w:val="28"/>
        </w:rPr>
        <w:t>. 1 ст. ЗУ «Про повну загальну</w:t>
      </w:r>
      <w:r w:rsidR="00DC4BA6">
        <w:rPr>
          <w:rFonts w:ascii="Times New Roman" w:hAnsi="Times New Roman" w:cs="Times New Roman"/>
          <w:sz w:val="28"/>
          <w:szCs w:val="28"/>
        </w:rPr>
        <w:t xml:space="preserve"> середню </w:t>
      </w:r>
      <w:r w:rsidR="00D83608" w:rsidRPr="00E03CAB">
        <w:rPr>
          <w:rFonts w:ascii="Times New Roman" w:hAnsi="Times New Roman" w:cs="Times New Roman"/>
          <w:sz w:val="28"/>
          <w:szCs w:val="28"/>
        </w:rPr>
        <w:t xml:space="preserve"> освіту» (</w:t>
      </w:r>
      <w:r w:rsidR="00BB7915">
        <w:rPr>
          <w:rFonts w:ascii="Times New Roman" w:hAnsi="Times New Roman" w:cs="Times New Roman"/>
          <w:sz w:val="28"/>
          <w:szCs w:val="28"/>
        </w:rPr>
        <w:t xml:space="preserve"> редакція </w:t>
      </w:r>
      <w:r w:rsidR="00D83608" w:rsidRPr="00E03CAB">
        <w:rPr>
          <w:rFonts w:ascii="Times New Roman" w:hAnsi="Times New Roman" w:cs="Times New Roman"/>
          <w:sz w:val="28"/>
          <w:szCs w:val="28"/>
        </w:rPr>
        <w:t>від 16.01.2020р.)</w:t>
      </w:r>
    </w:p>
    <w:p w:rsidR="00D83608" w:rsidRPr="00E03CAB" w:rsidRDefault="00D83608" w:rsidP="001C6E21">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Суб’єктом підвищення кваліфікації може бути  заклад освіти, наукова установа, інша юридична чи фізична особа, підприємець</w:t>
      </w:r>
      <w:r w:rsidR="00943774" w:rsidRPr="00E03CAB">
        <w:rPr>
          <w:rFonts w:ascii="Times New Roman" w:hAnsi="Times New Roman" w:cs="Times New Roman"/>
          <w:sz w:val="28"/>
          <w:szCs w:val="28"/>
        </w:rPr>
        <w:t>, що проводить освітню діяльність у сф</w:t>
      </w:r>
      <w:r w:rsidR="00DC4BA6">
        <w:rPr>
          <w:rFonts w:ascii="Times New Roman" w:hAnsi="Times New Roman" w:cs="Times New Roman"/>
          <w:sz w:val="28"/>
          <w:szCs w:val="28"/>
        </w:rPr>
        <w:t>ері підвищення кваліфікації педагогічних</w:t>
      </w:r>
      <w:r w:rsidR="00943774" w:rsidRPr="00E03CAB">
        <w:rPr>
          <w:rFonts w:ascii="Times New Roman" w:hAnsi="Times New Roman" w:cs="Times New Roman"/>
          <w:sz w:val="28"/>
          <w:szCs w:val="28"/>
        </w:rPr>
        <w:t xml:space="preserve"> працівників (згідно КВЕД 85.59), (пп.17, 27 ч. І ст. 1 ЗУ «Про повну загальну середню освіту», п.9 Порядку)</w:t>
      </w:r>
    </w:p>
    <w:p w:rsidR="002978A8" w:rsidRPr="00E03CAB" w:rsidRDefault="002978A8" w:rsidP="001C6E21">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 xml:space="preserve">Суб’єкт підвищення кваліфікації має спрямувати свої зусилля </w:t>
      </w:r>
      <w:r w:rsidR="00B34D51" w:rsidRPr="00E03CAB">
        <w:rPr>
          <w:rFonts w:ascii="Times New Roman" w:hAnsi="Times New Roman" w:cs="Times New Roman"/>
          <w:sz w:val="28"/>
          <w:szCs w:val="28"/>
        </w:rPr>
        <w:t>на забезпечення та реалізацію о</w:t>
      </w:r>
      <w:r w:rsidRPr="00E03CAB">
        <w:rPr>
          <w:rFonts w:ascii="Times New Roman" w:hAnsi="Times New Roman" w:cs="Times New Roman"/>
          <w:sz w:val="28"/>
          <w:szCs w:val="28"/>
        </w:rPr>
        <w:t>світнього процесу</w:t>
      </w:r>
      <w:r w:rsidR="00BD19BB" w:rsidRPr="00E03CAB">
        <w:rPr>
          <w:rFonts w:ascii="Times New Roman" w:hAnsi="Times New Roman" w:cs="Times New Roman"/>
          <w:sz w:val="28"/>
          <w:szCs w:val="28"/>
        </w:rPr>
        <w:t xml:space="preserve"> – надати програму підвищення кваліфікації, перелік очікуваних результатів.</w:t>
      </w:r>
    </w:p>
    <w:p w:rsidR="009D73AF" w:rsidRPr="00E03CAB" w:rsidRDefault="00132794" w:rsidP="001C6E21">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Основні вимоги до</w:t>
      </w:r>
      <w:r w:rsidR="00DC4BA6">
        <w:rPr>
          <w:rFonts w:ascii="Times New Roman" w:hAnsi="Times New Roman" w:cs="Times New Roman"/>
          <w:sz w:val="28"/>
          <w:szCs w:val="28"/>
        </w:rPr>
        <w:t xml:space="preserve"> програми</w:t>
      </w:r>
      <w:r w:rsidRPr="00E03CAB">
        <w:rPr>
          <w:rFonts w:ascii="Times New Roman" w:hAnsi="Times New Roman" w:cs="Times New Roman"/>
          <w:sz w:val="28"/>
          <w:szCs w:val="28"/>
        </w:rPr>
        <w:t xml:space="preserve"> підвищення кваліфікації: </w:t>
      </w:r>
    </w:p>
    <w:p w:rsidR="00132794" w:rsidRPr="00E03CAB" w:rsidRDefault="00132794" w:rsidP="009D73AF">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t>мають бути затверджені суб’єктом підвищення кваліфікації</w:t>
      </w:r>
      <w:r w:rsidR="00DC4BA6">
        <w:rPr>
          <w:rFonts w:ascii="Times New Roman" w:hAnsi="Times New Roman" w:cs="Times New Roman"/>
          <w:sz w:val="28"/>
          <w:szCs w:val="28"/>
        </w:rPr>
        <w:t>;</w:t>
      </w:r>
    </w:p>
    <w:p w:rsidR="009D73AF" w:rsidRPr="00E03CAB" w:rsidRDefault="009D73AF" w:rsidP="009D73AF">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t>повинні містити інформації про її розробника</w:t>
      </w:r>
      <w:r w:rsidR="00DC4BA6">
        <w:rPr>
          <w:rFonts w:ascii="Times New Roman" w:hAnsi="Times New Roman" w:cs="Times New Roman"/>
          <w:sz w:val="28"/>
          <w:szCs w:val="28"/>
        </w:rPr>
        <w:t>;</w:t>
      </w:r>
    </w:p>
    <w:p w:rsidR="009D73AF" w:rsidRPr="00E03CAB" w:rsidRDefault="009D73AF" w:rsidP="009D73AF">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lastRenderedPageBreak/>
        <w:t>містити назву програми, мету, напрям, зміст, обсяг (тривалість) в годинах чи /або кредитах ЄКТС, форму підвищення кваліфікації</w:t>
      </w:r>
      <w:r w:rsidR="00DC4BA6">
        <w:rPr>
          <w:rFonts w:ascii="Times New Roman" w:hAnsi="Times New Roman" w:cs="Times New Roman"/>
          <w:sz w:val="28"/>
          <w:szCs w:val="28"/>
        </w:rPr>
        <w:t>;</w:t>
      </w:r>
    </w:p>
    <w:p w:rsidR="009D73AF" w:rsidRPr="00E03CAB" w:rsidRDefault="009D73AF" w:rsidP="001640EA">
      <w:pPr>
        <w:pStyle w:val="aa"/>
        <w:numPr>
          <w:ilvl w:val="0"/>
          <w:numId w:val="3"/>
        </w:numPr>
        <w:jc w:val="left"/>
        <w:rPr>
          <w:rFonts w:ascii="Times New Roman" w:hAnsi="Times New Roman" w:cs="Times New Roman"/>
          <w:sz w:val="28"/>
          <w:szCs w:val="28"/>
        </w:rPr>
      </w:pPr>
      <w:r w:rsidRPr="00E03CAB">
        <w:rPr>
          <w:rFonts w:ascii="Times New Roman" w:hAnsi="Times New Roman" w:cs="Times New Roman"/>
          <w:sz w:val="28"/>
          <w:szCs w:val="28"/>
        </w:rPr>
        <w:t xml:space="preserve">містити перелік </w:t>
      </w:r>
      <w:proofErr w:type="spellStart"/>
      <w:r w:rsidRPr="00E03CAB">
        <w:rPr>
          <w:rFonts w:ascii="Times New Roman" w:hAnsi="Times New Roman" w:cs="Times New Roman"/>
          <w:sz w:val="28"/>
          <w:szCs w:val="28"/>
        </w:rPr>
        <w:t>компетентностей</w:t>
      </w:r>
      <w:proofErr w:type="spellEnd"/>
      <w:r w:rsidRPr="00E03CAB">
        <w:rPr>
          <w:rFonts w:ascii="Times New Roman" w:hAnsi="Times New Roman" w:cs="Times New Roman"/>
          <w:sz w:val="28"/>
          <w:szCs w:val="28"/>
        </w:rPr>
        <w:t>, що набуваються чи вдосконалюються (загальні, фахові тощо)</w:t>
      </w:r>
    </w:p>
    <w:p w:rsidR="009D73AF" w:rsidRPr="00E03CAB" w:rsidRDefault="009D73AF" w:rsidP="009D73AF">
      <w:pPr>
        <w:pStyle w:val="aa"/>
        <w:rPr>
          <w:rFonts w:ascii="Times New Roman" w:hAnsi="Times New Roman" w:cs="Times New Roman"/>
          <w:sz w:val="28"/>
          <w:szCs w:val="28"/>
        </w:rPr>
      </w:pPr>
      <w:r w:rsidRPr="00E03CAB">
        <w:rPr>
          <w:rFonts w:ascii="Times New Roman" w:hAnsi="Times New Roman" w:cs="Times New Roman"/>
          <w:sz w:val="28"/>
          <w:szCs w:val="28"/>
        </w:rPr>
        <w:t xml:space="preserve">Програма курсу, </w:t>
      </w:r>
      <w:proofErr w:type="spellStart"/>
      <w:r w:rsidRPr="00E03CAB">
        <w:rPr>
          <w:rFonts w:ascii="Times New Roman" w:hAnsi="Times New Roman" w:cs="Times New Roman"/>
          <w:sz w:val="28"/>
          <w:szCs w:val="28"/>
        </w:rPr>
        <w:t>вебінару</w:t>
      </w:r>
      <w:proofErr w:type="spellEnd"/>
      <w:r w:rsidRPr="00E03CAB">
        <w:rPr>
          <w:rFonts w:ascii="Times New Roman" w:hAnsi="Times New Roman" w:cs="Times New Roman"/>
          <w:sz w:val="28"/>
          <w:szCs w:val="28"/>
        </w:rPr>
        <w:t xml:space="preserve">, майстер-класу має бути оприлюднена на </w:t>
      </w:r>
      <w:proofErr w:type="spellStart"/>
      <w:r w:rsidRPr="00E03CAB">
        <w:rPr>
          <w:rFonts w:ascii="Times New Roman" w:hAnsi="Times New Roman" w:cs="Times New Roman"/>
          <w:sz w:val="28"/>
          <w:szCs w:val="28"/>
        </w:rPr>
        <w:t>вебсайті</w:t>
      </w:r>
      <w:proofErr w:type="spellEnd"/>
      <w:r w:rsidRPr="00E03CAB">
        <w:rPr>
          <w:rFonts w:ascii="Times New Roman" w:hAnsi="Times New Roman" w:cs="Times New Roman"/>
          <w:sz w:val="28"/>
          <w:szCs w:val="28"/>
        </w:rPr>
        <w:t xml:space="preserve"> суб’єкта (це необхідна і обов’язкова умова)</w:t>
      </w:r>
      <w:r w:rsidR="00DC4BA6">
        <w:rPr>
          <w:rFonts w:ascii="Times New Roman" w:hAnsi="Times New Roman" w:cs="Times New Roman"/>
          <w:sz w:val="28"/>
          <w:szCs w:val="28"/>
        </w:rPr>
        <w:t>,</w:t>
      </w:r>
      <w:r w:rsidRPr="00E03CAB">
        <w:rPr>
          <w:rFonts w:ascii="Times New Roman" w:hAnsi="Times New Roman" w:cs="Times New Roman"/>
          <w:sz w:val="28"/>
          <w:szCs w:val="28"/>
        </w:rPr>
        <w:t xml:space="preserve"> (п.10 Порядку)</w:t>
      </w:r>
    </w:p>
    <w:p w:rsidR="00743AF0" w:rsidRPr="00E03CAB" w:rsidRDefault="00743AF0" w:rsidP="001640EA">
      <w:pPr>
        <w:pStyle w:val="aa"/>
        <w:numPr>
          <w:ilvl w:val="0"/>
          <w:numId w:val="1"/>
        </w:numPr>
        <w:jc w:val="left"/>
        <w:rPr>
          <w:rFonts w:ascii="Times New Roman" w:hAnsi="Times New Roman" w:cs="Times New Roman"/>
          <w:sz w:val="28"/>
          <w:szCs w:val="28"/>
        </w:rPr>
      </w:pPr>
      <w:r w:rsidRPr="00E03CAB">
        <w:rPr>
          <w:rFonts w:ascii="Times New Roman" w:hAnsi="Times New Roman" w:cs="Times New Roman"/>
          <w:sz w:val="28"/>
          <w:szCs w:val="28"/>
        </w:rPr>
        <w:t xml:space="preserve">Обсяги підвищення кваліфікації не можуть бути меншими 150 год. протягом 5 років. </w:t>
      </w:r>
      <w:r w:rsidR="003D0783" w:rsidRPr="00E03CAB">
        <w:rPr>
          <w:rFonts w:ascii="Times New Roman" w:hAnsi="Times New Roman" w:cs="Times New Roman"/>
          <w:sz w:val="28"/>
          <w:szCs w:val="28"/>
        </w:rPr>
        <w:t xml:space="preserve">Підвищення кваліфікації повинно відбуватися щорічно. Крім того, 10% загальної кількості годин повинні бути спрямовані на вдосконалення знань, вмінь і практичних навичок роботи з учнями з особливими </w:t>
      </w:r>
      <w:r w:rsidR="00033CD9" w:rsidRPr="00E03CAB">
        <w:rPr>
          <w:rFonts w:ascii="Times New Roman" w:hAnsi="Times New Roman" w:cs="Times New Roman"/>
          <w:sz w:val="28"/>
          <w:szCs w:val="28"/>
        </w:rPr>
        <w:t xml:space="preserve">освітніми </w:t>
      </w:r>
      <w:r w:rsidR="003D0783" w:rsidRPr="00E03CAB">
        <w:rPr>
          <w:rFonts w:ascii="Times New Roman" w:hAnsi="Times New Roman" w:cs="Times New Roman"/>
          <w:sz w:val="28"/>
          <w:szCs w:val="28"/>
        </w:rPr>
        <w:t>потребами</w:t>
      </w:r>
      <w:r w:rsidR="00033CD9" w:rsidRPr="00E03CAB">
        <w:rPr>
          <w:rFonts w:ascii="Times New Roman" w:hAnsi="Times New Roman" w:cs="Times New Roman"/>
          <w:sz w:val="28"/>
          <w:szCs w:val="28"/>
        </w:rPr>
        <w:t>.</w:t>
      </w:r>
      <w:r w:rsidR="00776FEF" w:rsidRPr="00E03CAB">
        <w:rPr>
          <w:rFonts w:ascii="Times New Roman" w:hAnsi="Times New Roman" w:cs="Times New Roman"/>
          <w:sz w:val="28"/>
          <w:szCs w:val="28"/>
        </w:rPr>
        <w:t xml:space="preserve"> (ЗУ «Про освіту» від 28.09.2017р.)</w:t>
      </w:r>
    </w:p>
    <w:p w:rsidR="00AB5D0F" w:rsidRPr="00E03CAB" w:rsidRDefault="00AB5D0F" w:rsidP="00743AF0">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До 28.09.2022р. ніхт</w:t>
      </w:r>
      <w:r w:rsidR="001640EA">
        <w:rPr>
          <w:rFonts w:ascii="Times New Roman" w:hAnsi="Times New Roman" w:cs="Times New Roman"/>
          <w:sz w:val="28"/>
          <w:szCs w:val="28"/>
        </w:rPr>
        <w:t>о не має права вимагати від пед</w:t>
      </w:r>
      <w:r w:rsidRPr="00E03CAB">
        <w:rPr>
          <w:rFonts w:ascii="Times New Roman" w:hAnsi="Times New Roman" w:cs="Times New Roman"/>
          <w:sz w:val="28"/>
          <w:szCs w:val="28"/>
        </w:rPr>
        <w:t xml:space="preserve">працівників </w:t>
      </w:r>
      <w:r w:rsidR="005474DA" w:rsidRPr="00E03CAB">
        <w:rPr>
          <w:rFonts w:ascii="Times New Roman" w:hAnsi="Times New Roman" w:cs="Times New Roman"/>
          <w:sz w:val="28"/>
          <w:szCs w:val="28"/>
        </w:rPr>
        <w:t xml:space="preserve">підтвердження якогось конкретного обсягу підвищення кваліфікації. Єдина вимога </w:t>
      </w:r>
      <w:r w:rsidR="001760D4" w:rsidRPr="00E03CAB">
        <w:rPr>
          <w:rFonts w:ascii="Times New Roman" w:hAnsi="Times New Roman" w:cs="Times New Roman"/>
          <w:sz w:val="28"/>
          <w:szCs w:val="28"/>
        </w:rPr>
        <w:t>–</w:t>
      </w:r>
      <w:r w:rsidR="005474DA" w:rsidRPr="00E03CAB">
        <w:rPr>
          <w:rFonts w:ascii="Times New Roman" w:hAnsi="Times New Roman" w:cs="Times New Roman"/>
          <w:sz w:val="28"/>
          <w:szCs w:val="28"/>
        </w:rPr>
        <w:t xml:space="preserve"> </w:t>
      </w:r>
      <w:r w:rsidR="001760D4" w:rsidRPr="00E03CAB">
        <w:rPr>
          <w:rFonts w:ascii="Times New Roman" w:hAnsi="Times New Roman" w:cs="Times New Roman"/>
          <w:sz w:val="28"/>
          <w:szCs w:val="28"/>
        </w:rPr>
        <w:t>необхід</w:t>
      </w:r>
      <w:r w:rsidR="001640EA">
        <w:rPr>
          <w:rFonts w:ascii="Times New Roman" w:hAnsi="Times New Roman" w:cs="Times New Roman"/>
          <w:sz w:val="28"/>
          <w:szCs w:val="28"/>
        </w:rPr>
        <w:t>ність у 2017 р., 2018р , 2019 р. щорічного</w:t>
      </w:r>
      <w:r w:rsidR="001760D4" w:rsidRPr="00E03CAB">
        <w:rPr>
          <w:rFonts w:ascii="Times New Roman" w:hAnsi="Times New Roman" w:cs="Times New Roman"/>
          <w:sz w:val="28"/>
          <w:szCs w:val="28"/>
        </w:rPr>
        <w:t xml:space="preserve"> підвищення </w:t>
      </w:r>
      <w:r w:rsidR="001640EA">
        <w:rPr>
          <w:rFonts w:ascii="Times New Roman" w:hAnsi="Times New Roman" w:cs="Times New Roman"/>
          <w:sz w:val="28"/>
          <w:szCs w:val="28"/>
        </w:rPr>
        <w:t>кваліфікації. Вимагання від пед</w:t>
      </w:r>
      <w:r w:rsidR="001760D4" w:rsidRPr="00E03CAB">
        <w:rPr>
          <w:rFonts w:ascii="Times New Roman" w:hAnsi="Times New Roman" w:cs="Times New Roman"/>
          <w:sz w:val="28"/>
          <w:szCs w:val="28"/>
        </w:rPr>
        <w:t xml:space="preserve">працівників </w:t>
      </w:r>
      <w:r w:rsidR="00F95F52" w:rsidRPr="00E03CAB">
        <w:rPr>
          <w:rFonts w:ascii="Times New Roman" w:hAnsi="Times New Roman" w:cs="Times New Roman"/>
          <w:sz w:val="28"/>
          <w:szCs w:val="28"/>
        </w:rPr>
        <w:t>обов’язкового підвищення кваліфікації у 2017р. є неприйнятним.</w:t>
      </w:r>
    </w:p>
    <w:p w:rsidR="00F95F52" w:rsidRPr="00E03CAB" w:rsidRDefault="00F56A8D" w:rsidP="00743AF0">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Педагоги,</w:t>
      </w:r>
      <w:r w:rsidR="001640EA">
        <w:rPr>
          <w:rFonts w:ascii="Times New Roman" w:hAnsi="Times New Roman" w:cs="Times New Roman"/>
          <w:sz w:val="28"/>
          <w:szCs w:val="28"/>
        </w:rPr>
        <w:t xml:space="preserve"> що викладають кілька предметів</w:t>
      </w:r>
      <w:r w:rsidRPr="00E03CAB">
        <w:rPr>
          <w:rFonts w:ascii="Times New Roman" w:hAnsi="Times New Roman" w:cs="Times New Roman"/>
          <w:sz w:val="28"/>
          <w:szCs w:val="28"/>
        </w:rPr>
        <w:t xml:space="preserve"> або обіймають декілька посад, самостійно обирають послідовність підвищення кваліфікації за певними напрямами (п.15 Порядку)</w:t>
      </w:r>
    </w:p>
    <w:p w:rsidR="006B2527" w:rsidRPr="00E03CAB" w:rsidRDefault="006B2527" w:rsidP="00743AF0">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Педагогічні працівники самостійно у довільній формі обліковують власні результати підвищення кваліфікації. Обсяг (тривалість) підвищення кваліфікації установлюється в годинах та/або</w:t>
      </w:r>
      <w:r w:rsidR="008A782D" w:rsidRPr="00E03CAB">
        <w:rPr>
          <w:rFonts w:ascii="Times New Roman" w:hAnsi="Times New Roman" w:cs="Times New Roman"/>
          <w:sz w:val="28"/>
          <w:szCs w:val="28"/>
        </w:rPr>
        <w:t xml:space="preserve"> кредитах Європейської кредитної </w:t>
      </w:r>
      <w:proofErr w:type="spellStart"/>
      <w:r w:rsidR="008A782D" w:rsidRPr="00E03CAB">
        <w:rPr>
          <w:rFonts w:ascii="Times New Roman" w:hAnsi="Times New Roman" w:cs="Times New Roman"/>
          <w:sz w:val="28"/>
          <w:szCs w:val="28"/>
        </w:rPr>
        <w:t>трансферно</w:t>
      </w:r>
      <w:proofErr w:type="spellEnd"/>
      <w:r w:rsidR="008A782D" w:rsidRPr="00E03CAB">
        <w:rPr>
          <w:rFonts w:ascii="Times New Roman" w:hAnsi="Times New Roman" w:cs="Times New Roman"/>
          <w:sz w:val="28"/>
          <w:szCs w:val="28"/>
        </w:rPr>
        <w:t>-накопичувальної системи (ЄКТС)</w:t>
      </w:r>
      <w:r w:rsidR="007B09D6" w:rsidRPr="00E03CAB">
        <w:rPr>
          <w:rFonts w:ascii="Times New Roman" w:hAnsi="Times New Roman" w:cs="Times New Roman"/>
          <w:sz w:val="28"/>
          <w:szCs w:val="28"/>
        </w:rPr>
        <w:t>, один кредит ЄКТС становить 30 год.  (п.8 Порядку)</w:t>
      </w:r>
    </w:p>
    <w:p w:rsidR="00D5173E" w:rsidRPr="00E03CAB" w:rsidRDefault="00D5173E" w:rsidP="00743AF0">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За результатами успішного підвищення кваліфікації суб’єкт підвищення кваліфікації зобов’язаний видати педагогу документ про навчання, що  має містити опис досягнутих ним результатів навчання. (ст.51 ЗУ «Про повну загальну середню освіту)</w:t>
      </w:r>
    </w:p>
    <w:p w:rsidR="00D5173E" w:rsidRPr="00E03CAB" w:rsidRDefault="000E7423" w:rsidP="00743AF0">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Документ (сертифікат, свідоцтво) про підвищення кваліфікації має містити таку інформацію:</w:t>
      </w:r>
    </w:p>
    <w:p w:rsidR="000E7423" w:rsidRPr="00E03CAB" w:rsidRDefault="000E7423" w:rsidP="000E7423">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t>повна назва суб’єкта</w:t>
      </w:r>
      <w:r w:rsidR="001640EA">
        <w:rPr>
          <w:rFonts w:ascii="Times New Roman" w:hAnsi="Times New Roman" w:cs="Times New Roman"/>
          <w:sz w:val="28"/>
          <w:szCs w:val="28"/>
        </w:rPr>
        <w:t>;</w:t>
      </w:r>
    </w:p>
    <w:p w:rsidR="000E7423" w:rsidRPr="00E03CAB" w:rsidRDefault="004B2214" w:rsidP="000E7423">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t>прізвище, ініціали педпрацівника</w:t>
      </w:r>
      <w:r w:rsidR="001640EA">
        <w:rPr>
          <w:rFonts w:ascii="Times New Roman" w:hAnsi="Times New Roman" w:cs="Times New Roman"/>
          <w:sz w:val="28"/>
          <w:szCs w:val="28"/>
        </w:rPr>
        <w:t>;</w:t>
      </w:r>
    </w:p>
    <w:p w:rsidR="004B2214" w:rsidRPr="00E03CAB" w:rsidRDefault="004B2214" w:rsidP="000E7423">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t>форма, вид, тема (напрям) підвищення кваліфікації</w:t>
      </w:r>
      <w:r w:rsidR="001640EA">
        <w:rPr>
          <w:rFonts w:ascii="Times New Roman" w:hAnsi="Times New Roman" w:cs="Times New Roman"/>
          <w:sz w:val="28"/>
          <w:szCs w:val="28"/>
        </w:rPr>
        <w:t>;</w:t>
      </w:r>
    </w:p>
    <w:p w:rsidR="004B2214" w:rsidRPr="00E03CAB" w:rsidRDefault="00B97096" w:rsidP="000E7423">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t>тривалість (обсяг) в годинах чи/або кредитах ЄКТС</w:t>
      </w:r>
      <w:r w:rsidR="001640EA">
        <w:rPr>
          <w:rFonts w:ascii="Times New Roman" w:hAnsi="Times New Roman" w:cs="Times New Roman"/>
          <w:sz w:val="28"/>
          <w:szCs w:val="28"/>
        </w:rPr>
        <w:t>;</w:t>
      </w:r>
    </w:p>
    <w:p w:rsidR="00B97096" w:rsidRPr="00E03CAB" w:rsidRDefault="00A86C92" w:rsidP="000E7423">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t>опис досягнутих результатів навчання</w:t>
      </w:r>
      <w:r w:rsidR="001640EA">
        <w:rPr>
          <w:rFonts w:ascii="Times New Roman" w:hAnsi="Times New Roman" w:cs="Times New Roman"/>
          <w:sz w:val="28"/>
          <w:szCs w:val="28"/>
        </w:rPr>
        <w:t>;</w:t>
      </w:r>
    </w:p>
    <w:p w:rsidR="00A86C92" w:rsidRPr="00E03CAB" w:rsidRDefault="00A86C92" w:rsidP="000E7423">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t>дата видачі</w:t>
      </w:r>
      <w:r w:rsidR="001640EA">
        <w:rPr>
          <w:rFonts w:ascii="Times New Roman" w:hAnsi="Times New Roman" w:cs="Times New Roman"/>
          <w:sz w:val="28"/>
          <w:szCs w:val="28"/>
        </w:rPr>
        <w:t>;</w:t>
      </w:r>
    </w:p>
    <w:p w:rsidR="00A86C92" w:rsidRPr="00E03CAB" w:rsidRDefault="00A86C92" w:rsidP="000E7423">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t>обліковий запис (номер) документа</w:t>
      </w:r>
      <w:r w:rsidR="001640EA">
        <w:rPr>
          <w:rFonts w:ascii="Times New Roman" w:hAnsi="Times New Roman" w:cs="Times New Roman"/>
          <w:sz w:val="28"/>
          <w:szCs w:val="28"/>
        </w:rPr>
        <w:t>;</w:t>
      </w:r>
    </w:p>
    <w:p w:rsidR="0064467C" w:rsidRPr="001640EA" w:rsidRDefault="00A86C92" w:rsidP="001640EA">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t xml:space="preserve">посада, прізвище, ініціали  особи, </w:t>
      </w:r>
      <w:r w:rsidR="0064467C" w:rsidRPr="00E03CAB">
        <w:rPr>
          <w:rFonts w:ascii="Times New Roman" w:hAnsi="Times New Roman" w:cs="Times New Roman"/>
          <w:sz w:val="28"/>
          <w:szCs w:val="28"/>
        </w:rPr>
        <w:t>що підписала документ, її підпис, печатка.</w:t>
      </w:r>
      <w:r w:rsidR="001640EA">
        <w:rPr>
          <w:rFonts w:ascii="Times New Roman" w:hAnsi="Times New Roman" w:cs="Times New Roman"/>
          <w:sz w:val="28"/>
          <w:szCs w:val="28"/>
        </w:rPr>
        <w:t xml:space="preserve">  </w:t>
      </w:r>
      <w:r w:rsidR="0064467C" w:rsidRPr="001640EA">
        <w:rPr>
          <w:rFonts w:ascii="Times New Roman" w:hAnsi="Times New Roman" w:cs="Times New Roman"/>
          <w:sz w:val="28"/>
          <w:szCs w:val="28"/>
        </w:rPr>
        <w:t>(п.13 Порядку)</w:t>
      </w:r>
    </w:p>
    <w:p w:rsidR="000E7423" w:rsidRPr="00E03CAB" w:rsidRDefault="00EF6C14" w:rsidP="00743AF0">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 xml:space="preserve">Перелік виданих документів про підвищення кваліфікації має бути оприлюднений на </w:t>
      </w:r>
      <w:proofErr w:type="spellStart"/>
      <w:r w:rsidRPr="00E03CAB">
        <w:rPr>
          <w:rFonts w:ascii="Times New Roman" w:hAnsi="Times New Roman" w:cs="Times New Roman"/>
          <w:sz w:val="28"/>
          <w:szCs w:val="28"/>
        </w:rPr>
        <w:t>вебсайті</w:t>
      </w:r>
      <w:proofErr w:type="spellEnd"/>
      <w:r w:rsidRPr="00E03CAB">
        <w:rPr>
          <w:rFonts w:ascii="Times New Roman" w:hAnsi="Times New Roman" w:cs="Times New Roman"/>
          <w:sz w:val="28"/>
          <w:szCs w:val="28"/>
        </w:rPr>
        <w:t xml:space="preserve"> суб’єкта підвищення кваліфікації протягом 15 календарних днів після видачі.  (п.13 Порядку)</w:t>
      </w:r>
    </w:p>
    <w:p w:rsidR="004D644F" w:rsidRPr="00E03CAB" w:rsidRDefault="004D485B" w:rsidP="00743AF0">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Педпрацівник щороку не пізніше 25 грудня має інформувати керівника ЗЗСО про стан проходження підвищення кваліфікації у поточному році з додаванням копії отриманих документів про підвищення кваліфікації.</w:t>
      </w:r>
    </w:p>
    <w:p w:rsidR="001C5718" w:rsidRPr="00E03CAB" w:rsidRDefault="00901BD1" w:rsidP="00743AF0">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 xml:space="preserve">Результати підвищення кваліфікації у закладах освіти, що мають ліцензію на підвищення кваліфікації або проводять освітню діяльність за </w:t>
      </w:r>
      <w:r w:rsidRPr="00E03CAB">
        <w:rPr>
          <w:rFonts w:ascii="Times New Roman" w:hAnsi="Times New Roman" w:cs="Times New Roman"/>
          <w:sz w:val="28"/>
          <w:szCs w:val="28"/>
        </w:rPr>
        <w:lastRenderedPageBreak/>
        <w:t>акредитованою освітньою програмою, не потребують визнання і підтвердження педагогічною радою. Підвищення кваліфікації в інших суб’єктів освітньої діяльності, фізичних і юридичних осіб мають визнаватися окремим рішенням педагогічної ради</w:t>
      </w:r>
      <w:r w:rsidR="000F28FF" w:rsidRPr="00E03CAB">
        <w:rPr>
          <w:rFonts w:ascii="Times New Roman" w:hAnsi="Times New Roman" w:cs="Times New Roman"/>
          <w:sz w:val="28"/>
          <w:szCs w:val="28"/>
        </w:rPr>
        <w:t>. Порядок визнання встановлюється педагогічною радою. Педагогічний працівник протягом 1 місяця після завершення підвищення кваліфікації подає до педагогічної ради клопотання про визнання результатів навчання. Таке клопотання розглядається педагогічною радою</w:t>
      </w:r>
      <w:r w:rsidR="001C5718" w:rsidRPr="00E03CAB">
        <w:rPr>
          <w:rFonts w:ascii="Times New Roman" w:hAnsi="Times New Roman" w:cs="Times New Roman"/>
          <w:sz w:val="28"/>
          <w:szCs w:val="28"/>
        </w:rPr>
        <w:t xml:space="preserve"> протягом 1 місяця з дня його подання.  (п.25 Порядку)</w:t>
      </w:r>
    </w:p>
    <w:p w:rsidR="004D485B" w:rsidRPr="00E03CAB" w:rsidRDefault="00796D81" w:rsidP="00743AF0">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На педагогічній раді педагог звітується про набуття/удосконалення</w:t>
      </w:r>
      <w:r w:rsidR="000F28FF" w:rsidRPr="00E03CAB">
        <w:rPr>
          <w:rFonts w:ascii="Times New Roman" w:hAnsi="Times New Roman" w:cs="Times New Roman"/>
          <w:sz w:val="28"/>
          <w:szCs w:val="28"/>
        </w:rPr>
        <w:t xml:space="preserve"> </w:t>
      </w:r>
      <w:r w:rsidR="0032424A" w:rsidRPr="00E03CAB">
        <w:rPr>
          <w:rFonts w:ascii="Times New Roman" w:hAnsi="Times New Roman" w:cs="Times New Roman"/>
          <w:sz w:val="28"/>
          <w:szCs w:val="28"/>
        </w:rPr>
        <w:t xml:space="preserve">наявних/нових </w:t>
      </w:r>
      <w:proofErr w:type="spellStart"/>
      <w:r w:rsidR="0032424A" w:rsidRPr="00E03CAB">
        <w:rPr>
          <w:rFonts w:ascii="Times New Roman" w:hAnsi="Times New Roman" w:cs="Times New Roman"/>
          <w:sz w:val="28"/>
          <w:szCs w:val="28"/>
        </w:rPr>
        <w:t>компетентностей</w:t>
      </w:r>
      <w:proofErr w:type="spellEnd"/>
      <w:r w:rsidR="0032424A" w:rsidRPr="00E03CAB">
        <w:rPr>
          <w:rFonts w:ascii="Times New Roman" w:hAnsi="Times New Roman" w:cs="Times New Roman"/>
          <w:sz w:val="28"/>
          <w:szCs w:val="28"/>
        </w:rPr>
        <w:t xml:space="preserve"> у межах</w:t>
      </w:r>
      <w:r w:rsidR="0020686E" w:rsidRPr="00E03CAB">
        <w:rPr>
          <w:rFonts w:ascii="Times New Roman" w:hAnsi="Times New Roman" w:cs="Times New Roman"/>
          <w:sz w:val="28"/>
          <w:szCs w:val="28"/>
        </w:rPr>
        <w:t xml:space="preserve"> професійної діяльності, про якість надання таких послуг, дає відгук про суб</w:t>
      </w:r>
      <w:r w:rsidR="0063757D" w:rsidRPr="00E03CAB">
        <w:rPr>
          <w:rFonts w:ascii="Times New Roman" w:hAnsi="Times New Roman" w:cs="Times New Roman"/>
          <w:sz w:val="28"/>
          <w:szCs w:val="28"/>
        </w:rPr>
        <w:t xml:space="preserve">’єкта підвищення кваліфікації. У </w:t>
      </w:r>
      <w:r w:rsidR="002C5B4A" w:rsidRPr="00E03CAB">
        <w:rPr>
          <w:rFonts w:ascii="Times New Roman" w:hAnsi="Times New Roman" w:cs="Times New Roman"/>
          <w:sz w:val="28"/>
          <w:szCs w:val="28"/>
        </w:rPr>
        <w:t>разі прийняття педагогічною радою позитивного рішення відповідний суб’єкт підвищення кваліфікації мо</w:t>
      </w:r>
      <w:r w:rsidR="001640EA">
        <w:rPr>
          <w:rFonts w:ascii="Times New Roman" w:hAnsi="Times New Roman" w:cs="Times New Roman"/>
          <w:sz w:val="28"/>
          <w:szCs w:val="28"/>
        </w:rPr>
        <w:t>же бути обраний педпрацівниками</w:t>
      </w:r>
      <w:r w:rsidR="002C5B4A" w:rsidRPr="00E03CAB">
        <w:rPr>
          <w:rFonts w:ascii="Times New Roman" w:hAnsi="Times New Roman" w:cs="Times New Roman"/>
          <w:sz w:val="28"/>
          <w:szCs w:val="28"/>
        </w:rPr>
        <w:t xml:space="preserve"> в якості надавача відповідних освітніх послуг і включений до річного плану підвищення кваліфікації.  (п.25 Порядку)</w:t>
      </w:r>
    </w:p>
    <w:p w:rsidR="00C70610" w:rsidRPr="00E03CAB" w:rsidRDefault="00C70610" w:rsidP="00743AF0">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 xml:space="preserve">Окремі види діяльності не є власне підвищенням кваліфікації, проте можуть </w:t>
      </w:r>
      <w:r w:rsidR="00925146" w:rsidRPr="00E03CAB">
        <w:rPr>
          <w:rFonts w:ascii="Times New Roman" w:hAnsi="Times New Roman" w:cs="Times New Roman"/>
          <w:sz w:val="28"/>
          <w:szCs w:val="28"/>
        </w:rPr>
        <w:t>бути визнані як підвищення кваліфікації у зв’язку з тим, що особа здобула чи вдосконалила раніше здобуті компетентності в межах професійної діяльності. Це – самоосвіта, здобуття наукового ступеня чи ступеня вищої освіти. Процедура зарахування результатів підвищення кваліфікації у цьому випадку визначається педагогічними радами ЗЗСО.  (</w:t>
      </w:r>
      <w:proofErr w:type="spellStart"/>
      <w:r w:rsidR="00925146" w:rsidRPr="00E03CAB">
        <w:rPr>
          <w:rFonts w:ascii="Times New Roman" w:hAnsi="Times New Roman" w:cs="Times New Roman"/>
          <w:sz w:val="28"/>
          <w:szCs w:val="28"/>
        </w:rPr>
        <w:t>пп</w:t>
      </w:r>
      <w:proofErr w:type="spellEnd"/>
      <w:r w:rsidR="00925146" w:rsidRPr="00E03CAB">
        <w:rPr>
          <w:rFonts w:ascii="Times New Roman" w:hAnsi="Times New Roman" w:cs="Times New Roman"/>
          <w:sz w:val="28"/>
          <w:szCs w:val="28"/>
        </w:rPr>
        <w:t>. 25,26, 29, 30 Порядку)</w:t>
      </w:r>
    </w:p>
    <w:p w:rsidR="00D20FCB" w:rsidRPr="001640EA" w:rsidRDefault="001640EA" w:rsidP="001640EA">
      <w:pPr>
        <w:pStyle w:val="aa"/>
        <w:numPr>
          <w:ilvl w:val="0"/>
          <w:numId w:val="1"/>
        </w:numPr>
        <w:rPr>
          <w:rFonts w:ascii="Times New Roman" w:hAnsi="Times New Roman" w:cs="Times New Roman"/>
          <w:sz w:val="28"/>
          <w:szCs w:val="28"/>
        </w:rPr>
      </w:pPr>
      <w:r>
        <w:rPr>
          <w:rFonts w:ascii="Times New Roman" w:hAnsi="Times New Roman" w:cs="Times New Roman"/>
          <w:sz w:val="28"/>
          <w:szCs w:val="28"/>
        </w:rPr>
        <w:t>Підвищення кваліфікації пед</w:t>
      </w:r>
      <w:r w:rsidR="00D20FCB" w:rsidRPr="00E03CAB">
        <w:rPr>
          <w:rFonts w:ascii="Times New Roman" w:hAnsi="Times New Roman" w:cs="Times New Roman"/>
          <w:sz w:val="28"/>
          <w:szCs w:val="28"/>
        </w:rPr>
        <w:t>працівників в обсязі</w:t>
      </w:r>
      <w:r>
        <w:rPr>
          <w:rFonts w:ascii="Times New Roman" w:hAnsi="Times New Roman" w:cs="Times New Roman"/>
          <w:sz w:val="28"/>
          <w:szCs w:val="28"/>
        </w:rPr>
        <w:t>,</w:t>
      </w:r>
      <w:r w:rsidR="00D20FCB" w:rsidRPr="00E03CAB">
        <w:rPr>
          <w:rFonts w:ascii="Times New Roman" w:hAnsi="Times New Roman" w:cs="Times New Roman"/>
          <w:sz w:val="28"/>
          <w:szCs w:val="28"/>
        </w:rPr>
        <w:t xml:space="preserve"> визначеному законодавством, здійснюється за кошти державного та місцевих бюджетів. Кошти на підвищення кваліфікації отримує заклад освіти, який розподіляє їх за рішенням педагогічної ради серед педагогічних працівників, що працюють як за основним місцем роботи у цьому закладі, так і серед сумісників</w:t>
      </w:r>
      <w:r>
        <w:rPr>
          <w:rFonts w:ascii="Times New Roman" w:hAnsi="Times New Roman" w:cs="Times New Roman"/>
          <w:sz w:val="28"/>
          <w:szCs w:val="28"/>
        </w:rPr>
        <w:t xml:space="preserve">  ( </w:t>
      </w:r>
      <w:r w:rsidR="00D20FCB" w:rsidRPr="001640EA">
        <w:rPr>
          <w:rFonts w:ascii="Times New Roman" w:hAnsi="Times New Roman" w:cs="Times New Roman"/>
          <w:sz w:val="28"/>
          <w:szCs w:val="28"/>
        </w:rPr>
        <w:t>ч.</w:t>
      </w:r>
      <w:r>
        <w:rPr>
          <w:rFonts w:ascii="Times New Roman" w:hAnsi="Times New Roman" w:cs="Times New Roman"/>
          <w:sz w:val="28"/>
          <w:szCs w:val="28"/>
        </w:rPr>
        <w:t xml:space="preserve"> </w:t>
      </w:r>
      <w:r w:rsidR="00D20FCB" w:rsidRPr="001640EA">
        <w:rPr>
          <w:rFonts w:ascii="Times New Roman" w:hAnsi="Times New Roman" w:cs="Times New Roman"/>
          <w:sz w:val="28"/>
          <w:szCs w:val="28"/>
        </w:rPr>
        <w:t>І ст.57 ЗУ «Про повну загальну середню освіту»</w:t>
      </w:r>
      <w:r>
        <w:rPr>
          <w:rFonts w:ascii="Times New Roman" w:hAnsi="Times New Roman" w:cs="Times New Roman"/>
          <w:sz w:val="28"/>
          <w:szCs w:val="28"/>
        </w:rPr>
        <w:t xml:space="preserve">,  </w:t>
      </w:r>
      <w:r w:rsidR="00D20FCB" w:rsidRPr="001640EA">
        <w:rPr>
          <w:rFonts w:ascii="Times New Roman" w:hAnsi="Times New Roman" w:cs="Times New Roman"/>
          <w:sz w:val="28"/>
          <w:szCs w:val="28"/>
        </w:rPr>
        <w:t>абз.1 ч.5 ст. 59 ЗУ «Про повну загальну середню освіту»</w:t>
      </w:r>
      <w:r>
        <w:rPr>
          <w:rFonts w:ascii="Times New Roman" w:hAnsi="Times New Roman" w:cs="Times New Roman"/>
          <w:sz w:val="28"/>
          <w:szCs w:val="28"/>
        </w:rPr>
        <w:t xml:space="preserve">, </w:t>
      </w:r>
      <w:r w:rsidR="0033574E" w:rsidRPr="001640EA">
        <w:rPr>
          <w:rFonts w:ascii="Times New Roman" w:hAnsi="Times New Roman" w:cs="Times New Roman"/>
          <w:sz w:val="28"/>
          <w:szCs w:val="28"/>
        </w:rPr>
        <w:t>абз.2 ч.8 ст.78 ЗУ «Про повну загальну середню освіту»</w:t>
      </w:r>
      <w:r>
        <w:rPr>
          <w:rFonts w:ascii="Times New Roman" w:hAnsi="Times New Roman" w:cs="Times New Roman"/>
          <w:sz w:val="28"/>
          <w:szCs w:val="28"/>
        </w:rPr>
        <w:t xml:space="preserve">,  </w:t>
      </w:r>
      <w:r w:rsidR="0033574E" w:rsidRPr="001640EA">
        <w:rPr>
          <w:rFonts w:ascii="Times New Roman" w:hAnsi="Times New Roman" w:cs="Times New Roman"/>
          <w:sz w:val="28"/>
          <w:szCs w:val="28"/>
        </w:rPr>
        <w:t>п.33 Порядку</w:t>
      </w:r>
      <w:r>
        <w:rPr>
          <w:rFonts w:ascii="Times New Roman" w:hAnsi="Times New Roman" w:cs="Times New Roman"/>
          <w:sz w:val="28"/>
          <w:szCs w:val="28"/>
        </w:rPr>
        <w:t xml:space="preserve">). </w:t>
      </w:r>
    </w:p>
    <w:p w:rsidR="00D20FCB" w:rsidRPr="00E03CAB" w:rsidRDefault="00D8379C" w:rsidP="00743AF0">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Планування підвищення кваліфікації</w:t>
      </w:r>
      <w:r w:rsidR="00433A4D" w:rsidRPr="00E03CAB">
        <w:rPr>
          <w:rFonts w:ascii="Times New Roman" w:hAnsi="Times New Roman" w:cs="Times New Roman"/>
          <w:sz w:val="28"/>
          <w:szCs w:val="28"/>
        </w:rPr>
        <w:t xml:space="preserve"> здійснюється у два етапи:</w:t>
      </w:r>
    </w:p>
    <w:p w:rsidR="00433A4D" w:rsidRPr="00E03CAB" w:rsidRDefault="00433A4D" w:rsidP="00433A4D">
      <w:pPr>
        <w:pStyle w:val="aa"/>
        <w:numPr>
          <w:ilvl w:val="0"/>
          <w:numId w:val="4"/>
        </w:numPr>
        <w:rPr>
          <w:rFonts w:ascii="Times New Roman" w:hAnsi="Times New Roman" w:cs="Times New Roman"/>
          <w:sz w:val="28"/>
          <w:szCs w:val="28"/>
        </w:rPr>
      </w:pPr>
      <w:r w:rsidRPr="00E03CAB">
        <w:rPr>
          <w:rFonts w:ascii="Times New Roman" w:hAnsi="Times New Roman" w:cs="Times New Roman"/>
          <w:sz w:val="28"/>
          <w:szCs w:val="28"/>
        </w:rPr>
        <w:t>Укладання не пізніше 25 грудня поточного року орієнтовного плану підвищення кваліфікації</w:t>
      </w:r>
      <w:r w:rsidR="001640EA">
        <w:rPr>
          <w:rFonts w:ascii="Times New Roman" w:hAnsi="Times New Roman" w:cs="Times New Roman"/>
          <w:sz w:val="28"/>
          <w:szCs w:val="28"/>
        </w:rPr>
        <w:t xml:space="preserve"> на основі пропозицій пед</w:t>
      </w:r>
      <w:r w:rsidR="0062454F" w:rsidRPr="00E03CAB">
        <w:rPr>
          <w:rFonts w:ascii="Times New Roman" w:hAnsi="Times New Roman" w:cs="Times New Roman"/>
          <w:sz w:val="28"/>
          <w:szCs w:val="28"/>
        </w:rPr>
        <w:t>працівників.</w:t>
      </w:r>
    </w:p>
    <w:p w:rsidR="0062454F" w:rsidRPr="00E03CAB" w:rsidRDefault="00EA0C34" w:rsidP="00433A4D">
      <w:pPr>
        <w:pStyle w:val="aa"/>
        <w:numPr>
          <w:ilvl w:val="0"/>
          <w:numId w:val="4"/>
        </w:numPr>
        <w:rPr>
          <w:rFonts w:ascii="Times New Roman" w:hAnsi="Times New Roman" w:cs="Times New Roman"/>
          <w:sz w:val="28"/>
          <w:szCs w:val="28"/>
        </w:rPr>
      </w:pPr>
      <w:r w:rsidRPr="00E03CAB">
        <w:rPr>
          <w:rFonts w:ascii="Times New Roman" w:hAnsi="Times New Roman" w:cs="Times New Roman"/>
          <w:sz w:val="28"/>
          <w:szCs w:val="28"/>
        </w:rPr>
        <w:t xml:space="preserve">Після затвердження </w:t>
      </w:r>
      <w:r w:rsidR="00847A43" w:rsidRPr="00E03CAB">
        <w:rPr>
          <w:rFonts w:ascii="Times New Roman" w:hAnsi="Times New Roman" w:cs="Times New Roman"/>
          <w:sz w:val="28"/>
          <w:szCs w:val="28"/>
        </w:rPr>
        <w:t>кошторису протягом 15 календарних днів кожен педпрацівник подає пропозицію до плану підвищення кваліфікації на відповідний рік, що містить інформацію про тему (напрям) програми (курсу), форму, обсяг, суб’єкта, вартість підвищення кваліфікації або безоплатний характер. У разі невідповідності пропозиції педпрацівника зазначеним вимогам, така пропозиція не може бути розглянута. (пп.17, 18 Порядку)</w:t>
      </w:r>
    </w:p>
    <w:p w:rsidR="00433A4D" w:rsidRPr="00E03CAB" w:rsidRDefault="009E4925" w:rsidP="00743AF0">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Підвищення кваліфікації поза межами плану</w:t>
      </w:r>
      <w:r w:rsidR="00700A88" w:rsidRPr="00E03CAB">
        <w:rPr>
          <w:rFonts w:ascii="Times New Roman" w:hAnsi="Times New Roman" w:cs="Times New Roman"/>
          <w:sz w:val="28"/>
          <w:szCs w:val="28"/>
        </w:rPr>
        <w:t xml:space="preserve"> відбувається за рахунок самостійного фінансування педагогом. Обсяг підвищення кваліфікації поза межами плану може бути  зарахований</w:t>
      </w:r>
      <w:r w:rsidR="00184C01" w:rsidRPr="00E03CAB">
        <w:rPr>
          <w:rFonts w:ascii="Times New Roman" w:hAnsi="Times New Roman" w:cs="Times New Roman"/>
          <w:sz w:val="28"/>
          <w:szCs w:val="28"/>
        </w:rPr>
        <w:t xml:space="preserve"> на загальних засадах до встановленого законом мінімального обсягу годин на підвищення кваліфікації. Підвищення кваліфікації, що </w:t>
      </w:r>
      <w:r w:rsidR="00642C43" w:rsidRPr="00E03CAB">
        <w:rPr>
          <w:rFonts w:ascii="Times New Roman" w:hAnsi="Times New Roman" w:cs="Times New Roman"/>
          <w:sz w:val="28"/>
          <w:szCs w:val="28"/>
        </w:rPr>
        <w:t xml:space="preserve">відбувається понад 150 год. (за </w:t>
      </w:r>
      <w:r w:rsidR="00642C43" w:rsidRPr="00E03CAB">
        <w:rPr>
          <w:rFonts w:ascii="Times New Roman" w:hAnsi="Times New Roman" w:cs="Times New Roman"/>
          <w:sz w:val="28"/>
          <w:szCs w:val="28"/>
        </w:rPr>
        <w:lastRenderedPageBreak/>
        <w:t>5 років) є добровільною справою педагога і не потребує будь-якого регулювання, визнання чи контролю з боку адміністрації.  (п.8 Порядку)</w:t>
      </w:r>
    </w:p>
    <w:p w:rsidR="00642C43" w:rsidRPr="00E03CAB" w:rsidRDefault="000D2C38" w:rsidP="00743AF0">
      <w:pPr>
        <w:pStyle w:val="aa"/>
        <w:numPr>
          <w:ilvl w:val="0"/>
          <w:numId w:val="1"/>
        </w:numPr>
        <w:rPr>
          <w:rFonts w:ascii="Times New Roman" w:hAnsi="Times New Roman" w:cs="Times New Roman"/>
          <w:sz w:val="28"/>
          <w:szCs w:val="28"/>
        </w:rPr>
      </w:pPr>
      <w:r w:rsidRPr="00E03CAB">
        <w:rPr>
          <w:rFonts w:ascii="Times New Roman" w:hAnsi="Times New Roman" w:cs="Times New Roman"/>
          <w:sz w:val="28"/>
          <w:szCs w:val="28"/>
        </w:rPr>
        <w:t>План підвищення кваліфікації ЗЗСО на рік має включати:</w:t>
      </w:r>
    </w:p>
    <w:p w:rsidR="000D2C38" w:rsidRPr="00E03CAB" w:rsidRDefault="000D2C38" w:rsidP="000D2C38">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t>список педагогічних працівників</w:t>
      </w:r>
      <w:r w:rsidR="00D12867">
        <w:rPr>
          <w:rFonts w:ascii="Times New Roman" w:hAnsi="Times New Roman" w:cs="Times New Roman"/>
          <w:sz w:val="28"/>
          <w:szCs w:val="28"/>
        </w:rPr>
        <w:t>;</w:t>
      </w:r>
    </w:p>
    <w:p w:rsidR="003B17B7" w:rsidRPr="00E03CAB" w:rsidRDefault="000D2C38" w:rsidP="00D12867">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t>теми (напрям) підвищення кваліфікації</w:t>
      </w:r>
      <w:r w:rsidR="00D12867">
        <w:rPr>
          <w:rFonts w:ascii="Times New Roman" w:hAnsi="Times New Roman" w:cs="Times New Roman"/>
          <w:sz w:val="28"/>
          <w:szCs w:val="28"/>
        </w:rPr>
        <w:t>;</w:t>
      </w:r>
    </w:p>
    <w:p w:rsidR="003B17B7" w:rsidRPr="00E03CAB" w:rsidRDefault="003B17B7" w:rsidP="000D2C38">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t>обсяг (тривалість) підвищення кваліфікації</w:t>
      </w:r>
      <w:r w:rsidR="00D12867">
        <w:rPr>
          <w:rFonts w:ascii="Times New Roman" w:hAnsi="Times New Roman" w:cs="Times New Roman"/>
          <w:sz w:val="28"/>
          <w:szCs w:val="28"/>
        </w:rPr>
        <w:t>;</w:t>
      </w:r>
    </w:p>
    <w:p w:rsidR="00547BD6" w:rsidRPr="00E03CAB" w:rsidRDefault="0006347C" w:rsidP="000D2C38">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t>терміни</w:t>
      </w:r>
      <w:r w:rsidR="00D12867">
        <w:rPr>
          <w:rFonts w:ascii="Times New Roman" w:hAnsi="Times New Roman" w:cs="Times New Roman"/>
          <w:sz w:val="28"/>
          <w:szCs w:val="28"/>
        </w:rPr>
        <w:t>;</w:t>
      </w:r>
    </w:p>
    <w:p w:rsidR="0006347C" w:rsidRPr="00E03CAB" w:rsidRDefault="0006347C" w:rsidP="000D2C38">
      <w:pPr>
        <w:pStyle w:val="aa"/>
        <w:numPr>
          <w:ilvl w:val="0"/>
          <w:numId w:val="3"/>
        </w:numPr>
        <w:rPr>
          <w:rFonts w:ascii="Times New Roman" w:hAnsi="Times New Roman" w:cs="Times New Roman"/>
          <w:sz w:val="28"/>
          <w:szCs w:val="28"/>
        </w:rPr>
      </w:pPr>
      <w:r w:rsidRPr="00E03CAB">
        <w:rPr>
          <w:rFonts w:ascii="Times New Roman" w:hAnsi="Times New Roman" w:cs="Times New Roman"/>
          <w:sz w:val="28"/>
          <w:szCs w:val="28"/>
        </w:rPr>
        <w:t>вартість (у разі встановлення) або примітку про безоплатний характер</w:t>
      </w:r>
      <w:r w:rsidR="00D12867">
        <w:rPr>
          <w:rFonts w:ascii="Times New Roman" w:hAnsi="Times New Roman" w:cs="Times New Roman"/>
          <w:sz w:val="28"/>
          <w:szCs w:val="28"/>
        </w:rPr>
        <w:t>.</w:t>
      </w:r>
    </w:p>
    <w:p w:rsidR="0006347C" w:rsidRPr="00E03CAB" w:rsidRDefault="0006347C" w:rsidP="0006347C">
      <w:pPr>
        <w:pStyle w:val="aa"/>
        <w:ind w:left="720"/>
        <w:rPr>
          <w:rFonts w:ascii="Times New Roman" w:hAnsi="Times New Roman" w:cs="Times New Roman"/>
          <w:sz w:val="28"/>
          <w:szCs w:val="28"/>
        </w:rPr>
      </w:pPr>
      <w:r w:rsidRPr="00E03CAB">
        <w:rPr>
          <w:rFonts w:ascii="Times New Roman" w:hAnsi="Times New Roman" w:cs="Times New Roman"/>
          <w:sz w:val="28"/>
          <w:szCs w:val="28"/>
        </w:rPr>
        <w:t>План</w:t>
      </w:r>
      <w:r w:rsidR="00E03CAB" w:rsidRPr="00E03CAB">
        <w:rPr>
          <w:rFonts w:ascii="Times New Roman" w:hAnsi="Times New Roman" w:cs="Times New Roman"/>
          <w:sz w:val="28"/>
          <w:szCs w:val="28"/>
        </w:rPr>
        <w:t xml:space="preserve"> підвищення кваліфікації може бути змінено протягом року в порядку, визначеному педагогічною радою (у разі звільнення чи прийняття на роботу педагогічного працівника)</w:t>
      </w:r>
      <w:r w:rsidR="00D12867">
        <w:rPr>
          <w:rFonts w:ascii="Times New Roman" w:hAnsi="Times New Roman" w:cs="Times New Roman"/>
          <w:sz w:val="28"/>
          <w:szCs w:val="28"/>
        </w:rPr>
        <w:t>,</w:t>
      </w:r>
      <w:r w:rsidR="00E03CAB" w:rsidRPr="00E03CAB">
        <w:rPr>
          <w:rFonts w:ascii="Times New Roman" w:hAnsi="Times New Roman" w:cs="Times New Roman"/>
          <w:sz w:val="28"/>
          <w:szCs w:val="28"/>
        </w:rPr>
        <w:t xml:space="preserve">  (п.19 Порядку)</w:t>
      </w:r>
      <w:r w:rsidR="00D12867">
        <w:rPr>
          <w:rFonts w:ascii="Times New Roman" w:hAnsi="Times New Roman" w:cs="Times New Roman"/>
          <w:sz w:val="28"/>
          <w:szCs w:val="28"/>
        </w:rPr>
        <w:t>.</w:t>
      </w:r>
      <w:bookmarkStart w:id="0" w:name="_GoBack"/>
      <w:bookmarkEnd w:id="0"/>
      <w:r w:rsidRPr="00E03CAB">
        <w:rPr>
          <w:rFonts w:ascii="Times New Roman" w:hAnsi="Times New Roman" w:cs="Times New Roman"/>
          <w:sz w:val="28"/>
          <w:szCs w:val="28"/>
        </w:rPr>
        <w:t xml:space="preserve"> </w:t>
      </w:r>
    </w:p>
    <w:p w:rsidR="00642C43" w:rsidRPr="00E03CAB" w:rsidRDefault="00642C43" w:rsidP="00642C43">
      <w:pPr>
        <w:pStyle w:val="aa"/>
        <w:rPr>
          <w:rFonts w:ascii="Times New Roman" w:hAnsi="Times New Roman" w:cs="Times New Roman"/>
          <w:sz w:val="28"/>
          <w:szCs w:val="28"/>
        </w:rPr>
      </w:pPr>
    </w:p>
    <w:p w:rsidR="003E5CC6" w:rsidRPr="00E03CAB" w:rsidRDefault="003E5CC6" w:rsidP="003E5CC6">
      <w:pPr>
        <w:pStyle w:val="aa"/>
        <w:ind w:left="720"/>
        <w:rPr>
          <w:rFonts w:ascii="Times New Roman" w:hAnsi="Times New Roman" w:cs="Times New Roman"/>
          <w:sz w:val="28"/>
          <w:szCs w:val="28"/>
        </w:rPr>
      </w:pPr>
    </w:p>
    <w:sectPr w:rsidR="003E5CC6" w:rsidRPr="00E03C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14485"/>
    <w:multiLevelType w:val="hybridMultilevel"/>
    <w:tmpl w:val="1CF68F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5283411"/>
    <w:multiLevelType w:val="hybridMultilevel"/>
    <w:tmpl w:val="3482B882"/>
    <w:lvl w:ilvl="0" w:tplc="2494C06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640B3594"/>
    <w:multiLevelType w:val="hybridMultilevel"/>
    <w:tmpl w:val="96967EF4"/>
    <w:lvl w:ilvl="0" w:tplc="EC94675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69F65D16"/>
    <w:multiLevelType w:val="hybridMultilevel"/>
    <w:tmpl w:val="CEA8985C"/>
    <w:lvl w:ilvl="0" w:tplc="F0FC963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F5"/>
    <w:rsid w:val="00033CD9"/>
    <w:rsid w:val="0005048F"/>
    <w:rsid w:val="0006347C"/>
    <w:rsid w:val="000D2C38"/>
    <w:rsid w:val="000E7423"/>
    <w:rsid w:val="000F26ED"/>
    <w:rsid w:val="000F28FF"/>
    <w:rsid w:val="00132794"/>
    <w:rsid w:val="001640EA"/>
    <w:rsid w:val="001760D4"/>
    <w:rsid w:val="00184C01"/>
    <w:rsid w:val="001B29CC"/>
    <w:rsid w:val="001C5718"/>
    <w:rsid w:val="001C6E21"/>
    <w:rsid w:val="0020686E"/>
    <w:rsid w:val="002978A8"/>
    <w:rsid w:val="002C5B4A"/>
    <w:rsid w:val="002F1FA0"/>
    <w:rsid w:val="0032424A"/>
    <w:rsid w:val="0033574E"/>
    <w:rsid w:val="003B17B7"/>
    <w:rsid w:val="003D0783"/>
    <w:rsid w:val="003E5CC6"/>
    <w:rsid w:val="00406A8B"/>
    <w:rsid w:val="0043204B"/>
    <w:rsid w:val="00433A4D"/>
    <w:rsid w:val="00454C3E"/>
    <w:rsid w:val="00473387"/>
    <w:rsid w:val="004B2214"/>
    <w:rsid w:val="004D265C"/>
    <w:rsid w:val="004D485B"/>
    <w:rsid w:val="004D644F"/>
    <w:rsid w:val="005474DA"/>
    <w:rsid w:val="00547BD6"/>
    <w:rsid w:val="00595C81"/>
    <w:rsid w:val="005F5520"/>
    <w:rsid w:val="0062454F"/>
    <w:rsid w:val="00630595"/>
    <w:rsid w:val="0063302D"/>
    <w:rsid w:val="0063757D"/>
    <w:rsid w:val="00642C43"/>
    <w:rsid w:val="0064467C"/>
    <w:rsid w:val="006B2527"/>
    <w:rsid w:val="006C5712"/>
    <w:rsid w:val="006C5AFC"/>
    <w:rsid w:val="00700A88"/>
    <w:rsid w:val="00743AF0"/>
    <w:rsid w:val="00766C4F"/>
    <w:rsid w:val="00776FEF"/>
    <w:rsid w:val="00795176"/>
    <w:rsid w:val="00796D81"/>
    <w:rsid w:val="007B09D6"/>
    <w:rsid w:val="00847A43"/>
    <w:rsid w:val="008912CC"/>
    <w:rsid w:val="008A782D"/>
    <w:rsid w:val="008C1ED0"/>
    <w:rsid w:val="00901BD1"/>
    <w:rsid w:val="00925146"/>
    <w:rsid w:val="00943774"/>
    <w:rsid w:val="00962063"/>
    <w:rsid w:val="009818F5"/>
    <w:rsid w:val="009A0443"/>
    <w:rsid w:val="009D73AF"/>
    <w:rsid w:val="009E4925"/>
    <w:rsid w:val="009E5003"/>
    <w:rsid w:val="00A86C92"/>
    <w:rsid w:val="00AB5D0F"/>
    <w:rsid w:val="00AD6F7E"/>
    <w:rsid w:val="00B11606"/>
    <w:rsid w:val="00B34D51"/>
    <w:rsid w:val="00B66D43"/>
    <w:rsid w:val="00B97096"/>
    <w:rsid w:val="00BB34CE"/>
    <w:rsid w:val="00BB7915"/>
    <w:rsid w:val="00BD19BB"/>
    <w:rsid w:val="00C30962"/>
    <w:rsid w:val="00C70610"/>
    <w:rsid w:val="00C73064"/>
    <w:rsid w:val="00CB6B3D"/>
    <w:rsid w:val="00D12867"/>
    <w:rsid w:val="00D20FCB"/>
    <w:rsid w:val="00D5173E"/>
    <w:rsid w:val="00D83608"/>
    <w:rsid w:val="00D8379C"/>
    <w:rsid w:val="00DA0CFA"/>
    <w:rsid w:val="00DC4BA6"/>
    <w:rsid w:val="00E03CAB"/>
    <w:rsid w:val="00EA0C34"/>
    <w:rsid w:val="00EB5AC8"/>
    <w:rsid w:val="00EF6C14"/>
    <w:rsid w:val="00F35057"/>
    <w:rsid w:val="00F56A8D"/>
    <w:rsid w:val="00F95F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AB6A4-5EEF-4F97-9BE2-8451618A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9CC"/>
  </w:style>
  <w:style w:type="paragraph" w:styleId="1">
    <w:name w:val="heading 1"/>
    <w:basedOn w:val="a"/>
    <w:next w:val="a"/>
    <w:link w:val="10"/>
    <w:uiPriority w:val="9"/>
    <w:qFormat/>
    <w:rsid w:val="001B29CC"/>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1B29CC"/>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1B29CC"/>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1B29CC"/>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1B29CC"/>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1B29CC"/>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1B29CC"/>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1B29CC"/>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1B29CC"/>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9CC"/>
    <w:rPr>
      <w:smallCaps/>
      <w:spacing w:val="5"/>
      <w:sz w:val="32"/>
      <w:szCs w:val="32"/>
    </w:rPr>
  </w:style>
  <w:style w:type="character" w:customStyle="1" w:styleId="20">
    <w:name w:val="Заголовок 2 Знак"/>
    <w:basedOn w:val="a0"/>
    <w:link w:val="2"/>
    <w:uiPriority w:val="9"/>
    <w:semiHidden/>
    <w:rsid w:val="001B29CC"/>
    <w:rPr>
      <w:smallCaps/>
      <w:spacing w:val="5"/>
      <w:sz w:val="28"/>
      <w:szCs w:val="28"/>
    </w:rPr>
  </w:style>
  <w:style w:type="character" w:customStyle="1" w:styleId="30">
    <w:name w:val="Заголовок 3 Знак"/>
    <w:basedOn w:val="a0"/>
    <w:link w:val="3"/>
    <w:uiPriority w:val="9"/>
    <w:semiHidden/>
    <w:rsid w:val="001B29CC"/>
    <w:rPr>
      <w:smallCaps/>
      <w:spacing w:val="5"/>
      <w:sz w:val="24"/>
      <w:szCs w:val="24"/>
    </w:rPr>
  </w:style>
  <w:style w:type="character" w:customStyle="1" w:styleId="40">
    <w:name w:val="Заголовок 4 Знак"/>
    <w:basedOn w:val="a0"/>
    <w:link w:val="4"/>
    <w:uiPriority w:val="9"/>
    <w:semiHidden/>
    <w:rsid w:val="001B29CC"/>
    <w:rPr>
      <w:smallCaps/>
      <w:spacing w:val="10"/>
      <w:sz w:val="22"/>
      <w:szCs w:val="22"/>
    </w:rPr>
  </w:style>
  <w:style w:type="character" w:customStyle="1" w:styleId="50">
    <w:name w:val="Заголовок 5 Знак"/>
    <w:basedOn w:val="a0"/>
    <w:link w:val="5"/>
    <w:uiPriority w:val="9"/>
    <w:semiHidden/>
    <w:rsid w:val="001B29CC"/>
    <w:rPr>
      <w:smallCaps/>
      <w:color w:val="943634" w:themeColor="accent2" w:themeShade="BF"/>
      <w:spacing w:val="10"/>
      <w:sz w:val="22"/>
      <w:szCs w:val="26"/>
    </w:rPr>
  </w:style>
  <w:style w:type="character" w:customStyle="1" w:styleId="60">
    <w:name w:val="Заголовок 6 Знак"/>
    <w:basedOn w:val="a0"/>
    <w:link w:val="6"/>
    <w:uiPriority w:val="9"/>
    <w:semiHidden/>
    <w:rsid w:val="001B29CC"/>
    <w:rPr>
      <w:smallCaps/>
      <w:color w:val="C0504D" w:themeColor="accent2"/>
      <w:spacing w:val="5"/>
      <w:sz w:val="22"/>
    </w:rPr>
  </w:style>
  <w:style w:type="character" w:customStyle="1" w:styleId="70">
    <w:name w:val="Заголовок 7 Знак"/>
    <w:basedOn w:val="a0"/>
    <w:link w:val="7"/>
    <w:uiPriority w:val="9"/>
    <w:semiHidden/>
    <w:rsid w:val="001B29CC"/>
    <w:rPr>
      <w:b/>
      <w:smallCaps/>
      <w:color w:val="C0504D" w:themeColor="accent2"/>
      <w:spacing w:val="10"/>
    </w:rPr>
  </w:style>
  <w:style w:type="character" w:customStyle="1" w:styleId="80">
    <w:name w:val="Заголовок 8 Знак"/>
    <w:basedOn w:val="a0"/>
    <w:link w:val="8"/>
    <w:uiPriority w:val="9"/>
    <w:semiHidden/>
    <w:rsid w:val="001B29CC"/>
    <w:rPr>
      <w:b/>
      <w:i/>
      <w:smallCaps/>
      <w:color w:val="943634" w:themeColor="accent2" w:themeShade="BF"/>
    </w:rPr>
  </w:style>
  <w:style w:type="character" w:customStyle="1" w:styleId="90">
    <w:name w:val="Заголовок 9 Знак"/>
    <w:basedOn w:val="a0"/>
    <w:link w:val="9"/>
    <w:uiPriority w:val="9"/>
    <w:semiHidden/>
    <w:rsid w:val="001B29CC"/>
    <w:rPr>
      <w:b/>
      <w:i/>
      <w:smallCaps/>
      <w:color w:val="622423" w:themeColor="accent2" w:themeShade="7F"/>
    </w:rPr>
  </w:style>
  <w:style w:type="paragraph" w:styleId="a3">
    <w:name w:val="caption"/>
    <w:basedOn w:val="a"/>
    <w:next w:val="a"/>
    <w:uiPriority w:val="35"/>
    <w:semiHidden/>
    <w:unhideWhenUsed/>
    <w:qFormat/>
    <w:rsid w:val="001B29CC"/>
    <w:rPr>
      <w:b/>
      <w:bCs/>
      <w:caps/>
      <w:sz w:val="16"/>
      <w:szCs w:val="18"/>
    </w:rPr>
  </w:style>
  <w:style w:type="paragraph" w:styleId="a4">
    <w:name w:val="Title"/>
    <w:basedOn w:val="a"/>
    <w:next w:val="a"/>
    <w:link w:val="a5"/>
    <w:uiPriority w:val="10"/>
    <w:qFormat/>
    <w:rsid w:val="001B29CC"/>
    <w:pPr>
      <w:pBdr>
        <w:top w:val="single" w:sz="12" w:space="1" w:color="C0504D" w:themeColor="accent2"/>
      </w:pBdr>
      <w:spacing w:line="240" w:lineRule="auto"/>
      <w:jc w:val="right"/>
    </w:pPr>
    <w:rPr>
      <w:smallCaps/>
      <w:sz w:val="48"/>
      <w:szCs w:val="48"/>
    </w:rPr>
  </w:style>
  <w:style w:type="character" w:customStyle="1" w:styleId="a5">
    <w:name w:val="Назва Знак"/>
    <w:basedOn w:val="a0"/>
    <w:link w:val="a4"/>
    <w:uiPriority w:val="10"/>
    <w:rsid w:val="001B29CC"/>
    <w:rPr>
      <w:smallCaps/>
      <w:sz w:val="48"/>
      <w:szCs w:val="48"/>
    </w:rPr>
  </w:style>
  <w:style w:type="paragraph" w:styleId="a6">
    <w:name w:val="Subtitle"/>
    <w:basedOn w:val="a"/>
    <w:next w:val="a"/>
    <w:link w:val="a7"/>
    <w:uiPriority w:val="11"/>
    <w:qFormat/>
    <w:rsid w:val="001B29CC"/>
    <w:pPr>
      <w:spacing w:after="720" w:line="240" w:lineRule="auto"/>
      <w:jc w:val="right"/>
    </w:pPr>
    <w:rPr>
      <w:rFonts w:asciiTheme="majorHAnsi" w:eastAsiaTheme="majorEastAsia" w:hAnsiTheme="majorHAnsi" w:cstheme="majorBidi"/>
      <w:szCs w:val="22"/>
    </w:rPr>
  </w:style>
  <w:style w:type="character" w:customStyle="1" w:styleId="a7">
    <w:name w:val="Підзаголовок Знак"/>
    <w:basedOn w:val="a0"/>
    <w:link w:val="a6"/>
    <w:uiPriority w:val="11"/>
    <w:rsid w:val="001B29CC"/>
    <w:rPr>
      <w:rFonts w:asciiTheme="majorHAnsi" w:eastAsiaTheme="majorEastAsia" w:hAnsiTheme="majorHAnsi" w:cstheme="majorBidi"/>
      <w:szCs w:val="22"/>
    </w:rPr>
  </w:style>
  <w:style w:type="character" w:styleId="a8">
    <w:name w:val="Strong"/>
    <w:uiPriority w:val="22"/>
    <w:qFormat/>
    <w:rsid w:val="001B29CC"/>
    <w:rPr>
      <w:b/>
      <w:color w:val="C0504D" w:themeColor="accent2"/>
    </w:rPr>
  </w:style>
  <w:style w:type="character" w:styleId="a9">
    <w:name w:val="Emphasis"/>
    <w:uiPriority w:val="20"/>
    <w:qFormat/>
    <w:rsid w:val="001B29CC"/>
    <w:rPr>
      <w:b/>
      <w:i/>
      <w:spacing w:val="10"/>
    </w:rPr>
  </w:style>
  <w:style w:type="paragraph" w:styleId="aa">
    <w:name w:val="No Spacing"/>
    <w:basedOn w:val="a"/>
    <w:link w:val="ab"/>
    <w:uiPriority w:val="1"/>
    <w:qFormat/>
    <w:rsid w:val="001B29CC"/>
    <w:pPr>
      <w:spacing w:after="0" w:line="240" w:lineRule="auto"/>
    </w:pPr>
  </w:style>
  <w:style w:type="character" w:customStyle="1" w:styleId="ab">
    <w:name w:val="Без інтервалів Знак"/>
    <w:basedOn w:val="a0"/>
    <w:link w:val="aa"/>
    <w:uiPriority w:val="1"/>
    <w:rsid w:val="001B29CC"/>
  </w:style>
  <w:style w:type="paragraph" w:styleId="ac">
    <w:name w:val="List Paragraph"/>
    <w:basedOn w:val="a"/>
    <w:uiPriority w:val="34"/>
    <w:qFormat/>
    <w:rsid w:val="001B29CC"/>
    <w:pPr>
      <w:ind w:left="720"/>
      <w:contextualSpacing/>
    </w:pPr>
  </w:style>
  <w:style w:type="paragraph" w:styleId="ad">
    <w:name w:val="Quote"/>
    <w:basedOn w:val="a"/>
    <w:next w:val="a"/>
    <w:link w:val="ae"/>
    <w:uiPriority w:val="29"/>
    <w:qFormat/>
    <w:rsid w:val="001B29CC"/>
    <w:rPr>
      <w:i/>
    </w:rPr>
  </w:style>
  <w:style w:type="character" w:customStyle="1" w:styleId="ae">
    <w:name w:val="Цитата Знак"/>
    <w:basedOn w:val="a0"/>
    <w:link w:val="ad"/>
    <w:uiPriority w:val="29"/>
    <w:rsid w:val="001B29CC"/>
    <w:rPr>
      <w:i/>
    </w:rPr>
  </w:style>
  <w:style w:type="paragraph" w:styleId="af">
    <w:name w:val="Intense Quote"/>
    <w:basedOn w:val="a"/>
    <w:next w:val="a"/>
    <w:link w:val="af0"/>
    <w:uiPriority w:val="30"/>
    <w:qFormat/>
    <w:rsid w:val="001B29C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0">
    <w:name w:val="Насичена цитата Знак"/>
    <w:basedOn w:val="a0"/>
    <w:link w:val="af"/>
    <w:uiPriority w:val="30"/>
    <w:rsid w:val="001B29CC"/>
    <w:rPr>
      <w:b/>
      <w:i/>
      <w:color w:val="FFFFFF" w:themeColor="background1"/>
      <w:shd w:val="clear" w:color="auto" w:fill="C0504D" w:themeFill="accent2"/>
    </w:rPr>
  </w:style>
  <w:style w:type="character" w:styleId="af1">
    <w:name w:val="Subtle Emphasis"/>
    <w:uiPriority w:val="19"/>
    <w:qFormat/>
    <w:rsid w:val="001B29CC"/>
    <w:rPr>
      <w:i/>
    </w:rPr>
  </w:style>
  <w:style w:type="character" w:styleId="af2">
    <w:name w:val="Intense Emphasis"/>
    <w:uiPriority w:val="21"/>
    <w:qFormat/>
    <w:rsid w:val="001B29CC"/>
    <w:rPr>
      <w:b/>
      <w:i/>
      <w:color w:val="C0504D" w:themeColor="accent2"/>
      <w:spacing w:val="10"/>
    </w:rPr>
  </w:style>
  <w:style w:type="character" w:styleId="af3">
    <w:name w:val="Subtle Reference"/>
    <w:uiPriority w:val="31"/>
    <w:qFormat/>
    <w:rsid w:val="001B29CC"/>
    <w:rPr>
      <w:b/>
    </w:rPr>
  </w:style>
  <w:style w:type="character" w:styleId="af4">
    <w:name w:val="Intense Reference"/>
    <w:uiPriority w:val="32"/>
    <w:qFormat/>
    <w:rsid w:val="001B29CC"/>
    <w:rPr>
      <w:b/>
      <w:bCs/>
      <w:smallCaps/>
      <w:spacing w:val="5"/>
      <w:sz w:val="22"/>
      <w:szCs w:val="22"/>
      <w:u w:val="single"/>
    </w:rPr>
  </w:style>
  <w:style w:type="character" w:styleId="af5">
    <w:name w:val="Book Title"/>
    <w:uiPriority w:val="33"/>
    <w:qFormat/>
    <w:rsid w:val="001B29CC"/>
    <w:rPr>
      <w:rFonts w:asciiTheme="majorHAnsi" w:eastAsiaTheme="majorEastAsia" w:hAnsiTheme="majorHAnsi" w:cstheme="majorBidi"/>
      <w:i/>
      <w:iCs/>
      <w:sz w:val="20"/>
      <w:szCs w:val="20"/>
    </w:rPr>
  </w:style>
  <w:style w:type="paragraph" w:styleId="af6">
    <w:name w:val="TOC Heading"/>
    <w:basedOn w:val="1"/>
    <w:next w:val="a"/>
    <w:uiPriority w:val="39"/>
    <w:semiHidden/>
    <w:unhideWhenUsed/>
    <w:qFormat/>
    <w:rsid w:val="001B29C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5517</Words>
  <Characters>3145</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RePack by Diakov</cp:lastModifiedBy>
  <cp:revision>78</cp:revision>
  <dcterms:created xsi:type="dcterms:W3CDTF">2020-06-11T09:13:00Z</dcterms:created>
  <dcterms:modified xsi:type="dcterms:W3CDTF">2020-06-23T12:04:00Z</dcterms:modified>
</cp:coreProperties>
</file>