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B89111" w14:textId="77777777" w:rsidR="00D56A15" w:rsidRPr="00681FC2" w:rsidRDefault="00D56A15" w:rsidP="00D56A15">
      <w:pPr>
        <w:ind w:firstLine="708"/>
        <w:jc w:val="center"/>
        <w:rPr>
          <w:b/>
        </w:rPr>
      </w:pPr>
      <w:bookmarkStart w:id="0" w:name="_GoBack"/>
      <w:r w:rsidRPr="00681FC2">
        <w:rPr>
          <w:b/>
        </w:rPr>
        <w:t xml:space="preserve"> </w:t>
      </w:r>
      <w:r w:rsidRPr="00681FC2">
        <w:rPr>
          <w:b/>
        </w:rPr>
        <w:t>«Впровадження інноваційних технологій в навчальний процес».</w:t>
      </w:r>
    </w:p>
    <w:bookmarkEnd w:id="0"/>
    <w:p w14:paraId="7856490F" w14:textId="22025D0D" w:rsidR="00B36B4B" w:rsidRDefault="00B36B4B" w:rsidP="00D56A15">
      <w:pPr>
        <w:ind w:firstLine="708"/>
        <w:jc w:val="center"/>
      </w:pPr>
    </w:p>
    <w:p w14:paraId="4DA1D5EB" w14:textId="6FCD4AB6" w:rsidR="00891DCF" w:rsidRPr="00CF1DA5" w:rsidRDefault="00891DCF" w:rsidP="00891DCF">
      <w:pPr>
        <w:pStyle w:val="a7"/>
        <w:shd w:val="clear" w:color="auto" w:fill="FEFEFE"/>
        <w:spacing w:before="0" w:beforeAutospacing="0" w:after="0" w:afterAutospacing="0"/>
        <w:jc w:val="both"/>
        <w:textAlignment w:val="baseline"/>
        <w:rPr>
          <w:color w:val="000000"/>
          <w:lang w:val="uk-UA"/>
        </w:rPr>
      </w:pPr>
      <w:r w:rsidRPr="009A4213">
        <w:rPr>
          <w:color w:val="000000"/>
        </w:rPr>
        <w:t> </w:t>
      </w:r>
      <w:r>
        <w:rPr>
          <w:color w:val="000000"/>
          <w:lang w:val="uk-UA"/>
        </w:rPr>
        <w:t xml:space="preserve">    </w:t>
      </w:r>
      <w:r w:rsidRPr="009448BF">
        <w:rPr>
          <w:color w:val="000000"/>
          <w:lang w:val="uk-UA"/>
        </w:rPr>
        <w:t>Пріоритет педагогічної</w:t>
      </w:r>
      <w:r w:rsidRPr="009A4213">
        <w:rPr>
          <w:color w:val="000000"/>
        </w:rPr>
        <w:t> </w:t>
      </w:r>
      <w:r w:rsidRPr="009448BF">
        <w:rPr>
          <w:color w:val="000000"/>
          <w:lang w:val="uk-UA"/>
        </w:rPr>
        <w:t>діяльності – сформувати компетентну особистіст</w:t>
      </w:r>
      <w:r>
        <w:rPr>
          <w:color w:val="000000"/>
          <w:lang w:val="uk-UA"/>
        </w:rPr>
        <w:t>ь здобувача освіти</w:t>
      </w:r>
      <w:r w:rsidRPr="009448BF">
        <w:rPr>
          <w:color w:val="000000"/>
          <w:lang w:val="uk-UA"/>
        </w:rPr>
        <w:t xml:space="preserve"> на основі розвитку пізнавального інтересу, навчити самостійно мислити, озброїти необхідними для цього знаннями, вміннями та</w:t>
      </w:r>
      <w:r w:rsidRPr="009A4213">
        <w:rPr>
          <w:color w:val="000000"/>
        </w:rPr>
        <w:t> </w:t>
      </w:r>
      <w:r w:rsidRPr="009448BF">
        <w:rPr>
          <w:color w:val="000000"/>
          <w:lang w:val="uk-UA"/>
        </w:rPr>
        <w:t>нави</w:t>
      </w:r>
      <w:r>
        <w:rPr>
          <w:color w:val="000000"/>
          <w:lang w:val="uk-UA"/>
        </w:rPr>
        <w:t>чками. Викладач</w:t>
      </w:r>
      <w:r w:rsidRPr="00CF1DA5">
        <w:rPr>
          <w:color w:val="000000"/>
          <w:lang w:val="uk-UA"/>
        </w:rPr>
        <w:t xml:space="preserve"> виконуючи</w:t>
      </w:r>
      <w:r w:rsidRPr="009A4213">
        <w:rPr>
          <w:color w:val="000000"/>
        </w:rPr>
        <w:t> </w:t>
      </w:r>
      <w:r w:rsidRPr="00CF1DA5">
        <w:rPr>
          <w:color w:val="000000"/>
          <w:lang w:val="uk-UA"/>
        </w:rPr>
        <w:t xml:space="preserve">вимоги Державного стандарту </w:t>
      </w:r>
      <w:r>
        <w:rPr>
          <w:color w:val="000000"/>
          <w:lang w:val="uk-UA"/>
        </w:rPr>
        <w:t>повної загальної середньої освіти</w:t>
      </w:r>
      <w:r w:rsidRPr="00CF1DA5">
        <w:rPr>
          <w:color w:val="000000"/>
          <w:lang w:val="uk-UA"/>
        </w:rPr>
        <w:t>,</w:t>
      </w:r>
      <w:r w:rsidRPr="009A4213">
        <w:rPr>
          <w:color w:val="000000"/>
        </w:rPr>
        <w:t> </w:t>
      </w:r>
      <w:r w:rsidRPr="00CF1DA5">
        <w:rPr>
          <w:color w:val="000000"/>
          <w:lang w:val="uk-UA"/>
        </w:rPr>
        <w:t>має постійно вдосконалювати процес навчання, що</w:t>
      </w:r>
      <w:r w:rsidRPr="009A4213">
        <w:rPr>
          <w:color w:val="000000"/>
        </w:rPr>
        <w:t> </w:t>
      </w:r>
      <w:r>
        <w:rPr>
          <w:color w:val="000000"/>
          <w:lang w:val="uk-UA"/>
        </w:rPr>
        <w:t>дає змогу учням</w:t>
      </w:r>
      <w:r w:rsidRPr="00CF1DA5">
        <w:rPr>
          <w:color w:val="000000"/>
          <w:lang w:val="uk-UA"/>
        </w:rPr>
        <w:t xml:space="preserve"> ефективно та якісно засвоювати</w:t>
      </w:r>
      <w:r w:rsidRPr="009A4213">
        <w:rPr>
          <w:color w:val="000000"/>
        </w:rPr>
        <w:t> </w:t>
      </w:r>
      <w:r w:rsidRPr="00CF1DA5">
        <w:rPr>
          <w:color w:val="000000"/>
          <w:lang w:val="uk-UA"/>
        </w:rPr>
        <w:t>програмний матеріал</w:t>
      </w:r>
      <w:r>
        <w:rPr>
          <w:color w:val="000000"/>
          <w:lang w:val="uk-UA"/>
        </w:rPr>
        <w:t xml:space="preserve"> курсу вивчення</w:t>
      </w:r>
      <w:r w:rsidRPr="00CF1DA5">
        <w:rPr>
          <w:color w:val="000000"/>
          <w:lang w:val="uk-UA"/>
        </w:rPr>
        <w:t>. Тому</w:t>
      </w:r>
      <w:r>
        <w:rPr>
          <w:color w:val="000000"/>
          <w:lang w:val="uk-UA"/>
        </w:rPr>
        <w:t xml:space="preserve"> постає</w:t>
      </w:r>
      <w:r w:rsidRPr="00CF1DA5">
        <w:rPr>
          <w:color w:val="000000"/>
          <w:lang w:val="uk-UA"/>
        </w:rPr>
        <w:t xml:space="preserve"> необхідн</w:t>
      </w:r>
      <w:r>
        <w:rPr>
          <w:color w:val="000000"/>
          <w:lang w:val="uk-UA"/>
        </w:rPr>
        <w:t xml:space="preserve">ість </w:t>
      </w:r>
      <w:r w:rsidRPr="00CF1DA5">
        <w:rPr>
          <w:color w:val="000000"/>
          <w:lang w:val="uk-UA"/>
        </w:rPr>
        <w:t xml:space="preserve"> використовувати</w:t>
      </w:r>
      <w:r>
        <w:rPr>
          <w:color w:val="000000"/>
          <w:lang w:val="uk-UA"/>
        </w:rPr>
        <w:t xml:space="preserve"> нові</w:t>
      </w:r>
      <w:r w:rsidRPr="00CF1DA5">
        <w:rPr>
          <w:color w:val="000000"/>
          <w:lang w:val="uk-UA"/>
        </w:rPr>
        <w:t xml:space="preserve"> педагогічні технології.</w:t>
      </w:r>
    </w:p>
    <w:p w14:paraId="17132953" w14:textId="77777777" w:rsidR="00B6061D" w:rsidRDefault="00891DCF" w:rsidP="00891DCF">
      <w:pPr>
        <w:pStyle w:val="a7"/>
        <w:shd w:val="clear" w:color="auto" w:fill="FEFEFE"/>
        <w:spacing w:before="0" w:beforeAutospacing="0" w:after="0" w:afterAutospacing="0"/>
        <w:jc w:val="both"/>
        <w:textAlignment w:val="baseline"/>
        <w:rPr>
          <w:color w:val="000000"/>
          <w:lang w:val="uk-UA"/>
        </w:rPr>
      </w:pPr>
      <w:r>
        <w:rPr>
          <w:color w:val="000000"/>
          <w:lang w:val="uk-UA"/>
        </w:rPr>
        <w:t xml:space="preserve">        </w:t>
      </w:r>
      <w:r w:rsidRPr="00CF1DA5">
        <w:rPr>
          <w:color w:val="000000"/>
          <w:lang w:val="uk-UA"/>
        </w:rPr>
        <w:t>Специфіка педагогічної технології полягає у тому,</w:t>
      </w:r>
      <w:r w:rsidRPr="009A4213">
        <w:rPr>
          <w:color w:val="000000"/>
        </w:rPr>
        <w:t> </w:t>
      </w:r>
      <w:r w:rsidRPr="00CF1DA5">
        <w:rPr>
          <w:color w:val="000000"/>
          <w:lang w:val="uk-UA"/>
        </w:rPr>
        <w:t>що за її допомогою конструюється й здійснюється навчальний процес, який має гарантувати</w:t>
      </w:r>
      <w:r w:rsidRPr="009A4213">
        <w:rPr>
          <w:color w:val="000000"/>
        </w:rPr>
        <w:t> </w:t>
      </w:r>
      <w:r w:rsidRPr="00CF1DA5">
        <w:rPr>
          <w:color w:val="000000"/>
          <w:lang w:val="uk-UA"/>
        </w:rPr>
        <w:t>досягнення поставлених цілей.</w:t>
      </w:r>
      <w:r>
        <w:rPr>
          <w:color w:val="000000"/>
          <w:lang w:val="uk-UA"/>
        </w:rPr>
        <w:t xml:space="preserve"> </w:t>
      </w:r>
      <w:r w:rsidRPr="009448BF">
        <w:rPr>
          <w:color w:val="000000"/>
          <w:lang w:val="uk-UA"/>
        </w:rPr>
        <w:t>Інноваційні форми й методи дають можливість</w:t>
      </w:r>
      <w:r w:rsidRPr="009A4213">
        <w:rPr>
          <w:color w:val="000000"/>
        </w:rPr>
        <w:t> </w:t>
      </w:r>
      <w:r w:rsidRPr="009448BF">
        <w:rPr>
          <w:color w:val="000000"/>
          <w:lang w:val="uk-UA"/>
        </w:rPr>
        <w:t>створити комфортні умови навчання, за яких кожен</w:t>
      </w:r>
      <w:r w:rsidRPr="009A4213">
        <w:rPr>
          <w:color w:val="000000"/>
        </w:rPr>
        <w:t> </w:t>
      </w:r>
      <w:r w:rsidRPr="009448BF">
        <w:rPr>
          <w:color w:val="000000"/>
          <w:lang w:val="uk-UA"/>
        </w:rPr>
        <w:t>учень відчуває свою необхідність, зможе розкрити</w:t>
      </w:r>
      <w:r w:rsidRPr="009A4213">
        <w:rPr>
          <w:color w:val="000000"/>
        </w:rPr>
        <w:t> </w:t>
      </w:r>
      <w:r w:rsidRPr="009448BF">
        <w:rPr>
          <w:color w:val="000000"/>
          <w:lang w:val="uk-UA"/>
        </w:rPr>
        <w:t>свої здібності й продемонструвати знання, відчути</w:t>
      </w:r>
      <w:r w:rsidRPr="009A4213">
        <w:rPr>
          <w:color w:val="000000"/>
        </w:rPr>
        <w:t> </w:t>
      </w:r>
      <w:r>
        <w:rPr>
          <w:color w:val="000000"/>
          <w:lang w:val="uk-UA"/>
        </w:rPr>
        <w:t>впевненість у собі, а в разі необхідності ліквідувати прогалини у навчанні шляхом підвищення своєї грамотності та навченості з даної навчальної дисципліни.</w:t>
      </w:r>
      <w:r w:rsidRPr="00891DCF">
        <w:rPr>
          <w:color w:val="000000"/>
          <w:lang w:val="uk-UA"/>
        </w:rPr>
        <w:t xml:space="preserve"> </w:t>
      </w:r>
    </w:p>
    <w:p w14:paraId="7E186454" w14:textId="3B030D7F" w:rsidR="00891DCF" w:rsidRPr="009A4213" w:rsidRDefault="00B6061D" w:rsidP="00891DCF">
      <w:pPr>
        <w:pStyle w:val="a7"/>
        <w:shd w:val="clear" w:color="auto" w:fill="FEFEFE"/>
        <w:spacing w:before="0" w:beforeAutospacing="0" w:after="0" w:afterAutospacing="0"/>
        <w:jc w:val="both"/>
        <w:textAlignment w:val="baseline"/>
        <w:rPr>
          <w:color w:val="000000"/>
          <w:lang w:val="uk-UA"/>
        </w:rPr>
      </w:pPr>
      <w:r>
        <w:rPr>
          <w:color w:val="000000"/>
          <w:lang w:val="uk-UA"/>
        </w:rPr>
        <w:t xml:space="preserve">             </w:t>
      </w:r>
      <w:r w:rsidR="00891DCF" w:rsidRPr="009A4213">
        <w:rPr>
          <w:color w:val="000000"/>
          <w:lang w:val="uk-UA"/>
        </w:rPr>
        <w:t>Освітні інноваційні технології спрямовані на всебічний роз</w:t>
      </w:r>
      <w:r w:rsidR="00891DCF">
        <w:rPr>
          <w:color w:val="000000"/>
          <w:lang w:val="uk-UA"/>
        </w:rPr>
        <w:t>виток особистості учня. Під час уроку учні</w:t>
      </w:r>
      <w:r w:rsidR="00891DCF" w:rsidRPr="009A4213">
        <w:rPr>
          <w:color w:val="000000"/>
          <w:lang w:val="uk-UA"/>
        </w:rPr>
        <w:t xml:space="preserve"> можуть вільно висловлювати свою думку і в</w:t>
      </w:r>
      <w:r w:rsidR="00891DCF">
        <w:rPr>
          <w:color w:val="000000"/>
          <w:lang w:val="uk-UA"/>
        </w:rPr>
        <w:t>ислухати свого товариша, викладач</w:t>
      </w:r>
      <w:r w:rsidR="00891DCF" w:rsidRPr="009A4213">
        <w:rPr>
          <w:color w:val="000000"/>
          <w:lang w:val="uk-UA"/>
        </w:rPr>
        <w:t xml:space="preserve"> н</w:t>
      </w:r>
      <w:r w:rsidR="00891DCF">
        <w:rPr>
          <w:color w:val="000000"/>
          <w:lang w:val="uk-UA"/>
        </w:rPr>
        <w:t>е є  «оцінювачем</w:t>
      </w:r>
      <w:r w:rsidR="00891DCF" w:rsidRPr="009A4213">
        <w:rPr>
          <w:color w:val="000000"/>
          <w:lang w:val="uk-UA"/>
        </w:rPr>
        <w:t xml:space="preserve">», а </w:t>
      </w:r>
      <w:r w:rsidR="00891DCF">
        <w:rPr>
          <w:color w:val="000000"/>
          <w:lang w:val="uk-UA"/>
        </w:rPr>
        <w:t xml:space="preserve">виступає </w:t>
      </w:r>
      <w:r w:rsidR="00891DCF" w:rsidRPr="009A4213">
        <w:rPr>
          <w:color w:val="000000"/>
          <w:lang w:val="uk-UA"/>
        </w:rPr>
        <w:t>друго</w:t>
      </w:r>
      <w:r w:rsidR="00891DCF">
        <w:rPr>
          <w:color w:val="000000"/>
          <w:lang w:val="uk-UA"/>
        </w:rPr>
        <w:t>м, порадником</w:t>
      </w:r>
      <w:r w:rsidR="00891DCF" w:rsidRPr="009A4213">
        <w:rPr>
          <w:color w:val="000000"/>
          <w:lang w:val="uk-UA"/>
        </w:rPr>
        <w:t>.</w:t>
      </w:r>
      <w:r w:rsidR="00891DCF">
        <w:rPr>
          <w:color w:val="000000"/>
          <w:lang w:val="uk-UA"/>
        </w:rPr>
        <w:t xml:space="preserve"> </w:t>
      </w:r>
      <w:r w:rsidR="00891DCF" w:rsidRPr="009A4213">
        <w:rPr>
          <w:color w:val="000000"/>
          <w:lang w:val="uk-UA"/>
        </w:rPr>
        <w:t xml:space="preserve">Використання різноманітних видів інноваційних вправ на уроках дає можливість доповнити уроки різноманітною інформацією, а різні </w:t>
      </w:r>
      <w:r w:rsidR="00891DCF">
        <w:rPr>
          <w:color w:val="000000"/>
          <w:lang w:val="uk-UA"/>
        </w:rPr>
        <w:t>види діяльності заохочують учнів</w:t>
      </w:r>
      <w:r w:rsidR="00891DCF" w:rsidRPr="009A4213">
        <w:rPr>
          <w:color w:val="000000"/>
          <w:lang w:val="uk-UA"/>
        </w:rPr>
        <w:t xml:space="preserve"> до роботи. Основна функція цих методів – навчити кожну дитину активно та вільно мислити на уроці, набувати індивідуального досвіду толерантної співпраці.</w:t>
      </w:r>
      <w:r w:rsidR="00891DCF">
        <w:rPr>
          <w:color w:val="000000"/>
          <w:lang w:val="uk-UA"/>
        </w:rPr>
        <w:t xml:space="preserve"> </w:t>
      </w:r>
      <w:r w:rsidR="00891DCF" w:rsidRPr="009A4213">
        <w:rPr>
          <w:color w:val="000000"/>
          <w:lang w:val="uk-UA"/>
        </w:rPr>
        <w:t>Процес формування умінь і навичок стає набагато результативнішим, якщо організувати навчання у співробітництві, яке ґрунтується на спільній діяль</w:t>
      </w:r>
      <w:r w:rsidR="00891DCF">
        <w:rPr>
          <w:color w:val="000000"/>
          <w:lang w:val="uk-UA"/>
        </w:rPr>
        <w:t xml:space="preserve">ності та взаєморозумінні викладача і </w:t>
      </w:r>
      <w:r w:rsidR="00891DCF" w:rsidRPr="009A4213">
        <w:rPr>
          <w:color w:val="000000"/>
          <w:lang w:val="uk-UA"/>
        </w:rPr>
        <w:t xml:space="preserve"> учнів. </w:t>
      </w:r>
      <w:r w:rsidR="00891DCF" w:rsidRPr="009448BF">
        <w:rPr>
          <w:color w:val="000000"/>
          <w:lang w:val="uk-UA"/>
        </w:rPr>
        <w:t>Саме таке навчання з вик</w:t>
      </w:r>
      <w:r>
        <w:rPr>
          <w:color w:val="000000"/>
          <w:lang w:val="uk-UA"/>
        </w:rPr>
        <w:t>ористанням інноваційних</w:t>
      </w:r>
      <w:r w:rsidR="00891DCF" w:rsidRPr="009448BF">
        <w:rPr>
          <w:color w:val="000000"/>
          <w:lang w:val="uk-UA"/>
        </w:rPr>
        <w:t xml:space="preserve"> технологій сприяє фор</w:t>
      </w:r>
      <w:r w:rsidR="00891DCF">
        <w:rPr>
          <w:color w:val="000000"/>
          <w:lang w:val="uk-UA"/>
        </w:rPr>
        <w:t xml:space="preserve">муванню ключових </w:t>
      </w:r>
      <w:proofErr w:type="spellStart"/>
      <w:r w:rsidR="00891DCF">
        <w:rPr>
          <w:color w:val="000000"/>
          <w:lang w:val="uk-UA"/>
        </w:rPr>
        <w:t>компетентностей</w:t>
      </w:r>
      <w:proofErr w:type="spellEnd"/>
      <w:r w:rsidR="00891DCF" w:rsidRPr="009448BF">
        <w:rPr>
          <w:color w:val="000000"/>
          <w:lang w:val="uk-UA"/>
        </w:rPr>
        <w:t xml:space="preserve"> учнів, підвищує </w:t>
      </w:r>
      <w:r w:rsidR="00891DCF">
        <w:rPr>
          <w:color w:val="000000"/>
          <w:lang w:val="uk-UA"/>
        </w:rPr>
        <w:t>їхній  інтелект, зміцнює</w:t>
      </w:r>
      <w:r w:rsidR="00891DCF" w:rsidRPr="009448BF">
        <w:rPr>
          <w:color w:val="000000"/>
          <w:lang w:val="uk-UA"/>
        </w:rPr>
        <w:t xml:space="preserve"> віру у власні здібності, стимулює активність і творчість.</w:t>
      </w:r>
    </w:p>
    <w:p w14:paraId="213DC840" w14:textId="4CE32608" w:rsidR="00B36B4B" w:rsidRPr="00B6061D" w:rsidRDefault="00B6061D" w:rsidP="00B6061D">
      <w:pPr>
        <w:pStyle w:val="a7"/>
        <w:shd w:val="clear" w:color="auto" w:fill="FEFEFE"/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  <w:lang w:val="uk-UA"/>
        </w:rPr>
        <w:t xml:space="preserve">           </w:t>
      </w:r>
      <w:r w:rsidRPr="00B6061D">
        <w:rPr>
          <w:lang w:val="uk-UA"/>
        </w:rPr>
        <w:t xml:space="preserve"> </w:t>
      </w:r>
      <w:proofErr w:type="spellStart"/>
      <w:r w:rsidR="00B36B4B" w:rsidRPr="008665A3">
        <w:t>Сучасні</w:t>
      </w:r>
      <w:proofErr w:type="spellEnd"/>
      <w:r w:rsidR="00B36B4B" w:rsidRPr="008665A3">
        <w:t xml:space="preserve"> </w:t>
      </w:r>
      <w:proofErr w:type="spellStart"/>
      <w:r w:rsidR="00B36B4B" w:rsidRPr="008665A3">
        <w:t>вчені</w:t>
      </w:r>
      <w:proofErr w:type="spellEnd"/>
      <w:r w:rsidR="00B36B4B" w:rsidRPr="008665A3">
        <w:t xml:space="preserve"> </w:t>
      </w:r>
      <w:proofErr w:type="spellStart"/>
      <w:r w:rsidR="00B36B4B" w:rsidRPr="008665A3">
        <w:t>розглядають</w:t>
      </w:r>
      <w:proofErr w:type="spellEnd"/>
      <w:r w:rsidR="00B36B4B" w:rsidRPr="008665A3">
        <w:t xml:space="preserve"> </w:t>
      </w:r>
      <w:proofErr w:type="spellStart"/>
      <w:r w:rsidR="00B36B4B" w:rsidRPr="008665A3">
        <w:t>процес</w:t>
      </w:r>
      <w:proofErr w:type="spellEnd"/>
      <w:r w:rsidR="00B36B4B" w:rsidRPr="008665A3">
        <w:t xml:space="preserve"> створення, поширення та використання нових засобів </w:t>
      </w:r>
      <w:proofErr w:type="gramStart"/>
      <w:r w:rsidR="00B36B4B" w:rsidRPr="008665A3">
        <w:t>в</w:t>
      </w:r>
      <w:proofErr w:type="gramEnd"/>
      <w:r w:rsidR="00B36B4B" w:rsidRPr="008665A3">
        <w:t xml:space="preserve"> освіті як інновацію. У перекладі з грецької мови «інновація» означає оновлення, новизна, зміна. Вперше з’явилось це поняття в зарубіжних дослідженнях 19ст.</w:t>
      </w:r>
    </w:p>
    <w:p w14:paraId="5A380635" w14:textId="77777777" w:rsidR="00B36B4B" w:rsidRPr="008665A3" w:rsidRDefault="00B36B4B" w:rsidP="00B36B4B">
      <w:pPr>
        <w:ind w:firstLine="714"/>
        <w:jc w:val="both"/>
      </w:pPr>
      <w:r>
        <w:t>В</w:t>
      </w:r>
      <w:r w:rsidRPr="008665A3">
        <w:t xml:space="preserve">чений С.Я. </w:t>
      </w:r>
      <w:proofErr w:type="spellStart"/>
      <w:r w:rsidRPr="008665A3">
        <w:t>Батишев</w:t>
      </w:r>
      <w:proofErr w:type="spellEnd"/>
      <w:r w:rsidRPr="008665A3">
        <w:t xml:space="preserve">  вважає, що інновація є комплексним процесом створення, розповсюдження та використання нового практичного засобу в галузі техніки, технології, педагогіки, наукових досліджень</w:t>
      </w:r>
    </w:p>
    <w:p w14:paraId="3252F99E" w14:textId="77777777" w:rsidR="00B36B4B" w:rsidRPr="008665A3" w:rsidRDefault="00B36B4B" w:rsidP="00B36B4B">
      <w:pPr>
        <w:ind w:firstLine="714"/>
      </w:pPr>
      <w:r w:rsidRPr="008665A3">
        <w:t xml:space="preserve">Інновація в освіті необхідна: </w:t>
      </w:r>
    </w:p>
    <w:p w14:paraId="343EFE7D" w14:textId="77777777" w:rsidR="00B36B4B" w:rsidRPr="008665A3" w:rsidRDefault="00B36B4B" w:rsidP="00B36B4B">
      <w:pPr>
        <w:pStyle w:val="1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665A3">
        <w:rPr>
          <w:rFonts w:ascii="Times New Roman" w:hAnsi="Times New Roman"/>
          <w:sz w:val="24"/>
          <w:szCs w:val="24"/>
        </w:rPr>
        <w:t>для вирішення тих педагогічних проблем, які досі вирішувались по-іншому;</w:t>
      </w:r>
    </w:p>
    <w:p w14:paraId="6FB5BDF3" w14:textId="77777777" w:rsidR="00B36B4B" w:rsidRPr="008665A3" w:rsidRDefault="00B36B4B" w:rsidP="00B36B4B">
      <w:pPr>
        <w:pStyle w:val="1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665A3">
        <w:rPr>
          <w:rFonts w:ascii="Times New Roman" w:hAnsi="Times New Roman"/>
          <w:sz w:val="24"/>
          <w:szCs w:val="24"/>
        </w:rPr>
        <w:t>як «результат творчого пошуку оригінальних, нестандартних рішень різноманітних педагогічних проблем»;</w:t>
      </w:r>
    </w:p>
    <w:p w14:paraId="2A450A7D" w14:textId="77777777" w:rsidR="00B36B4B" w:rsidRPr="008665A3" w:rsidRDefault="00B36B4B" w:rsidP="00B36B4B">
      <w:pPr>
        <w:pStyle w:val="1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665A3">
        <w:rPr>
          <w:rFonts w:ascii="Times New Roman" w:hAnsi="Times New Roman"/>
          <w:sz w:val="24"/>
          <w:szCs w:val="24"/>
        </w:rPr>
        <w:t>як системні новоутворення, які виникають на основі різноманітних ініціатив;</w:t>
      </w:r>
    </w:p>
    <w:p w14:paraId="35B036F3" w14:textId="77777777" w:rsidR="00B36B4B" w:rsidRPr="008665A3" w:rsidRDefault="00B36B4B" w:rsidP="00B36B4B">
      <w:pPr>
        <w:pStyle w:val="1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665A3">
        <w:rPr>
          <w:rFonts w:ascii="Times New Roman" w:hAnsi="Times New Roman"/>
          <w:sz w:val="24"/>
          <w:szCs w:val="24"/>
        </w:rPr>
        <w:t>як продукти інноваційної освітньої діяльності, які характеризуються процесами створення, розповсюдження та використання нового засобу в галузі педагогіки та наукових досліджень.</w:t>
      </w:r>
    </w:p>
    <w:p w14:paraId="4438E470" w14:textId="77777777" w:rsidR="00B36B4B" w:rsidRPr="008665A3" w:rsidRDefault="00B36B4B" w:rsidP="00B36B4B">
      <w:pPr>
        <w:ind w:left="360" w:firstLine="714"/>
        <w:jc w:val="both"/>
      </w:pPr>
      <w:r w:rsidRPr="008665A3">
        <w:t>Інновація як процес означає часткову або масштабну зміну стану системи і відповідну діяльність людини. Інновація як результат передбачає процес створення нового , що має конкретну назву «новація».</w:t>
      </w:r>
    </w:p>
    <w:p w14:paraId="55A0868F" w14:textId="77777777" w:rsidR="00B36B4B" w:rsidRPr="008665A3" w:rsidRDefault="00B36B4B" w:rsidP="00B36B4B">
      <w:pPr>
        <w:ind w:left="360" w:firstLine="714"/>
        <w:jc w:val="both"/>
      </w:pPr>
      <w:r w:rsidRPr="008665A3">
        <w:t>В.Ф. Паламарчук новацію вважає результатом творчого пошуку особи або колективу, що відкриває нове в науці і практиці, інновацію – результатом породження, формування і втілення нових ідей. Саме втілення нових ідей є ознакою, за якою відрізняють інновації від новацій.</w:t>
      </w:r>
    </w:p>
    <w:p w14:paraId="0A570F0B" w14:textId="40B17AE0" w:rsidR="00B36B4B" w:rsidRPr="008665A3" w:rsidRDefault="00B6061D" w:rsidP="00B6061D">
      <w:pPr>
        <w:ind w:left="360"/>
        <w:jc w:val="both"/>
      </w:pPr>
      <w:r>
        <w:t xml:space="preserve">         </w:t>
      </w:r>
      <w:r w:rsidR="00B36B4B" w:rsidRPr="008665A3">
        <w:t>Освітня інновація є однією з компонентів інновації, вона складається з психолого-педагогічної, соціально-економічної, та науково-виробничої новизни. В свою чергу психолого-педагогічна інновація складається з дидактичної, виховної та управлінської.</w:t>
      </w:r>
    </w:p>
    <w:p w14:paraId="48E8CC79" w14:textId="34113D41" w:rsidR="00B36B4B" w:rsidRPr="008665A3" w:rsidRDefault="00B6061D" w:rsidP="00B6061D">
      <w:pPr>
        <w:ind w:left="360"/>
        <w:jc w:val="both"/>
        <w:rPr>
          <w:sz w:val="28"/>
          <w:szCs w:val="28"/>
        </w:rPr>
      </w:pPr>
      <w:r>
        <w:t xml:space="preserve">        </w:t>
      </w:r>
      <w:r w:rsidR="00B36B4B" w:rsidRPr="008665A3">
        <w:t>Носієм педагогічних інновацій виступають творчі енергійні люди, які фахово здатні, морально і матеріально зацікавлені щодо проведення інноваційних змін.</w:t>
      </w:r>
    </w:p>
    <w:p w14:paraId="25F90FA1" w14:textId="280DC2E2" w:rsidR="00B36B4B" w:rsidRPr="008665A3" w:rsidRDefault="00B6061D" w:rsidP="00B36B4B">
      <w:pPr>
        <w:tabs>
          <w:tab w:val="left" w:pos="3060"/>
        </w:tabs>
        <w:ind w:firstLine="696"/>
        <w:jc w:val="both"/>
      </w:pPr>
      <w:r>
        <w:t xml:space="preserve">   </w:t>
      </w:r>
      <w:r w:rsidR="00B36B4B" w:rsidRPr="008665A3">
        <w:t xml:space="preserve">Інновація суттєво відрізняється від педагогічного досвіду, який характеризується сукупністю знань, умінь і навичок, здобутих у процесі практичної навчально-виховної </w:t>
      </w:r>
      <w:r w:rsidR="00B36B4B" w:rsidRPr="008665A3">
        <w:lastRenderedPageBreak/>
        <w:t>роботи; є частиною сукупної культури педагога, що є основою, результатом і практичною педагогічною діяльністю. Інновація відображає наявні знання, вміння,навички та індивідуальні риси особистості.</w:t>
      </w:r>
    </w:p>
    <w:p w14:paraId="5ED96CE0" w14:textId="77777777" w:rsidR="00B36B4B" w:rsidRPr="008665A3" w:rsidRDefault="00B36B4B" w:rsidP="00B36B4B">
      <w:pPr>
        <w:tabs>
          <w:tab w:val="left" w:pos="3060"/>
        </w:tabs>
        <w:ind w:firstLine="696"/>
        <w:jc w:val="both"/>
      </w:pPr>
      <w:r w:rsidRPr="008665A3">
        <w:t>Освітня інновація характеризується новизною в галузі психолого-педагогічних , соціально-економічних та науково-виробничих досліджень спрямованих на якісне поліпшення освітнього процесу. Якісне поліпшення освітнього процесу полягає у вдосконаленні освітніх систем,складових  освітнього процесу,освітніх технологій,науково-методичних розробок та нормативно-правових документів.</w:t>
      </w:r>
    </w:p>
    <w:p w14:paraId="5632C1F6" w14:textId="77777777" w:rsidR="00B36B4B" w:rsidRPr="008665A3" w:rsidRDefault="00B36B4B" w:rsidP="00B36B4B">
      <w:pPr>
        <w:tabs>
          <w:tab w:val="left" w:pos="3060"/>
        </w:tabs>
        <w:ind w:firstLine="696"/>
        <w:jc w:val="both"/>
        <w:rPr>
          <w:sz w:val="28"/>
          <w:szCs w:val="28"/>
        </w:rPr>
      </w:pPr>
      <w:r w:rsidRPr="008665A3">
        <w:rPr>
          <w:b/>
          <w:i/>
        </w:rPr>
        <w:t>Психолого-педагогічна інновація</w:t>
      </w:r>
      <w:r w:rsidRPr="008665A3">
        <w:t xml:space="preserve"> є складовою освітньої інновації і характеризується новою чи вдосконаленою педагогічною системою,технологією педагогічного процесу та складовими  педагогічного процесу,які є органічним поєднанням навчання,виховання й розвитку вихованців. Педагогічна інновація – це цілеспрямована свідомо організована,динамічна взаємодія студентів і викладачів, у процесі якої вирішуються суспільно необхідні завдання освіти.</w:t>
      </w:r>
    </w:p>
    <w:p w14:paraId="7447EC7B" w14:textId="77777777" w:rsidR="00B36B4B" w:rsidRPr="008665A3" w:rsidRDefault="00B36B4B" w:rsidP="00B36B4B">
      <w:pPr>
        <w:tabs>
          <w:tab w:val="left" w:pos="3060"/>
        </w:tabs>
        <w:ind w:firstLine="696"/>
        <w:jc w:val="both"/>
      </w:pPr>
      <w:r w:rsidRPr="008665A3">
        <w:rPr>
          <w:b/>
          <w:i/>
        </w:rPr>
        <w:t>До</w:t>
      </w:r>
      <w:r w:rsidRPr="008665A3">
        <w:t xml:space="preserve"> </w:t>
      </w:r>
      <w:r w:rsidRPr="008665A3">
        <w:rPr>
          <w:b/>
          <w:i/>
        </w:rPr>
        <w:t>соціально-економічних інновацій</w:t>
      </w:r>
      <w:r w:rsidRPr="008665A3">
        <w:t xml:space="preserve"> в освіті віднесенні сучасні технології розвитку особистості, нововведення у систему освіти,економіку освіти.</w:t>
      </w:r>
    </w:p>
    <w:p w14:paraId="06481D07" w14:textId="77777777" w:rsidR="00B36B4B" w:rsidRPr="008665A3" w:rsidRDefault="00B36B4B" w:rsidP="00B36B4B">
      <w:pPr>
        <w:tabs>
          <w:tab w:val="left" w:pos="3060"/>
        </w:tabs>
        <w:ind w:firstLine="696"/>
        <w:jc w:val="both"/>
      </w:pPr>
      <w:r w:rsidRPr="008665A3">
        <w:rPr>
          <w:b/>
          <w:i/>
        </w:rPr>
        <w:t>До науково-виробничих інновацій</w:t>
      </w:r>
      <w:r w:rsidRPr="008665A3">
        <w:t xml:space="preserve"> – комп’ютерні і телекомунікаційні,матеріально-технічне поліпшення.   </w:t>
      </w:r>
    </w:p>
    <w:p w14:paraId="178E5037" w14:textId="77777777" w:rsidR="00B36B4B" w:rsidRPr="008665A3" w:rsidRDefault="00B36B4B" w:rsidP="00B36B4B">
      <w:pPr>
        <w:tabs>
          <w:tab w:val="left" w:pos="3060"/>
        </w:tabs>
        <w:ind w:firstLine="696"/>
        <w:jc w:val="both"/>
      </w:pPr>
      <w:r w:rsidRPr="008665A3">
        <w:t>Цілісний педагогічний процес органічно поєднує навчання, виховання і розвиток вихованців. Тому розглядається педагогічна інновація через сукупність дидактичних,виховних і управлінських інновацій. У результаті їх розробки і здійснення у ВНЗ з’являються  якісно нові  навчальні плани і програми; технології,форми,методи,засоби навчання,виховання і управління.</w:t>
      </w:r>
    </w:p>
    <w:p w14:paraId="49A80A13" w14:textId="77777777" w:rsidR="00B36B4B" w:rsidRPr="008665A3" w:rsidRDefault="00B36B4B" w:rsidP="00B36B4B">
      <w:pPr>
        <w:tabs>
          <w:tab w:val="left" w:pos="3060"/>
        </w:tabs>
        <w:ind w:firstLine="696"/>
        <w:jc w:val="both"/>
      </w:pPr>
      <w:r w:rsidRPr="008665A3">
        <w:t xml:space="preserve">Педагогічні інновації, у своїй більшості(88%), розробленні авторами у вигляді </w:t>
      </w:r>
      <w:r w:rsidRPr="008665A3">
        <w:rPr>
          <w:b/>
        </w:rPr>
        <w:t xml:space="preserve">педагогічних інноваційних технологій </w:t>
      </w:r>
      <w:r w:rsidRPr="008665A3">
        <w:t>– це якісно нова сукупність форм,методів і засобів навчання,виховання й управління,яка приносить суттєві зміни у результат педагогічного процесу.</w:t>
      </w:r>
    </w:p>
    <w:p w14:paraId="4E97484D" w14:textId="77777777" w:rsidR="00B36B4B" w:rsidRPr="008665A3" w:rsidRDefault="00B36B4B" w:rsidP="00B36B4B">
      <w:pPr>
        <w:tabs>
          <w:tab w:val="left" w:pos="3060"/>
        </w:tabs>
        <w:ind w:firstLine="696"/>
        <w:jc w:val="both"/>
      </w:pPr>
      <w:r w:rsidRPr="008665A3">
        <w:rPr>
          <w:b/>
        </w:rPr>
        <w:t>Навчальна інноваційна технологія</w:t>
      </w:r>
      <w:r w:rsidRPr="008665A3">
        <w:t xml:space="preserve"> – це такий підбір операційних дій педагога з студентом , у результаті яких суттєво поліпшується мотивація студентів до навчального процесу, тобто змінюються потреби у навчанні і зацікавленість; навчання стає життєвою цінністю.</w:t>
      </w:r>
    </w:p>
    <w:p w14:paraId="1CBDA42A" w14:textId="77777777" w:rsidR="00B36B4B" w:rsidRPr="008665A3" w:rsidRDefault="00B36B4B" w:rsidP="00B36B4B">
      <w:pPr>
        <w:tabs>
          <w:tab w:val="left" w:pos="3060"/>
        </w:tabs>
        <w:ind w:firstLine="696"/>
        <w:jc w:val="both"/>
      </w:pPr>
      <w:r w:rsidRPr="008665A3">
        <w:rPr>
          <w:b/>
        </w:rPr>
        <w:t>Виховна</w:t>
      </w:r>
      <w:r w:rsidRPr="008665A3">
        <w:t xml:space="preserve"> – мистецькі засоби й прийоми впливу педагога на свідомість особистості  студентів з метою формування в ньому особистісних цінностей у контексті із загальнолюдськими, такими, як чесність,справедливість, відкритість, толерантність, воля тощо.</w:t>
      </w:r>
    </w:p>
    <w:p w14:paraId="324FB234" w14:textId="77777777" w:rsidR="00B36B4B" w:rsidRPr="008665A3" w:rsidRDefault="00B36B4B" w:rsidP="00B36B4B">
      <w:pPr>
        <w:tabs>
          <w:tab w:val="left" w:pos="3060"/>
        </w:tabs>
        <w:ind w:firstLine="696"/>
        <w:jc w:val="both"/>
      </w:pPr>
      <w:r w:rsidRPr="008665A3">
        <w:rPr>
          <w:b/>
        </w:rPr>
        <w:t>Управлінська</w:t>
      </w:r>
      <w:r w:rsidRPr="008665A3">
        <w:t xml:space="preserve"> – організаційно-структурні, економічні, психологічні, діагностичні, інформаційні технології,які створюють умови для оперативного й ефективного прийняття керівником управлінського рішення.</w:t>
      </w:r>
    </w:p>
    <w:p w14:paraId="367451A7" w14:textId="3A3ACE8F" w:rsidR="00B36B4B" w:rsidRPr="008665A3" w:rsidRDefault="00B36B4B" w:rsidP="00B36B4B">
      <w:pPr>
        <w:tabs>
          <w:tab w:val="left" w:pos="3060"/>
        </w:tabs>
        <w:ind w:firstLine="696"/>
        <w:jc w:val="both"/>
      </w:pPr>
      <w:r w:rsidRPr="008665A3">
        <w:t xml:space="preserve">Педагогічна </w:t>
      </w:r>
      <w:proofErr w:type="spellStart"/>
      <w:r w:rsidRPr="008665A3">
        <w:t>інноватика</w:t>
      </w:r>
      <w:proofErr w:type="spellEnd"/>
      <w:r w:rsidRPr="008665A3">
        <w:t xml:space="preserve"> є новим явищем у сучасній педагогіці,</w:t>
      </w:r>
      <w:r w:rsidR="009448BF">
        <w:t xml:space="preserve"> </w:t>
      </w:r>
      <w:r w:rsidRPr="008665A3">
        <w:t>яка існує з середини 20 ст. і ще знаходиться в стадії розробки.</w:t>
      </w:r>
    </w:p>
    <w:p w14:paraId="276D4890" w14:textId="77777777" w:rsidR="00B36B4B" w:rsidRPr="008665A3" w:rsidRDefault="00B36B4B" w:rsidP="00B36B4B">
      <w:pPr>
        <w:tabs>
          <w:tab w:val="left" w:pos="3060"/>
        </w:tabs>
        <w:ind w:firstLine="696"/>
        <w:jc w:val="both"/>
      </w:pPr>
      <w:r w:rsidRPr="008665A3">
        <w:t xml:space="preserve">Із традиційних методів звертається увага на наочні методи навчання. Доведено,що 87%інформації людина отримує за допомогою зорових відчуттів, а 9% - за допомогою слуху. З побаченого запам’ятовується 40%, з почутого – 20%, а з одночасно побаченого і почутого – 80% інформації. Якщо застосовуються аудіовізуальні засоби, то в </w:t>
      </w:r>
      <w:proofErr w:type="spellStart"/>
      <w:r w:rsidRPr="008665A3">
        <w:t>памяті</w:t>
      </w:r>
      <w:proofErr w:type="spellEnd"/>
      <w:r w:rsidRPr="008665A3">
        <w:t xml:space="preserve"> залишається –       50% інформації. Наочне пізнання генетично випереджає словесне.</w:t>
      </w:r>
    </w:p>
    <w:p w14:paraId="26858E70" w14:textId="77777777" w:rsidR="00B36B4B" w:rsidRPr="008665A3" w:rsidRDefault="00B36B4B" w:rsidP="00B36B4B">
      <w:pPr>
        <w:tabs>
          <w:tab w:val="left" w:pos="3060"/>
        </w:tabs>
        <w:ind w:firstLine="696"/>
        <w:jc w:val="both"/>
      </w:pPr>
      <w:r w:rsidRPr="008665A3">
        <w:t>Серед наочних методів найчастіше використовується метод показу. Показ – це навчальний метод,що є сукупністю прийомів,дій і засобів, за допомогою яких в учнів створюється наочний образ предмета,котрий вивчається,формується конкретне уявлення про нього. Розрізняють два види показу: ілюстрування і демонстрування.</w:t>
      </w:r>
    </w:p>
    <w:p w14:paraId="6CB61528" w14:textId="77777777" w:rsidR="00B36B4B" w:rsidRPr="008665A3" w:rsidRDefault="00B36B4B" w:rsidP="00B36B4B">
      <w:pPr>
        <w:tabs>
          <w:tab w:val="left" w:pos="3060"/>
        </w:tabs>
        <w:ind w:firstLine="696"/>
        <w:jc w:val="both"/>
      </w:pPr>
      <w:r w:rsidRPr="008665A3">
        <w:t xml:space="preserve">Серед педагогічних інновацій значне місце займають активні форми навчання і нестандартні підходи до проблем навчального процесу. Проблема активізації навчального процесу,формування знань студентів із спеціальних дисциплін  - є актуальним завданням. Щоб вирішувати ці завдання викладачі спрямовують свою діяльність на розробки і застосування таких форм ,методів і засобів навчання, які б сприяли підвищенню </w:t>
      </w:r>
      <w:r w:rsidRPr="008665A3">
        <w:lastRenderedPageBreak/>
        <w:t>пізнавального інтересу студентів,активності, творчості в одержанні знань і навичок та подальшого їх використання на практиці. Формування знань йде тим  успішніше, чим вища активність тих,кого навчають.</w:t>
      </w:r>
    </w:p>
    <w:p w14:paraId="2056A1C2" w14:textId="77777777" w:rsidR="00B36B4B" w:rsidRPr="008665A3" w:rsidRDefault="00B36B4B" w:rsidP="00B36B4B">
      <w:pPr>
        <w:tabs>
          <w:tab w:val="left" w:pos="3060"/>
        </w:tabs>
        <w:ind w:firstLine="696"/>
        <w:jc w:val="both"/>
      </w:pPr>
      <w:r w:rsidRPr="008665A3">
        <w:t>У процесі вивчення спеціальних дисциплін найбільш ефективними є ділові ігри, які ми застосовуємо з дослідницькою метою,навчальними цілями щодо реальної діяльності  на виробництві. Основою для ділової гри є теоретичний матеріал. Ділова гра дає можливість програти практично будь-яку  конкретну ситуацію. Гра дозволяє з’єднати знання та навички перетворити знання з передумови до дій у самій дії.</w:t>
      </w:r>
    </w:p>
    <w:p w14:paraId="36885DA1" w14:textId="77777777" w:rsidR="00B36B4B" w:rsidRDefault="00B36B4B" w:rsidP="00B36B4B">
      <w:pPr>
        <w:tabs>
          <w:tab w:val="left" w:pos="3060"/>
        </w:tabs>
        <w:ind w:firstLine="696"/>
        <w:jc w:val="both"/>
        <w:rPr>
          <w:rStyle w:val="a3"/>
          <w:rFonts w:eastAsia="Calibri"/>
          <w:sz w:val="32"/>
          <w:szCs w:val="32"/>
        </w:rPr>
      </w:pPr>
      <w:r w:rsidRPr="008665A3">
        <w:t>Ділові ігри, які розробленні під конкретні ситуації, вводять студентів у сферу виробничої діяльності : виховують у них здатність оцінювати діюче виробництво,знаходити рішення щодо його удосконалення. Успіх ділової гри залежить від ряду факторів – організаційних, методичних, психологічних, технічних та ін.</w:t>
      </w:r>
      <w:r>
        <w:rPr>
          <w:rStyle w:val="a3"/>
          <w:rFonts w:eastAsia="Calibri"/>
          <w:sz w:val="32"/>
          <w:szCs w:val="32"/>
        </w:rPr>
        <w:t xml:space="preserve"> </w:t>
      </w:r>
    </w:p>
    <w:p w14:paraId="287CAE46" w14:textId="77777777" w:rsidR="00B36B4B" w:rsidRPr="008665A3" w:rsidRDefault="00B36B4B" w:rsidP="00B36B4B">
      <w:pPr>
        <w:pStyle w:val="a4"/>
        <w:spacing w:after="0" w:line="240" w:lineRule="auto"/>
        <w:ind w:firstLine="714"/>
        <w:jc w:val="both"/>
        <w:rPr>
          <w:rStyle w:val="a3"/>
          <w:rFonts w:ascii="Times New Roman" w:hAnsi="Times New Roman"/>
          <w:b w:val="0"/>
          <w:color w:val="auto"/>
        </w:rPr>
      </w:pPr>
      <w:r w:rsidRPr="008665A3">
        <w:rPr>
          <w:rStyle w:val="a3"/>
          <w:rFonts w:ascii="Times New Roman" w:hAnsi="Times New Roman"/>
          <w:color w:val="auto"/>
          <w:sz w:val="32"/>
          <w:szCs w:val="32"/>
        </w:rPr>
        <w:t xml:space="preserve"> </w:t>
      </w:r>
      <w:r w:rsidRPr="008665A3">
        <w:rPr>
          <w:rStyle w:val="a3"/>
          <w:rFonts w:ascii="Times New Roman" w:hAnsi="Times New Roman"/>
          <w:color w:val="auto"/>
        </w:rPr>
        <w:t>Із загального кола питань, що впливають на якість і результати гри,виділяють такі:</w:t>
      </w:r>
    </w:p>
    <w:p w14:paraId="52368387" w14:textId="77777777" w:rsidR="00B36B4B" w:rsidRPr="008665A3" w:rsidRDefault="00B36B4B" w:rsidP="00B36B4B">
      <w:pPr>
        <w:pStyle w:val="1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665A3">
        <w:rPr>
          <w:rFonts w:ascii="Times New Roman" w:hAnsi="Times New Roman"/>
          <w:sz w:val="24"/>
          <w:szCs w:val="24"/>
        </w:rPr>
        <w:t>вдалий вибір теми,  її актуальність та дискусійні можливості;</w:t>
      </w:r>
    </w:p>
    <w:p w14:paraId="1060B28E" w14:textId="77777777" w:rsidR="00B36B4B" w:rsidRPr="008665A3" w:rsidRDefault="00B36B4B" w:rsidP="00B36B4B">
      <w:pPr>
        <w:pStyle w:val="1"/>
        <w:numPr>
          <w:ilvl w:val="0"/>
          <w:numId w:val="2"/>
        </w:numPr>
        <w:tabs>
          <w:tab w:val="left" w:pos="90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665A3">
        <w:rPr>
          <w:rFonts w:ascii="Times New Roman" w:hAnsi="Times New Roman"/>
          <w:sz w:val="24"/>
          <w:szCs w:val="24"/>
        </w:rPr>
        <w:t>підбір учасників гри,розподіл їх на підгрупи,відділи,посади з урахуванням знань студентів і мікроклімату в групі;</w:t>
      </w:r>
    </w:p>
    <w:p w14:paraId="68AEA343" w14:textId="77777777" w:rsidR="00B36B4B" w:rsidRPr="008665A3" w:rsidRDefault="00B36B4B" w:rsidP="00B36B4B">
      <w:pPr>
        <w:pStyle w:val="1"/>
        <w:numPr>
          <w:ilvl w:val="0"/>
          <w:numId w:val="2"/>
        </w:numPr>
        <w:tabs>
          <w:tab w:val="left" w:pos="90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665A3">
        <w:rPr>
          <w:rFonts w:ascii="Times New Roman" w:hAnsi="Times New Roman"/>
          <w:sz w:val="24"/>
          <w:szCs w:val="24"/>
        </w:rPr>
        <w:t>чітка розробка завдань;</w:t>
      </w:r>
    </w:p>
    <w:p w14:paraId="0EBA2B97" w14:textId="77777777" w:rsidR="00B36B4B" w:rsidRPr="008665A3" w:rsidRDefault="00B36B4B" w:rsidP="00B36B4B">
      <w:pPr>
        <w:pStyle w:val="1"/>
        <w:numPr>
          <w:ilvl w:val="0"/>
          <w:numId w:val="2"/>
        </w:numPr>
        <w:tabs>
          <w:tab w:val="left" w:pos="90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665A3">
        <w:rPr>
          <w:rFonts w:ascii="Times New Roman" w:hAnsi="Times New Roman"/>
          <w:sz w:val="24"/>
          <w:szCs w:val="24"/>
        </w:rPr>
        <w:t>глибоке вивчення студентами матеріалу, відпрацювання різних варіантів;</w:t>
      </w:r>
    </w:p>
    <w:p w14:paraId="17270910" w14:textId="77777777" w:rsidR="00B36B4B" w:rsidRPr="008665A3" w:rsidRDefault="00B36B4B" w:rsidP="00B36B4B">
      <w:pPr>
        <w:pStyle w:val="1"/>
        <w:numPr>
          <w:ilvl w:val="0"/>
          <w:numId w:val="2"/>
        </w:numPr>
        <w:tabs>
          <w:tab w:val="left" w:pos="90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665A3">
        <w:rPr>
          <w:rFonts w:ascii="Times New Roman" w:hAnsi="Times New Roman"/>
          <w:sz w:val="24"/>
          <w:szCs w:val="24"/>
        </w:rPr>
        <w:t>напрацювання «запасних» ситуацій;</w:t>
      </w:r>
    </w:p>
    <w:p w14:paraId="4F93700C" w14:textId="77777777" w:rsidR="00B36B4B" w:rsidRPr="008665A3" w:rsidRDefault="00B36B4B" w:rsidP="00B36B4B">
      <w:pPr>
        <w:pStyle w:val="1"/>
        <w:numPr>
          <w:ilvl w:val="0"/>
          <w:numId w:val="2"/>
        </w:numPr>
        <w:tabs>
          <w:tab w:val="left" w:pos="90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665A3">
        <w:rPr>
          <w:rFonts w:ascii="Times New Roman" w:hAnsi="Times New Roman"/>
          <w:sz w:val="24"/>
          <w:szCs w:val="24"/>
        </w:rPr>
        <w:t>аналіз гри ,її оцінка,анкетування студентів.</w:t>
      </w:r>
    </w:p>
    <w:p w14:paraId="663E4FE7" w14:textId="77777777" w:rsidR="00B36B4B" w:rsidRPr="008665A3" w:rsidRDefault="00B36B4B" w:rsidP="00B36B4B">
      <w:pPr>
        <w:tabs>
          <w:tab w:val="left" w:pos="3060"/>
        </w:tabs>
        <w:ind w:left="360" w:firstLine="324"/>
        <w:jc w:val="both"/>
      </w:pPr>
      <w:r w:rsidRPr="008665A3">
        <w:t>Тільки та гра може вважатися діловою, в якій чітко розроблені:</w:t>
      </w:r>
    </w:p>
    <w:p w14:paraId="7F8C3F0F" w14:textId="77777777" w:rsidR="00B36B4B" w:rsidRPr="008665A3" w:rsidRDefault="00B36B4B" w:rsidP="00B36B4B">
      <w:pPr>
        <w:pStyle w:val="1"/>
        <w:numPr>
          <w:ilvl w:val="0"/>
          <w:numId w:val="3"/>
        </w:numPr>
        <w:tabs>
          <w:tab w:val="left" w:pos="720"/>
        </w:tabs>
        <w:spacing w:after="0" w:line="240" w:lineRule="auto"/>
        <w:ind w:hanging="1728"/>
        <w:jc w:val="both"/>
        <w:rPr>
          <w:rFonts w:ascii="Times New Roman" w:hAnsi="Times New Roman"/>
          <w:sz w:val="24"/>
          <w:szCs w:val="24"/>
        </w:rPr>
      </w:pPr>
      <w:r w:rsidRPr="008665A3">
        <w:rPr>
          <w:rFonts w:ascii="Times New Roman" w:hAnsi="Times New Roman"/>
          <w:sz w:val="24"/>
          <w:szCs w:val="24"/>
        </w:rPr>
        <w:t>виробнича модель об’єкта або процесу;</w:t>
      </w:r>
    </w:p>
    <w:p w14:paraId="425C231A" w14:textId="77777777" w:rsidR="00B36B4B" w:rsidRPr="008665A3" w:rsidRDefault="00B36B4B" w:rsidP="00B36B4B">
      <w:pPr>
        <w:pStyle w:val="1"/>
        <w:numPr>
          <w:ilvl w:val="0"/>
          <w:numId w:val="3"/>
        </w:numPr>
        <w:tabs>
          <w:tab w:val="left" w:pos="720"/>
        </w:tabs>
        <w:spacing w:after="0" w:line="240" w:lineRule="auto"/>
        <w:ind w:hanging="1728"/>
        <w:jc w:val="both"/>
        <w:rPr>
          <w:rFonts w:ascii="Times New Roman" w:hAnsi="Times New Roman"/>
          <w:sz w:val="24"/>
          <w:szCs w:val="24"/>
        </w:rPr>
      </w:pPr>
      <w:r w:rsidRPr="008665A3">
        <w:rPr>
          <w:rFonts w:ascii="Times New Roman" w:hAnsi="Times New Roman"/>
          <w:sz w:val="24"/>
          <w:szCs w:val="24"/>
        </w:rPr>
        <w:t>ігрова модель професійної діяльності учасників;</w:t>
      </w:r>
    </w:p>
    <w:p w14:paraId="63BB71A3" w14:textId="77777777" w:rsidR="00B36B4B" w:rsidRPr="008665A3" w:rsidRDefault="00B36B4B" w:rsidP="00B36B4B">
      <w:pPr>
        <w:pStyle w:val="1"/>
        <w:numPr>
          <w:ilvl w:val="0"/>
          <w:numId w:val="3"/>
        </w:numPr>
        <w:tabs>
          <w:tab w:val="left" w:pos="720"/>
        </w:tabs>
        <w:spacing w:after="0" w:line="240" w:lineRule="auto"/>
        <w:ind w:hanging="1728"/>
        <w:jc w:val="both"/>
        <w:rPr>
          <w:rFonts w:ascii="Times New Roman" w:hAnsi="Times New Roman"/>
          <w:sz w:val="24"/>
          <w:szCs w:val="24"/>
        </w:rPr>
      </w:pPr>
      <w:r w:rsidRPr="008665A3">
        <w:rPr>
          <w:rFonts w:ascii="Times New Roman" w:hAnsi="Times New Roman"/>
          <w:sz w:val="24"/>
          <w:szCs w:val="24"/>
        </w:rPr>
        <w:t>система пізнавальних та ігрових мотивів.</w:t>
      </w:r>
    </w:p>
    <w:p w14:paraId="29036836" w14:textId="77777777" w:rsidR="00B36B4B" w:rsidRPr="008665A3" w:rsidRDefault="00B36B4B" w:rsidP="00B36B4B">
      <w:pPr>
        <w:tabs>
          <w:tab w:val="left" w:pos="3060"/>
        </w:tabs>
        <w:ind w:left="-36" w:firstLine="732"/>
        <w:jc w:val="both"/>
      </w:pPr>
      <w:r w:rsidRPr="008665A3">
        <w:t>У діловій грі треба  ставити дві цілі: ігрову і педагогічну. Спеціально розробленні ділові ігри ,найкраще сприяють засвоєнню посадових обов’язків майбутнього молодшого спеціаліста.</w:t>
      </w:r>
    </w:p>
    <w:p w14:paraId="02C1ABF9" w14:textId="77777777" w:rsidR="00B36B4B" w:rsidRPr="008665A3" w:rsidRDefault="00B36B4B" w:rsidP="00B36B4B">
      <w:pPr>
        <w:tabs>
          <w:tab w:val="left" w:pos="3060"/>
        </w:tabs>
        <w:ind w:left="-36" w:firstLine="732"/>
        <w:jc w:val="both"/>
      </w:pPr>
      <w:r w:rsidRPr="008665A3">
        <w:t>Ділова гра складається з трьох етапів: підготовчий, ігровий і заключний. На першому етапі керівник гри готує учасників до гри,здійснює розподіл ролей. Студенти вивчають літературу,нормативні документи,розглядають можливі варіанти завдань,готують необхідні атрибути гри.</w:t>
      </w:r>
    </w:p>
    <w:p w14:paraId="5AEF2674" w14:textId="77777777" w:rsidR="00B36B4B" w:rsidRPr="008665A3" w:rsidRDefault="00B36B4B" w:rsidP="00B36B4B">
      <w:pPr>
        <w:tabs>
          <w:tab w:val="left" w:pos="3060"/>
        </w:tabs>
        <w:ind w:left="-36" w:firstLine="732"/>
        <w:jc w:val="both"/>
      </w:pPr>
      <w:r w:rsidRPr="008665A3">
        <w:t>Другий етап – безпосередньо гра. Керівник не втручається в її хід,його мета видати завдання,додаткову інформацію,стежити за дотриманням часового режиму і спрямувати гру на розвиток у студентів аналізу конкретної виробничої ситуації і проблеми. Гра може відбутися у тому випадку,коли в ній є ролі, що взаємодіють між собою,проблема,правила гри,ігровий результат.</w:t>
      </w:r>
    </w:p>
    <w:p w14:paraId="23A3166C" w14:textId="77777777" w:rsidR="00B36B4B" w:rsidRPr="008665A3" w:rsidRDefault="00B36B4B" w:rsidP="00B36B4B">
      <w:pPr>
        <w:tabs>
          <w:tab w:val="left" w:pos="3060"/>
        </w:tabs>
        <w:ind w:left="-36" w:firstLine="732"/>
        <w:jc w:val="both"/>
      </w:pPr>
      <w:r w:rsidRPr="008665A3">
        <w:t>На третьому етапі обговорюються результати гри. Оцінюється діяльність кожного учасника: за що і як він заохочується, і навпаки .</w:t>
      </w:r>
    </w:p>
    <w:p w14:paraId="429FF564" w14:textId="77777777" w:rsidR="00B36B4B" w:rsidRPr="008665A3" w:rsidRDefault="00B36B4B" w:rsidP="00B36B4B">
      <w:pPr>
        <w:tabs>
          <w:tab w:val="left" w:pos="3060"/>
        </w:tabs>
        <w:ind w:left="-36" w:firstLine="732"/>
        <w:jc w:val="both"/>
      </w:pPr>
      <w:r w:rsidRPr="00BA32F9">
        <w:rPr>
          <w:i/>
        </w:rPr>
        <w:t>Під час гри студенти реалізують комплекс умінь</w:t>
      </w:r>
      <w:r w:rsidRPr="008665A3">
        <w:t>:</w:t>
      </w:r>
    </w:p>
    <w:p w14:paraId="0D95D419" w14:textId="77777777" w:rsidR="00B36B4B" w:rsidRPr="008665A3" w:rsidRDefault="00B36B4B" w:rsidP="00B36B4B">
      <w:pPr>
        <w:pStyle w:val="1"/>
        <w:numPr>
          <w:ilvl w:val="0"/>
          <w:numId w:val="4"/>
        </w:num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665A3">
        <w:rPr>
          <w:rFonts w:ascii="Times New Roman" w:hAnsi="Times New Roman"/>
          <w:sz w:val="24"/>
          <w:szCs w:val="24"/>
        </w:rPr>
        <w:t>бачення виробничої ситуації в цілому;вміння аналізувати складові   частини об’єкта діяльності;</w:t>
      </w:r>
    </w:p>
    <w:p w14:paraId="47F68398" w14:textId="77777777" w:rsidR="00B36B4B" w:rsidRPr="008665A3" w:rsidRDefault="00B36B4B" w:rsidP="00B36B4B">
      <w:pPr>
        <w:pStyle w:val="1"/>
        <w:numPr>
          <w:ilvl w:val="0"/>
          <w:numId w:val="4"/>
        </w:num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665A3">
        <w:rPr>
          <w:rFonts w:ascii="Times New Roman" w:hAnsi="Times New Roman"/>
          <w:sz w:val="24"/>
          <w:szCs w:val="24"/>
        </w:rPr>
        <w:t>виділення в цій ситуації предмета дій,мети,засобів та результатів,яких потрібно досягти;</w:t>
      </w:r>
    </w:p>
    <w:p w14:paraId="5723471E" w14:textId="77777777" w:rsidR="00B36B4B" w:rsidRPr="008665A3" w:rsidRDefault="00B36B4B" w:rsidP="00B36B4B">
      <w:pPr>
        <w:pStyle w:val="1"/>
        <w:numPr>
          <w:ilvl w:val="0"/>
          <w:numId w:val="4"/>
        </w:num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665A3">
        <w:rPr>
          <w:rFonts w:ascii="Times New Roman" w:hAnsi="Times New Roman"/>
          <w:sz w:val="24"/>
          <w:szCs w:val="24"/>
        </w:rPr>
        <w:t>постановка завдання;</w:t>
      </w:r>
    </w:p>
    <w:p w14:paraId="7F6C2F1F" w14:textId="77777777" w:rsidR="00B36B4B" w:rsidRPr="008665A3" w:rsidRDefault="00B36B4B" w:rsidP="00B36B4B">
      <w:pPr>
        <w:pStyle w:val="1"/>
        <w:numPr>
          <w:ilvl w:val="0"/>
          <w:numId w:val="4"/>
        </w:num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665A3">
        <w:rPr>
          <w:rFonts w:ascii="Times New Roman" w:hAnsi="Times New Roman"/>
          <w:sz w:val="24"/>
          <w:szCs w:val="24"/>
        </w:rPr>
        <w:t>виконання дій,спрямованих на вирішення конкретних виробничих завдань;</w:t>
      </w:r>
    </w:p>
    <w:p w14:paraId="7458C7AC" w14:textId="77777777" w:rsidR="00B36B4B" w:rsidRPr="008665A3" w:rsidRDefault="00B36B4B" w:rsidP="00B36B4B">
      <w:pPr>
        <w:pStyle w:val="1"/>
        <w:numPr>
          <w:ilvl w:val="0"/>
          <w:numId w:val="4"/>
        </w:num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665A3">
        <w:rPr>
          <w:rFonts w:ascii="Times New Roman" w:hAnsi="Times New Roman"/>
          <w:sz w:val="24"/>
          <w:szCs w:val="24"/>
        </w:rPr>
        <w:t>проведення оцінювання та аналізу результатів діяльності;</w:t>
      </w:r>
    </w:p>
    <w:p w14:paraId="0CF104CD" w14:textId="77777777" w:rsidR="00B36B4B" w:rsidRPr="008665A3" w:rsidRDefault="00B36B4B" w:rsidP="00B36B4B">
      <w:pPr>
        <w:pStyle w:val="1"/>
        <w:numPr>
          <w:ilvl w:val="0"/>
          <w:numId w:val="4"/>
        </w:num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665A3">
        <w:rPr>
          <w:rFonts w:ascii="Times New Roman" w:hAnsi="Times New Roman"/>
          <w:sz w:val="24"/>
          <w:szCs w:val="24"/>
        </w:rPr>
        <w:t>прийняття самостійних рішень.</w:t>
      </w:r>
    </w:p>
    <w:p w14:paraId="1551F4EE" w14:textId="77777777" w:rsidR="00B36B4B" w:rsidRPr="008665A3" w:rsidRDefault="00B36B4B" w:rsidP="00B36B4B">
      <w:pPr>
        <w:numPr>
          <w:ilvl w:val="0"/>
          <w:numId w:val="4"/>
        </w:numPr>
        <w:tabs>
          <w:tab w:val="left" w:pos="3060"/>
        </w:tabs>
        <w:jc w:val="both"/>
      </w:pPr>
      <w:r w:rsidRPr="008665A3">
        <w:t>Необхідно відмітити,що проведенню ділових ігор повинна передувати серйозна робота студентів з поглиблення знань виробничих  та технологічних процесів.</w:t>
      </w:r>
    </w:p>
    <w:p w14:paraId="042E1ABE" w14:textId="77777777" w:rsidR="00B36B4B" w:rsidRPr="008665A3" w:rsidRDefault="00B36B4B" w:rsidP="00B36B4B">
      <w:pPr>
        <w:tabs>
          <w:tab w:val="left" w:pos="3060"/>
        </w:tabs>
        <w:ind w:left="360" w:firstLine="714"/>
        <w:jc w:val="both"/>
      </w:pPr>
      <w:r w:rsidRPr="00BA32F9">
        <w:rPr>
          <w:i/>
        </w:rPr>
        <w:t>Особливість ролі викладача під час ділових ігор</w:t>
      </w:r>
      <w:r w:rsidRPr="008665A3">
        <w:t>:</w:t>
      </w:r>
    </w:p>
    <w:p w14:paraId="77C49B0D" w14:textId="77777777" w:rsidR="00B36B4B" w:rsidRPr="008665A3" w:rsidRDefault="00B36B4B" w:rsidP="00B36B4B">
      <w:pPr>
        <w:pStyle w:val="1"/>
        <w:numPr>
          <w:ilvl w:val="2"/>
          <w:numId w:val="5"/>
        </w:numPr>
        <w:tabs>
          <w:tab w:val="clear" w:pos="2508"/>
          <w:tab w:val="num" w:pos="1068"/>
          <w:tab w:val="left" w:pos="3060"/>
        </w:tabs>
        <w:spacing w:after="0" w:line="240" w:lineRule="auto"/>
        <w:ind w:left="1068"/>
        <w:jc w:val="both"/>
        <w:rPr>
          <w:rFonts w:ascii="Times New Roman" w:hAnsi="Times New Roman"/>
          <w:sz w:val="24"/>
          <w:szCs w:val="24"/>
        </w:rPr>
      </w:pPr>
      <w:r w:rsidRPr="008665A3">
        <w:rPr>
          <w:rFonts w:ascii="Times New Roman" w:hAnsi="Times New Roman"/>
          <w:sz w:val="24"/>
          <w:szCs w:val="24"/>
        </w:rPr>
        <w:t>підвищується особиста активність і професійна компетентність;</w:t>
      </w:r>
    </w:p>
    <w:p w14:paraId="4C7D2C1F" w14:textId="77777777" w:rsidR="00B36B4B" w:rsidRPr="008665A3" w:rsidRDefault="00B36B4B" w:rsidP="00B36B4B">
      <w:pPr>
        <w:pStyle w:val="1"/>
        <w:numPr>
          <w:ilvl w:val="2"/>
          <w:numId w:val="5"/>
        </w:numPr>
        <w:tabs>
          <w:tab w:val="clear" w:pos="2508"/>
          <w:tab w:val="num" w:pos="1068"/>
          <w:tab w:val="left" w:pos="3060"/>
        </w:tabs>
        <w:spacing w:after="0" w:line="240" w:lineRule="auto"/>
        <w:ind w:left="1068"/>
        <w:jc w:val="both"/>
        <w:rPr>
          <w:rFonts w:ascii="Times New Roman" w:hAnsi="Times New Roman"/>
          <w:sz w:val="24"/>
          <w:szCs w:val="24"/>
        </w:rPr>
      </w:pPr>
      <w:r w:rsidRPr="008665A3">
        <w:rPr>
          <w:rFonts w:ascii="Times New Roman" w:hAnsi="Times New Roman"/>
          <w:sz w:val="24"/>
          <w:szCs w:val="24"/>
        </w:rPr>
        <w:t>викладач повинен бачити чіткий зв’язок своєї дисципліни з виробництвом;</w:t>
      </w:r>
    </w:p>
    <w:p w14:paraId="79127866" w14:textId="77777777" w:rsidR="00B36B4B" w:rsidRPr="008665A3" w:rsidRDefault="00B36B4B" w:rsidP="00B36B4B">
      <w:pPr>
        <w:pStyle w:val="1"/>
        <w:numPr>
          <w:ilvl w:val="2"/>
          <w:numId w:val="5"/>
        </w:numPr>
        <w:tabs>
          <w:tab w:val="clear" w:pos="2508"/>
          <w:tab w:val="num" w:pos="1068"/>
          <w:tab w:val="left" w:pos="3060"/>
        </w:tabs>
        <w:spacing w:after="0" w:line="240" w:lineRule="auto"/>
        <w:ind w:left="1068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665A3">
        <w:rPr>
          <w:rFonts w:ascii="Times New Roman" w:hAnsi="Times New Roman"/>
          <w:sz w:val="24"/>
          <w:szCs w:val="24"/>
        </w:rPr>
        <w:lastRenderedPageBreak/>
        <w:t>зниження ролі викладача до ролі арбітра;</w:t>
      </w:r>
    </w:p>
    <w:p w14:paraId="54A1EAC6" w14:textId="77777777" w:rsidR="00B36B4B" w:rsidRPr="008665A3" w:rsidRDefault="00B36B4B" w:rsidP="00B36B4B">
      <w:pPr>
        <w:pStyle w:val="1"/>
        <w:numPr>
          <w:ilvl w:val="2"/>
          <w:numId w:val="5"/>
        </w:numPr>
        <w:tabs>
          <w:tab w:val="clear" w:pos="2508"/>
          <w:tab w:val="num" w:pos="1068"/>
          <w:tab w:val="left" w:pos="3060"/>
        </w:tabs>
        <w:spacing w:after="0" w:line="240" w:lineRule="auto"/>
        <w:ind w:left="1068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665A3">
        <w:rPr>
          <w:rFonts w:ascii="Times New Roman" w:hAnsi="Times New Roman"/>
          <w:sz w:val="24"/>
          <w:szCs w:val="24"/>
        </w:rPr>
        <w:t>змінюється форма взаємовідносин системи «викладач-студент»</w:t>
      </w:r>
    </w:p>
    <w:p w14:paraId="5B6E6B8C" w14:textId="649C0B29" w:rsidR="00B36B4B" w:rsidRPr="00A22F3B" w:rsidRDefault="00B36B4B" w:rsidP="00A22F3B">
      <w:pPr>
        <w:pStyle w:val="1"/>
        <w:numPr>
          <w:ilvl w:val="2"/>
          <w:numId w:val="5"/>
        </w:numPr>
        <w:tabs>
          <w:tab w:val="clear" w:pos="2508"/>
          <w:tab w:val="num" w:pos="1068"/>
          <w:tab w:val="left" w:pos="3060"/>
        </w:tabs>
        <w:spacing w:after="0" w:line="240" w:lineRule="auto"/>
        <w:ind w:left="1068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665A3">
        <w:rPr>
          <w:rFonts w:ascii="Times New Roman" w:hAnsi="Times New Roman"/>
          <w:sz w:val="24"/>
          <w:szCs w:val="24"/>
        </w:rPr>
        <w:t>викладач стає старшим колегою.</w:t>
      </w:r>
    </w:p>
    <w:p w14:paraId="3620CF6C" w14:textId="77777777" w:rsidR="00B36B4B" w:rsidRPr="008665A3" w:rsidRDefault="00B36B4B" w:rsidP="00B36B4B">
      <w:pPr>
        <w:tabs>
          <w:tab w:val="left" w:pos="3060"/>
        </w:tabs>
        <w:ind w:left="360"/>
        <w:jc w:val="both"/>
      </w:pPr>
      <w:r w:rsidRPr="00BA32F9">
        <w:rPr>
          <w:i/>
        </w:rPr>
        <w:t>У підсумку під час проведення ділової гри студенти набувають</w:t>
      </w:r>
      <w:r w:rsidRPr="008665A3">
        <w:t>:</w:t>
      </w:r>
    </w:p>
    <w:p w14:paraId="23C23BDA" w14:textId="77777777" w:rsidR="00B36B4B" w:rsidRPr="008665A3" w:rsidRDefault="00B36B4B" w:rsidP="00B36B4B">
      <w:pPr>
        <w:pStyle w:val="1"/>
        <w:numPr>
          <w:ilvl w:val="0"/>
          <w:numId w:val="6"/>
        </w:numPr>
        <w:tabs>
          <w:tab w:val="left" w:pos="540"/>
          <w:tab w:val="left" w:pos="993"/>
        </w:tabs>
        <w:spacing w:after="0" w:line="240" w:lineRule="auto"/>
        <w:ind w:hanging="1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665A3">
        <w:rPr>
          <w:rFonts w:ascii="Times New Roman" w:hAnsi="Times New Roman"/>
          <w:sz w:val="24"/>
          <w:szCs w:val="24"/>
        </w:rPr>
        <w:t>навички самоорганізації;</w:t>
      </w:r>
    </w:p>
    <w:p w14:paraId="6D7ED6F6" w14:textId="77777777" w:rsidR="00B36B4B" w:rsidRPr="008665A3" w:rsidRDefault="00B36B4B" w:rsidP="00B36B4B">
      <w:pPr>
        <w:pStyle w:val="1"/>
        <w:numPr>
          <w:ilvl w:val="0"/>
          <w:numId w:val="6"/>
        </w:numPr>
        <w:tabs>
          <w:tab w:val="left" w:pos="540"/>
          <w:tab w:val="left" w:pos="993"/>
        </w:tabs>
        <w:spacing w:after="0" w:line="240" w:lineRule="auto"/>
        <w:ind w:hanging="1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665A3">
        <w:rPr>
          <w:rFonts w:ascii="Times New Roman" w:hAnsi="Times New Roman"/>
          <w:sz w:val="24"/>
          <w:szCs w:val="24"/>
        </w:rPr>
        <w:t>вміння самостійно планувати свою діяльність;</w:t>
      </w:r>
    </w:p>
    <w:p w14:paraId="3609811F" w14:textId="77777777" w:rsidR="00B36B4B" w:rsidRPr="008665A3" w:rsidRDefault="00B36B4B" w:rsidP="00B36B4B">
      <w:pPr>
        <w:pStyle w:val="1"/>
        <w:numPr>
          <w:ilvl w:val="0"/>
          <w:numId w:val="6"/>
        </w:numPr>
        <w:tabs>
          <w:tab w:val="left" w:pos="540"/>
          <w:tab w:val="left" w:pos="993"/>
        </w:tabs>
        <w:spacing w:after="0" w:line="240" w:lineRule="auto"/>
        <w:ind w:hanging="1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665A3">
        <w:rPr>
          <w:rFonts w:ascii="Times New Roman" w:hAnsi="Times New Roman"/>
          <w:sz w:val="24"/>
          <w:szCs w:val="24"/>
        </w:rPr>
        <w:t>цілеспрямованість;</w:t>
      </w:r>
    </w:p>
    <w:p w14:paraId="25AB4F84" w14:textId="77777777" w:rsidR="00B36B4B" w:rsidRPr="008665A3" w:rsidRDefault="00B36B4B" w:rsidP="00B36B4B">
      <w:pPr>
        <w:pStyle w:val="1"/>
        <w:numPr>
          <w:ilvl w:val="0"/>
          <w:numId w:val="6"/>
        </w:numPr>
        <w:tabs>
          <w:tab w:val="left" w:pos="540"/>
          <w:tab w:val="left" w:pos="993"/>
        </w:tabs>
        <w:spacing w:after="0" w:line="240" w:lineRule="auto"/>
        <w:ind w:hanging="1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665A3">
        <w:rPr>
          <w:rFonts w:ascii="Times New Roman" w:hAnsi="Times New Roman"/>
          <w:sz w:val="24"/>
          <w:szCs w:val="24"/>
        </w:rPr>
        <w:t>вміння домовитися про розподіл ролей;</w:t>
      </w:r>
    </w:p>
    <w:p w14:paraId="381638D8" w14:textId="77777777" w:rsidR="00B36B4B" w:rsidRPr="008665A3" w:rsidRDefault="00B36B4B" w:rsidP="00B36B4B">
      <w:pPr>
        <w:pStyle w:val="1"/>
        <w:numPr>
          <w:ilvl w:val="0"/>
          <w:numId w:val="6"/>
        </w:numPr>
        <w:tabs>
          <w:tab w:val="left" w:pos="540"/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 w:rsidRPr="008665A3">
        <w:rPr>
          <w:rFonts w:ascii="Times New Roman" w:hAnsi="Times New Roman"/>
          <w:sz w:val="24"/>
          <w:szCs w:val="24"/>
        </w:rPr>
        <w:t>здібності враховувати думки інших і допомагати один одному заради досягнення поставленої мети.</w:t>
      </w:r>
    </w:p>
    <w:p w14:paraId="478F91A8" w14:textId="77777777" w:rsidR="00B36B4B" w:rsidRPr="008665A3" w:rsidRDefault="00B36B4B" w:rsidP="00B36B4B">
      <w:pPr>
        <w:tabs>
          <w:tab w:val="left" w:pos="3060"/>
        </w:tabs>
        <w:ind w:left="-36" w:firstLine="720"/>
        <w:jc w:val="both"/>
      </w:pPr>
      <w:r w:rsidRPr="008665A3">
        <w:t>Успіх ігрової діяльності залежить від соціально-психологічних якостей і знань студентів і професійної компетентності керівника гри.</w:t>
      </w:r>
    </w:p>
    <w:p w14:paraId="579FBA65" w14:textId="66BE2B71" w:rsidR="0057309E" w:rsidRDefault="00B36B4B" w:rsidP="00526116">
      <w:pPr>
        <w:tabs>
          <w:tab w:val="left" w:pos="3060"/>
        </w:tabs>
        <w:ind w:left="-36" w:firstLine="720"/>
        <w:jc w:val="both"/>
      </w:pPr>
      <w:r w:rsidRPr="008665A3">
        <w:t>Ринкові закони є досить відчутними і в освітній галузі, де кожний навчальний заклад постійно удосконалюючи форми і методи роботи, прагне підтримувати рівень своєї конкурентоздатності. Чим визначається цей рівень? Факторів є багато, але найважливішим з них – конкурентоздатність вип</w:t>
      </w:r>
      <w:r w:rsidR="000E4CAD">
        <w:t>ускників. Серед суттєвих переваг</w:t>
      </w:r>
      <w:r w:rsidRPr="008665A3">
        <w:t>,</w:t>
      </w:r>
      <w:r w:rsidR="000E4CAD">
        <w:t xml:space="preserve"> </w:t>
      </w:r>
      <w:r w:rsidRPr="008665A3">
        <w:t>які дозволяють молодому спеціалісту по закінченні навчального закладу працевлаштуватися насамперед є:</w:t>
      </w:r>
    </w:p>
    <w:p w14:paraId="79FB9FEE" w14:textId="4E6BACD3" w:rsidR="00B36B4B" w:rsidRPr="008665A3" w:rsidRDefault="00B36B4B" w:rsidP="00526116">
      <w:pPr>
        <w:pStyle w:val="1"/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8665A3">
        <w:rPr>
          <w:rFonts w:ascii="Times New Roman" w:hAnsi="Times New Roman"/>
          <w:sz w:val="24"/>
          <w:szCs w:val="24"/>
        </w:rPr>
        <w:t>уміння використовувати теоретичні знання на практиці;</w:t>
      </w:r>
    </w:p>
    <w:p w14:paraId="453368CB" w14:textId="5164EC9A" w:rsidR="00B36B4B" w:rsidRDefault="00B36B4B" w:rsidP="00526116">
      <w:pPr>
        <w:pStyle w:val="1"/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8665A3">
        <w:rPr>
          <w:rFonts w:ascii="Times New Roman" w:hAnsi="Times New Roman"/>
          <w:sz w:val="24"/>
          <w:szCs w:val="24"/>
        </w:rPr>
        <w:t>високий рівень самосвідомості й відповідальності;</w:t>
      </w:r>
    </w:p>
    <w:p w14:paraId="13586EC4" w14:textId="2D89FB73" w:rsidR="000E4CAD" w:rsidRPr="008665A3" w:rsidRDefault="000E4CAD" w:rsidP="00526116">
      <w:pPr>
        <w:pStyle w:val="1"/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креативність мислення та дій; </w:t>
      </w:r>
    </w:p>
    <w:p w14:paraId="21B573BB" w14:textId="774F7561" w:rsidR="00526116" w:rsidRPr="00526116" w:rsidRDefault="00B36B4B" w:rsidP="00526116">
      <w:pPr>
        <w:pStyle w:val="1"/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8665A3">
        <w:rPr>
          <w:rFonts w:ascii="Times New Roman" w:hAnsi="Times New Roman"/>
          <w:sz w:val="24"/>
          <w:szCs w:val="24"/>
        </w:rPr>
        <w:t>здатність до прийняття самостійних рішень;</w:t>
      </w:r>
    </w:p>
    <w:p w14:paraId="1E31D348" w14:textId="13D1F625" w:rsidR="00526116" w:rsidRDefault="00526116" w:rsidP="00526116">
      <w:pPr>
        <w:pStyle w:val="a6"/>
        <w:numPr>
          <w:ilvl w:val="0"/>
          <w:numId w:val="7"/>
        </w:numPr>
      </w:pPr>
      <w:r>
        <w:t>формування вміння оволодівати та оперувати найрізноманітнішою інформацією;</w:t>
      </w:r>
    </w:p>
    <w:p w14:paraId="78833A36" w14:textId="77777777" w:rsidR="00526116" w:rsidRDefault="00526116" w:rsidP="00526116">
      <w:pPr>
        <w:pStyle w:val="a6"/>
        <w:numPr>
          <w:ilvl w:val="0"/>
          <w:numId w:val="7"/>
        </w:numPr>
      </w:pPr>
      <w:r>
        <w:t>здатність ефективно оволодівати професійними навичками;</w:t>
      </w:r>
    </w:p>
    <w:p w14:paraId="5D5D12C7" w14:textId="77777777" w:rsidR="00526116" w:rsidRDefault="00526116" w:rsidP="00526116">
      <w:pPr>
        <w:pStyle w:val="a6"/>
        <w:numPr>
          <w:ilvl w:val="0"/>
          <w:numId w:val="7"/>
        </w:numPr>
      </w:pPr>
      <w:r>
        <w:t>вміння знаходити вихід у непередбачуваних виробничих ситуаціях;</w:t>
      </w:r>
    </w:p>
    <w:p w14:paraId="2DE220E7" w14:textId="2F51DCB8" w:rsidR="006A5529" w:rsidRDefault="006A5529" w:rsidP="006A5529">
      <w:pPr>
        <w:pStyle w:val="a6"/>
        <w:numPr>
          <w:ilvl w:val="0"/>
          <w:numId w:val="7"/>
        </w:numPr>
      </w:pPr>
      <w:r>
        <w:t xml:space="preserve">виховання здатності до </w:t>
      </w:r>
      <w:proofErr w:type="spellStart"/>
      <w:r>
        <w:t>емпатії</w:t>
      </w:r>
      <w:proofErr w:type="spellEnd"/>
      <w:r>
        <w:t xml:space="preserve">; </w:t>
      </w:r>
    </w:p>
    <w:p w14:paraId="47270633" w14:textId="368ADBF8" w:rsidR="00B36B4B" w:rsidRPr="00526116" w:rsidRDefault="00526116" w:rsidP="00526116">
      <w:pPr>
        <w:pStyle w:val="a6"/>
        <w:numPr>
          <w:ilvl w:val="0"/>
          <w:numId w:val="7"/>
        </w:numPr>
      </w:pPr>
      <w:r>
        <w:t>співпрацювати в колективі, співвідносити себе з конкретними фаховими ролями та ефективно їх виконувати.</w:t>
      </w:r>
      <w:r w:rsidR="00B36B4B" w:rsidRPr="00526116">
        <w:t xml:space="preserve"> </w:t>
      </w:r>
    </w:p>
    <w:p w14:paraId="111D58BE" w14:textId="79B3B75E" w:rsidR="006A5529" w:rsidRDefault="00526116" w:rsidP="006A5529">
      <w:pPr>
        <w:tabs>
          <w:tab w:val="left" w:pos="3060"/>
        </w:tabs>
        <w:ind w:left="-36" w:firstLine="720"/>
        <w:jc w:val="both"/>
      </w:pPr>
      <w:r>
        <w:t>Подолання кризи сучасної освіти можливе завдяки інтенсивному реформуванню її відповідно до вимог часу, у процесі формування принципово нової схеми освіти, яка поступово змінюватиме традиційну</w:t>
      </w:r>
      <w:r w:rsidRPr="008665A3">
        <w:t xml:space="preserve"> </w:t>
      </w:r>
      <w:r w:rsidR="00B36B4B" w:rsidRPr="008665A3">
        <w:t>Щоб набути даних якостей, молоді люди повинні мати можливість упродовж усього періоду навчання розвивати</w:t>
      </w:r>
      <w:r>
        <w:t xml:space="preserve">ся, </w:t>
      </w:r>
      <w:r w:rsidR="006A5529">
        <w:t xml:space="preserve">формувати цілісний світогляд і світосприйняття, вміння обдумано бачити особистісний сенс життя, прагнути до духовної зрілості, бути відповідальним за себе, усвідомлювати відповідальність за долю людства. </w:t>
      </w:r>
      <w:r w:rsidR="00B36B4B" w:rsidRPr="008665A3">
        <w:t xml:space="preserve"> </w:t>
      </w:r>
    </w:p>
    <w:p w14:paraId="1F4405F9" w14:textId="5ED55D4A" w:rsidR="00891DCF" w:rsidRPr="00057AD3" w:rsidRDefault="00594816" w:rsidP="00891DCF">
      <w:pPr>
        <w:pStyle w:val="a7"/>
        <w:shd w:val="clear" w:color="auto" w:fill="FEFEFE"/>
        <w:spacing w:before="0" w:beforeAutospacing="0" w:after="0" w:afterAutospacing="0"/>
        <w:jc w:val="both"/>
        <w:textAlignment w:val="baseline"/>
        <w:rPr>
          <w:color w:val="000000"/>
          <w:lang w:val="uk-UA"/>
        </w:rPr>
      </w:pPr>
      <w:r w:rsidRPr="009A4213">
        <w:rPr>
          <w:color w:val="000000"/>
          <w:lang w:val="uk-UA"/>
        </w:rPr>
        <w:t>Інноваційні форми й методи дають можливість створити комфортні умови навчання, за яких кожен учень відчуває свою необхідність, зможе розкрити свої здібності й продемонструвати зна</w:t>
      </w:r>
      <w:r w:rsidR="00E8009D">
        <w:rPr>
          <w:color w:val="000000"/>
          <w:lang w:val="uk-UA"/>
        </w:rPr>
        <w:t xml:space="preserve">ння, відчути впевненість у собі, </w:t>
      </w:r>
      <w:r w:rsidR="00324C71">
        <w:rPr>
          <w:color w:val="000000"/>
          <w:lang w:val="uk-UA"/>
        </w:rPr>
        <w:t>критично мислити,</w:t>
      </w:r>
      <w:r w:rsidR="00891DCF" w:rsidRPr="0080064B">
        <w:rPr>
          <w:color w:val="000000"/>
          <w:lang w:val="uk-UA"/>
        </w:rPr>
        <w:t xml:space="preserve"> </w:t>
      </w:r>
      <w:proofErr w:type="spellStart"/>
      <w:r w:rsidR="00891DCF" w:rsidRPr="0080064B">
        <w:rPr>
          <w:color w:val="000000"/>
          <w:lang w:val="uk-UA"/>
        </w:rPr>
        <w:t>креативн</w:t>
      </w:r>
      <w:r w:rsidR="00324C71">
        <w:rPr>
          <w:color w:val="000000"/>
          <w:lang w:val="uk-UA"/>
        </w:rPr>
        <w:t>о</w:t>
      </w:r>
      <w:proofErr w:type="spellEnd"/>
      <w:r w:rsidR="00324C71">
        <w:rPr>
          <w:color w:val="000000"/>
          <w:lang w:val="uk-UA"/>
        </w:rPr>
        <w:t xml:space="preserve"> діяти  та  приймати при необхідності нестандартні рішення.</w:t>
      </w:r>
    </w:p>
    <w:p w14:paraId="0FA5D769" w14:textId="77777777" w:rsidR="00891DCF" w:rsidRPr="00324C71" w:rsidRDefault="00891DCF" w:rsidP="00891DCF">
      <w:pPr>
        <w:pStyle w:val="a6"/>
      </w:pPr>
    </w:p>
    <w:p w14:paraId="55CE2B57" w14:textId="51C024EA" w:rsidR="00925014" w:rsidRPr="00324C71" w:rsidRDefault="00925014" w:rsidP="00891DCF">
      <w:pPr>
        <w:pStyle w:val="a7"/>
        <w:shd w:val="clear" w:color="auto" w:fill="FEFEFE"/>
        <w:spacing w:before="0" w:beforeAutospacing="0" w:after="0" w:afterAutospacing="0"/>
        <w:jc w:val="both"/>
        <w:textAlignment w:val="baseline"/>
        <w:rPr>
          <w:lang w:val="uk-UA"/>
        </w:rPr>
      </w:pPr>
    </w:p>
    <w:sectPr w:rsidR="00925014" w:rsidRPr="00324C7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A6E68"/>
    <w:multiLevelType w:val="hybridMultilevel"/>
    <w:tmpl w:val="D7A69374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">
    <w:nsid w:val="09E54958"/>
    <w:multiLevelType w:val="hybridMultilevel"/>
    <w:tmpl w:val="E5966A5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C7B6406"/>
    <w:multiLevelType w:val="hybridMultilevel"/>
    <w:tmpl w:val="238898E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98C2A4E"/>
    <w:multiLevelType w:val="hybridMultilevel"/>
    <w:tmpl w:val="4A8C58E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A0F45C1"/>
    <w:multiLevelType w:val="hybridMultilevel"/>
    <w:tmpl w:val="760E9B18"/>
    <w:lvl w:ilvl="0" w:tplc="04190001">
      <w:start w:val="1"/>
      <w:numFmt w:val="bullet"/>
      <w:lvlText w:val=""/>
      <w:lvlJc w:val="left"/>
      <w:pPr>
        <w:tabs>
          <w:tab w:val="num" w:pos="2154"/>
        </w:tabs>
        <w:ind w:left="215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874"/>
        </w:tabs>
        <w:ind w:left="287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594"/>
        </w:tabs>
        <w:ind w:left="35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4314"/>
        </w:tabs>
        <w:ind w:left="43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5034"/>
        </w:tabs>
        <w:ind w:left="503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754"/>
        </w:tabs>
        <w:ind w:left="57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6474"/>
        </w:tabs>
        <w:ind w:left="64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7194"/>
        </w:tabs>
        <w:ind w:left="719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914"/>
        </w:tabs>
        <w:ind w:left="7914" w:hanging="360"/>
      </w:pPr>
      <w:rPr>
        <w:rFonts w:ascii="Wingdings" w:hAnsi="Wingdings" w:hint="default"/>
      </w:rPr>
    </w:lvl>
  </w:abstractNum>
  <w:abstractNum w:abstractNumId="5">
    <w:nsid w:val="3AE51AA1"/>
    <w:multiLevelType w:val="hybridMultilevel"/>
    <w:tmpl w:val="FF26DC34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43BA992A">
      <w:numFmt w:val="bullet"/>
      <w:lvlText w:val="-"/>
      <w:lvlJc w:val="left"/>
      <w:pPr>
        <w:tabs>
          <w:tab w:val="num" w:pos="1788"/>
        </w:tabs>
        <w:ind w:left="1788" w:hanging="360"/>
      </w:pPr>
      <w:rPr>
        <w:rFonts w:ascii="Times New Roman" w:eastAsia="Times New Roman" w:hAnsi="Times New Roman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6">
    <w:nsid w:val="77304639"/>
    <w:multiLevelType w:val="hybridMultilevel"/>
    <w:tmpl w:val="5336C2F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124"/>
        </w:tabs>
        <w:ind w:left="2124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44"/>
        </w:tabs>
        <w:ind w:left="2844" w:hanging="180"/>
      </w:pPr>
    </w:lvl>
    <w:lvl w:ilvl="3" w:tplc="0419000F">
      <w:start w:val="1"/>
      <w:numFmt w:val="decimal"/>
      <w:lvlText w:val="%4."/>
      <w:lvlJc w:val="left"/>
      <w:pPr>
        <w:tabs>
          <w:tab w:val="num" w:pos="3564"/>
        </w:tabs>
        <w:ind w:left="3564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284"/>
        </w:tabs>
        <w:ind w:left="4284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04"/>
        </w:tabs>
        <w:ind w:left="5004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24"/>
        </w:tabs>
        <w:ind w:left="5724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44"/>
        </w:tabs>
        <w:ind w:left="6444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164"/>
        </w:tabs>
        <w:ind w:left="7164" w:hanging="18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3"/>
  </w:num>
  <w:num w:numId="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B4B"/>
    <w:rsid w:val="00057AD3"/>
    <w:rsid w:val="000E4CAD"/>
    <w:rsid w:val="00324C71"/>
    <w:rsid w:val="00526116"/>
    <w:rsid w:val="0057309E"/>
    <w:rsid w:val="00594816"/>
    <w:rsid w:val="006A5529"/>
    <w:rsid w:val="0080064B"/>
    <w:rsid w:val="00891DCF"/>
    <w:rsid w:val="00925014"/>
    <w:rsid w:val="009448BF"/>
    <w:rsid w:val="009A4213"/>
    <w:rsid w:val="00A22F3B"/>
    <w:rsid w:val="00B36B4B"/>
    <w:rsid w:val="00B6061D"/>
    <w:rsid w:val="00CF1DA5"/>
    <w:rsid w:val="00D56A15"/>
    <w:rsid w:val="00E8009D"/>
    <w:rsid w:val="00FF2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55B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B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36B4B"/>
    <w:rPr>
      <w:b/>
      <w:bCs/>
    </w:rPr>
  </w:style>
  <w:style w:type="paragraph" w:styleId="a4">
    <w:name w:val="Subtitle"/>
    <w:basedOn w:val="a"/>
    <w:next w:val="a"/>
    <w:link w:val="a5"/>
    <w:qFormat/>
    <w:rsid w:val="00B36B4B"/>
    <w:pPr>
      <w:spacing w:after="200" w:line="276" w:lineRule="auto"/>
    </w:pPr>
    <w:rPr>
      <w:rFonts w:ascii="Cambria" w:eastAsia="Calibri" w:hAnsi="Cambria"/>
      <w:i/>
      <w:iCs/>
      <w:color w:val="4F81BD"/>
      <w:spacing w:val="15"/>
      <w:lang w:eastAsia="en-US"/>
    </w:rPr>
  </w:style>
  <w:style w:type="character" w:customStyle="1" w:styleId="a5">
    <w:name w:val="Подзаголовок Знак"/>
    <w:basedOn w:val="a0"/>
    <w:link w:val="a4"/>
    <w:rsid w:val="00B36B4B"/>
    <w:rPr>
      <w:rFonts w:ascii="Cambria" w:eastAsia="Calibri" w:hAnsi="Cambria" w:cs="Times New Roman"/>
      <w:i/>
      <w:iCs/>
      <w:color w:val="4F81BD"/>
      <w:spacing w:val="15"/>
      <w:sz w:val="24"/>
      <w:szCs w:val="24"/>
    </w:rPr>
  </w:style>
  <w:style w:type="paragraph" w:customStyle="1" w:styleId="1">
    <w:name w:val="Абзац списка1"/>
    <w:basedOn w:val="a"/>
    <w:rsid w:val="00B36B4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6">
    <w:name w:val="List Paragraph"/>
    <w:basedOn w:val="a"/>
    <w:uiPriority w:val="34"/>
    <w:qFormat/>
    <w:rsid w:val="0057309E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594816"/>
    <w:pPr>
      <w:spacing w:before="100" w:beforeAutospacing="1" w:after="100" w:afterAutospacing="1"/>
    </w:pPr>
    <w:rPr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B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36B4B"/>
    <w:rPr>
      <w:b/>
      <w:bCs/>
    </w:rPr>
  </w:style>
  <w:style w:type="paragraph" w:styleId="a4">
    <w:name w:val="Subtitle"/>
    <w:basedOn w:val="a"/>
    <w:next w:val="a"/>
    <w:link w:val="a5"/>
    <w:qFormat/>
    <w:rsid w:val="00B36B4B"/>
    <w:pPr>
      <w:spacing w:after="200" w:line="276" w:lineRule="auto"/>
    </w:pPr>
    <w:rPr>
      <w:rFonts w:ascii="Cambria" w:eastAsia="Calibri" w:hAnsi="Cambria"/>
      <w:i/>
      <w:iCs/>
      <w:color w:val="4F81BD"/>
      <w:spacing w:val="15"/>
      <w:lang w:eastAsia="en-US"/>
    </w:rPr>
  </w:style>
  <w:style w:type="character" w:customStyle="1" w:styleId="a5">
    <w:name w:val="Подзаголовок Знак"/>
    <w:basedOn w:val="a0"/>
    <w:link w:val="a4"/>
    <w:rsid w:val="00B36B4B"/>
    <w:rPr>
      <w:rFonts w:ascii="Cambria" w:eastAsia="Calibri" w:hAnsi="Cambria" w:cs="Times New Roman"/>
      <w:i/>
      <w:iCs/>
      <w:color w:val="4F81BD"/>
      <w:spacing w:val="15"/>
      <w:sz w:val="24"/>
      <w:szCs w:val="24"/>
    </w:rPr>
  </w:style>
  <w:style w:type="paragraph" w:customStyle="1" w:styleId="1">
    <w:name w:val="Абзац списка1"/>
    <w:basedOn w:val="a"/>
    <w:rsid w:val="00B36B4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6">
    <w:name w:val="List Paragraph"/>
    <w:basedOn w:val="a"/>
    <w:uiPriority w:val="34"/>
    <w:qFormat/>
    <w:rsid w:val="0057309E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594816"/>
    <w:pPr>
      <w:spacing w:before="100" w:beforeAutospacing="1" w:after="100" w:afterAutospacing="1"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86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4</Pages>
  <Words>1991</Words>
  <Characters>11354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Koshelev Mikhail</dc:creator>
  <cp:keywords/>
  <dc:description/>
  <cp:lastModifiedBy>Пользователь</cp:lastModifiedBy>
  <cp:revision>6</cp:revision>
  <dcterms:created xsi:type="dcterms:W3CDTF">2020-08-21T08:16:00Z</dcterms:created>
  <dcterms:modified xsi:type="dcterms:W3CDTF">2021-02-02T10:08:00Z</dcterms:modified>
</cp:coreProperties>
</file>