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993" w:leader="none"/>
        </w:tabs>
        <w:bidi w:val="0"/>
        <w:spacing w:lineRule="auto" w:line="360"/>
        <w:ind w:hanging="0"/>
        <w:jc w:val="center"/>
        <w:rPr/>
      </w:pPr>
      <w:r>
        <w:rPr>
          <w:b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Опис досвіду управлінської діяльності</w:t>
      </w:r>
    </w:p>
    <w:p>
      <w:pPr>
        <w:pStyle w:val="Normal"/>
        <w:tabs>
          <w:tab w:val="clear" w:pos="720"/>
          <w:tab w:val="left" w:pos="993" w:leader="none"/>
        </w:tabs>
        <w:bidi w:val="0"/>
        <w:spacing w:lineRule="auto" w:line="360"/>
        <w:ind w:firstLine="567"/>
        <w:jc w:val="center"/>
        <w:rPr/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Колосової Валентини Володимирівни, </w:t>
        <w:br/>
        <w:t xml:space="preserve">заступника директора з навчально-виховної роботи </w:t>
        <w:br/>
        <w:t>закладу загальної середньої освіти І-ІІ ступенів- ліцею “Гармонія”</w:t>
      </w:r>
    </w:p>
    <w:p>
      <w:pPr>
        <w:pStyle w:val="Normal"/>
        <w:tabs>
          <w:tab w:val="clear" w:pos="720"/>
          <w:tab w:val="left" w:pos="993" w:leader="none"/>
        </w:tabs>
        <w:bidi w:val="0"/>
        <w:spacing w:lineRule="auto" w:line="360"/>
        <w:ind w:firstLine="567"/>
        <w:jc w:val="center"/>
        <w:rPr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Мирноградської міської ради</w:t>
      </w:r>
    </w:p>
    <w:p>
      <w:pPr>
        <w:pStyle w:val="Style21"/>
        <w:bidi w:val="0"/>
        <w:jc w:val="left"/>
        <w:rPr>
          <w:lang w:val="uk-UA"/>
        </w:rPr>
      </w:pPr>
      <w:r>
        <w:rPr>
          <w:lang w:val="uk-UA"/>
        </w:rPr>
      </w:r>
    </w:p>
    <w:p>
      <w:pPr>
        <w:pStyle w:val="Style21"/>
        <w:bidi w:val="0"/>
        <w:jc w:val="left"/>
        <w:rPr>
          <w:lang w:val="uk-UA"/>
        </w:rPr>
      </w:pPr>
      <w:r>
        <w:rPr>
          <w:lang w:val="uk-UA"/>
        </w:rPr>
      </w:r>
    </w:p>
    <w:p>
      <w:pPr>
        <w:pStyle w:val="Style21"/>
        <w:bidi w:val="0"/>
        <w:spacing w:lineRule="auto" w:line="360"/>
        <w:jc w:val="center"/>
        <w:rPr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«Методичний супровід </w:t>
      </w:r>
      <w:r>
        <w:rPr>
          <w:rFonts w:eastAsia="NSimSun" w:cs="Liberation Mono" w:ascii="Times New Roman" w:hAnsi="Times New Roman"/>
          <w:b/>
          <w:bCs/>
          <w:sz w:val="28"/>
          <w:szCs w:val="28"/>
          <w:lang w:val="uk-UA"/>
        </w:rPr>
        <w:t xml:space="preserve">вчителів початкової ланки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eastAsia="NSimSun" w:cs="Liberation Mono" w:ascii="Times New Roman" w:hAnsi="Times New Roman"/>
          <w:b/>
          <w:bCs/>
          <w:sz w:val="28"/>
          <w:szCs w:val="28"/>
          <w:lang w:val="uk-UA"/>
        </w:rPr>
        <w:t>в умовах становлення Нової української школи»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>
      <w:pPr>
        <w:pStyle w:val="Style21"/>
        <w:bidi w:val="0"/>
        <w:spacing w:lineRule="auto" w:line="24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«Нова українська школа – це  школа, у якій буде приємно вчитись і яка даватиме учням не тільки знання, як це відбувається нині, а й вміння та навички використовувати їх в своєму повсякденному житті». Реформа НУШ розрахована на роки, бо неможливо швидко змінювати освітні традиції, що склалися в нашій країні протягом останніх десятиліть. Нова українська школа – це запорука життєвого успіху. Адже мета НУШ – виховати творчу особистість та громадянина, який вміє приймати важливі рішення та дотримуватися законодавчих актів та прав людини. </w:t>
        <w:tab/>
        <w:t xml:space="preserve">Ключова зміна стосується форм та методів навчання, змісту освіти. Нова українська школа – це умотивований учитель. «Школа українська буде успішна, якщо в неї прийде успішний учитель. До дітей має прийти людина-лідер, яка може вести за собою, яка любить свій предмет, яка його фахово викладає» (Концепція «Нова українська школа»). Саме тому, </w:t>
      </w: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  <w:t xml:space="preserve">в умовах становлення НУШ, своє завдання як заступника директора вбачаю в тому, щоб допомогти і підтримати вчителів на цьому шляху змін, пробудити ініціативу, утвердити у прагненні до постійного самовдосконалення. </w:t>
      </w:r>
    </w:p>
    <w:p>
      <w:pPr>
        <w:pStyle w:val="Style21"/>
        <w:bidi w:val="0"/>
        <w:spacing w:lineRule="auto" w:line="36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ab/>
        <w:t xml:space="preserve">Метою моєї роботи є </w:t>
      </w:r>
    </w:p>
    <w:p>
      <w:pPr>
        <w:pStyle w:val="Style21"/>
        <w:bidi w:val="0"/>
        <w:spacing w:lineRule="auto" w:line="36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ab/>
        <w:t>- підвищення методичного та практичного рівнів професійної компетентності педагогі</w:t>
      </w:r>
      <w:r>
        <w:rPr>
          <w:rFonts w:eastAsia="NSimSun" w:cs="Liberation Mono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>в;</w:t>
      </w:r>
    </w:p>
    <w:p>
      <w:pPr>
        <w:pStyle w:val="Style21"/>
        <w:bidi w:val="0"/>
        <w:spacing w:lineRule="auto" w:line="36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ab/>
        <w:t xml:space="preserve">- створення належних умов для підвищення фахової майстерності; </w:t>
      </w:r>
    </w:p>
    <w:p>
      <w:pPr>
        <w:pStyle w:val="Style21"/>
        <w:bidi w:val="0"/>
        <w:spacing w:lineRule="auto" w:line="36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ab/>
        <w:t>- визначення шляхів розв’язування актуальних проблем і забезпечення вчителів практичними вміннями та навичками інноваційної педагогічної діяльності;</w:t>
      </w:r>
    </w:p>
    <w:p>
      <w:pPr>
        <w:pStyle w:val="Style21"/>
        <w:bidi w:val="0"/>
        <w:spacing w:lineRule="auto" w:line="36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ab/>
        <w:t>- формування свідомості педагогів до розв’язування освітніх проблем в умовах становлення НУШ.</w:t>
      </w:r>
    </w:p>
    <w:p>
      <w:pPr>
        <w:pStyle w:val="Normal"/>
        <w:shd w:val="clear" w:fill="FFFFFF"/>
        <w:tabs>
          <w:tab w:val="clear" w:pos="720"/>
          <w:tab w:val="left" w:pos="0" w:leader="none"/>
        </w:tabs>
        <w:bidi w:val="0"/>
        <w:spacing w:lineRule="auto" w:line="360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 xml:space="preserve">На сучасному етапі розвитку освіти вимоги до школи якісно змінилися. Отже, заступник директора повинен перебудувати і свою роботу з урахуванням цих змін. </w:t>
      </w:r>
    </w:p>
    <w:p>
      <w:pPr>
        <w:pStyle w:val="Style21"/>
        <w:bidi w:val="0"/>
        <w:spacing w:lineRule="auto" w:line="36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  <w:t xml:space="preserve"> З метою реалізації завдань нового Державного стандарту початкової загальної освіти, якісного методичного супроводу вчителів закладу в умовах НУШ  я успішно пройшла дистанційні курси на платформі EdЕra, взяла участь у тренінгах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“Нова початкова школа: від теорії до практики” для роботи в умовах НУШ, у Всеукраїнській конференції «Результативна початкова освіта: наукові і практичні аспекти розвитку Нової української школи». </w:t>
      </w:r>
    </w:p>
    <w:p>
      <w:pPr>
        <w:pStyle w:val="Style21"/>
        <w:bidi w:val="0"/>
        <w:spacing w:lineRule="auto" w:line="24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Цілеспрямована методична робота </w:t>
      </w:r>
      <w:r>
        <w:rPr>
          <w:rFonts w:eastAsia="NSimSun" w:cs="Liberation Mono" w:ascii="Times New Roman" w:hAnsi="Times New Roman"/>
          <w:b/>
          <w:bCs/>
          <w:color w:val="000000"/>
          <w:sz w:val="28"/>
          <w:szCs w:val="28"/>
          <w:lang w:val="uk-UA"/>
        </w:rPr>
        <w:t xml:space="preserve">в умовах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впровадження концептуальних засад Нової української школи постійно проводиться  з вчителями, які починають працювати у 1-х класах НУШ.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 метою опрацювання сучасних підходів в організації освітнього процесу проводяться </w:t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uk-UA"/>
        </w:rPr>
        <w:t xml:space="preserve"> наради для вчителів  щодо організації освітнього середовища НУШ, впровадження Державного стандарту початкової освіти, Концепції Нової української школи,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сертифікації вчителів початкових класів. В</w:t>
      </w:r>
      <w:r>
        <w:rPr>
          <w:rFonts w:cs="Times New Roman" w:ascii="Times New Roman" w:hAnsi="Times New Roman"/>
          <w:i/>
          <w:iCs/>
          <w:color w:val="000000"/>
          <w:sz w:val="28"/>
          <w:szCs w:val="28"/>
          <w:u w:val="single"/>
          <w:lang w:val="uk-UA"/>
        </w:rPr>
        <w:t xml:space="preserve"> рамках засідань </w:t>
      </w:r>
      <w:r>
        <w:rPr>
          <w:rFonts w:eastAsia="NSimSun" w:cs="Times New Roman" w:ascii="Times New Roman" w:hAnsi="Times New Roman"/>
          <w:i/>
          <w:iCs/>
          <w:color w:val="000000"/>
          <w:sz w:val="28"/>
          <w:szCs w:val="28"/>
          <w:u w:val="single"/>
          <w:lang w:val="uk-UA"/>
        </w:rPr>
        <w:t>кафедри початкової ланки</w:t>
      </w:r>
      <w:r>
        <w:rPr>
          <w:rFonts w:cs="Times New Roman" w:ascii="Times New Roman" w:hAnsi="Times New Roman"/>
          <w:i/>
          <w:iCs/>
          <w:color w:val="000000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/>
          <w:i/>
          <w:iCs/>
          <w:color w:val="000000"/>
          <w:sz w:val="28"/>
          <w:szCs w:val="28"/>
          <w:u w:val="single"/>
          <w:lang w:val="uk-UA"/>
        </w:rPr>
        <w:t xml:space="preserve"> були реалізовані різні форми методичної роботи: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eastAsia="Calibri" w:cs="Times New Roman" w:ascii="Times New Roman" w:hAnsi="Times New Roman"/>
          <w:b/>
          <w:bCs/>
          <w:i w:val="false"/>
          <w:iCs w:val="false"/>
          <w:color w:val="000000"/>
          <w:kern w:val="2"/>
          <w:sz w:val="28"/>
          <w:szCs w:val="28"/>
          <w:lang w:val="uk-UA"/>
        </w:rPr>
        <w:t>актуальні діалоги</w:t>
      </w:r>
      <w:r>
        <w:rPr>
          <w:rFonts w:eastAsia="Calibri" w:cs="Times New Roman" w:ascii="Times New Roman" w:hAnsi="Times New Roman"/>
          <w:i w:val="false"/>
          <w:iCs w:val="false"/>
          <w:color w:val="000000"/>
          <w:kern w:val="2"/>
          <w:sz w:val="28"/>
          <w:szCs w:val="28"/>
          <w:lang w:val="uk-UA"/>
        </w:rPr>
        <w:t xml:space="preserve"> “Педагогіка партнерства як ключовий компонент НУШ”, “Компетентнісний підхід у вимогах Державного стандарту початкової  освіти”, “НУШ: від теорії до практики”, “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Інтегровані уроки як основа формування креативності та розумової діяльності учнів»; </w:t>
      </w:r>
      <w:r>
        <w:rPr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/>
        </w:rPr>
        <w:t>педагогічні ради</w:t>
      </w:r>
      <w:r>
        <w:rPr>
          <w:rFonts w:eastAsia="Calibri"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/>
        </w:rPr>
        <w:t xml:space="preserve"> “Нова українська школа: гра по-новому, навчання по-іншому”, „Ігрові та діяльнісні методи навчання в </w:t>
      </w:r>
      <w:r>
        <w:rPr>
          <w:rFonts w:eastAsia="Calibri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en-US" w:bidi="ar-SA"/>
        </w:rPr>
        <w:t>НУШ</w:t>
      </w:r>
      <w:r>
        <w:rPr>
          <w:rFonts w:eastAsia="Calibri"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/>
        </w:rPr>
        <w:t>”;</w:t>
      </w: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/>
        </w:rPr>
        <w:t xml:space="preserve"> </w:t>
      </w:r>
      <w:r>
        <w:rPr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/>
        </w:rPr>
        <w:t>к</w:t>
      </w:r>
      <w:r>
        <w:rPr>
          <w:rStyle w:val="Style14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/>
        </w:rPr>
        <w:t xml:space="preserve">руглий стіл </w:t>
      </w: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/>
        </w:rPr>
        <w:t xml:space="preserve">«Нова Українська школа – нові стандарти освіти»; </w:t>
      </w:r>
      <w:r>
        <w:rPr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/>
        </w:rPr>
        <w:t>о</w:t>
      </w:r>
      <w:r>
        <w:rPr>
          <w:rStyle w:val="Style14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/>
        </w:rPr>
        <w:t>бмін досвідом</w:t>
      </w:r>
      <w:r>
        <w:rPr>
          <w:rStyle w:val="Style14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/>
        </w:rPr>
        <w:t xml:space="preserve"> «</w:t>
      </w: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/>
        </w:rPr>
        <w:t xml:space="preserve">НУШ. Перші сходинки разом з учнями 3 класів». 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  <w:t xml:space="preserve"> </w:t>
      </w:r>
    </w:p>
    <w:p>
      <w:pPr>
        <w:pStyle w:val="Style21"/>
        <w:bidi w:val="0"/>
        <w:spacing w:lineRule="auto" w:line="36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ab/>
        <w:t>Дуже позитивним в роботі заступника директора  вважаю впровадження інноваційних технологій навчання в практику роботи свого закладу.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  <w:t xml:space="preserve">  Саме тому в рамках засідань кафедри початкової ланки, з метою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підвищення  теоретичної, методичної, практичної компетентностей педагогів,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  <w:t xml:space="preserve"> організовую разом із вчителями-методистами обмін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досвідом з впровадження в освітній процес інтерактивних форм організації навчальної діяльності молодших школярів: «Технологія «кластера» на уроках літературного читання», «Квестова технологія у навчанні мови і літератури», «Метод проектів на уроках в початковій школі», «Технологія ЧПКМ (читання і письмо для розвитку критичного мислення)» тощо. </w:t>
      </w:r>
    </w:p>
    <w:p>
      <w:pPr>
        <w:pStyle w:val="Style21"/>
        <w:bidi w:val="0"/>
        <w:spacing w:lineRule="auto" w:line="36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  <w:t xml:space="preserve"> Нова українська школа – це нове освітнє середовище, яке дозволяє вільно розвиватися творчій особистості дитини. Відповідно, з цією метою також змінюються програми та засоби навчання, просторово-предметне оточення. У Новій українській школі зростає відсоток командної, групової та проектної діяльності. Організація освітнього простору в </w:t>
      </w:r>
      <w:r>
        <w:rPr>
          <w:rFonts w:eastAsia="NSimSun" w:cs="Liberation Mono" w:ascii="Times New Roman" w:hAnsi="Times New Roman"/>
          <w:color w:val="000000"/>
          <w:sz w:val="28"/>
          <w:szCs w:val="28"/>
          <w:lang w:val="uk-UA"/>
        </w:rPr>
        <w:t>закладі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потребує широкого використання сучасних мультимедійних засобів навчання, оновлення матеріально-технічної бази. Зміна освітнього середовища – це, насамперед, зміна ставлення до дитини: повага, увага до неї і прагнення знайти оптимальний спосіб для її ефективного навчання. Саме такою є Нова українська школа. </w:t>
      </w:r>
    </w:p>
    <w:p>
      <w:pPr>
        <w:pStyle w:val="Style21"/>
        <w:bidi w:val="0"/>
        <w:spacing w:lineRule="auto" w:line="36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  <w:t xml:space="preserve">«Освічені українці, всебічно розвинені, відповідальні громадяни і патріоти, здатні до ризику та інновацій, – ось хто поведе українську економіку вперед у ХХІ столітті». Отже, сьогодні для мене, як заступника директора, так і для вчителів початкової школи нашого закладу, залишаються  орієнтирами в подальшій роботі: </w:t>
      </w:r>
    </w:p>
    <w:p>
      <w:pPr>
        <w:pStyle w:val="Style21"/>
        <w:bidi w:val="0"/>
        <w:spacing w:lineRule="auto" w:line="24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  <w:t xml:space="preserve">1. Новий зміст освіти, заснований на формуванні компетентностей, потрібних для успішної самореалізації в суспільстві. </w:t>
      </w:r>
    </w:p>
    <w:p>
      <w:pPr>
        <w:pStyle w:val="Style21"/>
        <w:bidi w:val="0"/>
        <w:spacing w:lineRule="auto" w:line="24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  <w:t xml:space="preserve">2. Орієнтація на потреби учня в освітньому процесі, дитиноцентризм. </w:t>
      </w:r>
    </w:p>
    <w:p>
      <w:pPr>
        <w:pStyle w:val="Style21"/>
        <w:bidi w:val="0"/>
        <w:spacing w:lineRule="auto" w:line="24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  <w:t xml:space="preserve">3. Наскрізний процес виховання, який формує цінності. </w:t>
      </w:r>
    </w:p>
    <w:p>
      <w:pPr>
        <w:pStyle w:val="Style21"/>
        <w:bidi w:val="0"/>
        <w:spacing w:lineRule="auto" w:line="24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  <w:t xml:space="preserve">4. Педагогіка, що ґрунтується на партнерстві між учнем, учителем і батьками. </w:t>
      </w:r>
    </w:p>
    <w:p>
      <w:pPr>
        <w:pStyle w:val="Normal"/>
        <w:shd w:val="clear" w:fill="FFFFFF"/>
        <w:tabs>
          <w:tab w:val="clear" w:pos="720"/>
          <w:tab w:val="left" w:pos="0" w:leader="none"/>
        </w:tabs>
        <w:bidi w:val="0"/>
        <w:spacing w:lineRule="auto" w:line="240"/>
        <w:ind w:hanging="0"/>
        <w:jc w:val="both"/>
        <w:rPr/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  <w:t xml:space="preserve">Я вважаю, що грамотно організований методичний супровід </w:t>
      </w:r>
      <w:r>
        <w:rPr>
          <w:rFonts w:eastAsia="NSimSun" w:cs="Liberation Mono" w:ascii="Times New Roman" w:hAnsi="Times New Roman"/>
          <w:b w:val="false"/>
          <w:bCs w:val="false"/>
          <w:color w:val="000000"/>
          <w:sz w:val="28"/>
          <w:szCs w:val="28"/>
          <w:lang w:val="uk-UA"/>
        </w:rPr>
        <w:t>вчителів початкової ланки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Fonts w:eastAsia="NSimSun" w:cs="Liberation Mono" w:ascii="Times New Roman" w:hAnsi="Times New Roman"/>
          <w:b w:val="false"/>
          <w:bCs w:val="false"/>
          <w:color w:val="000000"/>
          <w:sz w:val="28"/>
          <w:szCs w:val="28"/>
          <w:lang w:val="uk-UA"/>
        </w:rPr>
        <w:t>в умовах становлення Нової української школи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допоможе  досягти успіху у запровадженні нових змін, формуванні нового сучасного типу професійно грамотних, творчих вчителів. Головне - створити атмосферу доброзичливості, взаєморозуміння і співпраці.</w:t>
      </w:r>
    </w:p>
    <w:p>
      <w:pPr>
        <w:pStyle w:val="Style21"/>
        <w:bidi w:val="0"/>
        <w:spacing w:lineRule="auto" w:line="36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21"/>
        <w:bidi w:val="0"/>
        <w:spacing w:lineRule="auto" w:line="36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21"/>
        <w:bidi w:val="0"/>
        <w:spacing w:lineRule="auto" w:line="36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bidi w:val="0"/>
        <w:spacing w:lineRule="auto" w:line="240" w:before="0" w:after="0"/>
        <w:jc w:val="both"/>
        <w:rPr>
          <w:rFonts w:ascii="Times New Roman" w:hAnsi="Times New Roman"/>
          <w:b/>
          <w:b/>
          <w:bCs/>
          <w:i w:val="false"/>
          <w:caps w:val="false"/>
          <w:smallCaps w:val="false"/>
          <w:color w:val="515151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515151"/>
          <w:spacing w:val="0"/>
          <w:sz w:val="24"/>
          <w:szCs w:val="24"/>
        </w:rPr>
        <w:t>Учитель – це людина, на якій тримається реформа. Без неї чи нього будь-які зміни будуть неможливими, тому один з головних принципів НУШ – умотивований учитель. Це означає, що наша мета – сприяти його професійному та особистому зростанню.</w:t>
      </w:r>
    </w:p>
    <w:p>
      <w:pPr>
        <w:pStyle w:val="Style17"/>
        <w:widowControl/>
        <w:pBdr/>
        <w:spacing w:before="0" w:after="0"/>
        <w:ind w:left="0" w:right="0" w:hanging="0"/>
        <w:jc w:val="both"/>
        <w:rPr>
          <w:rFonts w:ascii="Tahoma;Verdana;Arial;Helvetica;sans-serif" w:hAnsi="Tahoma;Verdana;Arial;Helvetica;sans-serif"/>
          <w:b w:val="false"/>
          <w:i w:val="false"/>
          <w:caps w:val="false"/>
          <w:smallCaps w:val="false"/>
          <w:color w:val="515151"/>
          <w:spacing w:val="0"/>
          <w:sz w:val="21"/>
        </w:rPr>
      </w:pPr>
      <w:r>
        <w:rPr>
          <w:rFonts w:ascii="Tahoma;Verdana;Arial;Helvetica;sans-serif" w:hAnsi="Tahoma;Verdana;Arial;Helvetica;sans-serif"/>
          <w:b w:val="false"/>
          <w:i w:val="false"/>
          <w:caps w:val="false"/>
          <w:smallCaps w:val="false"/>
          <w:color w:val="515151"/>
          <w:spacing w:val="0"/>
          <w:sz w:val="21"/>
        </w:rPr>
      </w:r>
    </w:p>
    <w:p>
      <w:pPr>
        <w:pStyle w:val="Style21"/>
        <w:bidi w:val="0"/>
        <w:spacing w:lineRule="auto" w:line="36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21"/>
        <w:bidi w:val="0"/>
        <w:spacing w:lineRule="auto" w:line="36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</w:r>
    </w:p>
    <w:p>
      <w:pPr>
        <w:pStyle w:val="Style17"/>
        <w:widowControl/>
        <w:bidi w:val="0"/>
        <w:spacing w:before="0" w:after="225"/>
        <w:ind w:left="0" w:right="0" w:hanging="0"/>
        <w:jc w:val="left"/>
        <w:rPr/>
      </w:pPr>
      <w:r>
        <w:rPr/>
      </w:r>
    </w:p>
    <w:sectPr>
      <w:type w:val="nextPage"/>
      <w:pgSz w:w="11906" w:h="16838"/>
      <w:pgMar w:left="1134" w:right="567" w:header="0" w:top="1134" w:footer="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Times New Roman">
    <w:charset w:val="01"/>
    <w:family w:val="roman"/>
    <w:pitch w:val="variable"/>
  </w:font>
  <w:font w:name="Tahoma">
    <w:altName w:val="Verdana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95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4"/>
      <w:szCs w:val="24"/>
      <w:lang w:val="ru-RU" w:eastAsia="zh-CN" w:bidi="hi-IN"/>
    </w:rPr>
  </w:style>
  <w:style w:type="character" w:styleId="WW8Num20z0">
    <w:name w:val="WW8Num20z0"/>
    <w:qFormat/>
    <w:rPr>
      <w:rFonts w:ascii="Symbol" w:hAnsi="Symbol" w:cs="Symbol"/>
      <w:lang w:val="uk-UA"/>
    </w:rPr>
  </w:style>
  <w:style w:type="character" w:styleId="WW8Num20z1">
    <w:name w:val="WW8Num20z1"/>
    <w:qFormat/>
    <w:rPr>
      <w:rFonts w:ascii="Courier New" w:hAnsi="Courier New" w:cs="Courier New"/>
    </w:rPr>
  </w:style>
  <w:style w:type="character" w:styleId="WW8Num20z2">
    <w:name w:val="WW8Num20z2"/>
    <w:qFormat/>
    <w:rPr>
      <w:rFonts w:ascii="Wingdings" w:hAnsi="Wingdings" w:cs="Wingdings"/>
    </w:rPr>
  </w:style>
  <w:style w:type="character" w:styleId="WW8Num15z0">
    <w:name w:val="WW8Num15z0"/>
    <w:qFormat/>
    <w:rPr>
      <w:rFonts w:ascii="Symbol" w:hAnsi="Symbol" w:cs="Symbo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6z0">
    <w:name w:val="WW8Num16z0"/>
    <w:qFormat/>
    <w:rPr>
      <w:rFonts w:ascii="Symbol" w:hAnsi="Symbol" w:cs="Symbol"/>
    </w:rPr>
  </w:style>
  <w:style w:type="character" w:styleId="WW8Num16z1">
    <w:name w:val="WW8Num16z1"/>
    <w:qFormat/>
    <w:rPr>
      <w:rFonts w:ascii="Times New Roman" w:hAnsi="Times New Roman" w:eastAsia="Times New Roman" w:cs="Times New Roman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WW8Num16z4">
    <w:name w:val="WW8Num16z4"/>
    <w:qFormat/>
    <w:rPr>
      <w:rFonts w:ascii="Courier New" w:hAnsi="Courier New" w:cs="Courier New"/>
    </w:rPr>
  </w:style>
  <w:style w:type="character" w:styleId="WW8Num18z0">
    <w:name w:val="WW8Num18z0"/>
    <w:qFormat/>
    <w:rPr>
      <w:rFonts w:ascii="Symbol" w:hAnsi="Symbol" w:cs="Symbol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Выделение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Style21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paragraph" w:styleId="Style22">
    <w:name w:val="Абзац списка"/>
    <w:basedOn w:val="Normal"/>
    <w:qFormat/>
    <w:pPr>
      <w:spacing w:before="0" w:after="0"/>
      <w:ind w:left="720" w:hanging="0"/>
      <w:contextualSpacing/>
    </w:pPr>
    <w:rPr/>
  </w:style>
  <w:style w:type="numbering" w:styleId="WW8Num20">
    <w:name w:val="WW8Num20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8">
    <w:name w:val="WW8Num1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38</TotalTime>
  <Application>LibreOffice/6.3.4.2$Windows_X86_64 LibreOffice_project/60da17e045e08f1793c57c00ba83cdfce946d0aa</Application>
  <Pages>3</Pages>
  <Words>763</Words>
  <Characters>5178</Characters>
  <CharactersWithSpaces>5988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2021-02-28T21:57:03Z</dcterms:modified>
  <cp:revision>5</cp:revision>
  <dc:subject/>
  <dc:title/>
</cp:coreProperties>
</file>