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7570"/>
        <w:gridCol w:w="236"/>
        <w:gridCol w:w="240"/>
        <w:gridCol w:w="7568"/>
      </w:tblGrid>
      <w:tr w:rsidR="00FB6A33" w:rsidTr="002C6349">
        <w:tc>
          <w:tcPr>
            <w:tcW w:w="7570" w:type="dxa"/>
          </w:tcPr>
          <w:p w:rsidR="00FB6A33" w:rsidRPr="001317F7" w:rsidRDefault="00FB6A33" w:rsidP="00FB6A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FB6A33" w:rsidRPr="001317F7" w:rsidRDefault="00FB6A33" w:rsidP="00FB6A33">
            <w:pPr>
              <w:rPr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  <w:t>МІСЯЧНИК</w:t>
            </w:r>
          </w:p>
          <w:p w:rsidR="00FB6A33" w:rsidRPr="001317F7" w:rsidRDefault="00FB6A33" w:rsidP="00FB6A33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  <w:t>ЦИВІЛЬНОГО  ЗАХИСТУ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Надзвичайна ситуація</w:t>
            </w:r>
            <w:r w:rsidR="007E60A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Оповіщення</w:t>
            </w:r>
            <w:r w:rsidR="007E60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FB6A33" w:rsidRPr="001317F7" w:rsidRDefault="00327DEA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Захисн</w:t>
            </w:r>
            <w:r w:rsidR="00FB6A33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 споруди</w:t>
            </w:r>
            <w:r w:rsidR="007E60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Евакуація.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План дій.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Екстремальні умови. 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Тривожна валіза.</w:t>
            </w:r>
            <w:r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Дитячий наплічник</w:t>
            </w:r>
            <w:r w:rsidR="007E60A3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Долікарська допомога</w:t>
            </w:r>
            <w:r w:rsidR="007E60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B6A33" w:rsidRPr="001317F7" w:rsidRDefault="00FB6A33" w:rsidP="00FB6A3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У Ч Н І,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>почувши сигнал «Увага всім!»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 xml:space="preserve">під час перебування в закладі освіти 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>та при надходженні сигналу під час занять,</w:t>
            </w:r>
          </w:p>
          <w:p w:rsidR="00FB6A33" w:rsidRPr="001317F7" w:rsidRDefault="00FB6A33" w:rsidP="00FB6A3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п о в и н </w:t>
            </w:r>
            <w:proofErr w:type="spellStart"/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</w:t>
            </w:r>
            <w:proofErr w:type="spellEnd"/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і :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 xml:space="preserve">      - </w:t>
            </w:r>
            <w:r w:rsidRPr="001317F7">
              <w:rPr>
                <w:b w:val="0"/>
                <w:sz w:val="24"/>
                <w:szCs w:val="24"/>
                <w:lang w:val="uk-UA"/>
              </w:rPr>
              <w:t>швидко і організовано зайти в клас згідно з розкладом уроків;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  - уважно слухати і виконувати всі розпорядження вчителя;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  - організовано слідувати в разі потреби до пункту збору  </w:t>
            </w:r>
          </w:p>
          <w:p w:rsidR="00FB6A33" w:rsidRPr="001317F7" w:rsidRDefault="00FB6A33" w:rsidP="00FB6A33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    (евакуації);</w:t>
            </w:r>
          </w:p>
          <w:p w:rsidR="00FB6A33" w:rsidRPr="001317F7" w:rsidRDefault="00FB6A33" w:rsidP="00FB6A33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  - допомогти вчителю швидко провести перекличку.</w:t>
            </w:r>
          </w:p>
          <w:p w:rsidR="00FB6A33" w:rsidRPr="001317F7" w:rsidRDefault="00FB6A33" w:rsidP="00FB6A33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         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B6A33" w:rsidRPr="00FB6A33" w:rsidRDefault="00FB6A33" w:rsidP="00FB6A3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B6A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2023-2024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                                 </w:t>
            </w:r>
          </w:p>
        </w:tc>
        <w:tc>
          <w:tcPr>
            <w:tcW w:w="236" w:type="dxa"/>
          </w:tcPr>
          <w:p w:rsidR="00FB6A33" w:rsidRDefault="00FB6A33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FB6A33" w:rsidRDefault="00FB6A33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FB6A33" w:rsidRPr="001317F7" w:rsidRDefault="00B4694F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 </w:t>
            </w:r>
            <w:r w:rsidR="00FB6A33"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Надзвичайна ситуація (НС)</w:t>
            </w:r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 — порушення нормальних умов життя і діяльності людей на об'єктах або територіях, спричинене аварією, </w:t>
            </w:r>
            <w:proofErr w:type="spellStart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ка-тастрофою</w:t>
            </w:r>
            <w:proofErr w:type="spellEnd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епідемією, стихійним лихом,великою пожежею, </w:t>
            </w:r>
            <w:proofErr w:type="spellStart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застосу-ванням</w:t>
            </w:r>
            <w:proofErr w:type="spellEnd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засобів ураження, що призвели або можуть призвести до </w:t>
            </w:r>
            <w:proofErr w:type="spellStart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люд-ських</w:t>
            </w:r>
            <w:proofErr w:type="spellEnd"/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матеріальних втрат, а також велике зараження людей і тварин.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Оповіщення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загрозу виникнення НС техногенного та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природно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характеру і постійне інформування про них населення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централізова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но-го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використання загальнодержавних і галузевих систем зв'язку,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діо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провідного, телевізійного оповіщення, радіотрансляційних мереж та інших технічних засобів передавання інформації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фонду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захисних споруд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забезпечується шляхом: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комплексного освоєння підземного простору міст і населених пунктів 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для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взаємопогодженого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розміщення в ньому споруд і приміщень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обстеження і взяття на облік підземних і наземних будівель та 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споруд, що відповідають вимогам захисту,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дообладнання з урахуванням реальної обстановки підвальних та 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інших заглиблених приміщень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будівництва заглиблених споруд, масового будівництва, окремих 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ховищ</w:t>
            </w:r>
            <w:r w:rsid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Залежно від обставин, які склалися на час НС техногенного та природного характеру, може бути проведено загальну або часткову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евакуацію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населення тимчасового або безповоротного характеру.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Евакуація проводиться шляхом вивезення населення із небезпечних зон усіма видами наявного транспорту, а у разі його відсутності чи недостатності, а також у випадку руйнування транспортних шляхів — організоване виведення населення пішим ходом заздалегідь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розроб-леними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маршрутами.</w:t>
            </w:r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Мета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плану евакуації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— зорієнтувати людей у маршруті виходу, коли в них лічені хвилини — наприклад, під час пожежі. План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еваку-ації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помічний у протипожежних тренуваннях, інструктажах щодо правил поведінки при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евакуюванні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та проведенні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аварійно-рятуваль</w:t>
            </w:r>
            <w:proofErr w:type="spellEnd"/>
          </w:p>
          <w:p w:rsidR="00FB6A33" w:rsidRPr="001317F7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них робіт</w:t>
            </w:r>
          </w:p>
          <w:p w:rsidR="00B4694F" w:rsidRPr="004A0589" w:rsidRDefault="00B4694F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Після сигналу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„Тривога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 учні повинні звільнити приміщення класу за командою вчителя, відповідального за кабінет. Виходити із класу бажано поодинці. Учні мають залишити школу в супроводі класного керівника. При цьому слід зачиняти вхідні двері, якими ніхто більше не користуватиметься.</w:t>
            </w:r>
          </w:p>
          <w:p w:rsidR="00FB6A33" w:rsidRDefault="00FB6A33" w:rsidP="00FB6A33">
            <w:pPr>
              <w:jc w:val="right"/>
              <w:rPr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>2</w:t>
            </w:r>
          </w:p>
        </w:tc>
      </w:tr>
      <w:tr w:rsidR="00FB6A33" w:rsidRPr="00D00075" w:rsidTr="002C6349">
        <w:tc>
          <w:tcPr>
            <w:tcW w:w="7570" w:type="dxa"/>
          </w:tcPr>
          <w:p w:rsidR="00FB6A33" w:rsidRPr="00B4694F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</w:t>
            </w:r>
            <w:r w:rsidR="00B469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4A058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Після сигналу тривоги директор школи повинен прибути до заздалегідь визначеного місця збору учнів закладу освіти, куди надходитиме інформація від усіх підрозділів про перебіг евакуації.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 всяк випадок потрібно також планувати додаткові заходи для евакуації дітей-інвалідів та дітей із неврівноваженим характером.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Якщо під час тривоги класного журналу у вчителя не виявилося,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журнал необхідно якомога швидше доправити до місця збору, щоб провести повноцінну перекличку. Усі розмови та пустощі під час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здій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снення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евакуації дітям потрібно заборонити задля того, щоб зайвий шум не заважав дітям чути усі команди та вказівки керівника групи.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сходах під час руху діти з одного класу повинні триматися разом та організовано спускатися донизу по одній стороні сходів, друга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сто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рона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має бути вільною для руху учнів з інших класів, окрім випадку, коли сходи надто вузькі. Забороняється також випереджати групи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уч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нів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або окремих людей на сходах, що прямують до виходу.</w:t>
            </w:r>
          </w:p>
          <w:p w:rsidR="00FB6A33" w:rsidRPr="004A0589" w:rsidRDefault="00FB6A33" w:rsidP="00D00075">
            <w:pPr>
              <w:jc w:val="both"/>
              <w:outlineLvl w:val="5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 </w:t>
            </w:r>
            <w:r w:rsidRPr="001317F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 xml:space="preserve">Усі кухарі, </w:t>
            </w:r>
            <w:r w:rsidRPr="004A058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прибиральниці, адміністративний та інший персонал за командою "Тривога" повинні негайно відбути до місця збору.</w:t>
            </w:r>
          </w:p>
          <w:p w:rsidR="00FB6A33" w:rsidRPr="001317F7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Без дозволу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забороняється будь-кому залишати місце зібрання чи поверт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атися до будівлі,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окрім випадків, коли потрібно організовувати пошук людей у приміщенні.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 збору повинно обиратися заздалегідь. Кожен клас, що прибув до місця збору по тривозі, повинен зайняти визначене місце у строю і не може його змінювати без розпорядження директора. Місце збору слід визначати п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 накриттям чи в іншій будівлі.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Після прибуття класів до місця збору потрібно одразу здійснити перекличку. Бажано це робити за класним журналом, а кожна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відпові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дальна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за евакуацію особа повинна особисто повідомляти ди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softHyphen/>
              <w:t>ректора про кількість евакуйованих.</w:t>
            </w:r>
          </w:p>
          <w:p w:rsidR="00FB6A33" w:rsidRPr="004A0589" w:rsidRDefault="00FB6A33" w:rsidP="00D000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Якщо когось немає, потрібно негайно розпочати пошуки відсутніх в усіх можливих місцях, де вони б могли перебувати.</w:t>
            </w:r>
          </w:p>
          <w:p w:rsidR="00B4694F" w:rsidRPr="001317F7" w:rsidRDefault="00B4694F" w:rsidP="00D000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Екстремальні умови. </w:t>
            </w:r>
          </w:p>
          <w:p w:rsidR="00FB6A33" w:rsidRPr="00B4694F" w:rsidRDefault="00B4694F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Тривожна валіза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буде корисною у будь-яких надзвичайних ситуаціях та катастрофах. Це сумка або рюкзак з найнеобхіднішими речами в будь-якій надзвичайній ситуації. До неї входять: копії документів, одяг, ліки, інструменти, засоби гігієни та їжа. Таку валізу можна укомплектувати заздалегідь, щоб швидко евакуюватися в небезпечній ситуації.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                </w:t>
            </w:r>
            <w:r w:rsidR="00FB6A33" w:rsidRPr="00FB6A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36" w:type="dxa"/>
          </w:tcPr>
          <w:p w:rsidR="00FB6A33" w:rsidRDefault="00FB6A33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FB6A33" w:rsidRDefault="00FB6A33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У наплічнику дитини завжди має бути:</w:t>
            </w: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br/>
            </w:r>
            <w:r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* 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пляшка питної води;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 поживні батончики або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снеки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(обирайте корисні, наприклад,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сухофрукти);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 записка, у якій вказані ПІБ дитини, контактні дані батьків та ближніх </w:t>
            </w:r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родичів (імена, телефони, адреси);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 телефон та заряджений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павербанк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* індивідуальний набір необхідних ліків з запасом на кілька днів;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* комплект змінної білизни та одягу;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 можна покласти улюблену іграшку (це допоможе дитині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заспокоїти-</w:t>
            </w:r>
            <w:proofErr w:type="spellEnd"/>
          </w:p>
          <w:p w:rsidR="00FB6A33" w:rsidRPr="001317F7" w:rsidRDefault="00FB6A33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ся в укритті).</w:t>
            </w:r>
          </w:p>
          <w:p w:rsidR="00FB6A33" w:rsidRPr="001317F7" w:rsidRDefault="00B4694F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Все інше </w:t>
            </w:r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— їжа, вода, зас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оби гігієни, ковдри, ліхтарики,</w:t>
            </w:r>
            <w:r w:rsidR="00FB6A33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універсальна аптечка тощо, має заздалегідь підготувати і забезпечити заклад освіти.</w:t>
            </w:r>
          </w:p>
          <w:p w:rsidR="00FB6A33" w:rsidRDefault="00FB6A33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Перша долікарська допомога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— комплекс медичних заходів, спрямованих на надання медичної допомоги при невідкладних станах, які відмічають, зокрема, при  катастрофах.  Своєчасна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П.д.д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відіграє важливу роль у подальшому лікуванні потерпілих і хворих, сприяє скороченню термінів їх медичної та трудової реабілітації.</w:t>
            </w:r>
          </w:p>
          <w:p w:rsidR="00B4694F" w:rsidRDefault="00B4694F" w:rsidP="00D000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22B18" w:rsidRDefault="00C22B18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22B18" w:rsidRPr="001317F7" w:rsidRDefault="00C22B18" w:rsidP="00FB6A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B6A33" w:rsidRDefault="00FB6A33" w:rsidP="00FB6A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C22B18" w:rsidRDefault="00C22B18" w:rsidP="00FB6A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B4694F" w:rsidRDefault="00327DEA" w:rsidP="00327DEA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1. </w:t>
            </w:r>
            <w:hyperlink r:id="rId5" w:history="1">
              <w:proofErr w:type="spellStart"/>
              <w:r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>Ірина</w:t>
              </w:r>
              <w:proofErr w:type="spellEnd"/>
              <w:r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="00A96F23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  <w:lang w:val="uk-UA"/>
                </w:rPr>
                <w:t>Б</w:t>
              </w:r>
              <w:proofErr w:type="spellStart"/>
              <w:r w:rsidR="00A96F23"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>елякова</w:t>
              </w:r>
              <w:proofErr w:type="spellEnd"/>
            </w:hyperlink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.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Що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має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бути у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тривожному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наплічнику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школяра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як бути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з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</w:p>
          <w:p w:rsidR="00327DEA" w:rsidRPr="00B4694F" w:rsidRDefault="00B4694F" w:rsidP="00327DEA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     </w:t>
            </w:r>
            <w:proofErr w:type="spellStart"/>
            <w:r w:rsidR="00327DEA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ідентиф</w:t>
            </w: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ікацією</w:t>
            </w:r>
            <w:proofErr w:type="spellEnd"/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дитини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>. - [Електронний ресурс] - Режим доступу:</w:t>
            </w:r>
          </w:p>
          <w:p w:rsidR="00B4694F" w:rsidRPr="00B4694F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</w:t>
            </w:r>
            <w:r w:rsidR="00106C3D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begin"/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instrText xml:space="preserve"> HYPERLINK "https://te.20minut.ua/Osvita/scho-mae-buti-u-trivozhnomu-naplichniku-shkolyara-i-yak-  </w:instrText>
            </w:r>
          </w:p>
          <w:p w:rsidR="00B4694F" w:rsidRPr="00B4694F" w:rsidRDefault="00B4694F" w:rsidP="00327DEA">
            <w:pPr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instrText xml:space="preserve">     buti-z-identif-11651886.html" </w:instrText>
            </w:r>
            <w:r w:rsidR="00106C3D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separate"/>
            </w:r>
            <w:r w:rsidRPr="00B4694F"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  <w:t xml:space="preserve">https://te.20minut.ua/Osvita/scho-mae-buti-u-trivozhnomu-naplichniku-shkolyara-i-yak-  </w:t>
            </w:r>
          </w:p>
          <w:p w:rsidR="00327DEA" w:rsidRPr="00B4694F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  <w:t xml:space="preserve">     buti-z-identif-11651886.html</w:t>
            </w:r>
            <w:r w:rsidR="00106C3D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end"/>
            </w:r>
          </w:p>
          <w:p w:rsidR="00B4694F" w:rsidRPr="00B4694F" w:rsidRDefault="00327DEA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Леонід </w:t>
            </w:r>
            <w:proofErr w:type="spellStart"/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Чоловський</w:t>
            </w:r>
            <w:proofErr w:type="spellEnd"/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План евакуації: яким він має бути</w:t>
            </w:r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- [Електронний ресурс] – </w:t>
            </w:r>
          </w:p>
          <w:p w:rsidR="00B4694F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Режим доступу: </w:t>
            </w:r>
          </w:p>
          <w:p w:rsidR="00327DEA" w:rsidRPr="00B4694F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</w:t>
            </w:r>
            <w:hyperlink r:id="rId6" w:history="1">
              <w:r w:rsidR="00327DEA"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https://zakon.isu.net.ua/news/558046-plan-evakuatsiyi-yakym-vin-maye-buty</w:t>
              </w:r>
            </w:hyperlink>
          </w:p>
          <w:p w:rsidR="00B4694F" w:rsidRDefault="00327DEA" w:rsidP="00327DEA">
            <w:pPr>
              <w:outlineLvl w:val="0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3.</w:t>
            </w:r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План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дій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учасників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навчально-виховного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процесу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в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надзвичайних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ситуаціях</w:t>
            </w:r>
            <w:proofErr w:type="spellEnd"/>
            <w:r w:rsid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/>
              </w:rPr>
              <w:t xml:space="preserve">. </w:t>
            </w:r>
            <w:r w:rsidR="00B4694F" w:rsidRPr="00B4694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- </w:t>
            </w:r>
            <w:r w:rsidR="00B4694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</w:t>
            </w:r>
          </w:p>
          <w:p w:rsidR="00B4694F" w:rsidRPr="00B4694F" w:rsidRDefault="00B4694F" w:rsidP="00327DEA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 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[Електронний ресурс] - Режим доступу: </w:t>
            </w:r>
          </w:p>
          <w:p w:rsidR="00327DEA" w:rsidRPr="00B4694F" w:rsidRDefault="00B4694F" w:rsidP="00327DEA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  <w:r w:rsid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hyperlink r:id="rId7" w:history="1">
              <w:r w:rsidR="00327DEA"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http://druzhba-zobsh.te.sch.in.ua/pravova_storinka/civiljnij_zahist_u_shkoli/plani/</w:t>
              </w:r>
            </w:hyperlink>
            <w:r w:rsidR="00327DEA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</w:p>
          <w:p w:rsidR="00B4694F" w:rsidRDefault="00327DEA" w:rsidP="00B4694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4.</w:t>
            </w:r>
            <w:r w:rsidRPr="00B469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tooltip="Go to Фармацевтична енциклопедія." w:history="1">
              <w:r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Фармацевтична енциклопедія</w:t>
              </w:r>
            </w:hyperlink>
            <w:r w:rsid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Перша долікарська допомога</w:t>
            </w:r>
            <w:r w:rsid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[Електронний </w:t>
            </w:r>
          </w:p>
          <w:p w:rsidR="00B4694F" w:rsidRDefault="00B4694F" w:rsidP="00B4694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  <w:r w:rsid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ресурс] – Режим доступу: </w:t>
            </w:r>
          </w:p>
          <w:p w:rsidR="00327DEA" w:rsidRPr="00B4694F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</w:t>
            </w:r>
            <w:hyperlink r:id="rId9" w:history="1">
              <w:r w:rsidR="00327DEA"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https://www.pharmencyclopedia.com.ua/article/790/persha-dolikarska-dopomoga</w:t>
              </w:r>
            </w:hyperlink>
          </w:p>
          <w:p w:rsidR="00B4694F" w:rsidRDefault="00327DEA" w:rsidP="00B4694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22B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  <w:r w:rsidRPr="00C22B18">
              <w:rPr>
                <w:lang w:val="uk-UA"/>
              </w:rPr>
              <w:t xml:space="preserve"> </w:t>
            </w:r>
            <w:proofErr w:type="spellStart"/>
            <w:r w:rsidR="00B4694F" w:rsidRP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Вікіпедія</w:t>
            </w:r>
            <w:proofErr w:type="spellEnd"/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B4694F">
              <w:rPr>
                <w:lang w:val="uk-UA"/>
              </w:rPr>
              <w:t xml:space="preserve"> </w:t>
            </w:r>
            <w:r w:rsidR="00B4694F"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[Електронний ресурс] – Режим доступу: </w:t>
            </w:r>
          </w:p>
          <w:p w:rsidR="00FB6A33" w:rsidRDefault="00B4694F" w:rsidP="00327DE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    </w:t>
            </w:r>
            <w:hyperlink r:id="rId10" w:history="1">
              <w:r w:rsidR="00327DEA" w:rsidRPr="00C22B18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https://uk.wikipedia.org/wiki</w:t>
              </w:r>
            </w:hyperlink>
            <w:r w:rsidR="00FB6A33" w:rsidRP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  <w:p w:rsidR="00A96F23" w:rsidRPr="00A96F23" w:rsidRDefault="00A96F23" w:rsidP="00A96F2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96F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</w:tbl>
    <w:p w:rsidR="00FB6A33" w:rsidRDefault="00FB6A33">
      <w:pPr>
        <w:rPr>
          <w:lang w:val="uk-UA"/>
        </w:rPr>
      </w:pPr>
    </w:p>
    <w:p w:rsidR="00FA4F4A" w:rsidRPr="00FA4F4A" w:rsidRDefault="00FA4F4A" w:rsidP="00FA4F4A">
      <w:pPr>
        <w:rPr>
          <w:lang w:val="uk-UA"/>
        </w:rPr>
      </w:pPr>
    </w:p>
    <w:p w:rsidR="00A946A5" w:rsidRPr="00F935DD" w:rsidRDefault="00F935DD" w:rsidP="00F935DD">
      <w:pPr>
        <w:rPr>
          <w:lang w:val="uk-UA"/>
        </w:rPr>
      </w:pPr>
      <w:r>
        <w:t>.</w:t>
      </w:r>
    </w:p>
    <w:sectPr w:rsidR="00A946A5" w:rsidRPr="00F935DD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95118"/>
    <w:rsid w:val="000B1410"/>
    <w:rsid w:val="000D1441"/>
    <w:rsid w:val="00106C3D"/>
    <w:rsid w:val="001317F7"/>
    <w:rsid w:val="00133AE9"/>
    <w:rsid w:val="001B27BF"/>
    <w:rsid w:val="001B3AC6"/>
    <w:rsid w:val="002B2680"/>
    <w:rsid w:val="002C6349"/>
    <w:rsid w:val="00327DEA"/>
    <w:rsid w:val="004A0589"/>
    <w:rsid w:val="005C150D"/>
    <w:rsid w:val="007E60A3"/>
    <w:rsid w:val="00860FC5"/>
    <w:rsid w:val="00867A58"/>
    <w:rsid w:val="008C39F6"/>
    <w:rsid w:val="00952E1C"/>
    <w:rsid w:val="00A90166"/>
    <w:rsid w:val="00A946A5"/>
    <w:rsid w:val="00A96F23"/>
    <w:rsid w:val="00B4694F"/>
    <w:rsid w:val="00BE093D"/>
    <w:rsid w:val="00C22B18"/>
    <w:rsid w:val="00CE3031"/>
    <w:rsid w:val="00CE5130"/>
    <w:rsid w:val="00D00075"/>
    <w:rsid w:val="00D6325A"/>
    <w:rsid w:val="00F935DD"/>
    <w:rsid w:val="00FA4F4A"/>
    <w:rsid w:val="00FB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410"/>
  </w:style>
  <w:style w:type="paragraph" w:styleId="1">
    <w:name w:val="heading 1"/>
    <w:basedOn w:val="a"/>
    <w:next w:val="a"/>
    <w:link w:val="10"/>
    <w:uiPriority w:val="9"/>
    <w:qFormat/>
    <w:rsid w:val="00867A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67A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FollowedHyperlink"/>
    <w:basedOn w:val="a0"/>
    <w:uiPriority w:val="99"/>
    <w:semiHidden/>
    <w:unhideWhenUsed/>
    <w:rsid w:val="00B4694F"/>
    <w:rPr>
      <w:color w:val="800080" w:themeColor="followedHyperlink"/>
      <w:u w:val="single"/>
    </w:rPr>
  </w:style>
  <w:style w:type="character" w:styleId="a9">
    <w:name w:val="Emphasis"/>
    <w:basedOn w:val="a0"/>
    <w:uiPriority w:val="20"/>
    <w:qFormat/>
    <w:rsid w:val="00F935DD"/>
    <w:rPr>
      <w:i/>
      <w:iCs/>
    </w:rPr>
  </w:style>
  <w:style w:type="character" w:customStyle="1" w:styleId="hgkelc">
    <w:name w:val="hgkelc"/>
    <w:basedOn w:val="a0"/>
    <w:rsid w:val="00F935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armencyclopedia.com.u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ruzhba-zobsh.te.sch.in.ua/pravova_storinka/civiljnij_zahist_u_shkoli/plan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isu.net.ua/news/558046-plan-evakuatsiyi-yakym-vin-maye-but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e.20minut.ua/authors/irynabelyakovagmailcom" TargetMode="External"/><Relationship Id="rId10" Type="http://schemas.openxmlformats.org/officeDocument/2006/relationships/hyperlink" Target="https://uk.wikipedia.org/wik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armencyclopedia.com.ua/article/790/persha-dolikarska-dopomo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19</cp:revision>
  <cp:lastPrinted>2023-09-23T17:46:00Z</cp:lastPrinted>
  <dcterms:created xsi:type="dcterms:W3CDTF">2023-09-23T16:24:00Z</dcterms:created>
  <dcterms:modified xsi:type="dcterms:W3CDTF">2024-01-03T16:09:00Z</dcterms:modified>
</cp:coreProperties>
</file>