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Урок  біології            7 клас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Тема. Паразитичні безхребетні тварини.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Освітня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: сформувати у школярів поняття про паразитичних безхребетних, які спричиняють захворювання людини і тварин, продемонструвати роль вчених у боротьбі з паразитичними організмами; 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розвивати уміння порівнювати біологічні об’єкти та їхнє значення для організмів, враховуючи негативний вплив паразитичних форм на здоров’я людини, 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формування логічного мислення; </w:t>
      </w:r>
    </w:p>
    <w:p w:rsidR="00D36C7B" w:rsidRPr="00A05C3B" w:rsidRDefault="00D36C7B" w:rsidP="00D36C7B">
      <w:pPr>
        <w:tabs>
          <w:tab w:val="left" w:pos="49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: виховувати </w:t>
      </w:r>
      <w:r w:rsidRPr="00A05C3B">
        <w:rPr>
          <w:rStyle w:val="apple-style-span"/>
          <w:rFonts w:ascii="Times New Roman" w:hAnsi="Times New Roman" w:cs="Times New Roman"/>
          <w:sz w:val="28"/>
          <w:szCs w:val="28"/>
          <w:lang w:val="ru-RU"/>
        </w:rPr>
        <w:t>дбайливе  ставлення до власного організму та оточуючих людей; виховувати почуття відповідальності за здоров’я.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матеріали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>: таблиці «Тип Плоскі черви»,  «Стьожкові черви», презентації.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Базові поняття та терміни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паразити, гельмінти, проміжний хазяїн, остаточний хазяїн, 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кутикула, гіподерма, личинка, міграція, 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>фіна, коропоїд, короста,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 ектопаразити, ендопаразити.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>: засвоєння нових знань.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Місце уроку в навчальній темі.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Поточний.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Міжпредметні зв’язки: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екологія, медицина.</w:t>
      </w:r>
    </w:p>
    <w:p w:rsidR="00D36C7B" w:rsidRPr="00A05C3B" w:rsidRDefault="00D36C7B" w:rsidP="00D36C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ru-RU"/>
        </w:rPr>
        <w:t>Хід уроку.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A05C3B">
        <w:rPr>
          <w:rFonts w:ascii="Times New Roman" w:hAnsi="Times New Roman" w:cs="Times New Roman"/>
          <w:b/>
          <w:sz w:val="28"/>
          <w:szCs w:val="28"/>
          <w:lang w:val="ru-RU"/>
        </w:rPr>
        <w:t>Організаційний етап.</w:t>
      </w:r>
    </w:p>
    <w:p w:rsidR="00D36C7B" w:rsidRPr="00A05C3B" w:rsidRDefault="00D36C7B" w:rsidP="00D36C7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5C3B">
        <w:rPr>
          <w:rFonts w:ascii="Times New Roman" w:hAnsi="Times New Roman"/>
          <w:sz w:val="28"/>
          <w:szCs w:val="28"/>
          <w:lang w:val="uk-UA"/>
        </w:rPr>
        <w:t xml:space="preserve">Привітання. Підготовка класу до уроку.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ІІ.Актуалізація опорних знань. 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Тваринний </w:t>
      </w:r>
      <w:proofErr w:type="gramStart"/>
      <w:r w:rsidRPr="00A05C3B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іт дуже різноманітний. 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Методом логічного ланцюжка згадати, які з них мають негативне значення у природі та житті людини.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Які з них викликають захворювання у людини?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Показати слайди  (2 – 4) 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з представниками паразитичних найпростіших, які вивчали  </w:t>
      </w:r>
      <w:r w:rsidRPr="00A05C3B">
        <w:rPr>
          <w:rFonts w:ascii="Times New Roman" w:hAnsi="Times New Roman" w:cs="Times New Roman"/>
          <w:sz w:val="28"/>
          <w:szCs w:val="28"/>
          <w:lang w:val="ru-RU"/>
        </w:rPr>
        <w:t>у 6 – му класі.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Учні згадують про захворювання, які викликають паразитичні найпростіші.</w:t>
      </w:r>
    </w:p>
    <w:p w:rsidR="00D36C7B" w:rsidRPr="00A05C3B" w:rsidRDefault="00D36C7B" w:rsidP="00D36C7B">
      <w:pPr>
        <w:pStyle w:val="a5"/>
        <w:shd w:val="clear" w:color="auto" w:fill="FFFFFF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b/>
          <w:i/>
          <w:sz w:val="28"/>
          <w:szCs w:val="28"/>
          <w:lang w:val="uk-UA"/>
        </w:rPr>
        <w:t xml:space="preserve">1.Учень    </w:t>
      </w:r>
      <w:r w:rsidRPr="00A05C3B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Малярійний плазмодій</w:t>
      </w:r>
      <w:r w:rsidRPr="00A05C3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викликає малярію, що протікає з нападами лихоманки, змінами в крові, збільшенням печінки та селезінки. </w:t>
      </w:r>
      <w:proofErr w:type="gramStart"/>
      <w:r w:rsidRPr="00A05C3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Джерелом хвороби є хвора на малярію людина, а переносником - самка малярійного комара.</w:t>
      </w:r>
      <w:proofErr w:type="gramEnd"/>
      <w:r w:rsidRPr="00A05C3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Самка комара, заражаючи при ссанні крові хворого, стає здатною передавати плазмодії.</w:t>
      </w:r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05C3B">
        <w:rPr>
          <w:rFonts w:ascii="Times New Roman" w:hAnsi="Times New Roman"/>
          <w:sz w:val="28"/>
          <w:szCs w:val="28"/>
          <w:lang w:val="ru-RU"/>
        </w:rPr>
        <w:t xml:space="preserve">Здорова людина </w:t>
      </w:r>
      <w:proofErr w:type="gramStart"/>
      <w:r w:rsidRPr="00A05C3B">
        <w:rPr>
          <w:rFonts w:ascii="Times New Roman" w:hAnsi="Times New Roman"/>
          <w:sz w:val="28"/>
          <w:szCs w:val="28"/>
          <w:lang w:val="ru-RU"/>
        </w:rPr>
        <w:t>заражається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 xml:space="preserve"> при укусі комара, інфікованого плазмодіями, з чиєї слиною збудники проникають в організм. 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A05C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250" cy="732778"/>
            <wp:effectExtent l="19050" t="0" r="0" b="0"/>
            <wp:docPr id="27" name="Рисунок 21" descr="C:\Documents and Settings\Aillit\Рабочий стол\мм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Aillit\Рабочий стол\ммм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732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Слайд № 2</w:t>
      </w:r>
    </w:p>
    <w:p w:rsidR="00D36C7B" w:rsidRPr="00A05C3B" w:rsidRDefault="00D36C7B" w:rsidP="00D36C7B">
      <w:pPr>
        <w:pStyle w:val="a5"/>
        <w:shd w:val="clear" w:color="auto" w:fill="FFFFFF"/>
        <w:spacing w:before="0" w:after="0"/>
        <w:rPr>
          <w:rFonts w:ascii="Times New Roman" w:hAnsi="Times New Roman"/>
          <w:sz w:val="28"/>
          <w:szCs w:val="28"/>
          <w:lang w:val="ru-RU"/>
        </w:rPr>
      </w:pPr>
    </w:p>
    <w:p w:rsidR="00D36C7B" w:rsidRPr="00A05C3B" w:rsidRDefault="00D36C7B" w:rsidP="00D36C7B">
      <w:pPr>
        <w:pStyle w:val="a5"/>
        <w:shd w:val="clear" w:color="auto" w:fill="FFFFFF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b/>
          <w:i/>
          <w:sz w:val="28"/>
          <w:szCs w:val="28"/>
          <w:lang w:val="uk-UA"/>
        </w:rPr>
        <w:t xml:space="preserve">2.Учень   </w:t>
      </w:r>
      <w:r w:rsidRPr="00A05C3B">
        <w:rPr>
          <w:rFonts w:ascii="Times New Roman" w:hAnsi="Times New Roman"/>
          <w:b/>
          <w:sz w:val="28"/>
          <w:szCs w:val="28"/>
          <w:lang w:val="ru-RU"/>
        </w:rPr>
        <w:t>Лейшманія</w:t>
      </w:r>
      <w:r w:rsidRPr="00A05C3B">
        <w:rPr>
          <w:rFonts w:ascii="Times New Roman" w:hAnsi="Times New Roman"/>
          <w:sz w:val="28"/>
          <w:szCs w:val="28"/>
          <w:lang w:val="ru-RU"/>
        </w:rPr>
        <w:t xml:space="preserve"> зустрічається в тропіках. Викликає групу </w:t>
      </w:r>
      <w:proofErr w:type="gramStart"/>
      <w:r w:rsidRPr="00A05C3B">
        <w:rPr>
          <w:rFonts w:ascii="Times New Roman" w:hAnsi="Times New Roman"/>
          <w:sz w:val="28"/>
          <w:szCs w:val="28"/>
          <w:lang w:val="ru-RU"/>
        </w:rPr>
        <w:t>хвороб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 xml:space="preserve"> - лейшманіози, що протікають з ураженням шкіри і слизових оболонок   або </w:t>
      </w:r>
      <w:r w:rsidRPr="00A05C3B">
        <w:rPr>
          <w:rFonts w:ascii="Times New Roman" w:hAnsi="Times New Roman"/>
          <w:sz w:val="28"/>
          <w:szCs w:val="28"/>
          <w:lang w:val="ru-RU"/>
        </w:rPr>
        <w:lastRenderedPageBreak/>
        <w:t xml:space="preserve">внутрішніх органів. Переносником лейшманіозу є москіти, які заражаються при ссанні крові хворої людини або тварини. Слайд № 3 </w:t>
      </w:r>
      <w:r w:rsidRPr="00A05C3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00100" cy="824469"/>
            <wp:effectExtent l="19050" t="0" r="0" b="0"/>
            <wp:docPr id="30" name="Рисунок 24" descr="C:\Documents and Settings\Aillit\Рабочий стол\л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Aillit\Рабочий стол\лей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Збудник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проникає в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організм людини при укусі москіта. </w:t>
      </w:r>
    </w:p>
    <w:p w:rsidR="00D36C7B" w:rsidRPr="00A05C3B" w:rsidRDefault="00D36C7B" w:rsidP="00D36C7B">
      <w:pPr>
        <w:pStyle w:val="a5"/>
        <w:shd w:val="clear" w:color="auto" w:fill="FFFFFF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b/>
          <w:i/>
          <w:sz w:val="28"/>
          <w:szCs w:val="28"/>
          <w:lang w:val="uk-UA"/>
        </w:rPr>
        <w:t xml:space="preserve">Учень   </w:t>
      </w:r>
      <w:r w:rsidRPr="00A05C3B">
        <w:rPr>
          <w:rFonts w:ascii="Times New Roman" w:hAnsi="Times New Roman"/>
          <w:b/>
          <w:sz w:val="28"/>
          <w:szCs w:val="28"/>
          <w:lang w:val="uk-UA"/>
        </w:rPr>
        <w:t>Лямблії.</w:t>
      </w:r>
      <w:r w:rsidRPr="00A05C3B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Pr="00A05C3B">
        <w:rPr>
          <w:rFonts w:ascii="Times New Roman" w:hAnsi="Times New Roman"/>
          <w:sz w:val="28"/>
          <w:szCs w:val="28"/>
          <w:lang w:val="ru-RU"/>
        </w:rPr>
        <w:t>Вони паразитують в тонкій кишці, іноді в жовчному міхурі. Зараження відбувається при вживанні забруднених цистами продукті</w:t>
      </w:r>
      <w:proofErr w:type="gramStart"/>
      <w:r w:rsidRPr="00A05C3B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 xml:space="preserve"> і води, а також через руки і предмети побуту. Потрапивши в шлунково-кишковий тракт   людини, лямблії розмножуються в тонкій кишці, іноді </w:t>
      </w:r>
      <w:proofErr w:type="gramStart"/>
      <w:r w:rsidRPr="00A05C3B">
        <w:rPr>
          <w:rFonts w:ascii="Times New Roman" w:hAnsi="Times New Roman"/>
          <w:sz w:val="28"/>
          <w:szCs w:val="28"/>
          <w:lang w:val="ru-RU"/>
        </w:rPr>
        <w:t>у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 xml:space="preserve"> великій кількості, викликаючи подразнення слизової оболонки. З'являються болі в верхній частині живота або в області пупка, відзначаються здуття живота, бурчання, нудота. Можуть </w:t>
      </w:r>
      <w:proofErr w:type="gramStart"/>
      <w:r w:rsidRPr="00A05C3B">
        <w:rPr>
          <w:rFonts w:ascii="Times New Roman" w:hAnsi="Times New Roman"/>
          <w:sz w:val="28"/>
          <w:szCs w:val="28"/>
          <w:lang w:val="ru-RU"/>
        </w:rPr>
        <w:t>бути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 xml:space="preserve"> запори, що змінюються проносами (з домішкою слизу). Найчастіше </w:t>
      </w:r>
      <w:proofErr w:type="gramStart"/>
      <w:r w:rsidRPr="00A05C3B">
        <w:rPr>
          <w:rFonts w:ascii="Times New Roman" w:hAnsi="Times New Roman"/>
          <w:sz w:val="28"/>
          <w:szCs w:val="28"/>
          <w:lang w:val="ru-RU"/>
        </w:rPr>
        <w:t>хвор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 xml:space="preserve">іють діти. 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Проф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ілактика: Особиста гі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ієна, захист продуктів харчування від забрудення, боротьба з мухами. Слайд №  4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1025" cy="554195"/>
            <wp:effectExtent l="0" t="0" r="0" b="0"/>
            <wp:docPr id="28" name="Рисунок 22" descr="C:\Documents and Settings\Aillit\Рабочий стол\ляя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illit\Рабочий стол\ляяя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51" cy="555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A05C3B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A05C3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Дизентерійна</w:t>
      </w:r>
      <w:r w:rsidRPr="00A05C3B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hyperlink r:id="rId8" w:tooltip="Конспект урока по теме: Обыкновенная амеба, или амеба протей, как организм" w:history="1">
        <w:r w:rsidRPr="00A05C3B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>амеба</w:t>
        </w:r>
      </w:hyperlink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- постійний паразит людини, збуджує амебіаз. Може утворювати цисти в товстій кишці людини. Їх діаметр 8 - 15 мк. Вона викликає появу виразок у товстому кишечнику. Ця амеба викликає захворювання схоже на дизентерию. </w:t>
      </w: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4.Учень       </w:t>
      </w: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Трипаносома  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>(Сонна хвороба).</w:t>
      </w: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Переносниками трипаносом є кровосисні</w:t>
      </w:r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9" w:tooltip="Комахи" w:history="1">
        <w:r w:rsidRPr="00A05C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комахи</w:t>
        </w:r>
      </w:hyperlink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 двокрилі —</w:t>
      </w:r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" w:tooltip="Муха цеце" w:history="1">
        <w:r w:rsidRPr="00A05C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муха цеце</w:t>
        </w:r>
      </w:hyperlink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потрапивши в організм хребетних трипаносоми перші 9 — 10 діб розмножуються під</w:t>
      </w:r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1" w:tooltip="Шкіра" w:history="1">
        <w:r w:rsidRPr="00A05C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шкірою</w:t>
        </w:r>
      </w:hyperlink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потім переносяться до лімфатичної системи, з якої потрапляють у кров, яка в свою чергу, розносить їх у всі тканини та</w:t>
      </w:r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" w:tooltip="Орган (анатомія)" w:history="1">
        <w:r w:rsidRPr="00A05C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органи</w:t>
        </w:r>
      </w:hyperlink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Переважно накопичуються </w:t>
      </w:r>
      <w:proofErr w:type="gramStart"/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</w:t>
      </w:r>
      <w:proofErr w:type="gramEnd"/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3" w:tooltip="Спинний мозок" w:history="1">
        <w:proofErr w:type="gramStart"/>
        <w:r w:rsidRPr="00A05C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спинному</w:t>
        </w:r>
        <w:proofErr w:type="gramEnd"/>
      </w:hyperlink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та</w:t>
      </w:r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" w:tooltip="Головний мозок" w:history="1">
        <w:r w:rsidRPr="00A05C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головному мозку</w:t>
        </w:r>
      </w:hyperlink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При цьому збудники руйнують тканини і клітини органів й отруюють організм своїми</w:t>
      </w:r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5" w:tooltip="Токсини" w:history="1">
        <w:r w:rsidRPr="00A05C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токсинами</w:t>
        </w:r>
      </w:hyperlink>
      <w:r w:rsidRPr="00A05C3B">
        <w:rPr>
          <w:rFonts w:ascii="Times New Roman" w:hAnsi="Times New Roman" w:cs="Times New Roman"/>
          <w:sz w:val="28"/>
          <w:szCs w:val="28"/>
          <w:lang w:val="uk-UA"/>
        </w:rPr>
        <w:t>.     Слайд № 5</w:t>
      </w: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A05C3B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Pr="00A05C3B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971550" cy="725771"/>
            <wp:effectExtent l="19050" t="0" r="0" b="0"/>
            <wp:docPr id="29" name="Рисунок 23" descr="C:\Documents and Settings\Aillit\Рабочий стол\т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Aillit\Рабочий стол\три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255" cy="72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   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діяльності.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  Тема сьогоднішнього уроку «Паразитичні безхребетні тварини». </w:t>
      </w:r>
      <w:r w:rsidRPr="00A05C3B">
        <w:rPr>
          <w:rFonts w:ascii="Times New Roman" w:hAnsi="Times New Roman" w:cs="Times New Roman"/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25pt;height:78.75pt" o:ole="">
            <v:imagedata r:id="rId17" o:title=""/>
          </v:shape>
          <o:OLEObject Type="Embed" ProgID="PowerPoint.Slide.12" ShapeID="_x0000_i1025" DrawAspect="Content" ObjectID="_1538047037" r:id="rId18"/>
        </w:objec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 (Слайд 1)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Разом з учнями складається план вивчення даної теми.      </w:t>
      </w:r>
      <w:r w:rsidRPr="00A05C3B">
        <w:rPr>
          <w:rFonts w:ascii="Times New Roman" w:eastAsia="Times New Roman" w:hAnsi="Times New Roman" w:cs="Times New Roman"/>
          <w:sz w:val="28"/>
          <w:szCs w:val="28"/>
        </w:rPr>
        <w:object w:dxaOrig="7191" w:dyaOrig="5399">
          <v:shape id="_x0000_i1026" type="#_x0000_t75" style="width:148.5pt;height:111.75pt" o:ole="">
            <v:imagedata r:id="rId19" o:title=""/>
          </v:shape>
          <o:OLEObject Type="Embed" ProgID="PowerPoint.Slide.12" ShapeID="_x0000_i1026" DrawAspect="Content" ObjectID="_1538047038" r:id="rId20"/>
        </w:objec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(Слайд 6)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Що таке паразитизм?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>кі  існують паразитичні тварини?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Які існують паразитичні організми?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Які ознаки паразитичних організмів?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Яку  небезпеку становлять для нас паразитичні черви?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gramStart"/>
      <w:r w:rsidRPr="00A05C3B"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 пристосовані до життя в інших організмах?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ru-RU"/>
        </w:rPr>
        <w:t>Як уберегтися від зараження цими червами?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На всі ці питання ми будемо відповідати  протягом уроку.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i/>
          <w:sz w:val="28"/>
          <w:szCs w:val="28"/>
          <w:lang w:val="uk-UA"/>
        </w:rPr>
        <w:t>Перед вами на столах картки, по ходу уроку ви їх повинні заповнити.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Сприймання та засвоювання учнями нового </w:t>
      </w:r>
      <w:proofErr w:type="gramStart"/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матер</w:t>
      </w:r>
      <w:proofErr w:type="gramEnd"/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іалу.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D36C7B" w:rsidRPr="00A05C3B" w:rsidRDefault="00D36C7B" w:rsidP="00D36C7B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C3B">
        <w:rPr>
          <w:rFonts w:ascii="Times New Roman" w:hAnsi="Times New Roman"/>
          <w:bCs/>
          <w:sz w:val="28"/>
          <w:szCs w:val="28"/>
        </w:rPr>
        <w:t>Розповідь вчителя.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Паразитизм - це форма міжвидових взаємовідносин двох організмів, при яких організм використовує інший або в якості середовища проживання, або в якості джерела їжі. </w:t>
      </w:r>
      <w:r w:rsidR="00A05C3B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A05C3B" w:rsidRPr="00A05C3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Записати визначення терміну</w:t>
      </w:r>
      <w:r w:rsidRPr="00A05C3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 зошит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Паразитичні організми вражають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вс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і органи і тканини людини. </w:t>
      </w:r>
    </w:p>
    <w:p w:rsidR="00D36C7B" w:rsidRPr="00A05C3B" w:rsidRDefault="00D36C7B" w:rsidP="00D36C7B">
      <w:pPr>
        <w:pStyle w:val="a3"/>
        <w:spacing w:after="0" w:line="240" w:lineRule="auto"/>
        <w:ind w:left="644"/>
        <w:rPr>
          <w:rFonts w:ascii="Times New Roman" w:hAnsi="Times New Roman"/>
          <w:sz w:val="28"/>
          <w:szCs w:val="28"/>
        </w:rPr>
      </w:pPr>
      <w:proofErr w:type="gramStart"/>
      <w:r w:rsidRPr="00A05C3B">
        <w:rPr>
          <w:rFonts w:ascii="Times New Roman" w:hAnsi="Times New Roman"/>
          <w:sz w:val="28"/>
          <w:szCs w:val="28"/>
        </w:rPr>
        <w:t>Які ж</w:t>
      </w:r>
      <w:proofErr w:type="gramEnd"/>
      <w:r w:rsidRPr="00A05C3B">
        <w:rPr>
          <w:rFonts w:ascii="Times New Roman" w:hAnsi="Times New Roman"/>
          <w:sz w:val="28"/>
          <w:szCs w:val="28"/>
        </w:rPr>
        <w:t xml:space="preserve"> організми називаються паразитами? 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Style w:val="a7"/>
        <w:tblW w:w="0" w:type="auto"/>
        <w:tblLook w:val="04A0"/>
      </w:tblPr>
      <w:tblGrid>
        <w:gridCol w:w="3379"/>
        <w:gridCol w:w="3380"/>
        <w:gridCol w:w="3380"/>
      </w:tblGrid>
      <w:tr w:rsidR="00D36C7B" w:rsidRPr="00A05C3B" w:rsidTr="00A438EB">
        <w:tc>
          <w:tcPr>
            <w:tcW w:w="3379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Паразити, що мешкають на наружних покривах (блохи, воші).</w:t>
            </w:r>
          </w:p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685800" cy="488289"/>
                  <wp:effectExtent l="19050" t="0" r="0" b="0"/>
                  <wp:docPr id="22" name="Рисунок 11" descr="C:\Documents and Settings\Aillit\Рабочий стол\черви\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Aillit\Рабочий стол\черви\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048" cy="492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6C7B" w:rsidRPr="00A05C3B" w:rsidRDefault="00D36C7B" w:rsidP="00A438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Екзопаразити</w:t>
            </w:r>
          </w:p>
        </w:tc>
        <w:tc>
          <w:tcPr>
            <w:tcW w:w="3380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Паразити, що мешкають в порожнинах тіла - тканинах (гельмінти).</w:t>
            </w:r>
          </w:p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685800" cy="513515"/>
                  <wp:effectExtent l="19050" t="0" r="0" b="0"/>
                  <wp:docPr id="21" name="Рисунок 16" descr="C:\Documents and Settings\Aillit\Рабочий стол\цц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illit\Рабочий стол\цц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332" cy="5146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6C7B" w:rsidRPr="00A05C3B" w:rsidRDefault="00D36C7B" w:rsidP="00A438E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Ендопаразити</w:t>
            </w:r>
          </w:p>
        </w:tc>
        <w:tc>
          <w:tcPr>
            <w:tcW w:w="3380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Паразити, що мешкають в крові (малярійний плазмодій).</w:t>
            </w:r>
          </w:p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76250" cy="732778"/>
                  <wp:effectExtent l="19050" t="0" r="0" b="0"/>
                  <wp:docPr id="31" name="Рисунок 21" descr="C:\Documents and Settings\Aillit\Рабочий стол\мм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Aillit\Рабочий стол\мм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327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Ендопаразити</w:t>
            </w:r>
          </w:p>
        </w:tc>
      </w:tr>
    </w:tbl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Паразити можуть бути тимчасовими, коли організм господаря </w:t>
      </w:r>
      <w:proofErr w:type="gramStart"/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proofErr w:type="gramEnd"/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іддається нападу на короткий строк або на час харчування (клопи).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 й постійні паразити; до них відносяться найпростіші – малярійний плазмодій, дизентерійна</w:t>
      </w:r>
      <w:r w:rsidRPr="00A05C3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23" w:tooltip="Конспект урока по теме: Обыкновенная амеба, или амеба протей, как организм" w:history="1">
        <w:r w:rsidRPr="00A05C3B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амеба</w:t>
        </w:r>
      </w:hyperlink>
      <w:r w:rsidRPr="00A05C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плоскі черв'яки, аскариди , членостоногі (воші), чесоточний зудень.</w:t>
      </w: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5C3B">
        <w:rPr>
          <w:rFonts w:ascii="Times New Roman" w:hAnsi="Times New Roman"/>
          <w:b/>
          <w:sz w:val="28"/>
          <w:szCs w:val="28"/>
        </w:rPr>
        <w:lastRenderedPageBreak/>
        <w:t>Паразитичні черви</w:t>
      </w:r>
      <w:r w:rsidRPr="00A05C3B">
        <w:rPr>
          <w:rFonts w:ascii="Times New Roman" w:hAnsi="Times New Roman"/>
          <w:sz w:val="28"/>
          <w:szCs w:val="28"/>
        </w:rPr>
        <w:t xml:space="preserve"> 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bCs/>
          <w:sz w:val="28"/>
          <w:szCs w:val="28"/>
          <w:lang w:val="ru-RU"/>
        </w:rPr>
        <w:t>Розповідь вчителя</w:t>
      </w:r>
      <w:r w:rsidRPr="00A05C3B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Паразитичні черви  одержали загальну назву — гельмінти. Наука, що вивчає паразитичних червів, називається гельмінтологією. (</w:t>
      </w:r>
      <w:r w:rsidRPr="00A05C3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Записати визначення </w:t>
      </w:r>
      <w:r w:rsidR="00AC6995" w:rsidRPr="00A05C3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терміну</w:t>
      </w:r>
      <w:r w:rsidRPr="00A05C3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в зошит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A05C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i/>
          <w:sz w:val="28"/>
          <w:szCs w:val="28"/>
          <w:lang w:val="ru-RU"/>
        </w:rPr>
        <w:t xml:space="preserve">Робота учнів з </w:t>
      </w:r>
      <w:proofErr w:type="gramStart"/>
      <w:r w:rsidRPr="00A05C3B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A05C3B">
        <w:rPr>
          <w:rFonts w:ascii="Times New Roman" w:hAnsi="Times New Roman" w:cs="Times New Roman"/>
          <w:i/>
          <w:sz w:val="28"/>
          <w:szCs w:val="28"/>
          <w:lang w:val="ru-RU"/>
        </w:rPr>
        <w:t xml:space="preserve">ідручником </w:t>
      </w:r>
      <w:r w:rsidRPr="00A05C3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та додатковой літературою. 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Опрацювання матеріалу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ідручника: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-паразитичні форми плоских червів – сисуни і стьожаки;</w:t>
      </w:r>
      <w:r w:rsidRPr="00A05C3B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ru-RU"/>
        </w:rPr>
        <w:t xml:space="preserve"> 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-паразитичні форми круглих черві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– аскарида, гострик. 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C6995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Робота з картками  -  учні заповнюють таблицю «Паразитичні черви»</w:t>
      </w:r>
    </w:p>
    <w:tbl>
      <w:tblPr>
        <w:tblStyle w:val="a7"/>
        <w:tblW w:w="0" w:type="auto"/>
        <w:tblLook w:val="04A0"/>
      </w:tblPr>
      <w:tblGrid>
        <w:gridCol w:w="1893"/>
        <w:gridCol w:w="1476"/>
        <w:gridCol w:w="1536"/>
        <w:gridCol w:w="1866"/>
        <w:gridCol w:w="1373"/>
        <w:gridCol w:w="1797"/>
      </w:tblGrid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Представник 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Пром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ний</w:t>
            </w:r>
          </w:p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зя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ї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</w:t>
            </w: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статочний хазяїн</w:t>
            </w: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Де паразитують</w:t>
            </w: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Шляхи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заражен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я</w:t>
            </w: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A05C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Проф</w:t>
            </w:r>
            <w:proofErr w:type="gramEnd"/>
            <w:r w:rsidRPr="00A05C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ілактика </w:t>
            </w: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Печінковий сисун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Котячий сисун 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Бичачий </w:t>
            </w:r>
          </w:p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</w:t>
            </w: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іп</w:t>
            </w: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</w:rPr>
              <w:t>’</w:t>
            </w: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як, 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Ехінокок.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Аскарида людська 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Учні разом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перев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іряють таблицю.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Розповідь учня про Печінковий сисун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перегляд слайда 7)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52550" cy="838200"/>
            <wp:effectExtent l="19050" t="0" r="0" b="0"/>
            <wp:docPr id="6" name="Рисунок 4" descr="C:\Documents and Settings\Aillit\Рабочий стол\черви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illit\Рабочий стол\черви\28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7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Розповідь учня про Бичачий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іп’як  (перегляд слайдів 8- 9)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28675" cy="707689"/>
            <wp:effectExtent l="19050" t="0" r="9525" b="0"/>
            <wp:docPr id="3" name="Рисунок 2" descr="C:\Documents and Settings\Aillit\Рабочий стол\черв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illit\Рабочий стол\черви\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568" cy="708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№8    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19175" cy="699091"/>
            <wp:effectExtent l="19050" t="0" r="9525" b="0"/>
            <wp:docPr id="4" name="Рисунок 3" descr="C:\Documents and Settings\Aillit\Рабочий стол\черв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illit\Рабочий стол\черви\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019175" cy="69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Слайд №9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Розповідь учня про Котячий сисун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перегляд слайдів10)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00" cy="714375"/>
            <wp:effectExtent l="19050" t="0" r="0" b="0"/>
            <wp:docPr id="8" name="Рисунок 6" descr="C:\Documents and Settings\Aillit\Рабочий стол\ттт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illit\Рабочий стол\тттт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788" cy="714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Слайд №10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Розповідь учня про Ехінокок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( перегляд слайдів11- 12)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0125" cy="750094"/>
            <wp:effectExtent l="19050" t="0" r="9525" b="0"/>
            <wp:docPr id="11" name="Рисунок 9" descr="C:\Documents and Settings\Aillit\Рабочий стол\черви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illit\Рабочий стол\черви\1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 11   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00100" cy="723424"/>
            <wp:effectExtent l="19050" t="0" r="0" b="0"/>
            <wp:docPr id="13" name="Рисунок 10" descr="C:\Documents and Settings\Aillit\Рабочий стол\черви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illit\Рабочий стол\черви\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Слайд №  12  Фіни ехінокока</w:t>
      </w:r>
    </w:p>
    <w:p w:rsidR="00AC6995" w:rsidRPr="00A05C3B" w:rsidRDefault="00AC6995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Розповідь учня про Круглі черви -  аскариду, трихінелу, гострика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перегляд слайдів13 - 15) 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81050" cy="688625"/>
            <wp:effectExtent l="19050" t="0" r="0" b="0"/>
            <wp:docPr id="9" name="Рисунок 7" descr="C:\Documents and Settings\Aillit\Рабочий стол\черв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illit\Рабочий стол\черви\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27" cy="689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№13 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8650" cy="527150"/>
            <wp:effectExtent l="19050" t="0" r="0" b="0"/>
            <wp:docPr id="18" name="Рисунок 14" descr="C:\Documents and Settings\Aillit\Рабочий стол\трихинел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illit\Рабочий стол\трихинелла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 14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0125" cy="528638"/>
            <wp:effectExtent l="19050" t="0" r="9525" b="0"/>
            <wp:docPr id="19" name="Рисунок 15" descr="C:\Documents and Settings\Aillit\Рабочий стол\черви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illit\Рабочий стол\черви\3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28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Слайд №15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Далі вивчення циклів розвитку паразитичних червів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перегляд слайдів16 - 19).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62025" cy="666378"/>
            <wp:effectExtent l="19050" t="0" r="9525" b="0"/>
            <wp:docPr id="17" name="Рисунок 13" descr="C:\Documents and Settings\Aillit\Рабочий стол\кк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illit\Рабочий стол\ккк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66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 16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57250" cy="749092"/>
            <wp:effectExtent l="19050" t="0" r="0" b="0"/>
            <wp:docPr id="23" name="Рисунок 17" descr="C:\Documents and Settings\Aillit\Рабочий стол\ббб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illit\Рабочий стол\бббб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49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№17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3000" cy="603055"/>
            <wp:effectExtent l="19050" t="0" r="0" b="0"/>
            <wp:docPr id="25" name="Рисунок 19" descr="C:\Documents and Settings\Aillit\Рабочий стол\аа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illit\Рабочий стол\ааа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Слайд №18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66800" cy="1429512"/>
            <wp:effectExtent l="19050" t="0" r="0" b="0"/>
            <wp:docPr id="26" name="Рисунок 20" descr="C:\Documents and Settings\Aillit\Рабочий стол\е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illit\Рабочий стол\ене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Слайд №19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ru-RU"/>
        </w:rPr>
        <w:t>Розповідь учителя з елементами бесіди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Треба звернути увагу учнів на те, що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вс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 паразитичні форми набули в процесі еволюції певні пристосування до паразитизму.</w:t>
      </w:r>
    </w:p>
    <w:p w:rsidR="006616DF" w:rsidRPr="009D75F0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Разом з учнями визначаємо риси пристосування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паразитизму 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A05C3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записати в зошити висновки</w:t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):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—наявність захисного покриву (кутикули) на тілі паразита, 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що перешкоджає перетравлюванню соками хазяї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ізноманітні органи прикріплення до тіла хазяїна: присоски, гаки та ін.;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—регресивний розвиток нервової системи й органів чуття;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—просто влаштована травна система або її відсутність;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—надзвичайно висока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пл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ідність;</w:t>
      </w:r>
    </w:p>
    <w:p w:rsidR="00D36C7B" w:rsidRPr="00A05C3B" w:rsidRDefault="00D36C7B" w:rsidP="00D36C7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—ускладнення циклу розвитку, що полягає в чергуванні </w:t>
      </w:r>
    </w:p>
    <w:p w:rsidR="00D36C7B" w:rsidRPr="00A05C3B" w:rsidRDefault="00D36C7B" w:rsidP="00A05C3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способів розмноження й зміні хазяї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36C7B" w:rsidRPr="00A05C3B" w:rsidRDefault="00D36C7B" w:rsidP="00D36C7B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5C3B">
        <w:rPr>
          <w:rFonts w:ascii="Times New Roman" w:hAnsi="Times New Roman"/>
          <w:sz w:val="28"/>
          <w:szCs w:val="28"/>
        </w:rPr>
        <w:t>Опрацювання матеріалу про паразитичних безхребетних</w:t>
      </w:r>
    </w:p>
    <w:p w:rsidR="00D36C7B" w:rsidRPr="00A05C3B" w:rsidRDefault="00D36C7B" w:rsidP="00D36C7B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05C3B">
        <w:rPr>
          <w:rFonts w:ascii="Times New Roman" w:hAnsi="Times New Roman"/>
          <w:i/>
          <w:sz w:val="28"/>
          <w:szCs w:val="28"/>
          <w:lang w:val="uk-UA"/>
        </w:rPr>
        <w:t>Робота учнів з підручником.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-паразитичні ракоподібні – коропоїди;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-паразитичні павукоподібні – кліщі;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-паразитичні комахи – кровососи, жалоносні, переносники збудникі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хвороб.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Далі учні визначають, яку </w:t>
      </w:r>
      <w:proofErr w:type="gramStart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>шкоду</w:t>
      </w:r>
      <w:proofErr w:type="gramEnd"/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надають паразитичні безхребетні (перегляд слайдів 20 – 22).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71675" cy="865073"/>
            <wp:effectExtent l="19050" t="0" r="9525" b="0"/>
            <wp:docPr id="10" name="Рисунок 8" descr="C:\Documents and Settings\Aillit\Рабочий стол\черви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illit\Рабочий стол\черви\1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360" cy="865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№20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70225" cy="762000"/>
            <wp:effectExtent l="19050" t="0" r="0" b="0"/>
            <wp:docPr id="14" name="Рисунок 11" descr="C:\Documents and Settings\Aillit\Рабочий стол\черви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illit\Рабочий стол\черви\1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964" cy="76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Слайд № 21  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    </w:t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62025" cy="659319"/>
            <wp:effectExtent l="19050" t="0" r="0" b="0"/>
            <wp:docPr id="15" name="Рисунок 12" descr="C:\Documents and Settings\Aillit\Рабочий стол\черви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illit\Рабочий стол\черви\1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501" cy="662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C3B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 Слайд №22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gramStart"/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 Осмислення об’єктивних зв’язків та взаємозалежностей у вивченому матеріалі.</w:t>
      </w:r>
      <w:proofErr w:type="gramEnd"/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Учні відповідають на запитання, які поставили на початку уроку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1.Що таке паразитизм?</w:t>
      </w:r>
    </w:p>
    <w:p w:rsidR="00D36C7B" w:rsidRPr="00A05C3B" w:rsidRDefault="00D36C7B" w:rsidP="00D36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2.Які ознаки паразитичних організмів?</w:t>
      </w:r>
    </w:p>
    <w:p w:rsidR="00D36C7B" w:rsidRPr="00A05C3B" w:rsidRDefault="00D36C7B" w:rsidP="00D36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3.Які паразитичні черви вам відомі?</w:t>
      </w:r>
    </w:p>
    <w:p w:rsidR="00D36C7B" w:rsidRPr="00A05C3B" w:rsidRDefault="00D36C7B" w:rsidP="00D36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4.Які міри боротьби з паразитичними червами?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5.Який цикл розвитку печінкового сисуна?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6.Який життєвий цикл котячого сисуна?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7.Які пристосування плоских червів до паразитичного способу життя вам відомі?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9.Які характерні ознаки стьожкових червів?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10.Який життєвий цикл бичачого ціп’яка?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12.Як запобігти захворюванням на гельмінтоз?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gramStart"/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</w:t>
      </w:r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proofErr w:type="gramEnd"/>
      <w:r w:rsidRPr="00A05C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Узагальнення та систематизація знань.</w:t>
      </w:r>
    </w:p>
    <w:p w:rsidR="00D36C7B" w:rsidRPr="00A05C3B" w:rsidRDefault="00D36C7B" w:rsidP="00D36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05C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Методи боротьби та профілактика зараження паразитичними організмами.</w:t>
      </w:r>
    </w:p>
    <w:p w:rsidR="00D36C7B" w:rsidRPr="00A05C3B" w:rsidRDefault="00D36C7B" w:rsidP="00D36C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05C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Учні складають пам’ятки</w:t>
      </w:r>
    </w:p>
    <w:p w:rsidR="00D36C7B" w:rsidRPr="00A05C3B" w:rsidRDefault="00D36C7B" w:rsidP="00D36C7B">
      <w:pPr>
        <w:pStyle w:val="a5"/>
        <w:spacing w:before="0" w:after="0"/>
        <w:ind w:right="150"/>
        <w:rPr>
          <w:rFonts w:ascii="Times New Roman" w:hAnsi="Times New Roman"/>
          <w:sz w:val="28"/>
          <w:szCs w:val="28"/>
          <w:lang w:val="uk-UA"/>
        </w:rPr>
      </w:pPr>
      <w:r w:rsidRPr="00A05C3B">
        <w:rPr>
          <w:rFonts w:ascii="Times New Roman" w:hAnsi="Times New Roman"/>
          <w:sz w:val="28"/>
          <w:szCs w:val="28"/>
          <w:lang w:val="uk-UA"/>
        </w:rPr>
        <w:t>1.Виявляти</w:t>
      </w:r>
      <w:r w:rsidR="00352FE7">
        <w:rPr>
          <w:rFonts w:ascii="Times New Roman" w:hAnsi="Times New Roman"/>
          <w:sz w:val="28"/>
          <w:szCs w:val="28"/>
          <w:lang w:val="uk-UA"/>
        </w:rPr>
        <w:t xml:space="preserve"> і лікувати хворих людей з обов</w:t>
      </w:r>
      <w:r w:rsidR="00352FE7" w:rsidRPr="00352FE7">
        <w:rPr>
          <w:rFonts w:ascii="Times New Roman" w:hAnsi="Times New Roman"/>
          <w:sz w:val="28"/>
          <w:szCs w:val="28"/>
          <w:lang w:val="uk-UA"/>
        </w:rPr>
        <w:t>’</w:t>
      </w:r>
      <w:r w:rsidRPr="00A05C3B">
        <w:rPr>
          <w:rFonts w:ascii="Times New Roman" w:hAnsi="Times New Roman"/>
          <w:sz w:val="28"/>
          <w:szCs w:val="28"/>
          <w:lang w:val="uk-UA"/>
        </w:rPr>
        <w:t>язковим знезаражуванням фекалій.</w:t>
      </w:r>
    </w:p>
    <w:p w:rsidR="00D36C7B" w:rsidRPr="00A05C3B" w:rsidRDefault="00D36C7B" w:rsidP="00D36C7B">
      <w:pPr>
        <w:pStyle w:val="a5"/>
        <w:spacing w:before="0" w:after="0"/>
        <w:ind w:left="150" w:right="150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05C3B">
        <w:rPr>
          <w:rFonts w:ascii="Times New Roman" w:hAnsi="Times New Roman"/>
          <w:sz w:val="28"/>
          <w:szCs w:val="28"/>
          <w:lang w:val="ru-RU"/>
        </w:rPr>
        <w:t>2.</w:t>
      </w:r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Сирі фрукти і овочі перед вживанням обдавати окропом.</w:t>
      </w:r>
    </w:p>
    <w:p w:rsidR="00D36C7B" w:rsidRPr="00A05C3B" w:rsidRDefault="00D36C7B" w:rsidP="00D36C7B">
      <w:pPr>
        <w:pStyle w:val="a5"/>
        <w:spacing w:before="0" w:after="0"/>
        <w:ind w:left="150" w:right="150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3.Не пити сиру воду з рік чи озер.</w:t>
      </w:r>
    </w:p>
    <w:p w:rsidR="00D36C7B" w:rsidRPr="00A05C3B" w:rsidRDefault="00D36C7B" w:rsidP="00D36C7B">
      <w:pPr>
        <w:pStyle w:val="a5"/>
        <w:spacing w:before="0" w:after="0"/>
        <w:ind w:left="150" w:right="15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4.Вести боротьбу з мухами.</w:t>
      </w:r>
    </w:p>
    <w:p w:rsidR="00D36C7B" w:rsidRPr="00A05C3B" w:rsidRDefault="00D36C7B" w:rsidP="00D36C7B">
      <w:pPr>
        <w:pStyle w:val="a5"/>
        <w:spacing w:before="0" w:after="0"/>
        <w:ind w:left="150" w:right="15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sz w:val="28"/>
          <w:szCs w:val="28"/>
          <w:lang w:val="ru-RU"/>
        </w:rPr>
        <w:t>5</w:t>
      </w:r>
      <w:r w:rsidR="0030251D" w:rsidRPr="00A05C3B">
        <w:rPr>
          <w:rFonts w:ascii="Times New Roman" w:hAnsi="Times New Roman"/>
          <w:sz w:val="28"/>
          <w:szCs w:val="28"/>
          <w:lang w:val="ru-RU"/>
        </w:rPr>
        <w:t xml:space="preserve">.Не використовувати </w:t>
      </w:r>
      <w:proofErr w:type="gramStart"/>
      <w:r w:rsidR="0030251D" w:rsidRPr="00A05C3B">
        <w:rPr>
          <w:rFonts w:ascii="Times New Roman" w:hAnsi="Times New Roman"/>
          <w:sz w:val="28"/>
          <w:szCs w:val="28"/>
          <w:lang w:val="ru-RU"/>
        </w:rPr>
        <w:t>м’</w:t>
      </w:r>
      <w:r w:rsidRPr="00A05C3B">
        <w:rPr>
          <w:rFonts w:ascii="Times New Roman" w:hAnsi="Times New Roman"/>
          <w:sz w:val="28"/>
          <w:szCs w:val="28"/>
          <w:lang w:val="ru-RU"/>
        </w:rPr>
        <w:t>ясо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>, яке не пройшло ветеринарно-санітарного контролю.</w:t>
      </w:r>
    </w:p>
    <w:p w:rsidR="00D36C7B" w:rsidRPr="00A05C3B" w:rsidRDefault="00D36C7B" w:rsidP="00D36C7B">
      <w:pPr>
        <w:pStyle w:val="a5"/>
        <w:spacing w:before="0" w:after="0"/>
        <w:ind w:left="150" w:right="15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sz w:val="28"/>
          <w:szCs w:val="28"/>
          <w:lang w:val="ru-RU"/>
        </w:rPr>
        <w:t xml:space="preserve">6. </w:t>
      </w:r>
      <w:proofErr w:type="gramStart"/>
      <w:r w:rsidRPr="00A05C3B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A05C3B">
        <w:rPr>
          <w:rFonts w:ascii="Times New Roman" w:hAnsi="Times New Roman"/>
          <w:sz w:val="28"/>
          <w:szCs w:val="28"/>
          <w:lang w:val="ru-RU"/>
        </w:rPr>
        <w:t>іддавати термічній обробці</w:t>
      </w:r>
      <w:r w:rsidR="0030251D" w:rsidRPr="00A05C3B">
        <w:rPr>
          <w:rFonts w:ascii="Times New Roman" w:hAnsi="Times New Roman"/>
          <w:sz w:val="28"/>
          <w:szCs w:val="28"/>
          <w:lang w:val="ru-RU"/>
        </w:rPr>
        <w:t xml:space="preserve"> м</w:t>
      </w:r>
      <w:r w:rsidR="0030251D" w:rsidRPr="009D75F0">
        <w:rPr>
          <w:rFonts w:ascii="Times New Roman" w:hAnsi="Times New Roman"/>
          <w:sz w:val="28"/>
          <w:szCs w:val="28"/>
          <w:lang w:val="ru-RU"/>
        </w:rPr>
        <w:t>’</w:t>
      </w:r>
      <w:r w:rsidRPr="00A05C3B">
        <w:rPr>
          <w:rFonts w:ascii="Times New Roman" w:hAnsi="Times New Roman"/>
          <w:sz w:val="28"/>
          <w:szCs w:val="28"/>
          <w:lang w:val="ru-RU"/>
        </w:rPr>
        <w:t>ясо.</w:t>
      </w:r>
    </w:p>
    <w:p w:rsidR="00D36C7B" w:rsidRPr="00A05C3B" w:rsidRDefault="00D36C7B" w:rsidP="00D36C7B">
      <w:pPr>
        <w:pStyle w:val="a5"/>
        <w:spacing w:before="0" w:after="0"/>
        <w:ind w:left="150" w:right="15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sz w:val="28"/>
          <w:szCs w:val="28"/>
          <w:lang w:val="ru-RU"/>
        </w:rPr>
        <w:t>7.</w:t>
      </w:r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Дотримуватися правил особистої гі</w:t>
      </w:r>
      <w:proofErr w:type="gramStart"/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</w:t>
      </w:r>
      <w:proofErr w:type="gramEnd"/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ієни.</w:t>
      </w:r>
    </w:p>
    <w:p w:rsidR="00D36C7B" w:rsidRPr="00A05C3B" w:rsidRDefault="00D36C7B" w:rsidP="00A05C3B">
      <w:pPr>
        <w:pStyle w:val="a5"/>
        <w:spacing w:before="0" w:after="0"/>
        <w:ind w:left="150" w:right="150"/>
        <w:rPr>
          <w:rFonts w:ascii="Times New Roman" w:hAnsi="Times New Roman"/>
          <w:sz w:val="28"/>
          <w:szCs w:val="28"/>
          <w:lang w:val="ru-RU"/>
        </w:rPr>
      </w:pPr>
      <w:r w:rsidRPr="00A05C3B">
        <w:rPr>
          <w:rFonts w:ascii="Times New Roman" w:hAnsi="Times New Roman"/>
          <w:sz w:val="28"/>
          <w:szCs w:val="28"/>
          <w:lang w:val="ru-RU"/>
        </w:rPr>
        <w:t>8.Проводити санітарно-просвітницьку роботу серед населення.</w:t>
      </w:r>
    </w:p>
    <w:p w:rsidR="00352FE7" w:rsidRPr="009D75F0" w:rsidRDefault="00352FE7" w:rsidP="00D36C7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D36C7B" w:rsidRPr="00A05C3B" w:rsidRDefault="00D36C7B" w:rsidP="00D36C7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05C3B">
        <w:rPr>
          <w:rFonts w:ascii="Times New Roman" w:hAnsi="Times New Roman" w:cs="Times New Roman"/>
          <w:i/>
          <w:sz w:val="28"/>
          <w:szCs w:val="28"/>
          <w:lang w:val="uk-UA"/>
        </w:rPr>
        <w:t>Робота з картками, виконання тестової роботи.</w:t>
      </w:r>
    </w:p>
    <w:p w:rsidR="00A05C3B" w:rsidRPr="009D75F0" w:rsidRDefault="00A05C3B" w:rsidP="00D36C7B">
      <w:pPr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352FE7" w:rsidRPr="009D75F0" w:rsidRDefault="00352FE7" w:rsidP="00D36C7B">
      <w:pPr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D36C7B" w:rsidRPr="00A05C3B" w:rsidRDefault="00D36C7B" w:rsidP="00A05C3B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Картка</w:t>
      </w:r>
    </w:p>
    <w:p w:rsidR="00D36C7B" w:rsidRPr="00A05C3B" w:rsidRDefault="00D36C7B" w:rsidP="00D36C7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Урок біології в  7  класі            ПІ_____________________  Дата  ______</w:t>
      </w:r>
    </w:p>
    <w:p w:rsidR="00D36C7B" w:rsidRPr="00A05C3B" w:rsidRDefault="00D36C7B" w:rsidP="00D36C7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Тема уроку . Паразитичні  безхребетні.</w:t>
      </w:r>
    </w:p>
    <w:p w:rsidR="00D36C7B" w:rsidRPr="00A05C3B" w:rsidRDefault="00D36C7B" w:rsidP="00D36C7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Заповнити таблицю «Паразитичні  безхребетні»</w:t>
      </w:r>
    </w:p>
    <w:tbl>
      <w:tblPr>
        <w:tblStyle w:val="a7"/>
        <w:tblW w:w="0" w:type="auto"/>
        <w:tblLook w:val="04A0"/>
      </w:tblPr>
      <w:tblGrid>
        <w:gridCol w:w="1893"/>
        <w:gridCol w:w="1476"/>
        <w:gridCol w:w="1536"/>
        <w:gridCol w:w="1866"/>
        <w:gridCol w:w="1373"/>
        <w:gridCol w:w="1797"/>
      </w:tblGrid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Представник 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Пром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ний</w:t>
            </w:r>
          </w:p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зя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ї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</w:t>
            </w: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статочний хазяїн</w:t>
            </w: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Де паразитує</w:t>
            </w: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Шляхи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заражен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</w:t>
            </w:r>
            <w:r w:rsidRPr="00A05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я</w:t>
            </w: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A05C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Проф</w:t>
            </w:r>
            <w:proofErr w:type="gramEnd"/>
            <w:r w:rsidRPr="00A05C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ілактика </w:t>
            </w: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Печінковий сисун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Котячий сисун 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Бичачий </w:t>
            </w: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ц</w:t>
            </w: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іп</w:t>
            </w: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</w:rPr>
              <w:t>’</w:t>
            </w: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як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Ехінокок.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36C7B" w:rsidRPr="00A05C3B" w:rsidTr="00A438EB">
        <w:tc>
          <w:tcPr>
            <w:tcW w:w="1893" w:type="dxa"/>
          </w:tcPr>
          <w:p w:rsidR="00D36C7B" w:rsidRPr="00A05C3B" w:rsidRDefault="00D36C7B" w:rsidP="00A438E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05C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Аскарида людська </w:t>
            </w:r>
          </w:p>
        </w:tc>
        <w:tc>
          <w:tcPr>
            <w:tcW w:w="147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53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66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319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665" w:type="dxa"/>
          </w:tcPr>
          <w:p w:rsidR="00D36C7B" w:rsidRPr="00A05C3B" w:rsidRDefault="00D36C7B" w:rsidP="00A438EB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A05C3B" w:rsidRPr="00A05C3B" w:rsidRDefault="00A05C3B" w:rsidP="00A05C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C3B" w:rsidRPr="00A05C3B" w:rsidRDefault="00A05C3B" w:rsidP="00A05C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C7B" w:rsidRPr="00A05C3B" w:rsidRDefault="00D36C7B" w:rsidP="00A05C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>Виконати тест</w:t>
      </w:r>
    </w:p>
    <w:p w:rsidR="00D36C7B" w:rsidRPr="00A05C3B" w:rsidRDefault="00D36C7B" w:rsidP="00D36C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наведеного переліку вибрати тварини, які не належать до классу</w:t>
      </w:r>
      <w:r w:rsidRPr="00A05C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Стьожкові черви: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А) Бичачий ціп’як;</w:t>
      </w:r>
      <w:r w:rsidRPr="00A05C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Б) Печінковий сисун;</w:t>
      </w:r>
      <w:r w:rsidRPr="00A05C3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В) Свинячий ціп’як.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наведеного переліку вибрати тварини, які належать до класу Сисуни: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А) Бичачий ціп’як;        Б) Печінковий сисун;      В) Планарія молочно-біла.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наведеного переліку вибрати тварини, які не належать до типу Круглі черви: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А) Лейшманія;    Б) Аскарида людська;    В) Трихінела.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4. Бичачий і свинячий ціп’як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:А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) Не мають спеціальних органів прикріплення до організму хазяїна;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Б) Мають головку, шийку і членики: В) Мають тіло вкрите війками.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Кругл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і черви дихають:  А) Зябрами;    Б) Через поверхню тіла;    В) Легенями.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6. Покриви тіла круглих червів:               А) Утворені шкірно-м’язовим мішком;   Б) Утворені лише епітелієм;        В) Утворені шкірно-м’язовим мішком і вкриті кутикулою;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 Вживаючи яловиче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м’ясо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що не отримало достатньої термічної обробки, людина може заразитися:            А) Бичачим ціп’яком;       Б)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Свинячим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ціп’яком;       В) Печінковим сисуном.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8. Проміжним хазяїном ехінокока можуть бути:     А) Ставковик малий;                Б) Рачки-циклопи;                        В)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Велика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рогата худоба. 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9. Пристосування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до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паразитизму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плоских червів:    А) Сплющене тіло               Б) Присоски  В) Розвинена травна система    Г) Розвинені органи чуття.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10. Досить великий, листоподібний паразит, що живе в жовчних протоках печінки овець, великої рогатої худоби,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ідше тварин і людини:        А) Печінковий сисун; Б) Бичачий ціп’як;             В) Свинячий ціп’як.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11. Круглий паразитичний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черв’як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  А) Дощовий 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черв’як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Б) Бичачий ціп’як      В) Печінковий сисун            Г) Людська аскарида.</w:t>
      </w:r>
    </w:p>
    <w:p w:rsidR="00D36C7B" w:rsidRPr="00A05C3B" w:rsidRDefault="00D36C7B" w:rsidP="00D36C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12. Щоб уникнути зараження паразитичними черв’яками:А) Потрібно дотримуватися правил особистої гі</w:t>
      </w:r>
      <w:proofErr w:type="gramStart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proofErr w:type="gramEnd"/>
      <w:r w:rsidRPr="00A05C3B">
        <w:rPr>
          <w:rFonts w:ascii="Times New Roman" w:eastAsia="Times New Roman" w:hAnsi="Times New Roman" w:cs="Times New Roman"/>
          <w:sz w:val="24"/>
          <w:szCs w:val="24"/>
          <w:lang w:val="ru-RU"/>
        </w:rPr>
        <w:t>ієни;Б) Не можна працювати з землею;В) Не можна пити кип’ячену воду;Г) Потрібно вживати менше овочів і фруктів.</w:t>
      </w:r>
    </w:p>
    <w:p w:rsidR="00A05C3B" w:rsidRPr="00A05C3B" w:rsidRDefault="00A05C3B" w:rsidP="00D36C7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05C3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Після виконання тестової роботи учні здають картки.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05C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V</w:t>
      </w:r>
      <w:r w:rsidRPr="00A05C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</w:t>
      </w:r>
      <w:r w:rsidRPr="00A05C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  <w:proofErr w:type="gramEnd"/>
      <w:r w:rsidRPr="00A05C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1.Вивчити</w:t>
      </w: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>відповідний</w:t>
      </w: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 параграф 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05C3B">
        <w:rPr>
          <w:rFonts w:ascii="Times New Roman" w:hAnsi="Times New Roman" w:cs="Times New Roman"/>
          <w:sz w:val="28"/>
          <w:szCs w:val="28"/>
          <w:lang w:val="ru-RU"/>
        </w:rPr>
        <w:t xml:space="preserve"> подручник</w:t>
      </w:r>
      <w:r w:rsidRPr="00A05C3B">
        <w:rPr>
          <w:rFonts w:ascii="Times New Roman" w:hAnsi="Times New Roman" w:cs="Times New Roman"/>
          <w:sz w:val="28"/>
          <w:szCs w:val="28"/>
          <w:lang w:val="uk-UA"/>
        </w:rPr>
        <w:t>у.</w:t>
      </w:r>
    </w:p>
    <w:p w:rsidR="00D36C7B" w:rsidRPr="00A05C3B" w:rsidRDefault="00D36C7B" w:rsidP="00D36C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C3B">
        <w:rPr>
          <w:rFonts w:ascii="Times New Roman" w:hAnsi="Times New Roman" w:cs="Times New Roman"/>
          <w:sz w:val="28"/>
          <w:szCs w:val="28"/>
          <w:lang w:val="uk-UA"/>
        </w:rPr>
        <w:t>*Підготувати додатковий матеріал з теми уроку.</w:t>
      </w:r>
    </w:p>
    <w:p w:rsidR="00D36C7B" w:rsidRPr="00A05C3B" w:rsidRDefault="00D36C7B" w:rsidP="00D36C7B">
      <w:pPr>
        <w:pStyle w:val="a3"/>
        <w:numPr>
          <w:ilvl w:val="0"/>
          <w:numId w:val="17"/>
        </w:numPr>
        <w:tabs>
          <w:tab w:val="left" w:pos="2265"/>
        </w:tabs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A05C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 К.І.Скрябіна</w:t>
      </w:r>
      <w:r w:rsidRPr="00A05C3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B03C3" w:rsidRDefault="000B03C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5F0" w:rsidRDefault="009D75F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D75F0" w:rsidSect="006C449F">
      <w:pgSz w:w="11907" w:h="16839" w:code="9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777"/>
    <w:multiLevelType w:val="multilevel"/>
    <w:tmpl w:val="FB581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017D"/>
    <w:multiLevelType w:val="multilevel"/>
    <w:tmpl w:val="92809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D3070E"/>
    <w:multiLevelType w:val="hybridMultilevel"/>
    <w:tmpl w:val="572A45B6"/>
    <w:lvl w:ilvl="0" w:tplc="2584BC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15DB2E54"/>
    <w:multiLevelType w:val="multilevel"/>
    <w:tmpl w:val="0DF25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F66CF8"/>
    <w:multiLevelType w:val="multilevel"/>
    <w:tmpl w:val="8088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C06317"/>
    <w:multiLevelType w:val="hybridMultilevel"/>
    <w:tmpl w:val="7C14A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8178AC"/>
    <w:multiLevelType w:val="multilevel"/>
    <w:tmpl w:val="7988C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823FF0"/>
    <w:multiLevelType w:val="multilevel"/>
    <w:tmpl w:val="1D663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8109D7"/>
    <w:multiLevelType w:val="multilevel"/>
    <w:tmpl w:val="74CC2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C02CBC"/>
    <w:multiLevelType w:val="hybridMultilevel"/>
    <w:tmpl w:val="2C0665D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46BB6"/>
    <w:multiLevelType w:val="hybridMultilevel"/>
    <w:tmpl w:val="2C0665D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B2A73"/>
    <w:multiLevelType w:val="multilevel"/>
    <w:tmpl w:val="94147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65617B"/>
    <w:multiLevelType w:val="multilevel"/>
    <w:tmpl w:val="0EDA1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A50271"/>
    <w:multiLevelType w:val="hybridMultilevel"/>
    <w:tmpl w:val="14F44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7331D"/>
    <w:multiLevelType w:val="multilevel"/>
    <w:tmpl w:val="490E2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F96333"/>
    <w:multiLevelType w:val="hybridMultilevel"/>
    <w:tmpl w:val="F98637D0"/>
    <w:lvl w:ilvl="0" w:tplc="160633C8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436B1C93"/>
    <w:multiLevelType w:val="multilevel"/>
    <w:tmpl w:val="B1A46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BD6EFE"/>
    <w:multiLevelType w:val="multilevel"/>
    <w:tmpl w:val="C9BE0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EB29D8"/>
    <w:multiLevelType w:val="multilevel"/>
    <w:tmpl w:val="11D0C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0E627A"/>
    <w:multiLevelType w:val="multilevel"/>
    <w:tmpl w:val="52F280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1447BE"/>
    <w:multiLevelType w:val="hybridMultilevel"/>
    <w:tmpl w:val="3CD4E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343CD7"/>
    <w:multiLevelType w:val="multilevel"/>
    <w:tmpl w:val="AC70C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C55BC7"/>
    <w:multiLevelType w:val="multilevel"/>
    <w:tmpl w:val="4036C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264F0D"/>
    <w:multiLevelType w:val="hybridMultilevel"/>
    <w:tmpl w:val="0554A9FC"/>
    <w:lvl w:ilvl="0" w:tplc="D570C5D4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257BB6"/>
    <w:multiLevelType w:val="hybridMultilevel"/>
    <w:tmpl w:val="C6E4B7F0"/>
    <w:lvl w:ilvl="0" w:tplc="457286D8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0738D1"/>
    <w:multiLevelType w:val="hybridMultilevel"/>
    <w:tmpl w:val="B4525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EE251D"/>
    <w:multiLevelType w:val="multilevel"/>
    <w:tmpl w:val="FE2ED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3424B4"/>
    <w:multiLevelType w:val="hybridMultilevel"/>
    <w:tmpl w:val="4756FD8E"/>
    <w:lvl w:ilvl="0" w:tplc="CEC2730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8">
    <w:nsid w:val="61774F61"/>
    <w:multiLevelType w:val="hybridMultilevel"/>
    <w:tmpl w:val="E7C29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69694E"/>
    <w:multiLevelType w:val="multilevel"/>
    <w:tmpl w:val="2B9AFA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80E30F4"/>
    <w:multiLevelType w:val="hybridMultilevel"/>
    <w:tmpl w:val="6246B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DC1C4B"/>
    <w:multiLevelType w:val="multilevel"/>
    <w:tmpl w:val="5CB4D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7E5DB3"/>
    <w:multiLevelType w:val="multilevel"/>
    <w:tmpl w:val="E238F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BF235A2"/>
    <w:multiLevelType w:val="multilevel"/>
    <w:tmpl w:val="7CD2F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A2319D"/>
    <w:multiLevelType w:val="hybridMultilevel"/>
    <w:tmpl w:val="D54C42AE"/>
    <w:lvl w:ilvl="0" w:tplc="4E627B68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985DDD"/>
    <w:multiLevelType w:val="multilevel"/>
    <w:tmpl w:val="877E9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3"/>
  </w:num>
  <w:num w:numId="3">
    <w:abstractNumId w:val="20"/>
  </w:num>
  <w:num w:numId="4">
    <w:abstractNumId w:val="34"/>
  </w:num>
  <w:num w:numId="5">
    <w:abstractNumId w:val="15"/>
  </w:num>
  <w:num w:numId="6">
    <w:abstractNumId w:val="24"/>
  </w:num>
  <w:num w:numId="7">
    <w:abstractNumId w:val="13"/>
  </w:num>
  <w:num w:numId="8">
    <w:abstractNumId w:val="27"/>
  </w:num>
  <w:num w:numId="9">
    <w:abstractNumId w:val="3"/>
  </w:num>
  <w:num w:numId="10">
    <w:abstractNumId w:val="19"/>
  </w:num>
  <w:num w:numId="11">
    <w:abstractNumId w:val="21"/>
  </w:num>
  <w:num w:numId="12">
    <w:abstractNumId w:val="29"/>
  </w:num>
  <w:num w:numId="13">
    <w:abstractNumId w:val="32"/>
  </w:num>
  <w:num w:numId="14">
    <w:abstractNumId w:val="4"/>
  </w:num>
  <w:num w:numId="15">
    <w:abstractNumId w:val="1"/>
  </w:num>
  <w:num w:numId="16">
    <w:abstractNumId w:val="25"/>
  </w:num>
  <w:num w:numId="17">
    <w:abstractNumId w:val="30"/>
  </w:num>
  <w:num w:numId="18">
    <w:abstractNumId w:val="28"/>
  </w:num>
  <w:num w:numId="19">
    <w:abstractNumId w:val="5"/>
  </w:num>
  <w:num w:numId="20">
    <w:abstractNumId w:val="22"/>
  </w:num>
  <w:num w:numId="21">
    <w:abstractNumId w:val="33"/>
  </w:num>
  <w:num w:numId="22">
    <w:abstractNumId w:val="7"/>
  </w:num>
  <w:num w:numId="23">
    <w:abstractNumId w:val="14"/>
  </w:num>
  <w:num w:numId="24">
    <w:abstractNumId w:val="0"/>
  </w:num>
  <w:num w:numId="25">
    <w:abstractNumId w:val="26"/>
  </w:num>
  <w:num w:numId="26">
    <w:abstractNumId w:val="6"/>
  </w:num>
  <w:num w:numId="27">
    <w:abstractNumId w:val="35"/>
  </w:num>
  <w:num w:numId="28">
    <w:abstractNumId w:val="16"/>
  </w:num>
  <w:num w:numId="29">
    <w:abstractNumId w:val="18"/>
  </w:num>
  <w:num w:numId="30">
    <w:abstractNumId w:val="12"/>
  </w:num>
  <w:num w:numId="31">
    <w:abstractNumId w:val="8"/>
  </w:num>
  <w:num w:numId="32">
    <w:abstractNumId w:val="17"/>
  </w:num>
  <w:num w:numId="33">
    <w:abstractNumId w:val="11"/>
  </w:num>
  <w:num w:numId="34">
    <w:abstractNumId w:val="31"/>
  </w:num>
  <w:num w:numId="35">
    <w:abstractNumId w:val="9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36C7B"/>
    <w:rsid w:val="000B03C3"/>
    <w:rsid w:val="0030251D"/>
    <w:rsid w:val="00352FE7"/>
    <w:rsid w:val="003D1CB6"/>
    <w:rsid w:val="006616DF"/>
    <w:rsid w:val="009D75F0"/>
    <w:rsid w:val="00A05C3B"/>
    <w:rsid w:val="00AC6995"/>
    <w:rsid w:val="00CF539E"/>
    <w:rsid w:val="00D36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C7B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4">
    <w:name w:val="No Spacing"/>
    <w:basedOn w:val="a"/>
    <w:uiPriority w:val="1"/>
    <w:qFormat/>
    <w:rsid w:val="00D36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nhideWhenUsed/>
    <w:rsid w:val="00D36C7B"/>
    <w:pPr>
      <w:spacing w:before="150" w:after="150" w:line="240" w:lineRule="auto"/>
    </w:pPr>
    <w:rPr>
      <w:rFonts w:ascii="Verdana" w:eastAsia="Times New Roman" w:hAnsi="Verdana" w:cs="Times New Roman"/>
      <w:sz w:val="24"/>
      <w:szCs w:val="24"/>
    </w:rPr>
  </w:style>
  <w:style w:type="character" w:customStyle="1" w:styleId="apple-style-span">
    <w:name w:val="apple-style-span"/>
    <w:basedOn w:val="a0"/>
    <w:rsid w:val="00D36C7B"/>
  </w:style>
  <w:style w:type="character" w:customStyle="1" w:styleId="apple-converted-space">
    <w:name w:val="apple-converted-space"/>
    <w:basedOn w:val="a0"/>
    <w:rsid w:val="00D36C7B"/>
  </w:style>
  <w:style w:type="character" w:styleId="a6">
    <w:name w:val="Hyperlink"/>
    <w:basedOn w:val="a0"/>
    <w:uiPriority w:val="99"/>
    <w:unhideWhenUsed/>
    <w:rsid w:val="00D36C7B"/>
    <w:rPr>
      <w:color w:val="0000FF"/>
      <w:u w:val="single"/>
    </w:rPr>
  </w:style>
  <w:style w:type="table" w:styleId="a7">
    <w:name w:val="Table Grid"/>
    <w:basedOn w:val="a1"/>
    <w:uiPriority w:val="59"/>
    <w:rsid w:val="00D36C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36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6C7B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D36C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future.biz/index.php?title=%D0%9A%D0%BE%D0%BD%D1%81%D0%BF%D0%B5%D0%BA%D1%82_%D1%83%D1%80%D0%BE%D0%BA%D0%B0_%D0%BF%D0%BE_%D1%82%D0%B5%D0%BC%D0%B5:_%D0%9E%D0%B1%D1%8B%D0%BA%D0%BD%D0%BE%D0%B2%D0%B5%D0%BD%D0%BD%D0%B0%D1%8F_%D0%B0%D0%BC%D0%B5%D0%B1%D0%B0,_%D0%B8%D0%BB%D0%B8_%D0%B0%D0%BC%D0%B5%D0%B1%D0%B0_%D0%BF%D1%80%D0%BE%D1%82%D0%B5%D0%B9,_%D0%BA%D0%B0%D0%BA_%D0%BE%D1%80%D0%B3%D0%B0%D0%BD%D0%B8%D0%B7%D0%BC" TargetMode="External"/><Relationship Id="rId13" Type="http://schemas.openxmlformats.org/officeDocument/2006/relationships/hyperlink" Target="https://uk.wikipedia.org/wiki/%D0%A1%D0%BF%D0%B8%D0%BD%D0%BD%D0%B8%D0%B9_%D0%BC%D0%BE%D0%B7%D0%BE%D0%BA" TargetMode="External"/><Relationship Id="rId18" Type="http://schemas.openxmlformats.org/officeDocument/2006/relationships/package" Target="embeddings/Microsoft_Office_PowerPoint_Slide1.sldx"/><Relationship Id="rId26" Type="http://schemas.openxmlformats.org/officeDocument/2006/relationships/image" Target="media/image11.jpeg"/><Relationship Id="rId39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image" Target="media/image19.jpeg"/><Relationship Id="rId7" Type="http://schemas.openxmlformats.org/officeDocument/2006/relationships/image" Target="media/image3.png"/><Relationship Id="rId12" Type="http://schemas.openxmlformats.org/officeDocument/2006/relationships/hyperlink" Target="https://uk.wikipedia.org/wiki/%D0%9E%D1%80%D0%B3%D0%B0%D0%BD_(%D0%B0%D0%BD%D0%B0%D1%82%D0%BE%D0%BC%D1%96%D1%8F)" TargetMode="External"/><Relationship Id="rId17" Type="http://schemas.openxmlformats.org/officeDocument/2006/relationships/image" Target="media/image5.emf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package" Target="embeddings/Microsoft_Office_PowerPoint_Slide2.sldx"/><Relationship Id="rId29" Type="http://schemas.openxmlformats.org/officeDocument/2006/relationships/image" Target="media/image14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uk.wikipedia.org/wiki/%D0%A8%D0%BA%D1%96%D1%80%D0%B0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uk.wikipedia.org/wiki/%D0%A2%D0%BE%D0%BA%D1%81%D0%B8%D0%BD%D0%B8" TargetMode="External"/><Relationship Id="rId23" Type="http://schemas.openxmlformats.org/officeDocument/2006/relationships/hyperlink" Target="http://edufuture.biz/index.php?title=%D0%9A%D0%BE%D0%BD%D1%81%D0%BF%D0%B5%D0%BA%D1%82_%D1%83%D1%80%D0%BE%D0%BA%D0%B0_%D0%BF%D0%BE_%D1%82%D0%B5%D0%BC%D0%B5:_%D0%9E%D0%B1%D1%8B%D0%BA%D0%BD%D0%BE%D0%B2%D0%B5%D0%BD%D0%BD%D0%B0%D1%8F_%D0%B0%D0%BC%D0%B5%D0%B1%D0%B0,_%D0%B8%D0%BB%D0%B8_%D0%B0%D0%BC%D0%B5%D0%B1%D0%B0_%D0%BF%D1%80%D0%BE%D1%82%D0%B5%D0%B9,_%D0%BA%D0%B0%D0%BA_%D0%BE%D1%80%D0%B3%D0%B0%D0%BD%D0%B8%D0%B7%D0%BC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10" Type="http://schemas.openxmlformats.org/officeDocument/2006/relationships/hyperlink" Target="https://uk.wikipedia.org/wiki/%D0%9C%D1%83%D1%85%D0%B0_%D1%86%D0%B5%D1%86%D0%B5" TargetMode="External"/><Relationship Id="rId19" Type="http://schemas.openxmlformats.org/officeDocument/2006/relationships/image" Target="media/image6.emf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A%D0%BE%D0%BC%D0%B0%D1%85%D0%B8" TargetMode="External"/><Relationship Id="rId14" Type="http://schemas.openxmlformats.org/officeDocument/2006/relationships/hyperlink" Target="https://uk.wikipedia.org/wiki/%D0%93%D0%BE%D0%BB%D0%BE%D0%B2%D0%BD%D0%B8%D0%B9_%D0%BC%D0%BE%D0%B7%D0%BE%D0%BA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1939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Aillit</dc:creator>
  <cp:keywords/>
  <dc:description/>
  <cp:lastModifiedBy>Aillit</cp:lastModifiedBy>
  <cp:revision>7</cp:revision>
  <dcterms:created xsi:type="dcterms:W3CDTF">2016-10-15T10:46:00Z</dcterms:created>
  <dcterms:modified xsi:type="dcterms:W3CDTF">2016-10-15T11:31:00Z</dcterms:modified>
</cp:coreProperties>
</file>