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1DA8" w:rsidRDefault="004D1DA8" w:rsidP="004D1DA8">
      <w:pPr>
        <w:ind w:left="2124" w:firstLine="708"/>
      </w:pPr>
      <w:r>
        <w:t>ПЛАН – КОНСПЕКТ</w:t>
      </w:r>
    </w:p>
    <w:p w:rsidR="004D1DA8" w:rsidRDefault="004D1DA8" w:rsidP="004D1DA8">
      <w:pPr>
        <w:ind w:left="2124" w:firstLine="708"/>
      </w:pPr>
    </w:p>
    <w:p w:rsidR="004D1DA8" w:rsidRDefault="004D1DA8" w:rsidP="004D1DA8">
      <w:r>
        <w:rPr>
          <w:u w:val="single"/>
        </w:rPr>
        <w:t>Тема</w:t>
      </w:r>
      <w:r>
        <w:t xml:space="preserve">. </w:t>
      </w:r>
      <w:r w:rsidR="00041237">
        <w:t>Квітка</w:t>
      </w:r>
      <w:r w:rsidR="00D14BAE">
        <w:t xml:space="preserve"> – орган статевого розмноження. Лабораторне дослідження.</w:t>
      </w:r>
      <w:r w:rsidR="00F04BE8">
        <w:t xml:space="preserve"> Б</w:t>
      </w:r>
      <w:r w:rsidR="00041237">
        <w:t>удова квіт</w:t>
      </w:r>
      <w:r w:rsidR="00D14BAE">
        <w:t>ки</w:t>
      </w:r>
      <w:r w:rsidR="00041237">
        <w:t>.</w:t>
      </w:r>
    </w:p>
    <w:p w:rsidR="00041237" w:rsidRPr="00041237" w:rsidRDefault="004D1DA8" w:rsidP="004D1DA8">
      <w:r>
        <w:rPr>
          <w:bCs/>
          <w:u w:val="single"/>
        </w:rPr>
        <w:t>Мета</w:t>
      </w:r>
      <w:r w:rsidR="00041237">
        <w:rPr>
          <w:bCs/>
          <w:u w:val="single"/>
        </w:rPr>
        <w:t xml:space="preserve">: </w:t>
      </w:r>
      <w:r w:rsidR="00041237">
        <w:rPr>
          <w:bCs/>
        </w:rPr>
        <w:t>ознайомити учнів з будовою квітки та їхньою різноманітністю</w:t>
      </w:r>
      <w:r w:rsidR="006128E7">
        <w:rPr>
          <w:bCs/>
        </w:rPr>
        <w:t xml:space="preserve">, навчити </w:t>
      </w:r>
      <w:r w:rsidR="002D221F">
        <w:rPr>
          <w:bCs/>
        </w:rPr>
        <w:t xml:space="preserve">впізнавати </w:t>
      </w:r>
      <w:r w:rsidR="006128E7">
        <w:rPr>
          <w:bCs/>
        </w:rPr>
        <w:t>частини квітки та різні типи квіток.</w:t>
      </w:r>
      <w:r w:rsidR="006128E7" w:rsidRPr="006128E7">
        <w:t xml:space="preserve"> </w:t>
      </w:r>
      <w:r w:rsidR="002D221F">
        <w:t>Розвивати уміння</w:t>
      </w:r>
      <w:r w:rsidR="0020298A">
        <w:t xml:space="preserve"> описувати,</w:t>
      </w:r>
      <w:r w:rsidR="002D221F">
        <w:t xml:space="preserve"> порівнювати</w:t>
      </w:r>
      <w:r w:rsidR="0020298A">
        <w:t xml:space="preserve"> квітки та їх частини</w:t>
      </w:r>
      <w:r w:rsidR="002D221F">
        <w:t>,</w:t>
      </w:r>
      <w:r w:rsidR="006128E7">
        <w:t xml:space="preserve"> робити відповідні висновки; розвивати критичне та логічне мислення. Виховувати бережливе ставлення до </w:t>
      </w:r>
      <w:r w:rsidR="002D221F">
        <w:t xml:space="preserve">квіткових рослин та </w:t>
      </w:r>
      <w:r w:rsidR="006128E7">
        <w:t>навколишнього середовища.</w:t>
      </w:r>
      <w:r w:rsidR="006128E7">
        <w:rPr>
          <w:bCs/>
        </w:rPr>
        <w:t xml:space="preserve">  </w:t>
      </w:r>
    </w:p>
    <w:p w:rsidR="004D1DA8" w:rsidRDefault="004D1DA8" w:rsidP="004D1DA8">
      <w:r>
        <w:rPr>
          <w:u w:val="single"/>
        </w:rPr>
        <w:t>Обладнання й матеріали:</w:t>
      </w:r>
      <w:r>
        <w:t xml:space="preserve"> таблиці, що демонструють </w:t>
      </w:r>
      <w:r w:rsidR="006128E7">
        <w:t>будову та різноманітність квіток</w:t>
      </w:r>
      <w:r>
        <w:t>, гербарні зразки</w:t>
      </w:r>
      <w:r w:rsidR="002D221F">
        <w:t xml:space="preserve">, </w:t>
      </w:r>
      <w:r w:rsidR="0020298A">
        <w:t xml:space="preserve">лупа, мікроскоп, </w:t>
      </w:r>
      <w:r w:rsidR="002D221F">
        <w:t>додатки.</w:t>
      </w:r>
    </w:p>
    <w:p w:rsidR="004D1DA8" w:rsidRDefault="004D1DA8" w:rsidP="004D1DA8">
      <w:r>
        <w:rPr>
          <w:u w:val="single"/>
        </w:rPr>
        <w:t>Базові поняття й терміни уроку:</w:t>
      </w:r>
      <w:r>
        <w:t xml:space="preserve"> </w:t>
      </w:r>
      <w:r w:rsidR="006128E7">
        <w:t xml:space="preserve"> квітка, тичинки, маточка, пелюстки, квітколоже, чашолистики</w:t>
      </w:r>
      <w:r w:rsidR="002D221F">
        <w:t>, генеративний орган, статеве розмноження</w:t>
      </w:r>
      <w:r w:rsidR="006128E7">
        <w:t>.</w:t>
      </w:r>
    </w:p>
    <w:p w:rsidR="004D1DA8" w:rsidRDefault="004D1DA8" w:rsidP="004D1DA8">
      <w:r>
        <w:rPr>
          <w:u w:val="single"/>
        </w:rPr>
        <w:t>Тип уроку:</w:t>
      </w:r>
      <w:r>
        <w:t xml:space="preserve"> урок засвоєння нових знань.</w:t>
      </w:r>
    </w:p>
    <w:p w:rsidR="004D1DA8" w:rsidRDefault="004D1DA8" w:rsidP="004D1DA8">
      <w:pPr>
        <w:ind w:left="2124" w:firstLine="708"/>
      </w:pPr>
    </w:p>
    <w:p w:rsidR="004D1DA8" w:rsidRDefault="004D1DA8" w:rsidP="004D1DA8">
      <w:pPr>
        <w:ind w:left="2124" w:firstLine="708"/>
      </w:pPr>
      <w:r>
        <w:t>Структура уроку</w:t>
      </w:r>
    </w:p>
    <w:p w:rsidR="004D1DA8" w:rsidRPr="00C46AAC" w:rsidRDefault="004D1DA8" w:rsidP="00C46AA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C46AAC">
        <w:rPr>
          <w:rFonts w:ascii="Times New Roman" w:hAnsi="Times New Roman" w:cs="Times New Roman"/>
          <w:sz w:val="28"/>
          <w:szCs w:val="28"/>
        </w:rPr>
        <w:t>Організаційний етап</w:t>
      </w:r>
    </w:p>
    <w:p w:rsidR="00C46AAC" w:rsidRPr="00C46AAC" w:rsidRDefault="004D1DA8" w:rsidP="00C46AA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C46AAC">
        <w:rPr>
          <w:rFonts w:ascii="Times New Roman" w:hAnsi="Times New Roman" w:cs="Times New Roman"/>
          <w:sz w:val="28"/>
          <w:szCs w:val="28"/>
        </w:rPr>
        <w:t>Актуалізація опорних знань</w:t>
      </w:r>
      <w:r w:rsidR="00C46AAC" w:rsidRPr="00C46AAC">
        <w:rPr>
          <w:rFonts w:ascii="Times New Roman" w:hAnsi="Times New Roman" w:cs="Times New Roman"/>
          <w:sz w:val="28"/>
          <w:szCs w:val="28"/>
        </w:rPr>
        <w:t>.</w:t>
      </w:r>
    </w:p>
    <w:p w:rsidR="004D1DA8" w:rsidRPr="00C46AAC" w:rsidRDefault="00C46AAC" w:rsidP="00C46AA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C46AAC">
        <w:rPr>
          <w:rFonts w:ascii="Times New Roman" w:hAnsi="Times New Roman" w:cs="Times New Roman"/>
          <w:sz w:val="28"/>
          <w:szCs w:val="28"/>
        </w:rPr>
        <w:t>М</w:t>
      </w:r>
      <w:r w:rsidR="004D1DA8" w:rsidRPr="00C46AAC">
        <w:rPr>
          <w:rFonts w:ascii="Times New Roman" w:hAnsi="Times New Roman" w:cs="Times New Roman"/>
          <w:sz w:val="28"/>
          <w:szCs w:val="28"/>
        </w:rPr>
        <w:t>отивація навчальної діяльності</w:t>
      </w:r>
    </w:p>
    <w:p w:rsidR="004D1DA8" w:rsidRPr="00C46AAC" w:rsidRDefault="004D1DA8" w:rsidP="00C46AA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C46AAC">
        <w:rPr>
          <w:rFonts w:ascii="Times New Roman" w:hAnsi="Times New Roman" w:cs="Times New Roman"/>
          <w:sz w:val="28"/>
          <w:szCs w:val="28"/>
        </w:rPr>
        <w:t>Вивчення нового матеріалу</w:t>
      </w:r>
    </w:p>
    <w:p w:rsidR="005D08AA" w:rsidRDefault="005D08AA" w:rsidP="00474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Квітка.</w:t>
      </w:r>
    </w:p>
    <w:p w:rsidR="005D08AA" w:rsidRDefault="00474708" w:rsidP="005D08AA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474708">
        <w:rPr>
          <w:rFonts w:ascii="Times New Roman" w:hAnsi="Times New Roman" w:cs="Times New Roman"/>
          <w:sz w:val="28"/>
          <w:szCs w:val="28"/>
        </w:rPr>
        <w:t>Будова квітки</w:t>
      </w:r>
      <w:r w:rsidR="005D08AA" w:rsidRPr="005D08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128E7" w:rsidRPr="00474708" w:rsidRDefault="005D08AA" w:rsidP="005D08AA">
      <w:pPr>
        <w:pStyle w:val="a3"/>
        <w:rPr>
          <w:rFonts w:ascii="Times New Roman" w:hAnsi="Times New Roman" w:cs="Times New Roman"/>
          <w:sz w:val="28"/>
          <w:szCs w:val="28"/>
        </w:rPr>
      </w:pPr>
      <w:r w:rsidRPr="00F04BE8">
        <w:rPr>
          <w:rFonts w:ascii="Times New Roman" w:hAnsi="Times New Roman" w:cs="Times New Roman"/>
          <w:sz w:val="28"/>
          <w:szCs w:val="28"/>
        </w:rPr>
        <w:t>Лабораторн</w:t>
      </w:r>
      <w:r w:rsidR="00D14BAE">
        <w:rPr>
          <w:rFonts w:ascii="Times New Roman" w:hAnsi="Times New Roman" w:cs="Times New Roman"/>
          <w:sz w:val="28"/>
          <w:szCs w:val="28"/>
        </w:rPr>
        <w:t>е дослідження</w:t>
      </w:r>
      <w:r w:rsidRPr="00F04BE8">
        <w:rPr>
          <w:rFonts w:ascii="Times New Roman" w:hAnsi="Times New Roman" w:cs="Times New Roman"/>
          <w:sz w:val="28"/>
          <w:szCs w:val="28"/>
        </w:rPr>
        <w:t>. Будова квіт</w:t>
      </w:r>
      <w:r w:rsidR="00D14BAE">
        <w:rPr>
          <w:rFonts w:ascii="Times New Roman" w:hAnsi="Times New Roman" w:cs="Times New Roman"/>
          <w:sz w:val="28"/>
          <w:szCs w:val="28"/>
        </w:rPr>
        <w:t>ки</w:t>
      </w:r>
      <w:r w:rsidRPr="00F04BE8">
        <w:rPr>
          <w:rFonts w:ascii="Times New Roman" w:hAnsi="Times New Roman" w:cs="Times New Roman"/>
          <w:sz w:val="28"/>
          <w:szCs w:val="28"/>
        </w:rPr>
        <w:t>.</w:t>
      </w:r>
    </w:p>
    <w:p w:rsidR="00474708" w:rsidRDefault="00474708" w:rsidP="00474708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474708">
        <w:rPr>
          <w:rFonts w:ascii="Times New Roman" w:hAnsi="Times New Roman" w:cs="Times New Roman"/>
          <w:sz w:val="28"/>
          <w:szCs w:val="28"/>
        </w:rPr>
        <w:t>Різноманітність квіток</w:t>
      </w:r>
    </w:p>
    <w:p w:rsidR="004D1DA8" w:rsidRPr="00C46AAC" w:rsidRDefault="004D1DA8" w:rsidP="00C46AA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C46AAC">
        <w:rPr>
          <w:rFonts w:ascii="Times New Roman" w:hAnsi="Times New Roman" w:cs="Times New Roman"/>
          <w:sz w:val="28"/>
          <w:szCs w:val="28"/>
        </w:rPr>
        <w:t>Узагальнення навчального матеріалу</w:t>
      </w:r>
    </w:p>
    <w:p w:rsidR="004D1DA8" w:rsidRPr="00C46AAC" w:rsidRDefault="004D1DA8" w:rsidP="00C46AAC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C46AAC">
        <w:rPr>
          <w:rFonts w:ascii="Times New Roman" w:hAnsi="Times New Roman" w:cs="Times New Roman"/>
          <w:sz w:val="28"/>
          <w:szCs w:val="28"/>
        </w:rPr>
        <w:t>Домашнє завдання</w:t>
      </w:r>
    </w:p>
    <w:p w:rsidR="00C57EC6" w:rsidRPr="00C57EC6" w:rsidRDefault="004D1DA8" w:rsidP="00C57EC6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C57EC6">
        <w:rPr>
          <w:rFonts w:ascii="Times New Roman" w:hAnsi="Times New Roman" w:cs="Times New Roman"/>
          <w:sz w:val="28"/>
          <w:szCs w:val="28"/>
        </w:rPr>
        <w:t>Підведення підсумків уроку</w:t>
      </w:r>
    </w:p>
    <w:p w:rsidR="004D1DA8" w:rsidRDefault="004D1DA8" w:rsidP="004D1DA8"/>
    <w:p w:rsidR="004D1DA8" w:rsidRDefault="004D1DA8" w:rsidP="004D1DA8">
      <w:pPr>
        <w:ind w:left="2124" w:firstLine="708"/>
      </w:pPr>
      <w:r>
        <w:t>ХІД УРОКУ</w:t>
      </w:r>
    </w:p>
    <w:p w:rsidR="004D1DA8" w:rsidRDefault="004D1DA8" w:rsidP="004D1DA8"/>
    <w:p w:rsidR="004D1DA8" w:rsidRPr="00C57EC6" w:rsidRDefault="00D14BAE" w:rsidP="00D14BAE">
      <w:pPr>
        <w:pStyle w:val="a3"/>
        <w:numPr>
          <w:ilvl w:val="0"/>
          <w:numId w:val="19"/>
        </w:numPr>
        <w:rPr>
          <w:rFonts w:ascii="Times New Roman" w:hAnsi="Times New Roman" w:cs="Times New Roman"/>
          <w:b/>
          <w:sz w:val="28"/>
          <w:szCs w:val="28"/>
        </w:rPr>
      </w:pPr>
      <w:r w:rsidRPr="00C57EC6"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58240" behindDoc="0" locked="0" layoutInCell="1" allowOverlap="1" wp14:anchorId="00B9C8AE" wp14:editId="72547218">
            <wp:simplePos x="0" y="0"/>
            <wp:positionH relativeFrom="margin">
              <wp:posOffset>3496310</wp:posOffset>
            </wp:positionH>
            <wp:positionV relativeFrom="margin">
              <wp:posOffset>6156325</wp:posOffset>
            </wp:positionV>
            <wp:extent cx="2630170" cy="197231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0170" cy="1972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D1DA8" w:rsidRPr="00C57EC6">
        <w:rPr>
          <w:rFonts w:ascii="Times New Roman" w:hAnsi="Times New Roman" w:cs="Times New Roman"/>
          <w:b/>
          <w:sz w:val="28"/>
          <w:szCs w:val="28"/>
        </w:rPr>
        <w:t>Організація класу на сприйняття матеріалу</w:t>
      </w:r>
    </w:p>
    <w:p w:rsidR="00D14BAE" w:rsidRPr="00D14BAE" w:rsidRDefault="00D14BAE" w:rsidP="00D14BAE">
      <w:r>
        <w:t xml:space="preserve">                        (Привітання вчителя)</w:t>
      </w:r>
    </w:p>
    <w:p w:rsidR="00474708" w:rsidRDefault="00BC433E" w:rsidP="00BC433E">
      <w:r w:rsidRPr="00BC433E">
        <w:t>Доброго ранку – сонце привітне!</w:t>
      </w:r>
      <w:r w:rsidRPr="00BC433E">
        <w:br/>
        <w:t>Доброго ранку – небо блакитне!</w:t>
      </w:r>
      <w:r w:rsidRPr="00BC433E">
        <w:br/>
        <w:t>Доброго ранку – в небі пташки!</w:t>
      </w:r>
      <w:r w:rsidRPr="00BC433E">
        <w:br/>
        <w:t>Доброго ранку – зелені дубки!</w:t>
      </w:r>
      <w:r w:rsidRPr="00BC433E">
        <w:br/>
        <w:t>Доброго ранку – люди привітні!</w:t>
      </w:r>
      <w:r w:rsidRPr="00BC433E">
        <w:br/>
        <w:t xml:space="preserve">Я всім бажаю, щоб посмішки </w:t>
      </w:r>
      <w:proofErr w:type="spellStart"/>
      <w:r w:rsidRPr="00BC433E">
        <w:t>квітли</w:t>
      </w:r>
      <w:proofErr w:type="spellEnd"/>
      <w:r w:rsidRPr="00BC433E">
        <w:t>!</w:t>
      </w:r>
    </w:p>
    <w:p w:rsidR="00C57EC6" w:rsidRDefault="00C57EC6" w:rsidP="00BC433E"/>
    <w:p w:rsidR="00C57EC6" w:rsidRDefault="00C57EC6" w:rsidP="00BC433E"/>
    <w:p w:rsidR="00C57EC6" w:rsidRDefault="004D1DA8" w:rsidP="00C57EC6">
      <w:pPr>
        <w:pStyle w:val="a3"/>
        <w:numPr>
          <w:ilvl w:val="0"/>
          <w:numId w:val="19"/>
        </w:numPr>
        <w:rPr>
          <w:rFonts w:ascii="Times New Roman" w:hAnsi="Times New Roman" w:cs="Times New Roman"/>
          <w:b/>
          <w:sz w:val="28"/>
          <w:szCs w:val="28"/>
        </w:rPr>
      </w:pPr>
      <w:r w:rsidRPr="00C57EC6">
        <w:rPr>
          <w:rFonts w:ascii="Times New Roman" w:hAnsi="Times New Roman" w:cs="Times New Roman"/>
          <w:b/>
          <w:sz w:val="28"/>
          <w:szCs w:val="28"/>
        </w:rPr>
        <w:t>Актуалізація опорних знань</w:t>
      </w:r>
      <w:r w:rsidR="00BC433E" w:rsidRPr="00C57EC6">
        <w:rPr>
          <w:rFonts w:ascii="Times New Roman" w:hAnsi="Times New Roman" w:cs="Times New Roman"/>
          <w:b/>
          <w:sz w:val="28"/>
          <w:szCs w:val="28"/>
        </w:rPr>
        <w:t>.</w:t>
      </w:r>
    </w:p>
    <w:p w:rsidR="00C57EC6" w:rsidRDefault="00C46AAC" w:rsidP="00BC433E">
      <w:r>
        <w:tab/>
      </w:r>
      <w:r w:rsidR="00BC433E" w:rsidRPr="00BC433E">
        <w:t>Знання – це запорука успіху. «Освіта — скарб</w:t>
      </w:r>
      <w:r w:rsidR="001007BB">
        <w:t>,</w:t>
      </w:r>
      <w:r w:rsidR="00BC433E" w:rsidRPr="00BC433E">
        <w:t xml:space="preserve"> праця — ключ до нього», сказав великий П. </w:t>
      </w:r>
      <w:proofErr w:type="spellStart"/>
      <w:r w:rsidR="00BC433E" w:rsidRPr="00BC433E">
        <w:t>Буаст</w:t>
      </w:r>
      <w:proofErr w:type="spellEnd"/>
      <w:r w:rsidR="00BC433E" w:rsidRPr="00BC433E">
        <w:t xml:space="preserve"> . Спробуємо перевірити , як ви підібрали ключ до виконання домашнього завдання.</w:t>
      </w:r>
      <w:r w:rsidR="00BC433E" w:rsidRPr="00BC433E">
        <w:br/>
      </w:r>
    </w:p>
    <w:p w:rsidR="00C57EC6" w:rsidRDefault="00C57EC6" w:rsidP="00BC433E"/>
    <w:p w:rsidR="00C57EC6" w:rsidRPr="007A4C97" w:rsidRDefault="00C57EC6" w:rsidP="007A4C97">
      <w:pPr>
        <w:pStyle w:val="a3"/>
        <w:numPr>
          <w:ilvl w:val="0"/>
          <w:numId w:val="28"/>
        </w:numPr>
        <w:rPr>
          <w:rFonts w:ascii="Times New Roman" w:hAnsi="Times New Roman" w:cs="Times New Roman"/>
          <w:sz w:val="28"/>
          <w:szCs w:val="28"/>
        </w:rPr>
      </w:pPr>
      <w:r w:rsidRPr="007A4C97">
        <w:rPr>
          <w:rFonts w:ascii="Times New Roman" w:hAnsi="Times New Roman" w:cs="Times New Roman"/>
          <w:b/>
          <w:sz w:val="28"/>
          <w:szCs w:val="28"/>
        </w:rPr>
        <w:lastRenderedPageBreak/>
        <w:t>Вправа</w:t>
      </w:r>
      <w:r w:rsidR="00BC433E" w:rsidRPr="007A4C9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C433E" w:rsidRPr="007A4C97">
        <w:rPr>
          <w:rFonts w:ascii="Times New Roman" w:hAnsi="Times New Roman" w:cs="Times New Roman"/>
          <w:sz w:val="28"/>
          <w:szCs w:val="28"/>
        </w:rPr>
        <w:t>«Закінчити речення»</w:t>
      </w:r>
    </w:p>
    <w:p w:rsidR="00C57EC6" w:rsidRDefault="00C57EC6" w:rsidP="00BC433E">
      <w:r>
        <w:t xml:space="preserve">(Виконується учнями індивідуально на робочому листку, </w:t>
      </w:r>
      <w:r w:rsidR="007A4C97">
        <w:t xml:space="preserve"> </w:t>
      </w:r>
      <w:r>
        <w:t>додаток № 1)</w:t>
      </w:r>
    </w:p>
    <w:p w:rsidR="00A05AAB" w:rsidRDefault="00BC433E" w:rsidP="00BC433E">
      <w:r w:rsidRPr="00BC433E">
        <w:br/>
        <w:t xml:space="preserve">1. </w:t>
      </w:r>
      <w:r w:rsidR="001E552F">
        <w:t>П</w:t>
      </w:r>
      <w:r w:rsidR="00A05AAB">
        <w:t>роцес утворення собі подібних – це … (</w:t>
      </w:r>
      <w:r w:rsidRPr="00BC433E">
        <w:t>Розмноження</w:t>
      </w:r>
      <w:r w:rsidR="00A05AAB">
        <w:t>)</w:t>
      </w:r>
    </w:p>
    <w:p w:rsidR="00A05AAB" w:rsidRDefault="00BC433E" w:rsidP="00BC433E">
      <w:r w:rsidRPr="00BC433E">
        <w:t xml:space="preserve">2. </w:t>
      </w:r>
      <w:r w:rsidR="00A05AAB">
        <w:t xml:space="preserve">Нестатева клітина, оточена захисними оболонками – це … (Спора) </w:t>
      </w:r>
      <w:r w:rsidRPr="00BC433E">
        <w:br/>
        <w:t>3.</w:t>
      </w:r>
      <w:r w:rsidR="00A05AAB">
        <w:t xml:space="preserve"> Статеві клітини називаються … (Гамети) </w:t>
      </w:r>
    </w:p>
    <w:p w:rsidR="008755D9" w:rsidRDefault="00BC433E" w:rsidP="00BC433E">
      <w:r w:rsidRPr="00BC433E">
        <w:t xml:space="preserve">4. </w:t>
      </w:r>
      <w:r w:rsidR="00D92C1F">
        <w:t>Спори, які мають джгутики і активно рухаються – це … (Зооспори)</w:t>
      </w:r>
      <w:r w:rsidRPr="00BC433E">
        <w:br/>
        <w:t>5. Вегетативне розмноження ґрунтується на</w:t>
      </w:r>
      <w:r w:rsidR="007843B8">
        <w:t xml:space="preserve"> явищі </w:t>
      </w:r>
      <w:r w:rsidRPr="00BC433E">
        <w:t>…</w:t>
      </w:r>
      <w:r w:rsidR="007843B8">
        <w:t xml:space="preserve"> (Регенерація)</w:t>
      </w:r>
      <w:r w:rsidRPr="00BC433E">
        <w:br/>
        <w:t xml:space="preserve">6. </w:t>
      </w:r>
      <w:r w:rsidR="007843B8">
        <w:t>Розмноження частинами материнського організму – це … (Вегетативне)</w:t>
      </w:r>
      <w:r w:rsidRPr="00BC433E">
        <w:br/>
        <w:t>7.</w:t>
      </w:r>
      <w:r w:rsidR="00794A10">
        <w:t xml:space="preserve"> Бульба, кореневище, цибулина, вуса – це видозміни … (Пагона) </w:t>
      </w:r>
      <w:r w:rsidR="008755D9">
        <w:t xml:space="preserve"> </w:t>
      </w:r>
      <w:r w:rsidRPr="00BC433E">
        <w:t xml:space="preserve"> </w:t>
      </w:r>
    </w:p>
    <w:p w:rsidR="008755D9" w:rsidRDefault="00BC433E" w:rsidP="00BC433E">
      <w:r w:rsidRPr="00BC433E">
        <w:t>8.</w:t>
      </w:r>
      <w:r w:rsidR="008755D9">
        <w:t xml:space="preserve"> Частина вегетативного органа з розташованими на ньому бруньками – це …</w:t>
      </w:r>
    </w:p>
    <w:p w:rsidR="008755D9" w:rsidRDefault="008755D9" w:rsidP="00BC433E">
      <w:r>
        <w:t>(Живці)</w:t>
      </w:r>
      <w:r w:rsidR="00BC433E" w:rsidRPr="00BC433E">
        <w:t xml:space="preserve"> </w:t>
      </w:r>
    </w:p>
    <w:p w:rsidR="008755D9" w:rsidRDefault="00BC433E" w:rsidP="00BC433E">
      <w:r w:rsidRPr="00BC433E">
        <w:t xml:space="preserve">9. </w:t>
      </w:r>
      <w:r w:rsidR="001D2CAB">
        <w:t>Розмноження буває … і … . (Статеве, Нестатеве).</w:t>
      </w:r>
      <w:r w:rsidRPr="00BC433E">
        <w:br/>
        <w:t>10.</w:t>
      </w:r>
      <w:r>
        <w:t xml:space="preserve"> Приживлення частини вегетативного органа однієї рослини </w:t>
      </w:r>
      <w:r w:rsidR="008755D9">
        <w:t>до іншої – це … (Щеплення)</w:t>
      </w:r>
      <w:r w:rsidRPr="00BC433E">
        <w:br/>
        <w:t xml:space="preserve">11. </w:t>
      </w:r>
      <w:r w:rsidR="001E552F">
        <w:t>Рослину, яку прищеплюють до іншої рослини – це … (</w:t>
      </w:r>
      <w:proofErr w:type="spellStart"/>
      <w:r w:rsidRPr="00BC433E">
        <w:t>Прищепа</w:t>
      </w:r>
      <w:proofErr w:type="spellEnd"/>
      <w:r w:rsidR="001E552F">
        <w:t>)</w:t>
      </w:r>
    </w:p>
    <w:p w:rsidR="00BC433E" w:rsidRDefault="00BC433E" w:rsidP="00BC433E">
      <w:r w:rsidRPr="00BC433E">
        <w:t xml:space="preserve">12. </w:t>
      </w:r>
      <w:r w:rsidR="008755D9">
        <w:t>Рослину</w:t>
      </w:r>
      <w:r w:rsidR="001E552F">
        <w:t>, до якої прищеплюють частину іншої рослини – це… (</w:t>
      </w:r>
      <w:r w:rsidRPr="00BC433E">
        <w:t>Підщепа</w:t>
      </w:r>
      <w:r w:rsidR="001E552F">
        <w:t>)</w:t>
      </w:r>
    </w:p>
    <w:p w:rsidR="003A5FAB" w:rsidRPr="00BC433E" w:rsidRDefault="003A5FAB" w:rsidP="00BC433E"/>
    <w:p w:rsidR="00C57EC6" w:rsidRDefault="00C57EC6" w:rsidP="00C57EC6">
      <w:pPr>
        <w:rPr>
          <w:rFonts w:eastAsiaTheme="minorEastAsia"/>
          <w:lang w:eastAsia="ru-RU"/>
        </w:rPr>
      </w:pPr>
      <w:r>
        <w:rPr>
          <w:rFonts w:eastAsiaTheme="minorEastAsia"/>
          <w:lang w:eastAsia="ru-RU"/>
        </w:rPr>
        <w:t>(Взаємоперевірка учнями вправи з озвученням правильних відповідей).</w:t>
      </w:r>
    </w:p>
    <w:p w:rsidR="003A5FAB" w:rsidRDefault="003A5FAB" w:rsidP="00C57EC6">
      <w:pPr>
        <w:rPr>
          <w:rFonts w:eastAsiaTheme="minorEastAsia"/>
          <w:lang w:eastAsia="ru-RU"/>
        </w:rPr>
      </w:pPr>
    </w:p>
    <w:p w:rsidR="00C46AAC" w:rsidRDefault="00C46AAC" w:rsidP="005C043C">
      <w:pPr>
        <w:pStyle w:val="a3"/>
        <w:numPr>
          <w:ilvl w:val="0"/>
          <w:numId w:val="19"/>
        </w:numPr>
        <w:rPr>
          <w:rFonts w:ascii="Times New Roman" w:hAnsi="Times New Roman" w:cs="Times New Roman"/>
          <w:b/>
          <w:sz w:val="28"/>
          <w:szCs w:val="28"/>
        </w:rPr>
      </w:pPr>
      <w:r w:rsidRPr="00C57EC6">
        <w:rPr>
          <w:rFonts w:ascii="Times New Roman" w:hAnsi="Times New Roman" w:cs="Times New Roman"/>
          <w:b/>
          <w:sz w:val="28"/>
          <w:szCs w:val="28"/>
        </w:rPr>
        <w:t>Мотивація навчальної діяльності</w:t>
      </w:r>
    </w:p>
    <w:p w:rsidR="0020298A" w:rsidRPr="0020298A" w:rsidRDefault="0020298A" w:rsidP="0020298A">
      <w:r>
        <w:t>(Розповідь вчителя та виступ учнів)</w:t>
      </w:r>
    </w:p>
    <w:p w:rsidR="005E2927" w:rsidRDefault="00C57EC6" w:rsidP="005C043C">
      <w:r w:rsidRPr="00C57EC6"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7C191A13" wp14:editId="6A0A4422">
            <wp:simplePos x="0" y="0"/>
            <wp:positionH relativeFrom="margin">
              <wp:posOffset>3637280</wp:posOffset>
            </wp:positionH>
            <wp:positionV relativeFrom="margin">
              <wp:posOffset>4302125</wp:posOffset>
            </wp:positionV>
            <wp:extent cx="2460625" cy="198945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625" cy="1989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2927">
        <w:tab/>
      </w:r>
      <w:r w:rsidR="005C043C">
        <w:t xml:space="preserve">Вони – </w:t>
      </w:r>
      <w:r w:rsidR="005C043C" w:rsidRPr="005C043C">
        <w:t>постійні супутники нашого житт</w:t>
      </w:r>
      <w:r w:rsidR="005C043C">
        <w:t>я.</w:t>
      </w:r>
      <w:r w:rsidR="005C043C" w:rsidRPr="005C043C">
        <w:t xml:space="preserve"> Вони на клумбах, у кімнаті, вони на вишиван</w:t>
      </w:r>
      <w:r w:rsidR="005C043C">
        <w:t>ках</w:t>
      </w:r>
      <w:r w:rsidR="005C043C" w:rsidRPr="005C043C">
        <w:t xml:space="preserve">, ними розмальовані печі, стіни осель, посуд. </w:t>
      </w:r>
      <w:r w:rsidR="00CF286A">
        <w:t>В</w:t>
      </w:r>
      <w:r w:rsidR="005C043C" w:rsidRPr="005C043C">
        <w:t xml:space="preserve">они </w:t>
      </w:r>
      <w:r w:rsidR="007F73AC">
        <w:t>є</w:t>
      </w:r>
      <w:r w:rsidR="005C043C" w:rsidRPr="005C043C">
        <w:t xml:space="preserve"> для людини символом її почуттів</w:t>
      </w:r>
      <w:r w:rsidR="007F73AC">
        <w:t xml:space="preserve"> та </w:t>
      </w:r>
      <w:r w:rsidR="005C043C" w:rsidRPr="005C043C">
        <w:t>думок.</w:t>
      </w:r>
      <w:r w:rsidR="005E2927">
        <w:tab/>
      </w:r>
      <w:r w:rsidR="005C043C">
        <w:t>Їх</w:t>
      </w:r>
      <w:r w:rsidR="005C043C" w:rsidRPr="005C043C">
        <w:t xml:space="preserve"> широко використовують у парфумерії для виготовлення пар</w:t>
      </w:r>
      <w:r w:rsidR="005C043C" w:rsidRPr="005C043C">
        <w:softHyphen/>
        <w:t xml:space="preserve">фумів, кремів, лосьйонів, шампунів. </w:t>
      </w:r>
      <w:r w:rsidR="005C043C">
        <w:t>В</w:t>
      </w:r>
      <w:r w:rsidR="005C043C" w:rsidRPr="005C043C">
        <w:t xml:space="preserve"> фармацевтичній промисловості з них виготовляють екстракти, пі</w:t>
      </w:r>
      <w:r w:rsidR="005C043C" w:rsidRPr="005C043C">
        <w:softHyphen/>
        <w:t xml:space="preserve">гулки, порошки. </w:t>
      </w:r>
      <w:r w:rsidR="005E2927">
        <w:t>В</w:t>
      </w:r>
      <w:r w:rsidR="005C043C" w:rsidRPr="005C043C">
        <w:t xml:space="preserve"> текс</w:t>
      </w:r>
      <w:r w:rsidR="005C043C" w:rsidRPr="005C043C">
        <w:softHyphen/>
        <w:t>тильній промисловості</w:t>
      </w:r>
      <w:r w:rsidR="005C043C">
        <w:t xml:space="preserve"> їх </w:t>
      </w:r>
      <w:r w:rsidR="005C043C" w:rsidRPr="005C043C">
        <w:t xml:space="preserve">використовують </w:t>
      </w:r>
      <w:r w:rsidR="005C043C">
        <w:t>я</w:t>
      </w:r>
      <w:r w:rsidR="005C043C" w:rsidRPr="005C043C">
        <w:t>к природні барв</w:t>
      </w:r>
      <w:r w:rsidR="005C043C" w:rsidRPr="005C043C">
        <w:softHyphen/>
        <w:t xml:space="preserve">ники. </w:t>
      </w:r>
      <w:r w:rsidR="005E2927">
        <w:t>У</w:t>
      </w:r>
      <w:r w:rsidR="005C043C" w:rsidRPr="005C043C">
        <w:t xml:space="preserve"> харчовій — </w:t>
      </w:r>
      <w:r w:rsidR="005E2927">
        <w:t>вони</w:t>
      </w:r>
      <w:r w:rsidR="005C043C" w:rsidRPr="005C043C">
        <w:t xml:space="preserve"> необхідні для виготовлення чаїв, варення, си</w:t>
      </w:r>
      <w:r w:rsidR="005C043C" w:rsidRPr="005C043C">
        <w:softHyphen/>
        <w:t>ропів, а також різних олій: троян</w:t>
      </w:r>
      <w:r w:rsidR="005C043C" w:rsidRPr="005C043C">
        <w:softHyphen/>
        <w:t xml:space="preserve">дової, лавандової, шипшинової. </w:t>
      </w:r>
      <w:r w:rsidR="005E2927" w:rsidRPr="005C043C">
        <w:t>З них роблять різні напої, відвари.</w:t>
      </w:r>
      <w:r w:rsidR="005E2927">
        <w:t xml:space="preserve"> Ними </w:t>
      </w:r>
      <w:r w:rsidR="005C043C" w:rsidRPr="005C043C">
        <w:t>прикраша</w:t>
      </w:r>
      <w:r w:rsidR="005E2927">
        <w:t xml:space="preserve">ють </w:t>
      </w:r>
      <w:r w:rsidR="005C043C" w:rsidRPr="005C043C">
        <w:t xml:space="preserve"> парк</w:t>
      </w:r>
      <w:r w:rsidR="005E2927">
        <w:t>и</w:t>
      </w:r>
      <w:r w:rsidR="005C043C" w:rsidRPr="005C043C">
        <w:t>, сквер</w:t>
      </w:r>
      <w:r w:rsidR="005E2927">
        <w:t>и</w:t>
      </w:r>
      <w:r w:rsidR="005C043C" w:rsidRPr="005C043C">
        <w:t>, домів</w:t>
      </w:r>
      <w:r w:rsidR="005E2927">
        <w:t>ки</w:t>
      </w:r>
      <w:r w:rsidR="005C043C" w:rsidRPr="005C043C">
        <w:t xml:space="preserve">. </w:t>
      </w:r>
    </w:p>
    <w:p w:rsidR="007F73AC" w:rsidRDefault="005E2927" w:rsidP="005C043C">
      <w:r>
        <w:tab/>
      </w:r>
      <w:r w:rsidR="005C043C" w:rsidRPr="005C043C">
        <w:t>А як ми радіємо, коли у святковий день</w:t>
      </w:r>
      <w:r>
        <w:t>,</w:t>
      </w:r>
      <w:r w:rsidR="005C043C" w:rsidRPr="005C043C">
        <w:t xml:space="preserve"> нас вітають </w:t>
      </w:r>
      <w:r>
        <w:t>ними</w:t>
      </w:r>
      <w:r w:rsidR="007F73AC">
        <w:t>…</w:t>
      </w:r>
      <w:r w:rsidR="00083D72">
        <w:t xml:space="preserve"> </w:t>
      </w:r>
    </w:p>
    <w:p w:rsidR="007F73AC" w:rsidRDefault="007F73AC" w:rsidP="007F73AC">
      <w:r>
        <w:tab/>
      </w:r>
      <w:r w:rsidRPr="005C043C">
        <w:t>Про них склада</w:t>
      </w:r>
      <w:r>
        <w:t>ють</w:t>
      </w:r>
      <w:r w:rsidRPr="005C043C">
        <w:t xml:space="preserve"> легенди, оповідання,</w:t>
      </w:r>
      <w:r>
        <w:t xml:space="preserve"> </w:t>
      </w:r>
      <w:r w:rsidRPr="005C043C">
        <w:t>їх оспіву</w:t>
      </w:r>
      <w:r>
        <w:t>ють в</w:t>
      </w:r>
      <w:r w:rsidRPr="005C043C">
        <w:t xml:space="preserve"> піснях і поемах</w:t>
      </w:r>
      <w:r>
        <w:t xml:space="preserve">, </w:t>
      </w:r>
      <w:r w:rsidRPr="005C043C">
        <w:br/>
      </w:r>
      <w:r>
        <w:t>а скільки віршів написано про них…</w:t>
      </w:r>
    </w:p>
    <w:p w:rsidR="0064323E" w:rsidRDefault="0064323E" w:rsidP="005C043C"/>
    <w:p w:rsidR="00083D72" w:rsidRPr="003A5FAB" w:rsidRDefault="0064323E" w:rsidP="003A5FAB">
      <w:pPr>
        <w:pStyle w:val="a3"/>
        <w:numPr>
          <w:ilvl w:val="0"/>
          <w:numId w:val="32"/>
        </w:numPr>
        <w:rPr>
          <w:rFonts w:ascii="Times New Roman" w:hAnsi="Times New Roman" w:cs="Times New Roman"/>
          <w:sz w:val="28"/>
          <w:szCs w:val="28"/>
        </w:rPr>
      </w:pPr>
      <w:r w:rsidRPr="003A5FAB">
        <w:rPr>
          <w:rFonts w:ascii="Times New Roman" w:hAnsi="Times New Roman" w:cs="Times New Roman"/>
          <w:sz w:val="28"/>
          <w:szCs w:val="28"/>
        </w:rPr>
        <w:t>Виступ учнів</w:t>
      </w:r>
      <w:r w:rsidR="003A5FAB" w:rsidRPr="003A5FAB">
        <w:rPr>
          <w:rFonts w:ascii="Times New Roman" w:hAnsi="Times New Roman" w:cs="Times New Roman"/>
          <w:sz w:val="28"/>
          <w:szCs w:val="28"/>
        </w:rPr>
        <w:t>.</w:t>
      </w:r>
    </w:p>
    <w:p w:rsidR="0020298A" w:rsidRDefault="00CF286A" w:rsidP="00CF286A">
      <w:r>
        <w:t xml:space="preserve">                               </w:t>
      </w:r>
      <w:r w:rsidR="003A5FAB">
        <w:t xml:space="preserve">     </w:t>
      </w:r>
      <w:r>
        <w:t xml:space="preserve"> </w:t>
      </w:r>
      <w:r w:rsidRPr="00CF286A">
        <w:t>Квіти України </w:t>
      </w:r>
      <w:r w:rsidRPr="00CF286A">
        <w:br/>
      </w:r>
      <w:r w:rsidRPr="00CF286A">
        <w:br/>
        <w:t>Соняхи, жоржина,</w:t>
      </w:r>
      <w:r>
        <w:t xml:space="preserve">                  </w:t>
      </w:r>
      <w:r w:rsidRPr="00CF286A">
        <w:t> </w:t>
      </w:r>
      <w:r>
        <w:t xml:space="preserve"> </w:t>
      </w:r>
      <w:r w:rsidRPr="00CF286A">
        <w:t>Мальви, чорнобривці, </w:t>
      </w:r>
      <w:r w:rsidRPr="00CF286A">
        <w:br/>
        <w:t>Айстри і шипшина, </w:t>
      </w:r>
      <w:r>
        <w:t xml:space="preserve">                 </w:t>
      </w:r>
      <w:r w:rsidRPr="00CF286A">
        <w:t>Звіробій, чорниці, </w:t>
      </w:r>
      <w:r w:rsidRPr="00CF286A">
        <w:br/>
        <w:t>Васильки, ромашки, </w:t>
      </w:r>
      <w:r>
        <w:t xml:space="preserve">                </w:t>
      </w:r>
      <w:r w:rsidRPr="00CF286A">
        <w:t>М’ята і калина, </w:t>
      </w:r>
      <w:r w:rsidRPr="00CF286A">
        <w:br/>
        <w:t>Лілії, волошки, </w:t>
      </w:r>
      <w:r>
        <w:t xml:space="preserve">                        </w:t>
      </w:r>
      <w:r w:rsidRPr="00CF286A">
        <w:t>Маки, горобина, </w:t>
      </w:r>
      <w:r w:rsidRPr="00CF286A">
        <w:br/>
      </w:r>
    </w:p>
    <w:p w:rsidR="00945291" w:rsidRDefault="00CF286A" w:rsidP="00CF286A">
      <w:pPr>
        <w:rPr>
          <w:b/>
        </w:rPr>
      </w:pPr>
      <w:r w:rsidRPr="00CF286A">
        <w:lastRenderedPageBreak/>
        <w:t>Півники, брусниця, </w:t>
      </w:r>
      <w:r>
        <w:t xml:space="preserve">                 </w:t>
      </w:r>
      <w:r w:rsidRPr="00CF286A">
        <w:t>Примули, малина, </w:t>
      </w:r>
      <w:r w:rsidRPr="00CF286A">
        <w:br/>
        <w:t>Грицики, суниця, </w:t>
      </w:r>
      <w:r>
        <w:t xml:space="preserve">                     </w:t>
      </w:r>
      <w:r w:rsidRPr="00CF286A">
        <w:t>Рута та ожина – </w:t>
      </w:r>
      <w:r w:rsidRPr="00CF286A">
        <w:br/>
        <w:t xml:space="preserve">Нагідки, </w:t>
      </w:r>
      <w:proofErr w:type="spellStart"/>
      <w:r w:rsidRPr="00CF286A">
        <w:t>космеї</w:t>
      </w:r>
      <w:proofErr w:type="spellEnd"/>
      <w:r w:rsidRPr="00CF286A">
        <w:t>, </w:t>
      </w:r>
      <w:r>
        <w:t xml:space="preserve">                       </w:t>
      </w:r>
      <w:r w:rsidRPr="00CF286A">
        <w:t>Це усе рослини </w:t>
      </w:r>
      <w:r w:rsidRPr="00CF286A">
        <w:br/>
        <w:t xml:space="preserve">Рожі, </w:t>
      </w:r>
      <w:proofErr w:type="spellStart"/>
      <w:r w:rsidRPr="00CF286A">
        <w:t>калатеї</w:t>
      </w:r>
      <w:proofErr w:type="spellEnd"/>
      <w:r w:rsidRPr="00CF286A">
        <w:t>, </w:t>
      </w:r>
      <w:r>
        <w:t xml:space="preserve">                            </w:t>
      </w:r>
      <w:r w:rsidRPr="00CF286A">
        <w:t>Й квіти України. </w:t>
      </w:r>
      <w:r w:rsidRPr="00CF286A">
        <w:br/>
      </w:r>
      <w:r w:rsidRPr="00CF286A">
        <w:br/>
      </w:r>
    </w:p>
    <w:p w:rsidR="00945291" w:rsidRDefault="0064323E" w:rsidP="00CF286A">
      <w:pPr>
        <w:rPr>
          <w:b/>
        </w:rPr>
      </w:pPr>
      <w:r w:rsidRPr="0064323E"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789F776C" wp14:editId="18B55190">
            <wp:simplePos x="0" y="0"/>
            <wp:positionH relativeFrom="margin">
              <wp:posOffset>3851275</wp:posOffset>
            </wp:positionH>
            <wp:positionV relativeFrom="margin">
              <wp:posOffset>-635</wp:posOffset>
            </wp:positionV>
            <wp:extent cx="2253615" cy="168973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3615" cy="1689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5291" w:rsidRDefault="00945291" w:rsidP="00CF286A">
      <w:pPr>
        <w:rPr>
          <w:b/>
        </w:rPr>
      </w:pPr>
    </w:p>
    <w:p w:rsidR="003A5FAB" w:rsidRDefault="003A5FAB" w:rsidP="0064323E">
      <w:pPr>
        <w:rPr>
          <w:b/>
        </w:rPr>
      </w:pPr>
    </w:p>
    <w:p w:rsidR="0064323E" w:rsidRPr="0064323E" w:rsidRDefault="0064323E" w:rsidP="0064323E">
      <w:pPr>
        <w:rPr>
          <w:b/>
        </w:rPr>
      </w:pPr>
      <w:r w:rsidRPr="0064323E">
        <w:rPr>
          <w:b/>
          <w:lang w:val="en-US"/>
        </w:rPr>
        <w:t>IV</w:t>
      </w:r>
      <w:r w:rsidRPr="0064323E">
        <w:rPr>
          <w:b/>
          <w:lang w:val="ru-RU"/>
        </w:rPr>
        <w:t>.</w:t>
      </w:r>
      <w:r w:rsidRPr="0064323E">
        <w:rPr>
          <w:b/>
        </w:rPr>
        <w:t xml:space="preserve"> Вивчення нового матеріалу</w:t>
      </w:r>
    </w:p>
    <w:p w:rsidR="00945291" w:rsidRPr="00945291" w:rsidRDefault="00945291" w:rsidP="00945291">
      <w:pPr>
        <w:jc w:val="right"/>
        <w:rPr>
          <w:b/>
        </w:rPr>
      </w:pPr>
      <w:r w:rsidRPr="00945291">
        <w:rPr>
          <w:b/>
        </w:rPr>
        <w:t>Епіграф до уроку:</w:t>
      </w:r>
    </w:p>
    <w:p w:rsidR="00945291" w:rsidRDefault="00945291" w:rsidP="00945291">
      <w:pPr>
        <w:jc w:val="right"/>
      </w:pPr>
    </w:p>
    <w:p w:rsidR="00945291" w:rsidRPr="00945291" w:rsidRDefault="00945291" w:rsidP="00945291">
      <w:r>
        <w:t xml:space="preserve">                                                                                 </w:t>
      </w:r>
      <w:r w:rsidRPr="00945291">
        <w:t>Скільки того цвіту при долині,</w:t>
      </w:r>
    </w:p>
    <w:p w:rsidR="00945291" w:rsidRPr="00945291" w:rsidRDefault="00945291" w:rsidP="00945291">
      <w:r>
        <w:t xml:space="preserve">                                                                                 </w:t>
      </w:r>
      <w:r w:rsidRPr="00945291">
        <w:t>Кожна квітка - пісня України.</w:t>
      </w:r>
    </w:p>
    <w:p w:rsidR="00945291" w:rsidRPr="00945291" w:rsidRDefault="00945291" w:rsidP="00945291">
      <w:r>
        <w:t xml:space="preserve">                                                                                 </w:t>
      </w:r>
      <w:r w:rsidRPr="00945291">
        <w:t>Скільки того цвіту край городу,</w:t>
      </w:r>
    </w:p>
    <w:p w:rsidR="00945291" w:rsidRDefault="00945291" w:rsidP="00945291">
      <w:r>
        <w:t xml:space="preserve">                                                                                 </w:t>
      </w:r>
      <w:r w:rsidRPr="00945291">
        <w:t>Кожна квітка – материна врода.</w:t>
      </w:r>
    </w:p>
    <w:p w:rsidR="007F73AC" w:rsidRDefault="007F73AC" w:rsidP="007A4C97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7A4C97">
        <w:rPr>
          <w:rFonts w:ascii="Times New Roman" w:hAnsi="Times New Roman" w:cs="Times New Roman"/>
          <w:b/>
          <w:sz w:val="28"/>
          <w:szCs w:val="28"/>
        </w:rPr>
        <w:t>Перегляд відео:</w:t>
      </w:r>
      <w:r w:rsidRPr="007A4C97">
        <w:rPr>
          <w:rFonts w:ascii="Times New Roman" w:hAnsi="Times New Roman" w:cs="Times New Roman"/>
          <w:sz w:val="28"/>
          <w:szCs w:val="28"/>
        </w:rPr>
        <w:t xml:space="preserve"> «Розкриття бутона квітки»</w:t>
      </w:r>
    </w:p>
    <w:p w:rsidR="0020298A" w:rsidRPr="007A4C97" w:rsidRDefault="0020298A" w:rsidP="0020298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4323E" w:rsidRDefault="0064323E" w:rsidP="00CF286A">
      <w:r>
        <w:t>Очікування учнів</w:t>
      </w:r>
      <w:r w:rsidR="003A5FAB">
        <w:t xml:space="preserve"> (учні висловлюють свої очікування, що вони будуть вивчати на уроці, що пізнають нового та цікавого).</w:t>
      </w:r>
    </w:p>
    <w:p w:rsidR="003A5FAB" w:rsidRDefault="003A5FAB" w:rsidP="00CF286A"/>
    <w:p w:rsidR="007F73AC" w:rsidRDefault="0064323E" w:rsidP="00CF286A">
      <w:r>
        <w:t>Оголошення теми і мети уроку</w:t>
      </w:r>
      <w:r w:rsidR="0020298A">
        <w:t>.</w:t>
      </w:r>
    </w:p>
    <w:p w:rsidR="004D6E71" w:rsidRDefault="0064323E" w:rsidP="00EC4517">
      <w:r w:rsidRPr="003A5FAB">
        <w:rPr>
          <w:b/>
        </w:rPr>
        <w:t xml:space="preserve">1. </w:t>
      </w:r>
      <w:r w:rsidR="00945291" w:rsidRPr="003A5FAB">
        <w:rPr>
          <w:b/>
        </w:rPr>
        <w:t>Квітка.</w:t>
      </w:r>
      <w:r w:rsidR="00945291" w:rsidRPr="0064323E">
        <w:t xml:space="preserve"> </w:t>
      </w:r>
      <w:r w:rsidR="003A5FAB">
        <w:t>(Розповідь, виконання вправи</w:t>
      </w:r>
      <w:r w:rsidR="00D25C1E">
        <w:t xml:space="preserve"> «плутанка»</w:t>
      </w:r>
      <w:r w:rsidR="003A5FAB">
        <w:t>)</w:t>
      </w:r>
    </w:p>
    <w:p w:rsidR="004D6E71" w:rsidRDefault="00AF7B07" w:rsidP="00EC4517">
      <w:r>
        <w:tab/>
      </w:r>
      <w:r w:rsidR="004D6E71">
        <w:t>Так, дійсно. Квітка – це краса природи. А чи створила природа цю красу, тільки для того, щоб ми нею насолоджувалися?</w:t>
      </w:r>
      <w:r w:rsidR="00EC4517" w:rsidRPr="00EC4517">
        <w:br/>
      </w:r>
      <w:r w:rsidR="00EC4517">
        <w:tab/>
      </w:r>
      <w:r w:rsidR="00EC4517" w:rsidRPr="00EC4517">
        <w:t>Пригадайте, зі свого життєвого досвіду: навесні рясно цвітуть сади - яблуні, вишні, слив</w:t>
      </w:r>
      <w:r w:rsidR="00EB645D">
        <w:t>и</w:t>
      </w:r>
      <w:r w:rsidR="00EC4517" w:rsidRPr="00EC4517">
        <w:t xml:space="preserve">, груші. Що потім утворюється на місті квіток? А що всередині у вишні, сливи, яблука? А який </w:t>
      </w:r>
      <w:r w:rsidR="004D6E71">
        <w:t>тип розмноження</w:t>
      </w:r>
      <w:r w:rsidR="00EC4517" w:rsidRPr="00EC4517">
        <w:t xml:space="preserve"> забезпечує </w:t>
      </w:r>
      <w:r w:rsidR="004D6E71">
        <w:t xml:space="preserve">утворення </w:t>
      </w:r>
      <w:r w:rsidR="00EC4517" w:rsidRPr="00EC4517">
        <w:t xml:space="preserve">насіння статевий чи нестатевий? </w:t>
      </w:r>
    </w:p>
    <w:p w:rsidR="00945291" w:rsidRPr="00EB645D" w:rsidRDefault="004D6E71" w:rsidP="00EA3995">
      <w:r>
        <w:tab/>
      </w:r>
      <w:r w:rsidR="00EC4517" w:rsidRPr="00EC4517">
        <w:t>От</w:t>
      </w:r>
      <w:r w:rsidR="00121F32">
        <w:t>же</w:t>
      </w:r>
      <w:r w:rsidR="00D25C1E">
        <w:t>,</w:t>
      </w:r>
      <w:r w:rsidR="00121F32">
        <w:t xml:space="preserve"> який висновок можна зробити, що таке квітка?</w:t>
      </w:r>
      <w:r w:rsidR="00EB645D" w:rsidRPr="00EB645D">
        <w:rPr>
          <w:noProof/>
          <w:lang w:val="ru-RU" w:eastAsia="ru-RU"/>
        </w:rPr>
        <w:t xml:space="preserve"> </w:t>
      </w:r>
    </w:p>
    <w:p w:rsidR="00121F32" w:rsidRDefault="005523CD" w:rsidP="007A4C97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8"/>
          <w:szCs w:val="28"/>
        </w:rPr>
      </w:pPr>
      <w:r w:rsidRPr="007A4C97">
        <w:rPr>
          <w:rFonts w:ascii="Times New Roman" w:hAnsi="Times New Roman" w:cs="Times New Roman"/>
          <w:b/>
          <w:noProof/>
          <w:sz w:val="28"/>
          <w:szCs w:val="28"/>
          <w:lang w:val="en-US" w:eastAsia="en-US"/>
        </w:rPr>
        <w:drawing>
          <wp:anchor distT="0" distB="0" distL="114300" distR="114300" simplePos="0" relativeHeight="251661312" behindDoc="0" locked="0" layoutInCell="1" allowOverlap="1" wp14:anchorId="12EB415F" wp14:editId="6637A304">
            <wp:simplePos x="0" y="0"/>
            <wp:positionH relativeFrom="margin">
              <wp:posOffset>3435985</wp:posOffset>
            </wp:positionH>
            <wp:positionV relativeFrom="margin">
              <wp:posOffset>6083300</wp:posOffset>
            </wp:positionV>
            <wp:extent cx="2680335" cy="200914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0335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645D" w:rsidRPr="007A4C97">
        <w:rPr>
          <w:rFonts w:ascii="Times New Roman" w:hAnsi="Times New Roman" w:cs="Times New Roman"/>
          <w:b/>
          <w:sz w:val="28"/>
          <w:szCs w:val="28"/>
        </w:rPr>
        <w:t>Вправа плутанка.</w:t>
      </w:r>
      <w:r w:rsidR="00EB645D" w:rsidRPr="007A4C97">
        <w:rPr>
          <w:rFonts w:ascii="Times New Roman" w:hAnsi="Times New Roman" w:cs="Times New Roman"/>
          <w:sz w:val="28"/>
          <w:szCs w:val="28"/>
        </w:rPr>
        <w:t xml:space="preserve"> Завдання. Розмістити в правильному порядку слова визначення, що таке квітка).</w:t>
      </w:r>
    </w:p>
    <w:p w:rsidR="007A4C97" w:rsidRPr="007A4C97" w:rsidRDefault="007A4C97" w:rsidP="007A4C9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82025" w:rsidRDefault="00985C52" w:rsidP="005523CD">
      <w:pPr>
        <w:ind w:firstLine="708"/>
      </w:pPr>
      <w:r w:rsidRPr="00985C52">
        <w:rPr>
          <w:b/>
        </w:rPr>
        <w:t xml:space="preserve">Квітка </w:t>
      </w:r>
      <w:r>
        <w:t xml:space="preserve">- це генеративний орган рослини, який забезпечує статеве розмноження квіткових рослин - процеси запилення та запліднення. </w:t>
      </w:r>
      <w:r w:rsidR="00082025">
        <w:tab/>
      </w:r>
      <w:r w:rsidRPr="00985C52">
        <w:t xml:space="preserve"> </w:t>
      </w:r>
    </w:p>
    <w:p w:rsidR="00082025" w:rsidRDefault="00985C52" w:rsidP="00D62EC5">
      <w:pPr>
        <w:ind w:firstLine="708"/>
      </w:pPr>
      <w:r>
        <w:t xml:space="preserve">Квітка становить собою </w:t>
      </w:r>
      <w:r w:rsidRPr="00082025">
        <w:rPr>
          <w:b/>
        </w:rPr>
        <w:t>видозмінений</w:t>
      </w:r>
      <w:r w:rsidR="00082025">
        <w:rPr>
          <w:b/>
        </w:rPr>
        <w:t xml:space="preserve"> обмежений у рості</w:t>
      </w:r>
      <w:r w:rsidRPr="00082025">
        <w:rPr>
          <w:b/>
        </w:rPr>
        <w:t xml:space="preserve"> пагін</w:t>
      </w:r>
      <w:r>
        <w:t xml:space="preserve">. </w:t>
      </w:r>
    </w:p>
    <w:p w:rsidR="005523CD" w:rsidRDefault="005523CD" w:rsidP="00D62EC5">
      <w:pPr>
        <w:ind w:firstLine="708"/>
      </w:pPr>
    </w:p>
    <w:p w:rsidR="00D25C1E" w:rsidRDefault="00D25C1E" w:rsidP="005523CD">
      <w:pPr>
        <w:rPr>
          <w:b/>
        </w:rPr>
      </w:pPr>
    </w:p>
    <w:p w:rsidR="00D25C1E" w:rsidRDefault="00D25C1E" w:rsidP="005523CD">
      <w:pPr>
        <w:rPr>
          <w:b/>
        </w:rPr>
      </w:pPr>
    </w:p>
    <w:p w:rsidR="00D25C1E" w:rsidRDefault="00D25C1E" w:rsidP="005523CD">
      <w:pPr>
        <w:rPr>
          <w:b/>
        </w:rPr>
      </w:pPr>
    </w:p>
    <w:p w:rsidR="00D25C1E" w:rsidRDefault="00D25C1E" w:rsidP="005523CD">
      <w:pPr>
        <w:rPr>
          <w:b/>
        </w:rPr>
      </w:pPr>
    </w:p>
    <w:p w:rsidR="00D25C1E" w:rsidRDefault="00D25C1E" w:rsidP="005523CD">
      <w:pPr>
        <w:rPr>
          <w:b/>
        </w:rPr>
      </w:pPr>
    </w:p>
    <w:p w:rsidR="005523CD" w:rsidRPr="003A5FAB" w:rsidRDefault="005523CD" w:rsidP="005523CD">
      <w:pPr>
        <w:rPr>
          <w:b/>
        </w:rPr>
      </w:pPr>
      <w:r w:rsidRPr="003A5FAB">
        <w:rPr>
          <w:b/>
        </w:rPr>
        <w:lastRenderedPageBreak/>
        <w:t>2. Будова квітки. Лабораторне дослідження. Будова квітки.</w:t>
      </w:r>
    </w:p>
    <w:p w:rsidR="005523CD" w:rsidRDefault="007A4C97" w:rsidP="007A4C97">
      <w:r>
        <w:t>(Розповідь, робота з підручником,  інструктивною карткою, малюнками, гербарними зразками).</w:t>
      </w:r>
    </w:p>
    <w:p w:rsidR="00525AD6" w:rsidRDefault="005523CD" w:rsidP="00D62EC5">
      <w:pPr>
        <w:ind w:firstLine="708"/>
      </w:pPr>
      <w:r>
        <w:t>В природі велика різноманітність квіток, але усім квіткам притаманний подібний план будови.</w:t>
      </w:r>
      <w:r w:rsidRPr="00985C52">
        <w:t xml:space="preserve"> </w:t>
      </w:r>
      <w:r>
        <w:t>Квітка</w:t>
      </w:r>
      <w:r w:rsidR="00985C52">
        <w:t xml:space="preserve"> складається з </w:t>
      </w:r>
      <w:r w:rsidR="00985C52" w:rsidRPr="00985C52">
        <w:rPr>
          <w:b/>
        </w:rPr>
        <w:t xml:space="preserve">квітконіжки, квітколожа, оцвітини, тичинок </w:t>
      </w:r>
      <w:r w:rsidR="00DC7AC5" w:rsidRPr="007A4C97">
        <w:rPr>
          <w:b/>
        </w:rPr>
        <w:t xml:space="preserve"> </w:t>
      </w:r>
      <w:r w:rsidR="00985C52" w:rsidRPr="00985C52">
        <w:rPr>
          <w:b/>
        </w:rPr>
        <w:t>та маточок</w:t>
      </w:r>
      <w:r w:rsidR="00985C52">
        <w:t xml:space="preserve"> . </w:t>
      </w:r>
    </w:p>
    <w:p w:rsidR="00D25C1E" w:rsidRPr="00D25C1E" w:rsidRDefault="00D25C1E" w:rsidP="00D25C1E">
      <w:pPr>
        <w:rPr>
          <w:sz w:val="24"/>
          <w:szCs w:val="24"/>
        </w:rPr>
      </w:pPr>
      <w:r w:rsidRPr="00B75601">
        <w:rPr>
          <w:i/>
          <w:sz w:val="24"/>
          <w:szCs w:val="24"/>
          <w:u w:val="single"/>
        </w:rPr>
        <w:t>Інструктивна картка.</w:t>
      </w:r>
      <w:r w:rsidRPr="00D25C1E">
        <w:rPr>
          <w:i/>
          <w:sz w:val="24"/>
          <w:szCs w:val="24"/>
        </w:rPr>
        <w:t xml:space="preserve">  Розгляньте будову квітки та знайдіть її основні частини.</w:t>
      </w:r>
    </w:p>
    <w:p w:rsidR="00736223" w:rsidRPr="00736223" w:rsidRDefault="00D25C1E" w:rsidP="00525AD6">
      <w:pPr>
        <w:ind w:firstLine="708"/>
        <w:rPr>
          <w:lang w:val="ru-RU"/>
        </w:rPr>
      </w:pPr>
      <w:r w:rsidRPr="00D77776">
        <w:rPr>
          <w:noProof/>
          <w:lang w:val="en-US"/>
        </w:rPr>
        <w:drawing>
          <wp:anchor distT="0" distB="0" distL="114300" distR="114300" simplePos="0" relativeHeight="251663360" behindDoc="0" locked="0" layoutInCell="1" allowOverlap="1" wp14:anchorId="0C952320" wp14:editId="50713E31">
            <wp:simplePos x="0" y="0"/>
            <wp:positionH relativeFrom="margin">
              <wp:posOffset>-6350</wp:posOffset>
            </wp:positionH>
            <wp:positionV relativeFrom="margin">
              <wp:posOffset>3556000</wp:posOffset>
            </wp:positionV>
            <wp:extent cx="2459355" cy="184467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355" cy="1844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5C52">
        <w:t xml:space="preserve">У багатьох рослин, наприклад у яблуні і вишні, квітка прикріплюється до стебла квітконіжкою, а у кукурудзи, соняшника, конюшини квітконіжка вкорочена і зовні непомітна. Такі квітки називають </w:t>
      </w:r>
      <w:r w:rsidR="00985C52" w:rsidRPr="00985C52">
        <w:rPr>
          <w:b/>
        </w:rPr>
        <w:t>сидячими.</w:t>
      </w:r>
      <w:r w:rsidR="00985C52" w:rsidRPr="00985C52">
        <w:br/>
      </w:r>
      <w:r w:rsidR="00121F32">
        <w:tab/>
      </w:r>
      <w:r w:rsidR="00985C52">
        <w:t xml:space="preserve">Верхню розширену частину квітконіжки називають </w:t>
      </w:r>
      <w:r w:rsidR="00985C52" w:rsidRPr="00121F32">
        <w:rPr>
          <w:b/>
        </w:rPr>
        <w:t>квітколожем</w:t>
      </w:r>
      <w:r w:rsidR="00985C52">
        <w:t>.</w:t>
      </w:r>
      <w:r w:rsidR="005523CD" w:rsidRPr="005523CD">
        <w:rPr>
          <w:noProof/>
          <w:lang w:eastAsia="ru-RU"/>
        </w:rPr>
        <w:t xml:space="preserve"> </w:t>
      </w:r>
      <w:r w:rsidR="005523CD" w:rsidRPr="005523CD">
        <w:rPr>
          <w:noProof/>
          <w:lang w:val="en-US"/>
        </w:rPr>
        <w:drawing>
          <wp:anchor distT="0" distB="0" distL="114300" distR="114300" simplePos="0" relativeHeight="251662336" behindDoc="0" locked="0" layoutInCell="1" allowOverlap="1" wp14:anchorId="35356C3F" wp14:editId="5D86847A">
            <wp:simplePos x="903605" y="744220"/>
            <wp:positionH relativeFrom="margin">
              <wp:align>right</wp:align>
            </wp:positionH>
            <wp:positionV relativeFrom="margin">
              <wp:align>top</wp:align>
            </wp:positionV>
            <wp:extent cx="2445385" cy="183388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5385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5C52">
        <w:t xml:space="preserve"> Форма квітколожа може бути різною: пласкою, як у півонії та клена, опуклою, як у жовтцю і малини, видовженою, як у ожини, увігнутою, як у сливи чи черемхи. На квітколожі розміщені </w:t>
      </w:r>
      <w:r w:rsidR="00985C52" w:rsidRPr="00985C52">
        <w:rPr>
          <w:b/>
        </w:rPr>
        <w:t>чашечка, віночок, тичинки, одна або кілька маточок.</w:t>
      </w:r>
      <w:r w:rsidR="00985C52">
        <w:br/>
        <w:t xml:space="preserve">         Чашечка складається із видозмінених листків - </w:t>
      </w:r>
      <w:r w:rsidR="00985C52" w:rsidRPr="00121F32">
        <w:rPr>
          <w:b/>
        </w:rPr>
        <w:t>чашолистків,</w:t>
      </w:r>
      <w:r w:rsidR="00985C52">
        <w:t xml:space="preserve"> що мають переважно зелений колір. Чашолистки захищають внутрішні частини квітки від ушкоджень, особливо коли квітка ще не розцвіла і перебуває у стані пуп'янка. </w:t>
      </w:r>
    </w:p>
    <w:p w:rsidR="00121F32" w:rsidRDefault="00985C52" w:rsidP="00D62EC5">
      <w:pPr>
        <w:ind w:firstLine="708"/>
      </w:pPr>
      <w:r>
        <w:t xml:space="preserve">Якщо чашолистки відокремлені один від одного, то чашечку називають </w:t>
      </w:r>
      <w:proofErr w:type="spellStart"/>
      <w:r w:rsidRPr="00985C52">
        <w:rPr>
          <w:b/>
        </w:rPr>
        <w:t>роздільнолистою</w:t>
      </w:r>
      <w:proofErr w:type="spellEnd"/>
      <w:r>
        <w:t xml:space="preserve"> (наприклад, у капусти), а якщо вони зрощені між собою, то </w:t>
      </w:r>
      <w:proofErr w:type="spellStart"/>
      <w:r w:rsidRPr="00985C52">
        <w:rPr>
          <w:b/>
        </w:rPr>
        <w:t>зрослолистою</w:t>
      </w:r>
      <w:proofErr w:type="spellEnd"/>
      <w:r>
        <w:t xml:space="preserve"> (приміром, у картоплі, петунії).</w:t>
      </w:r>
      <w:r w:rsidR="00D77776" w:rsidRPr="00D77776">
        <w:rPr>
          <w:noProof/>
          <w:lang w:val="ru-RU" w:eastAsia="ru-RU"/>
        </w:rPr>
        <w:t xml:space="preserve"> </w:t>
      </w:r>
      <w:r>
        <w:t xml:space="preserve">          </w:t>
      </w:r>
    </w:p>
    <w:p w:rsidR="00AF7B07" w:rsidRDefault="00D77776" w:rsidP="00D62EC5">
      <w:pPr>
        <w:ind w:firstLine="708"/>
      </w:pPr>
      <w:r w:rsidRPr="00D77776">
        <w:rPr>
          <w:noProof/>
          <w:lang w:val="en-US"/>
        </w:rPr>
        <w:drawing>
          <wp:anchor distT="0" distB="0" distL="114300" distR="114300" simplePos="0" relativeHeight="251664384" behindDoc="0" locked="0" layoutInCell="1" allowOverlap="1" wp14:anchorId="22C27E5F" wp14:editId="1A76D276">
            <wp:simplePos x="903605" y="7697470"/>
            <wp:positionH relativeFrom="margin">
              <wp:align>right</wp:align>
            </wp:positionH>
            <wp:positionV relativeFrom="margin">
              <wp:posOffset>6786038</wp:posOffset>
            </wp:positionV>
            <wp:extent cx="2625725" cy="1969135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5725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5C52">
        <w:t xml:space="preserve">Найпомітніша частина квітки - віночок. Він складається з </w:t>
      </w:r>
      <w:r w:rsidR="00985C52" w:rsidRPr="00985C52">
        <w:rPr>
          <w:b/>
        </w:rPr>
        <w:t>пелюсток</w:t>
      </w:r>
      <w:r w:rsidR="00985C52">
        <w:t xml:space="preserve"> - видозмінених листків, що забарвлені переважно яскраво. Віночок захищає тичинки і маточку, а також приваблює комах-запилювачів. В одних рослин пелюстки зростаються, в інших -</w:t>
      </w:r>
      <w:r w:rsidR="00FC27C2">
        <w:t xml:space="preserve"> </w:t>
      </w:r>
      <w:r w:rsidR="00985C52">
        <w:t xml:space="preserve">ні. </w:t>
      </w:r>
      <w:r w:rsidR="00525AD6">
        <w:t xml:space="preserve">  </w:t>
      </w:r>
      <w:r w:rsidR="00985C52">
        <w:t xml:space="preserve">Отже, віночок може бути </w:t>
      </w:r>
      <w:proofErr w:type="spellStart"/>
      <w:r w:rsidR="00985C52" w:rsidRPr="00FC27C2">
        <w:rPr>
          <w:b/>
        </w:rPr>
        <w:t>вільнопелюстковим</w:t>
      </w:r>
      <w:proofErr w:type="spellEnd"/>
      <w:r w:rsidR="00985C52" w:rsidRPr="00FC27C2">
        <w:rPr>
          <w:b/>
        </w:rPr>
        <w:t>,</w:t>
      </w:r>
      <w:r w:rsidR="00985C52">
        <w:t xml:space="preserve"> як у шипшини, або з</w:t>
      </w:r>
      <w:r w:rsidR="00985C52" w:rsidRPr="00FC27C2">
        <w:rPr>
          <w:b/>
        </w:rPr>
        <w:t>рослопелюстковим</w:t>
      </w:r>
      <w:r w:rsidR="00985C52">
        <w:t>, як у кульбаби і картоплі.</w:t>
      </w:r>
      <w:r w:rsidR="00985C52">
        <w:br/>
      </w:r>
      <w:r w:rsidR="00FC27C2">
        <w:t xml:space="preserve">          </w:t>
      </w:r>
      <w:r w:rsidR="00985C52">
        <w:t xml:space="preserve">Чашечка і віночок у багатьох рослин разом складають </w:t>
      </w:r>
      <w:r w:rsidR="00985C52" w:rsidRPr="00AF7B07">
        <w:rPr>
          <w:b/>
        </w:rPr>
        <w:t>подвійну оцвітину</w:t>
      </w:r>
      <w:r w:rsidR="00985C52">
        <w:t xml:space="preserve">, як у петунії та вишні. У деяких рослин усі частини оцвітини однакові за формою та забарвленням. Таку оцвітину називають </w:t>
      </w:r>
      <w:r w:rsidR="00985C52" w:rsidRPr="00AF7B07">
        <w:rPr>
          <w:b/>
        </w:rPr>
        <w:t>простою,</w:t>
      </w:r>
      <w:r w:rsidR="00985C52">
        <w:t xml:space="preserve"> наприклад у конвалії та тюльпана. В одних рослин листочки простої оцвітини забарвлені у зелений колір, чим нагадують чашолистки. Таку просту оцвітину називають </w:t>
      </w:r>
      <w:r w:rsidR="00985C52" w:rsidRPr="00AF7B07">
        <w:rPr>
          <w:b/>
        </w:rPr>
        <w:t>чашечкоподібною</w:t>
      </w:r>
      <w:r w:rsidR="00985C52">
        <w:t>, як у кропиви і буряка.</w:t>
      </w:r>
      <w:r w:rsidR="00FC27C2" w:rsidRPr="00FC27C2">
        <w:t xml:space="preserve"> </w:t>
      </w:r>
      <w:r w:rsidR="00FC27C2">
        <w:t xml:space="preserve">Яскраво забарвлену просту оцвітину називають </w:t>
      </w:r>
      <w:r w:rsidR="00FC27C2" w:rsidRPr="00AF7B07">
        <w:rPr>
          <w:b/>
        </w:rPr>
        <w:t>віночкоподібною</w:t>
      </w:r>
      <w:r w:rsidR="00FC27C2">
        <w:t xml:space="preserve">, наприклад у </w:t>
      </w:r>
      <w:r w:rsidR="00FC27C2">
        <w:lastRenderedPageBreak/>
        <w:t xml:space="preserve">тюльпана, лілії, конвалії. Є рослини (наприклад, ясен), у яких квітки взагалі не мають оцвітини, тому їх називають </w:t>
      </w:r>
      <w:r w:rsidR="00FC27C2" w:rsidRPr="00FC27C2">
        <w:rPr>
          <w:b/>
        </w:rPr>
        <w:t>голими.</w:t>
      </w:r>
      <w:r w:rsidR="00FC27C2">
        <w:t xml:space="preserve"> </w:t>
      </w:r>
    </w:p>
    <w:p w:rsidR="00D77776" w:rsidRDefault="00AF7B07" w:rsidP="00D77776">
      <w:pPr>
        <w:ind w:firstLine="708"/>
        <w:rPr>
          <w:noProof/>
          <w:lang w:val="ru-RU" w:eastAsia="ru-RU"/>
        </w:rPr>
      </w:pPr>
      <w:r>
        <w:t xml:space="preserve">Головні частини квітки - </w:t>
      </w:r>
      <w:r w:rsidRPr="00FC27C2">
        <w:rPr>
          <w:b/>
        </w:rPr>
        <w:t>маточки і тичинки</w:t>
      </w:r>
      <w:r>
        <w:t>.</w:t>
      </w:r>
      <w:r w:rsidR="00D77776" w:rsidRPr="00D77776">
        <w:rPr>
          <w:noProof/>
          <w:lang w:val="ru-RU" w:eastAsia="ru-RU"/>
        </w:rPr>
        <w:t xml:space="preserve"> </w:t>
      </w:r>
    </w:p>
    <w:p w:rsidR="00B75601" w:rsidRPr="00B75601" w:rsidRDefault="00D25C1E" w:rsidP="00B75601">
      <w:pPr>
        <w:rPr>
          <w:i/>
          <w:sz w:val="24"/>
          <w:szCs w:val="24"/>
        </w:rPr>
      </w:pPr>
      <w:r w:rsidRPr="00B75601">
        <w:rPr>
          <w:i/>
          <w:sz w:val="24"/>
          <w:szCs w:val="24"/>
          <w:u w:val="single"/>
        </w:rPr>
        <w:t>Інструктивна картка.</w:t>
      </w:r>
      <w:r w:rsidRPr="00B75601">
        <w:rPr>
          <w:i/>
          <w:sz w:val="24"/>
          <w:szCs w:val="24"/>
        </w:rPr>
        <w:t xml:space="preserve">  Визначте кількість чашолистиків, пелюсток, тичинок, маточок.</w:t>
      </w:r>
      <w:r w:rsidR="00B75601" w:rsidRPr="00B75601">
        <w:rPr>
          <w:i/>
          <w:sz w:val="24"/>
          <w:szCs w:val="24"/>
        </w:rPr>
        <w:t xml:space="preserve"> </w:t>
      </w:r>
    </w:p>
    <w:p w:rsidR="00FA5E14" w:rsidRDefault="00FA5E14" w:rsidP="00D25C1E"/>
    <w:p w:rsidR="00AF7B07" w:rsidRPr="00FA5E14" w:rsidRDefault="00AF7B07" w:rsidP="00FA5E14">
      <w:pPr>
        <w:pStyle w:val="a3"/>
        <w:numPr>
          <w:ilvl w:val="0"/>
          <w:numId w:val="30"/>
        </w:numPr>
        <w:rPr>
          <w:rFonts w:ascii="Times New Roman" w:hAnsi="Times New Roman" w:cs="Times New Roman"/>
          <w:b/>
          <w:sz w:val="28"/>
          <w:szCs w:val="28"/>
        </w:rPr>
      </w:pPr>
      <w:r w:rsidRPr="00FA5E14">
        <w:rPr>
          <w:rFonts w:ascii="Times New Roman" w:hAnsi="Times New Roman" w:cs="Times New Roman"/>
          <w:b/>
          <w:sz w:val="28"/>
          <w:szCs w:val="28"/>
        </w:rPr>
        <w:t>Завдання.</w:t>
      </w:r>
    </w:p>
    <w:p w:rsidR="00AF7B07" w:rsidRDefault="00AF7B07" w:rsidP="00D77776">
      <w:r>
        <w:t>Підписати малюнок: «Будова квітки»</w:t>
      </w:r>
    </w:p>
    <w:p w:rsidR="00525AD6" w:rsidRDefault="00D77776" w:rsidP="00D77776">
      <w:r>
        <w:t>(Робочий листок, додаток №1, завдання 2 «Будова квітки»).</w:t>
      </w:r>
    </w:p>
    <w:p w:rsidR="004C03D5" w:rsidRPr="007F7091" w:rsidRDefault="009D3205" w:rsidP="007F7091">
      <w:pPr>
        <w:pStyle w:val="a3"/>
        <w:numPr>
          <w:ilvl w:val="0"/>
          <w:numId w:val="25"/>
        </w:numPr>
        <w:rPr>
          <w:rFonts w:ascii="Times New Roman" w:hAnsi="Times New Roman" w:cs="Times New Roman"/>
          <w:b/>
          <w:sz w:val="28"/>
          <w:szCs w:val="28"/>
        </w:rPr>
      </w:pPr>
      <w:r w:rsidRPr="007F7091">
        <w:rPr>
          <w:rFonts w:ascii="Times New Roman" w:hAnsi="Times New Roman" w:cs="Times New Roman"/>
          <w:b/>
          <w:sz w:val="28"/>
          <w:szCs w:val="28"/>
        </w:rPr>
        <w:t>Будова маточки та тичинки.</w:t>
      </w:r>
    </w:p>
    <w:p w:rsidR="009D3205" w:rsidRPr="00D77776" w:rsidRDefault="00D77776" w:rsidP="00D77776">
      <w:r>
        <w:t>(</w:t>
      </w:r>
      <w:r w:rsidR="009D3205" w:rsidRPr="00D77776">
        <w:t xml:space="preserve">Робота </w:t>
      </w:r>
      <w:r w:rsidR="00B75601">
        <w:t xml:space="preserve">в парах, </w:t>
      </w:r>
      <w:r w:rsidR="009D3205" w:rsidRPr="00D77776">
        <w:t>з підручником</w:t>
      </w:r>
      <w:r w:rsidR="00FA5E14">
        <w:t xml:space="preserve">, гербарними зразками </w:t>
      </w:r>
      <w:r w:rsidR="007F7091">
        <w:t>та малюнками</w:t>
      </w:r>
      <w:r>
        <w:t>)</w:t>
      </w:r>
      <w:r w:rsidR="009D3205" w:rsidRPr="00D77776">
        <w:t>.</w:t>
      </w:r>
    </w:p>
    <w:p w:rsidR="004C03D5" w:rsidRDefault="00FC27C2" w:rsidP="00D62EC5">
      <w:pPr>
        <w:ind w:firstLine="708"/>
        <w:rPr>
          <w:b/>
        </w:rPr>
      </w:pPr>
      <w:r>
        <w:t xml:space="preserve">                    </w:t>
      </w:r>
      <w:r w:rsidRPr="009D3205">
        <w:rPr>
          <w:b/>
        </w:rPr>
        <w:t>Маточка</w:t>
      </w:r>
      <w:r>
        <w:t xml:space="preserve"> утворена одним чи кількома зрослими листочками - </w:t>
      </w:r>
      <w:proofErr w:type="spellStart"/>
      <w:r w:rsidRPr="00FC27C2">
        <w:rPr>
          <w:b/>
        </w:rPr>
        <w:t>плодолистками</w:t>
      </w:r>
      <w:proofErr w:type="spellEnd"/>
      <w:r>
        <w:t xml:space="preserve">. Маточок у різних видів рослин буває від однієї, як у яблуні, до кількох десятків, як у суниць і жовтцю. Маточка складається з нижньої розширеної частини - </w:t>
      </w:r>
      <w:r w:rsidRPr="00FC27C2">
        <w:rPr>
          <w:b/>
        </w:rPr>
        <w:t>зав'язі,</w:t>
      </w:r>
      <w:r>
        <w:t xml:space="preserve"> середньої видовженої - </w:t>
      </w:r>
      <w:r w:rsidRPr="00FC27C2">
        <w:rPr>
          <w:b/>
        </w:rPr>
        <w:t>стовпчика</w:t>
      </w:r>
      <w:r>
        <w:t xml:space="preserve"> (є не у всіх квіток) та верхньої - </w:t>
      </w:r>
      <w:r w:rsidRPr="00FC27C2">
        <w:rPr>
          <w:b/>
        </w:rPr>
        <w:t>приймочки</w:t>
      </w:r>
      <w:r>
        <w:t xml:space="preserve">. Всередині зав'язі містяться один або кілька </w:t>
      </w:r>
      <w:r w:rsidRPr="00FC27C2">
        <w:rPr>
          <w:b/>
        </w:rPr>
        <w:t>насінних зачатків.</w:t>
      </w:r>
    </w:p>
    <w:p w:rsidR="00F04BE8" w:rsidRDefault="00FC27C2" w:rsidP="00D62EC5">
      <w:pPr>
        <w:ind w:firstLine="708"/>
      </w:pPr>
      <w:r>
        <w:t xml:space="preserve">У кожному насінному зачатку формується </w:t>
      </w:r>
      <w:r w:rsidRPr="00FC27C2">
        <w:rPr>
          <w:b/>
        </w:rPr>
        <w:t>зародковий мішок</w:t>
      </w:r>
      <w:r>
        <w:t xml:space="preserve">, де міститься жіноча статева клітина - </w:t>
      </w:r>
      <w:r w:rsidRPr="00FC27C2">
        <w:rPr>
          <w:b/>
        </w:rPr>
        <w:t>яйцеклітина та центральна клітина</w:t>
      </w:r>
      <w:r>
        <w:t xml:space="preserve">. Насінні зачатки вкриті покривами, які на його верхівці не зростаються і залишають отвір - </w:t>
      </w:r>
      <w:proofErr w:type="spellStart"/>
      <w:r w:rsidRPr="00FC27C2">
        <w:rPr>
          <w:b/>
        </w:rPr>
        <w:t>пилковхід</w:t>
      </w:r>
      <w:proofErr w:type="spellEnd"/>
      <w:r>
        <w:t xml:space="preserve">. З насінного зачатка після запліднення зазвичай розвивається </w:t>
      </w:r>
      <w:r w:rsidRPr="00FC27C2">
        <w:rPr>
          <w:b/>
        </w:rPr>
        <w:t>насінина</w:t>
      </w:r>
      <w:r>
        <w:t xml:space="preserve">, а із зав'язі - </w:t>
      </w:r>
      <w:r w:rsidRPr="00FC27C2">
        <w:rPr>
          <w:b/>
        </w:rPr>
        <w:t>оплодень</w:t>
      </w:r>
      <w:r>
        <w:t xml:space="preserve">. Шкірка, яка утворюється з покривів насінного зачатка, захищає розташовані всередині насінини зародок та запас поживних речовин. </w:t>
      </w:r>
    </w:p>
    <w:p w:rsidR="007F7091" w:rsidRDefault="00B75601" w:rsidP="00B75601">
      <w:r w:rsidRPr="00142C3A">
        <w:rPr>
          <w:i/>
          <w:sz w:val="24"/>
          <w:szCs w:val="24"/>
          <w:u w:val="single"/>
        </w:rPr>
        <w:t>Інструктивна картка.</w:t>
      </w:r>
      <w:r w:rsidRPr="00B75601">
        <w:rPr>
          <w:i/>
          <w:sz w:val="24"/>
          <w:szCs w:val="24"/>
        </w:rPr>
        <w:t xml:space="preserve">  Розгляньте маточку, знайдіть зав’язь, стовпчик та приймочку. </w:t>
      </w:r>
      <w:r>
        <w:rPr>
          <w:i/>
          <w:sz w:val="24"/>
          <w:szCs w:val="24"/>
        </w:rPr>
        <w:t>Під мікроскопом роздивіться постійний препарат зрізу через зав</w:t>
      </w:r>
      <m:oMath>
        <m:r>
          <w:rPr>
            <w:rFonts w:ascii="Cambria Math" w:hAnsi="Cambria Math"/>
            <w:sz w:val="24"/>
            <w:szCs w:val="24"/>
          </w:rPr>
          <m:t xml:space="preserve">’ </m:t>
        </m:r>
      </m:oMath>
      <w:r>
        <w:rPr>
          <w:rFonts w:eastAsiaTheme="minorEastAsia"/>
          <w:i/>
          <w:sz w:val="24"/>
          <w:szCs w:val="24"/>
        </w:rPr>
        <w:t>зь маточки. Знайдіть стінки зав</w:t>
      </w:r>
      <m:oMath>
        <m:r>
          <w:rPr>
            <w:rFonts w:ascii="Cambria Math" w:hAnsi="Cambria Math"/>
            <w:sz w:val="24"/>
            <w:szCs w:val="24"/>
          </w:rPr>
          <m:t>’</m:t>
        </m:r>
      </m:oMath>
      <w:r>
        <w:rPr>
          <w:i/>
          <w:sz w:val="24"/>
          <w:szCs w:val="24"/>
        </w:rPr>
        <w:t>зі та</w:t>
      </w:r>
      <w:r>
        <w:rPr>
          <w:rFonts w:eastAsiaTheme="minorEastAsia"/>
          <w:i/>
          <w:sz w:val="24"/>
          <w:szCs w:val="24"/>
        </w:rPr>
        <w:t xml:space="preserve"> насінний зачаток.</w:t>
      </w:r>
    </w:p>
    <w:p w:rsidR="007F7091" w:rsidRPr="007F7091" w:rsidRDefault="007F7091" w:rsidP="007F7091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7F7091">
        <w:rPr>
          <w:rFonts w:ascii="Times New Roman" w:hAnsi="Times New Roman" w:cs="Times New Roman"/>
          <w:b/>
          <w:sz w:val="28"/>
          <w:szCs w:val="28"/>
        </w:rPr>
        <w:t>Завдання.</w:t>
      </w:r>
      <w:r w:rsidRPr="007F7091">
        <w:rPr>
          <w:rFonts w:ascii="Times New Roman" w:hAnsi="Times New Roman" w:cs="Times New Roman"/>
          <w:sz w:val="28"/>
          <w:szCs w:val="28"/>
        </w:rPr>
        <w:t xml:space="preserve"> Встановіть відповідність між частинами маточки та їх назвами. (Додаток №1 «Будова маточки»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7F7091">
        <w:rPr>
          <w:rFonts w:ascii="Times New Roman" w:hAnsi="Times New Roman" w:cs="Times New Roman"/>
          <w:sz w:val="28"/>
          <w:szCs w:val="28"/>
        </w:rPr>
        <w:t>.</w:t>
      </w:r>
    </w:p>
    <w:p w:rsidR="007F7091" w:rsidRDefault="007F7091" w:rsidP="00D77776">
      <w:pPr>
        <w:ind w:firstLine="708"/>
      </w:pPr>
    </w:p>
    <w:p w:rsidR="00142C3A" w:rsidRDefault="00D77776" w:rsidP="00142C3A">
      <w:pPr>
        <w:ind w:firstLine="708"/>
        <w:rPr>
          <w:rFonts w:eastAsiaTheme="minorEastAsia"/>
          <w:i/>
          <w:sz w:val="24"/>
          <w:szCs w:val="24"/>
        </w:rPr>
      </w:pPr>
      <w:r>
        <w:t xml:space="preserve">Тичинки розміщуються вздовж внутрішнього краю оцвітини  їхня кількість у квітці коливається від однієї (наприклад, у канни) до кількох сотень (приміром, у мімози). Кожна тичинка утворена </w:t>
      </w:r>
      <w:r w:rsidRPr="009D3205">
        <w:rPr>
          <w:b/>
        </w:rPr>
        <w:t>тичинковою ниткою та пиляком</w:t>
      </w:r>
      <w:r>
        <w:t xml:space="preserve">. У пиляку формуються пилкові зерна, які містять чоловічі статеві клітини. Сукупність пилкових зерен має назву </w:t>
      </w:r>
      <w:r w:rsidRPr="009D3205">
        <w:rPr>
          <w:b/>
        </w:rPr>
        <w:t>пилок.</w:t>
      </w:r>
      <w:r w:rsidRPr="009D3205">
        <w:rPr>
          <w:b/>
        </w:rPr>
        <w:br/>
      </w:r>
      <w:r>
        <w:t xml:space="preserve">          Пилкові зерна різних видів рослин різняться за формою та розмірами. Проте їхня будова більш-менш подібна. Кожне пилкове зерно вкрите двома оболонками. Зовнішня оболонка досить щільна і надійно захищає клітини, розташовані всередині. Саме завдяки їй пилкові зерна можуть зберігати життєздатність протягом десятків, сотень, а то й тисяч років. Клітини, розташовані всередині пилкового зерна, забезпечують процеси запліднення.</w:t>
      </w:r>
      <w:r>
        <w:br/>
      </w:r>
      <w:r w:rsidR="00142C3A">
        <w:rPr>
          <w:i/>
          <w:sz w:val="24"/>
          <w:szCs w:val="24"/>
          <w:u w:val="single"/>
        </w:rPr>
        <w:t>Інструктивна картка.</w:t>
      </w:r>
      <w:r w:rsidR="00142C3A">
        <w:rPr>
          <w:i/>
          <w:sz w:val="24"/>
          <w:szCs w:val="24"/>
        </w:rPr>
        <w:t xml:space="preserve">  </w:t>
      </w:r>
      <w:r w:rsidR="00142C3A" w:rsidRPr="00142C3A">
        <w:rPr>
          <w:rFonts w:eastAsiaTheme="minorEastAsia"/>
          <w:i/>
          <w:sz w:val="24"/>
          <w:szCs w:val="24"/>
        </w:rPr>
        <w:t>Розгляньте будову тичинки. Знайдіть тичинкову нитку та пиляк. Дослідіть пиляк за допомогою лупи. Роздивіться пилкові зерна.</w:t>
      </w:r>
    </w:p>
    <w:p w:rsidR="00A24498" w:rsidRPr="00142C3A" w:rsidRDefault="00A24498" w:rsidP="00142C3A">
      <w:pPr>
        <w:ind w:firstLine="708"/>
        <w:rPr>
          <w:i/>
          <w:sz w:val="24"/>
          <w:szCs w:val="24"/>
        </w:rPr>
      </w:pPr>
    </w:p>
    <w:p w:rsidR="00F04BE8" w:rsidRPr="007F7091" w:rsidRDefault="007F7091" w:rsidP="007F7091">
      <w:pPr>
        <w:pStyle w:val="a3"/>
        <w:numPr>
          <w:ilvl w:val="0"/>
          <w:numId w:val="26"/>
        </w:numPr>
        <w:rPr>
          <w:rFonts w:ascii="Times New Roman" w:hAnsi="Times New Roman" w:cs="Times New Roman"/>
          <w:sz w:val="28"/>
          <w:szCs w:val="28"/>
        </w:rPr>
      </w:pPr>
      <w:r w:rsidRPr="007F7091">
        <w:rPr>
          <w:rFonts w:ascii="Times New Roman" w:hAnsi="Times New Roman" w:cs="Times New Roman"/>
          <w:b/>
          <w:sz w:val="28"/>
          <w:szCs w:val="28"/>
        </w:rPr>
        <w:t>Завдання.</w:t>
      </w:r>
      <w:r w:rsidRPr="007F7091">
        <w:rPr>
          <w:rFonts w:ascii="Times New Roman" w:hAnsi="Times New Roman" w:cs="Times New Roman"/>
          <w:sz w:val="28"/>
          <w:szCs w:val="28"/>
        </w:rPr>
        <w:t xml:space="preserve"> </w:t>
      </w:r>
      <w:r w:rsidR="001957AC">
        <w:rPr>
          <w:rFonts w:ascii="Times New Roman" w:hAnsi="Times New Roman" w:cs="Times New Roman"/>
          <w:sz w:val="28"/>
          <w:szCs w:val="28"/>
        </w:rPr>
        <w:t>Підпишіть малюнок «</w:t>
      </w:r>
      <w:r w:rsidR="00BE7FFE">
        <w:rPr>
          <w:rFonts w:ascii="Times New Roman" w:hAnsi="Times New Roman" w:cs="Times New Roman"/>
          <w:sz w:val="28"/>
          <w:szCs w:val="28"/>
        </w:rPr>
        <w:t>Б</w:t>
      </w:r>
      <w:r w:rsidR="001957AC">
        <w:rPr>
          <w:rFonts w:ascii="Times New Roman" w:hAnsi="Times New Roman" w:cs="Times New Roman"/>
          <w:sz w:val="28"/>
          <w:szCs w:val="28"/>
        </w:rPr>
        <w:t>удова тичинки», (Додаток №1)</w:t>
      </w:r>
    </w:p>
    <w:p w:rsidR="00A24498" w:rsidRDefault="00A24498" w:rsidP="00142C3A">
      <w:pPr>
        <w:rPr>
          <w:i/>
          <w:sz w:val="24"/>
          <w:szCs w:val="24"/>
          <w:u w:val="single"/>
        </w:rPr>
      </w:pPr>
    </w:p>
    <w:p w:rsidR="00A24498" w:rsidRDefault="00A24498" w:rsidP="00142C3A">
      <w:pPr>
        <w:rPr>
          <w:i/>
          <w:sz w:val="24"/>
          <w:szCs w:val="24"/>
          <w:u w:val="single"/>
        </w:rPr>
      </w:pPr>
    </w:p>
    <w:p w:rsidR="00A24498" w:rsidRDefault="00A24498" w:rsidP="00142C3A">
      <w:pPr>
        <w:rPr>
          <w:i/>
          <w:sz w:val="24"/>
          <w:szCs w:val="24"/>
          <w:u w:val="single"/>
        </w:rPr>
      </w:pPr>
    </w:p>
    <w:p w:rsidR="00A24498" w:rsidRDefault="00A24498" w:rsidP="00142C3A">
      <w:pPr>
        <w:rPr>
          <w:i/>
          <w:sz w:val="24"/>
          <w:szCs w:val="24"/>
          <w:u w:val="single"/>
        </w:rPr>
      </w:pPr>
    </w:p>
    <w:p w:rsidR="00525AD6" w:rsidRDefault="00A24498" w:rsidP="00142C3A">
      <w:pPr>
        <w:rPr>
          <w:rFonts w:eastAsiaTheme="minorEastAsia"/>
          <w:i/>
          <w:sz w:val="24"/>
          <w:szCs w:val="24"/>
        </w:rPr>
      </w:pPr>
      <w:r w:rsidRPr="00BE7FFE">
        <w:rPr>
          <w:noProof/>
          <w:lang w:val="en-US"/>
        </w:rPr>
        <w:lastRenderedPageBreak/>
        <w:drawing>
          <wp:anchor distT="0" distB="0" distL="114300" distR="114300" simplePos="0" relativeHeight="251665408" behindDoc="0" locked="0" layoutInCell="1" allowOverlap="1" wp14:anchorId="0F8C0E67" wp14:editId="0B1141D0">
            <wp:simplePos x="0" y="0"/>
            <wp:positionH relativeFrom="margin">
              <wp:posOffset>3594100</wp:posOffset>
            </wp:positionH>
            <wp:positionV relativeFrom="margin">
              <wp:posOffset>38100</wp:posOffset>
            </wp:positionV>
            <wp:extent cx="2530475" cy="189738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0475" cy="1897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2C3A" w:rsidRPr="00142C3A">
        <w:rPr>
          <w:i/>
          <w:sz w:val="24"/>
          <w:szCs w:val="24"/>
          <w:u w:val="single"/>
        </w:rPr>
        <w:t>Інструктивна картка.</w:t>
      </w:r>
      <w:r w:rsidR="00142C3A" w:rsidRPr="00142C3A">
        <w:rPr>
          <w:i/>
          <w:sz w:val="24"/>
          <w:szCs w:val="24"/>
        </w:rPr>
        <w:t xml:space="preserve">  Яке функціональне призначення пилку, насінного зачатка, зав</w:t>
      </w:r>
      <m:oMath>
        <m:r>
          <w:rPr>
            <w:rFonts w:ascii="Cambria Math" w:hAnsi="Cambria Math"/>
            <w:sz w:val="24"/>
            <w:szCs w:val="24"/>
          </w:rPr>
          <m:t>’</m:t>
        </m:r>
      </m:oMath>
      <w:r w:rsidR="00142C3A" w:rsidRPr="00142C3A">
        <w:rPr>
          <w:rFonts w:eastAsiaTheme="minorEastAsia"/>
          <w:i/>
          <w:sz w:val="24"/>
          <w:szCs w:val="24"/>
        </w:rPr>
        <w:t>зі</w:t>
      </w:r>
      <w:r w:rsidR="00142C3A">
        <w:rPr>
          <w:rFonts w:eastAsiaTheme="minorEastAsia"/>
          <w:i/>
          <w:sz w:val="24"/>
          <w:szCs w:val="24"/>
        </w:rPr>
        <w:t xml:space="preserve"> та інших частин квітки</w:t>
      </w:r>
      <w:r w:rsidR="00142C3A" w:rsidRPr="00142C3A">
        <w:rPr>
          <w:rFonts w:eastAsiaTheme="minorEastAsia"/>
          <w:i/>
          <w:sz w:val="24"/>
          <w:szCs w:val="24"/>
        </w:rPr>
        <w:t>.</w:t>
      </w:r>
    </w:p>
    <w:p w:rsidR="00A24498" w:rsidRPr="00142C3A" w:rsidRDefault="00A24498" w:rsidP="00142C3A">
      <w:pPr>
        <w:rPr>
          <w:i/>
          <w:sz w:val="24"/>
          <w:szCs w:val="24"/>
        </w:rPr>
      </w:pPr>
    </w:p>
    <w:p w:rsidR="00C21F44" w:rsidRPr="00BE7FFE" w:rsidRDefault="00BE7FFE" w:rsidP="00BE7FFE">
      <w:pPr>
        <w:pStyle w:val="a3"/>
        <w:numPr>
          <w:ilvl w:val="0"/>
          <w:numId w:val="27"/>
        </w:numPr>
        <w:rPr>
          <w:rFonts w:ascii="Times New Roman" w:hAnsi="Times New Roman" w:cs="Times New Roman"/>
          <w:sz w:val="28"/>
          <w:szCs w:val="28"/>
        </w:rPr>
      </w:pPr>
      <w:r w:rsidRPr="00BE7FFE">
        <w:rPr>
          <w:rFonts w:ascii="Times New Roman" w:hAnsi="Times New Roman" w:cs="Times New Roman"/>
          <w:b/>
          <w:sz w:val="28"/>
          <w:szCs w:val="28"/>
        </w:rPr>
        <w:t>Г</w:t>
      </w:r>
      <w:r w:rsidR="00903925" w:rsidRPr="00BE7FFE">
        <w:rPr>
          <w:rFonts w:ascii="Times New Roman" w:hAnsi="Times New Roman" w:cs="Times New Roman"/>
          <w:b/>
          <w:sz w:val="28"/>
          <w:szCs w:val="28"/>
        </w:rPr>
        <w:t>ра.</w:t>
      </w:r>
      <w:r w:rsidR="003C5664">
        <w:t xml:space="preserve"> </w:t>
      </w:r>
      <w:r w:rsidR="003C5664" w:rsidRPr="00BE7FFE">
        <w:rPr>
          <w:rFonts w:ascii="Times New Roman" w:hAnsi="Times New Roman" w:cs="Times New Roman"/>
          <w:sz w:val="28"/>
          <w:szCs w:val="28"/>
        </w:rPr>
        <w:t>«</w:t>
      </w:r>
      <w:r w:rsidRPr="00BE7FFE">
        <w:rPr>
          <w:rFonts w:ascii="Times New Roman" w:hAnsi="Times New Roman" w:cs="Times New Roman"/>
          <w:sz w:val="28"/>
          <w:szCs w:val="28"/>
        </w:rPr>
        <w:t xml:space="preserve">Будова та </w:t>
      </w:r>
      <w:r w:rsidR="003C5664" w:rsidRPr="00BE7FFE">
        <w:rPr>
          <w:rFonts w:ascii="Times New Roman" w:hAnsi="Times New Roman" w:cs="Times New Roman"/>
          <w:sz w:val="28"/>
          <w:szCs w:val="28"/>
        </w:rPr>
        <w:t>функці</w:t>
      </w:r>
      <w:r w:rsidRPr="00BE7FFE">
        <w:rPr>
          <w:rFonts w:ascii="Times New Roman" w:hAnsi="Times New Roman" w:cs="Times New Roman"/>
          <w:sz w:val="28"/>
          <w:szCs w:val="28"/>
        </w:rPr>
        <w:t>ї частин квітки</w:t>
      </w:r>
      <w:r w:rsidR="003C5664" w:rsidRPr="00BE7FFE">
        <w:rPr>
          <w:rFonts w:ascii="Times New Roman" w:hAnsi="Times New Roman" w:cs="Times New Roman"/>
          <w:sz w:val="28"/>
          <w:szCs w:val="28"/>
        </w:rPr>
        <w:t>».</w:t>
      </w:r>
      <w:r w:rsidRPr="00BE7FFE">
        <w:rPr>
          <w:rFonts w:ascii="Times New Roman" w:eastAsiaTheme="minorHAnsi" w:hAnsi="Times New Roman" w:cs="Times New Roman"/>
          <w:noProof/>
          <w:sz w:val="28"/>
          <w:szCs w:val="28"/>
          <w:lang w:val="ru-RU"/>
        </w:rPr>
        <w:t xml:space="preserve"> </w:t>
      </w:r>
      <w:r w:rsidR="00142C3A" w:rsidRPr="00142C3A">
        <w:rPr>
          <w:rFonts w:ascii="Times New Roman" w:hAnsi="Times New Roman" w:cs="Times New Roman"/>
          <w:sz w:val="28"/>
          <w:szCs w:val="28"/>
        </w:rPr>
        <w:t>Додаток №3 презентація</w:t>
      </w:r>
      <w:r w:rsidR="00142C3A">
        <w:rPr>
          <w:rFonts w:ascii="Times New Roman" w:hAnsi="Times New Roman" w:cs="Times New Roman"/>
          <w:sz w:val="28"/>
          <w:szCs w:val="28"/>
        </w:rPr>
        <w:t>.</w:t>
      </w:r>
    </w:p>
    <w:p w:rsidR="00A24498" w:rsidRDefault="00A24498" w:rsidP="00142C3A"/>
    <w:p w:rsidR="00A24498" w:rsidRDefault="00A24498" w:rsidP="00142C3A"/>
    <w:p w:rsidR="00A24498" w:rsidRDefault="00A24498" w:rsidP="00142C3A"/>
    <w:p w:rsidR="00A24498" w:rsidRDefault="00A24498" w:rsidP="00142C3A"/>
    <w:p w:rsidR="00A24498" w:rsidRDefault="00A24498" w:rsidP="00142C3A"/>
    <w:p w:rsidR="007A4C97" w:rsidRDefault="00142C3A" w:rsidP="00A24498">
      <w:pPr>
        <w:ind w:firstLine="360"/>
      </w:pPr>
      <w:r w:rsidRPr="007A4C97">
        <w:rPr>
          <w:noProof/>
          <w:lang w:val="en-US"/>
        </w:rPr>
        <w:drawing>
          <wp:anchor distT="0" distB="0" distL="114300" distR="114300" simplePos="0" relativeHeight="251666432" behindDoc="0" locked="0" layoutInCell="1" allowOverlap="1" wp14:anchorId="46F039F1" wp14:editId="08EBA174">
            <wp:simplePos x="0" y="0"/>
            <wp:positionH relativeFrom="margin">
              <wp:posOffset>47625</wp:posOffset>
            </wp:positionH>
            <wp:positionV relativeFrom="margin">
              <wp:posOffset>2769235</wp:posOffset>
            </wp:positionV>
            <wp:extent cx="2151380" cy="193865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138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0C6E" w:rsidRPr="00100878">
        <w:t xml:space="preserve">Знаючи будову квітки та кількість її маточок, тичинок, пелюсток та чашолистиків можна скласти формулу квітки. Формула квітки записується, використовуючи початкові літери її складових частин: </w:t>
      </w:r>
    </w:p>
    <w:p w:rsidR="007A4C97" w:rsidRDefault="00A30C6E" w:rsidP="00BE7FFE">
      <w:pPr>
        <w:ind w:firstLine="360"/>
        <w:rPr>
          <w:b/>
        </w:rPr>
      </w:pPr>
      <w:r w:rsidRPr="00100878">
        <w:rPr>
          <w:b/>
        </w:rPr>
        <w:t>Ч</w:t>
      </w:r>
      <w:r w:rsidR="00100878">
        <w:rPr>
          <w:b/>
        </w:rPr>
        <w:t xml:space="preserve"> </w:t>
      </w:r>
      <w:r w:rsidR="00BE7FFE">
        <w:rPr>
          <w:b/>
        </w:rPr>
        <w:t xml:space="preserve">– чашолистики; </w:t>
      </w:r>
      <w:r w:rsidRPr="00100878">
        <w:rPr>
          <w:b/>
        </w:rPr>
        <w:t>П</w:t>
      </w:r>
      <w:r w:rsidR="00BE7FFE">
        <w:rPr>
          <w:b/>
        </w:rPr>
        <w:t xml:space="preserve"> – пелюстки; </w:t>
      </w:r>
      <w:r w:rsidR="00100878">
        <w:rPr>
          <w:b/>
        </w:rPr>
        <w:t xml:space="preserve"> </w:t>
      </w:r>
    </w:p>
    <w:p w:rsidR="00525AD6" w:rsidRDefault="00A30C6E" w:rsidP="00BE7FFE">
      <w:pPr>
        <w:ind w:firstLine="360"/>
      </w:pPr>
      <w:r w:rsidRPr="00100878">
        <w:rPr>
          <w:b/>
        </w:rPr>
        <w:t>М</w:t>
      </w:r>
      <w:r w:rsidR="00BE7FFE">
        <w:rPr>
          <w:b/>
        </w:rPr>
        <w:t xml:space="preserve"> – маточка; </w:t>
      </w:r>
      <w:r w:rsidR="00100878">
        <w:rPr>
          <w:b/>
        </w:rPr>
        <w:t xml:space="preserve"> </w:t>
      </w:r>
      <w:r w:rsidRPr="00100878">
        <w:rPr>
          <w:b/>
        </w:rPr>
        <w:t>Т</w:t>
      </w:r>
      <w:r w:rsidR="00BE7FFE">
        <w:rPr>
          <w:b/>
        </w:rPr>
        <w:t xml:space="preserve"> – тичинки</w:t>
      </w:r>
      <w:r w:rsidRPr="00100878">
        <w:t xml:space="preserve">, </w:t>
      </w:r>
    </w:p>
    <w:p w:rsidR="00A30C6E" w:rsidRDefault="00A30C6E" w:rsidP="00525AD6">
      <w:r w:rsidRPr="00100878">
        <w:t>після кожної літери внизу вказують число даних частинок квітки. У подальшому вивченні програмового матеріалу ми будемо користуватися цією формулою.</w:t>
      </w:r>
    </w:p>
    <w:p w:rsidR="00A24498" w:rsidRDefault="00A24498" w:rsidP="00525AD6"/>
    <w:p w:rsidR="00A24498" w:rsidRPr="00100878" w:rsidRDefault="00A24498" w:rsidP="00525AD6"/>
    <w:p w:rsidR="003C5664" w:rsidRPr="00100878" w:rsidRDefault="003C5664" w:rsidP="00100878"/>
    <w:p w:rsidR="007A4C97" w:rsidRDefault="007A4C97" w:rsidP="005D08AA">
      <w:pPr>
        <w:ind w:left="360"/>
      </w:pPr>
    </w:p>
    <w:p w:rsidR="00EA3995" w:rsidRPr="00FA5E14" w:rsidRDefault="005D08AA" w:rsidP="005D08AA">
      <w:pPr>
        <w:ind w:left="360"/>
        <w:rPr>
          <w:b/>
        </w:rPr>
      </w:pPr>
      <w:r w:rsidRPr="00FA5E14">
        <w:rPr>
          <w:b/>
        </w:rPr>
        <w:t xml:space="preserve">3. </w:t>
      </w:r>
      <w:r w:rsidR="00EA3995" w:rsidRPr="00FA5E14">
        <w:rPr>
          <w:b/>
        </w:rPr>
        <w:t>Різноманітність квіток</w:t>
      </w:r>
    </w:p>
    <w:p w:rsidR="00FA5E14" w:rsidRDefault="00FA5E14" w:rsidP="00FA5E14">
      <w:r>
        <w:t>Розповідь.</w:t>
      </w:r>
      <w:r w:rsidRPr="00FA5E14">
        <w:rPr>
          <w:noProof/>
          <w:lang w:val="ru-RU" w:eastAsia="ru-RU"/>
        </w:rPr>
        <w:t xml:space="preserve"> </w:t>
      </w:r>
    </w:p>
    <w:p w:rsidR="00FA5E14" w:rsidRDefault="00A24498" w:rsidP="00360F89">
      <w:pPr>
        <w:ind w:firstLine="708"/>
      </w:pPr>
      <w:r w:rsidRPr="00FA5E14">
        <w:rPr>
          <w:noProof/>
          <w:lang w:val="en-US"/>
        </w:rPr>
        <w:drawing>
          <wp:anchor distT="0" distB="0" distL="114300" distR="114300" simplePos="0" relativeHeight="251667456" behindDoc="0" locked="0" layoutInCell="1" allowOverlap="1" wp14:anchorId="1243F735" wp14:editId="546F789B">
            <wp:simplePos x="0" y="0"/>
            <wp:positionH relativeFrom="margin">
              <wp:posOffset>3517900</wp:posOffset>
            </wp:positionH>
            <wp:positionV relativeFrom="margin">
              <wp:posOffset>5213350</wp:posOffset>
            </wp:positionV>
            <wp:extent cx="2595880" cy="21844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88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5E14">
        <w:t xml:space="preserve">У деяких видів рослин тичинки розташовані в одних, а маточки в інших квітках. Такі квітки відповідно називають </w:t>
      </w:r>
      <w:r w:rsidR="00FA5E14">
        <w:rPr>
          <w:b/>
        </w:rPr>
        <w:t xml:space="preserve">тичинковими </w:t>
      </w:r>
      <w:r w:rsidR="00FA5E14">
        <w:t xml:space="preserve">(чоловічими) та </w:t>
      </w:r>
      <w:r w:rsidR="00FA5E14">
        <w:rPr>
          <w:b/>
        </w:rPr>
        <w:t>маточковими</w:t>
      </w:r>
      <w:r w:rsidR="00FA5E14">
        <w:t xml:space="preserve"> (жіночими). Квітки, що мають лише тичинки або лише маточки, називають </w:t>
      </w:r>
      <w:r w:rsidR="00FA5E14">
        <w:rPr>
          <w:b/>
        </w:rPr>
        <w:t>одностатевими</w:t>
      </w:r>
      <w:r w:rsidR="00FA5E14">
        <w:t xml:space="preserve">, на відміну від </w:t>
      </w:r>
      <w:r w:rsidR="00FA5E14">
        <w:rPr>
          <w:b/>
        </w:rPr>
        <w:t>двостатевих</w:t>
      </w:r>
      <w:r w:rsidR="00FA5E14">
        <w:t xml:space="preserve">, які мають і тичинки, і маточку. У деяких рослин (наприклад, у соняшника, волошки) частина квіток не має ні тичинок, ні маточок, тому їх називають </w:t>
      </w:r>
      <w:r w:rsidR="00FA5E14">
        <w:rPr>
          <w:b/>
        </w:rPr>
        <w:t>нестатевими</w:t>
      </w:r>
      <w:r w:rsidR="00FA5E14">
        <w:t>. Вони яскраво забарвлені, чим і приваблюють комах-запилювачів до розташованих поруч квіток з тичинками та маточками.</w:t>
      </w:r>
      <w:r w:rsidR="00FA5E14">
        <w:br/>
        <w:t xml:space="preserve">           Є види рослин, у яких чоловічі та жіночі квітки розміщені на одній особині  їх називають </w:t>
      </w:r>
      <w:r w:rsidR="00FA5E14">
        <w:rPr>
          <w:b/>
        </w:rPr>
        <w:t xml:space="preserve">однодомними </w:t>
      </w:r>
      <w:r w:rsidR="00FA5E14">
        <w:t xml:space="preserve">(наприклад, огірки, кукурудза, дуб). Якщо ж тичинкові та маточкові квітки перебувають на різних особинах (чоловічих і жіночих), то такі рослини мають назву </w:t>
      </w:r>
      <w:r w:rsidR="00FA5E14">
        <w:rPr>
          <w:b/>
        </w:rPr>
        <w:t>дводомні</w:t>
      </w:r>
      <w:r w:rsidR="00FA5E14">
        <w:t xml:space="preserve"> (наприклад, верба, тополя, обліпиха).</w:t>
      </w:r>
    </w:p>
    <w:p w:rsidR="00A24498" w:rsidRDefault="00A24498" w:rsidP="00360F89">
      <w:pPr>
        <w:ind w:firstLine="708"/>
      </w:pPr>
    </w:p>
    <w:p w:rsidR="00A24498" w:rsidRDefault="00A24498" w:rsidP="00360F89">
      <w:pPr>
        <w:ind w:firstLine="708"/>
      </w:pPr>
    </w:p>
    <w:p w:rsidR="00A24498" w:rsidRDefault="00A24498" w:rsidP="00360F89">
      <w:pPr>
        <w:ind w:firstLine="708"/>
      </w:pPr>
    </w:p>
    <w:p w:rsidR="009D3205" w:rsidRPr="00360F89" w:rsidRDefault="00A24498" w:rsidP="00360F89">
      <w:pPr>
        <w:pStyle w:val="a3"/>
        <w:numPr>
          <w:ilvl w:val="0"/>
          <w:numId w:val="31"/>
        </w:numPr>
        <w:rPr>
          <w:rFonts w:ascii="Times New Roman" w:hAnsi="Times New Roman" w:cs="Times New Roman"/>
          <w:b/>
          <w:sz w:val="28"/>
          <w:szCs w:val="28"/>
        </w:rPr>
      </w:pPr>
      <w:r w:rsidRPr="00A24498">
        <w:rPr>
          <w:noProof/>
          <w:lang w:val="en-US" w:eastAsia="en-US"/>
        </w:rPr>
        <w:lastRenderedPageBreak/>
        <w:drawing>
          <wp:anchor distT="0" distB="0" distL="114300" distR="114300" simplePos="0" relativeHeight="251668480" behindDoc="0" locked="0" layoutInCell="1" allowOverlap="1" wp14:anchorId="611911A1" wp14:editId="19C62562">
            <wp:simplePos x="897255" y="1151255"/>
            <wp:positionH relativeFrom="margin">
              <wp:align>right</wp:align>
            </wp:positionH>
            <wp:positionV relativeFrom="margin">
              <wp:align>top</wp:align>
            </wp:positionV>
            <wp:extent cx="2200910" cy="181165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18118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D3205" w:rsidRPr="00360F89">
        <w:rPr>
          <w:rFonts w:ascii="Times New Roman" w:hAnsi="Times New Roman" w:cs="Times New Roman"/>
          <w:b/>
          <w:sz w:val="28"/>
          <w:szCs w:val="28"/>
        </w:rPr>
        <w:t>Повідомлення учнів.</w:t>
      </w:r>
    </w:p>
    <w:p w:rsidR="002D748E" w:rsidRPr="00FA5E14" w:rsidRDefault="009D3205" w:rsidP="00FA5E14">
      <w:pPr>
        <w:ind w:firstLine="708"/>
      </w:pPr>
      <w:r w:rsidRPr="00FA5E14">
        <w:t>У 1818 р. натураліст Жозеф Арнольд подорожував тропічними лісами Суматри. Він побачив величезну квітку, що ніби була приклеєна до землі. Від неї йшов сильний неприємний запах гнилого м’яса. Квітка мала діаметр 1 м</w:t>
      </w:r>
      <w:r w:rsidR="002D748E" w:rsidRPr="00FA5E14">
        <w:t>.</w:t>
      </w:r>
    </w:p>
    <w:p w:rsidR="00FA5E14" w:rsidRDefault="009D3205" w:rsidP="008716BD">
      <w:r w:rsidRPr="009D3205">
        <w:t xml:space="preserve">і масу 5 кг. У неї було п’ять червоних з плямами пелюсток, злегка загнутих на кінцях. Посередині квітки була впадина з великою кількістю тичинок і маточок. </w:t>
      </w:r>
      <w:r w:rsidR="002D748E">
        <w:tab/>
      </w:r>
      <w:r w:rsidRPr="009D3205">
        <w:t xml:space="preserve">На честь ученого, котрий вперше побачив і описав цю квітку, її назвали </w:t>
      </w:r>
      <w:r w:rsidRPr="00FA5E14">
        <w:rPr>
          <w:b/>
        </w:rPr>
        <w:t>рафлезією Арнольда.</w:t>
      </w:r>
      <w:r w:rsidRPr="009D3205">
        <w:t xml:space="preserve"> Листки у цієї рослини відсутні. Вона паразитує винятково на дикому винограді.</w:t>
      </w:r>
      <w:r w:rsidR="002D748E">
        <w:tab/>
      </w:r>
    </w:p>
    <w:p w:rsidR="008716BD" w:rsidRPr="008716BD" w:rsidRDefault="0046614B" w:rsidP="00FA5E14">
      <w:pPr>
        <w:ind w:firstLine="708"/>
        <w:rPr>
          <w:lang w:val="ru-RU"/>
        </w:rPr>
      </w:pPr>
      <w:r w:rsidRPr="0046614B">
        <w:rPr>
          <w:noProof/>
          <w:lang w:val="en-US"/>
        </w:rPr>
        <w:drawing>
          <wp:anchor distT="0" distB="0" distL="114300" distR="114300" simplePos="0" relativeHeight="251669504" behindDoc="0" locked="0" layoutInCell="1" allowOverlap="1" wp14:anchorId="71A8F866" wp14:editId="7A4E478E">
            <wp:simplePos x="0" y="0"/>
            <wp:positionH relativeFrom="margin">
              <wp:posOffset>-3175</wp:posOffset>
            </wp:positionH>
            <wp:positionV relativeFrom="margin">
              <wp:posOffset>2693670</wp:posOffset>
            </wp:positionV>
            <wp:extent cx="1896110" cy="1565910"/>
            <wp:effectExtent l="0" t="0" r="0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1565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16BD" w:rsidRPr="008716BD">
        <w:t xml:space="preserve">Американський ботанік </w:t>
      </w:r>
      <w:proofErr w:type="spellStart"/>
      <w:r w:rsidR="008716BD" w:rsidRPr="008716BD">
        <w:t>Лу Х</w:t>
      </w:r>
      <w:proofErr w:type="spellEnd"/>
      <w:r w:rsidR="008716BD" w:rsidRPr="008716BD">
        <w:t>ост </w:t>
      </w:r>
      <w:r w:rsidR="005E5EB0">
        <w:t xml:space="preserve"> </w:t>
      </w:r>
      <w:r w:rsidR="008716BD" w:rsidRPr="008716BD">
        <w:t>знайшов найменшу в світі орхідею.</w:t>
      </w:r>
      <w:r w:rsidR="008716BD">
        <w:t xml:space="preserve"> Її квітки — 2,1 мм у діаметрі</w:t>
      </w:r>
      <w:r w:rsidR="008716BD">
        <w:rPr>
          <w:lang w:val="ru-RU"/>
        </w:rPr>
        <w:t xml:space="preserve">, вона </w:t>
      </w:r>
      <w:proofErr w:type="spellStart"/>
      <w:r w:rsidR="008716BD">
        <w:rPr>
          <w:lang w:val="ru-RU"/>
        </w:rPr>
        <w:t>в</w:t>
      </w:r>
      <w:r w:rsidR="005E5EB0">
        <w:rPr>
          <w:lang w:val="ru-RU"/>
        </w:rPr>
        <w:t>і</w:t>
      </w:r>
      <w:r w:rsidR="008716BD">
        <w:rPr>
          <w:lang w:val="ru-RU"/>
        </w:rPr>
        <w:t>дноситься</w:t>
      </w:r>
      <w:proofErr w:type="spellEnd"/>
      <w:r w:rsidR="008716BD">
        <w:rPr>
          <w:lang w:val="ru-RU"/>
        </w:rPr>
        <w:t xml:space="preserve"> до </w:t>
      </w:r>
      <w:r w:rsidR="008716BD" w:rsidRPr="008716BD">
        <w:rPr>
          <w:b/>
          <w:lang w:val="ru-RU"/>
        </w:rPr>
        <w:t>роду ПЛАТ</w:t>
      </w:r>
      <w:r w:rsidR="008716BD" w:rsidRPr="008716BD">
        <w:rPr>
          <w:b/>
        </w:rPr>
        <w:t>ІСТІЛІ</w:t>
      </w:r>
      <w:r w:rsidR="008716BD">
        <w:t>.</w:t>
      </w:r>
    </w:p>
    <w:p w:rsidR="009D3205" w:rsidRPr="00DC7AC5" w:rsidRDefault="008716BD" w:rsidP="009D3205">
      <w:r w:rsidRPr="008716BD">
        <w:t xml:space="preserve">Дослідник випадково натрапив на неї, коли збирав рослини в заповіднику </w:t>
      </w:r>
      <w:proofErr w:type="spellStart"/>
      <w:r w:rsidRPr="008716BD">
        <w:t>Серра</w:t>
      </w:r>
      <w:proofErr w:type="spellEnd"/>
      <w:r w:rsidRPr="008716BD">
        <w:t xml:space="preserve"> </w:t>
      </w:r>
      <w:proofErr w:type="spellStart"/>
      <w:r w:rsidRPr="008716BD">
        <w:t>Канделарія</w:t>
      </w:r>
      <w:proofErr w:type="spellEnd"/>
      <w:r w:rsidRPr="008716BD">
        <w:t xml:space="preserve"> в Еквадорі. Помітив мініатюрні квітки поміж корінням інших орхідей. Їхні пелюстки такі тонкі, що просвічуються</w:t>
      </w:r>
    </w:p>
    <w:p w:rsidR="00F04BE8" w:rsidRDefault="00F04BE8" w:rsidP="00F04BE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6614B" w:rsidRDefault="0046614B" w:rsidP="00FA5E14">
      <w:pPr>
        <w:rPr>
          <w:b/>
        </w:rPr>
      </w:pPr>
    </w:p>
    <w:p w:rsidR="00EA3995" w:rsidRPr="00FA5E14" w:rsidRDefault="00EA3995" w:rsidP="00FA5E14">
      <w:pPr>
        <w:rPr>
          <w:b/>
        </w:rPr>
      </w:pPr>
      <w:r w:rsidRPr="00FA5E14">
        <w:rPr>
          <w:b/>
        </w:rPr>
        <w:t>V. Узагальнення навчального матеріалу</w:t>
      </w:r>
    </w:p>
    <w:p w:rsidR="009A6848" w:rsidRDefault="009A6848" w:rsidP="009A6848">
      <w:r>
        <w:t>Доповніть рече</w:t>
      </w:r>
      <w:bookmarkStart w:id="0" w:name="_GoBack"/>
      <w:bookmarkEnd w:id="0"/>
      <w:r>
        <w:t>ння.</w:t>
      </w:r>
    </w:p>
    <w:p w:rsidR="0046614B" w:rsidRDefault="009A6848" w:rsidP="009A6848">
      <w:pPr>
        <w:rPr>
          <w:b/>
        </w:rPr>
      </w:pPr>
      <w:r w:rsidRPr="009A6848">
        <w:t>1</w:t>
      </w:r>
      <w:r>
        <w:t xml:space="preserve">. </w:t>
      </w:r>
      <w:r w:rsidRPr="009A6848">
        <w:t>Квітка - орган ……………….. розмноження.</w:t>
      </w:r>
      <w:r w:rsidRPr="009A6848">
        <w:br/>
        <w:t>2.</w:t>
      </w:r>
      <w:r>
        <w:t xml:space="preserve"> </w:t>
      </w:r>
      <w:r w:rsidRPr="009A6848">
        <w:t>Квітка - вкорочений і видозмінений і обмежений у рості ………………</w:t>
      </w:r>
      <w:r w:rsidRPr="009A6848">
        <w:br/>
        <w:t>3.</w:t>
      </w:r>
      <w:r>
        <w:t xml:space="preserve"> Чашолистики і пелюстки утворюють …………….</w:t>
      </w:r>
      <w:r w:rsidRPr="009A6848">
        <w:br/>
        <w:t>4.Квітка - двостатева в якій є і …………….. і…………….., які забезпечують запилення та запліднення</w:t>
      </w:r>
      <w:r w:rsidRPr="009A6848">
        <w:br/>
        <w:t>5.Квітка - через яку можна провести кілька площин симетрії називають - ………………. .</w:t>
      </w:r>
      <w:r w:rsidRPr="009A6848">
        <w:br/>
      </w:r>
    </w:p>
    <w:p w:rsidR="0046614B" w:rsidRDefault="0046614B" w:rsidP="009A6848">
      <w:pPr>
        <w:rPr>
          <w:b/>
        </w:rPr>
      </w:pPr>
    </w:p>
    <w:p w:rsidR="00EA3995" w:rsidRPr="00FA5E14" w:rsidRDefault="00EA3995" w:rsidP="009A6848">
      <w:pPr>
        <w:rPr>
          <w:b/>
        </w:rPr>
      </w:pPr>
      <w:r w:rsidRPr="00FA5E14">
        <w:rPr>
          <w:b/>
        </w:rPr>
        <w:t>V</w:t>
      </w:r>
      <w:r w:rsidR="00FA5E14" w:rsidRPr="00FA5E14">
        <w:rPr>
          <w:b/>
        </w:rPr>
        <w:t>І</w:t>
      </w:r>
      <w:r w:rsidRPr="00FA5E14">
        <w:rPr>
          <w:b/>
        </w:rPr>
        <w:t>. Домашнє завдання</w:t>
      </w:r>
    </w:p>
    <w:p w:rsidR="00444B6A" w:rsidRDefault="00FA5E14" w:rsidP="0046614B">
      <w:pPr>
        <w:ind w:firstLine="708"/>
      </w:pPr>
      <w:r>
        <w:t>Опрацювати</w:t>
      </w:r>
      <w:r w:rsidR="00444B6A">
        <w:t xml:space="preserve"> відповідний параграф підручника, дати відповіді на запитання параграфа.</w:t>
      </w:r>
      <w:r w:rsidR="003C5664">
        <w:t xml:space="preserve"> Виконати письмову вправу робочого зошита.</w:t>
      </w:r>
    </w:p>
    <w:p w:rsidR="00444B6A" w:rsidRDefault="00444B6A" w:rsidP="00444B6A"/>
    <w:p w:rsidR="0046614B" w:rsidRDefault="0046614B" w:rsidP="00FA5E14">
      <w:pPr>
        <w:rPr>
          <w:b/>
        </w:rPr>
      </w:pPr>
    </w:p>
    <w:p w:rsidR="00926E2F" w:rsidRPr="00FA5E14" w:rsidRDefault="00EA3995" w:rsidP="00FA5E14">
      <w:pPr>
        <w:rPr>
          <w:b/>
        </w:rPr>
      </w:pPr>
      <w:r w:rsidRPr="00FA5E14">
        <w:rPr>
          <w:b/>
        </w:rPr>
        <w:t>V</w:t>
      </w:r>
      <w:r w:rsidR="00FA5E14" w:rsidRPr="00FA5E14">
        <w:rPr>
          <w:b/>
        </w:rPr>
        <w:t>І</w:t>
      </w:r>
      <w:r w:rsidRPr="00FA5E14">
        <w:rPr>
          <w:b/>
        </w:rPr>
        <w:t>I. Підведення підсумків уроку</w:t>
      </w:r>
      <w:r w:rsidR="00E119DF">
        <w:rPr>
          <w:b/>
        </w:rPr>
        <w:t xml:space="preserve"> та очікувань учнів.</w:t>
      </w:r>
    </w:p>
    <w:sectPr w:rsidR="00926E2F" w:rsidRPr="00FA5E14" w:rsidSect="00D14BAE">
      <w:pgSz w:w="11906" w:h="16838"/>
      <w:pgMar w:top="851" w:right="851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A62B7"/>
    <w:multiLevelType w:val="hybridMultilevel"/>
    <w:tmpl w:val="98A0B3F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374C54"/>
    <w:multiLevelType w:val="hybridMultilevel"/>
    <w:tmpl w:val="087CC27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535B86"/>
    <w:multiLevelType w:val="hybridMultilevel"/>
    <w:tmpl w:val="FCC229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9F10E3"/>
    <w:multiLevelType w:val="hybridMultilevel"/>
    <w:tmpl w:val="ED7C396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0C1C8D"/>
    <w:multiLevelType w:val="hybridMultilevel"/>
    <w:tmpl w:val="017C3DA2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F21187"/>
    <w:multiLevelType w:val="hybridMultilevel"/>
    <w:tmpl w:val="17C07DF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E5754A"/>
    <w:multiLevelType w:val="hybridMultilevel"/>
    <w:tmpl w:val="D562CE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FBB0A52"/>
    <w:multiLevelType w:val="hybridMultilevel"/>
    <w:tmpl w:val="1554A8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FC44C6A"/>
    <w:multiLevelType w:val="hybridMultilevel"/>
    <w:tmpl w:val="73445A72"/>
    <w:lvl w:ilvl="0" w:tplc="04190013">
      <w:start w:val="1"/>
      <w:numFmt w:val="upperRoman"/>
      <w:lvlText w:val="%1."/>
      <w:lvlJc w:val="right"/>
      <w:pPr>
        <w:ind w:left="1490" w:hanging="360"/>
      </w:pPr>
    </w:lvl>
    <w:lvl w:ilvl="1" w:tplc="04190019" w:tentative="1">
      <w:start w:val="1"/>
      <w:numFmt w:val="lowerLetter"/>
      <w:lvlText w:val="%2."/>
      <w:lvlJc w:val="left"/>
      <w:pPr>
        <w:ind w:left="2210" w:hanging="360"/>
      </w:pPr>
    </w:lvl>
    <w:lvl w:ilvl="2" w:tplc="0419001B" w:tentative="1">
      <w:start w:val="1"/>
      <w:numFmt w:val="lowerRoman"/>
      <w:lvlText w:val="%3."/>
      <w:lvlJc w:val="right"/>
      <w:pPr>
        <w:ind w:left="2930" w:hanging="180"/>
      </w:pPr>
    </w:lvl>
    <w:lvl w:ilvl="3" w:tplc="0419000F" w:tentative="1">
      <w:start w:val="1"/>
      <w:numFmt w:val="decimal"/>
      <w:lvlText w:val="%4."/>
      <w:lvlJc w:val="left"/>
      <w:pPr>
        <w:ind w:left="3650" w:hanging="360"/>
      </w:pPr>
    </w:lvl>
    <w:lvl w:ilvl="4" w:tplc="04190019" w:tentative="1">
      <w:start w:val="1"/>
      <w:numFmt w:val="lowerLetter"/>
      <w:lvlText w:val="%5."/>
      <w:lvlJc w:val="left"/>
      <w:pPr>
        <w:ind w:left="4370" w:hanging="360"/>
      </w:pPr>
    </w:lvl>
    <w:lvl w:ilvl="5" w:tplc="0419001B" w:tentative="1">
      <w:start w:val="1"/>
      <w:numFmt w:val="lowerRoman"/>
      <w:lvlText w:val="%6."/>
      <w:lvlJc w:val="right"/>
      <w:pPr>
        <w:ind w:left="5090" w:hanging="180"/>
      </w:pPr>
    </w:lvl>
    <w:lvl w:ilvl="6" w:tplc="0419000F" w:tentative="1">
      <w:start w:val="1"/>
      <w:numFmt w:val="decimal"/>
      <w:lvlText w:val="%7."/>
      <w:lvlJc w:val="left"/>
      <w:pPr>
        <w:ind w:left="5810" w:hanging="360"/>
      </w:pPr>
    </w:lvl>
    <w:lvl w:ilvl="7" w:tplc="04190019" w:tentative="1">
      <w:start w:val="1"/>
      <w:numFmt w:val="lowerLetter"/>
      <w:lvlText w:val="%8."/>
      <w:lvlJc w:val="left"/>
      <w:pPr>
        <w:ind w:left="6530" w:hanging="360"/>
      </w:pPr>
    </w:lvl>
    <w:lvl w:ilvl="8" w:tplc="0419001B" w:tentative="1">
      <w:start w:val="1"/>
      <w:numFmt w:val="lowerRoman"/>
      <w:lvlText w:val="%9."/>
      <w:lvlJc w:val="right"/>
      <w:pPr>
        <w:ind w:left="7250" w:hanging="180"/>
      </w:pPr>
    </w:lvl>
  </w:abstractNum>
  <w:abstractNum w:abstractNumId="9">
    <w:nsid w:val="1FD30AB0"/>
    <w:multiLevelType w:val="hybridMultilevel"/>
    <w:tmpl w:val="72B4F1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145123A"/>
    <w:multiLevelType w:val="hybridMultilevel"/>
    <w:tmpl w:val="0058AF4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7B74558"/>
    <w:multiLevelType w:val="hybridMultilevel"/>
    <w:tmpl w:val="69A0812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676342"/>
    <w:multiLevelType w:val="hybridMultilevel"/>
    <w:tmpl w:val="D20818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4B3954"/>
    <w:multiLevelType w:val="hybridMultilevel"/>
    <w:tmpl w:val="0C5A2BA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2F499D"/>
    <w:multiLevelType w:val="hybridMultilevel"/>
    <w:tmpl w:val="20444630"/>
    <w:lvl w:ilvl="0" w:tplc="1214EA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0455467"/>
    <w:multiLevelType w:val="hybridMultilevel"/>
    <w:tmpl w:val="6BD43C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12866DD"/>
    <w:multiLevelType w:val="hybridMultilevel"/>
    <w:tmpl w:val="09F2CB7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2E41E7"/>
    <w:multiLevelType w:val="hybridMultilevel"/>
    <w:tmpl w:val="649AF41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04D6D6A"/>
    <w:multiLevelType w:val="hybridMultilevel"/>
    <w:tmpl w:val="AEAA3AA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146EB4"/>
    <w:multiLevelType w:val="hybridMultilevel"/>
    <w:tmpl w:val="1F6857FE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0F4B92"/>
    <w:multiLevelType w:val="hybridMultilevel"/>
    <w:tmpl w:val="B90C9E56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14E42A5"/>
    <w:multiLevelType w:val="hybridMultilevel"/>
    <w:tmpl w:val="14C4E17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210455C"/>
    <w:multiLevelType w:val="hybridMultilevel"/>
    <w:tmpl w:val="3FD099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ED93C3D"/>
    <w:multiLevelType w:val="hybridMultilevel"/>
    <w:tmpl w:val="5A8C1F00"/>
    <w:lvl w:ilvl="0" w:tplc="04190013">
      <w:start w:val="1"/>
      <w:numFmt w:val="upperRoman"/>
      <w:lvlText w:val="%1."/>
      <w:lvlJc w:val="righ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72713795"/>
    <w:multiLevelType w:val="hybridMultilevel"/>
    <w:tmpl w:val="161468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742026C"/>
    <w:multiLevelType w:val="hybridMultilevel"/>
    <w:tmpl w:val="528C3A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</w:num>
  <w:num w:numId="4">
    <w:abstractNumId w:val="7"/>
  </w:num>
  <w:num w:numId="5">
    <w:abstractNumId w:val="15"/>
  </w:num>
  <w:num w:numId="6">
    <w:abstractNumId w:val="21"/>
  </w:num>
  <w:num w:numId="7">
    <w:abstractNumId w:val="22"/>
  </w:num>
  <w:num w:numId="8">
    <w:abstractNumId w:val="2"/>
  </w:num>
  <w:num w:numId="9">
    <w:abstractNumId w:val="21"/>
  </w:num>
  <w:num w:numId="10">
    <w:abstractNumId w:val="19"/>
  </w:num>
  <w:num w:numId="11">
    <w:abstractNumId w:val="19"/>
  </w:num>
  <w:num w:numId="12">
    <w:abstractNumId w:val="8"/>
  </w:num>
  <w:num w:numId="13">
    <w:abstractNumId w:val="16"/>
  </w:num>
  <w:num w:numId="14">
    <w:abstractNumId w:val="9"/>
  </w:num>
  <w:num w:numId="15">
    <w:abstractNumId w:val="0"/>
  </w:num>
  <w:num w:numId="16">
    <w:abstractNumId w:val="23"/>
  </w:num>
  <w:num w:numId="17">
    <w:abstractNumId w:val="20"/>
  </w:num>
  <w:num w:numId="18">
    <w:abstractNumId w:val="5"/>
  </w:num>
  <w:num w:numId="19">
    <w:abstractNumId w:val="18"/>
  </w:num>
  <w:num w:numId="2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2"/>
  </w:num>
  <w:num w:numId="22">
    <w:abstractNumId w:val="14"/>
  </w:num>
  <w:num w:numId="2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4"/>
  </w:num>
  <w:num w:numId="25">
    <w:abstractNumId w:val="6"/>
  </w:num>
  <w:num w:numId="26">
    <w:abstractNumId w:val="11"/>
  </w:num>
  <w:num w:numId="27">
    <w:abstractNumId w:val="17"/>
  </w:num>
  <w:num w:numId="28">
    <w:abstractNumId w:val="3"/>
  </w:num>
  <w:num w:numId="29">
    <w:abstractNumId w:val="10"/>
  </w:num>
  <w:num w:numId="30">
    <w:abstractNumId w:val="1"/>
  </w:num>
  <w:num w:numId="31">
    <w:abstractNumId w:val="13"/>
  </w:num>
  <w:num w:numId="32">
    <w:abstractNumId w:val="4"/>
  </w:num>
  <w:num w:numId="3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4D1DA8"/>
    <w:rsid w:val="00012BAC"/>
    <w:rsid w:val="0001710D"/>
    <w:rsid w:val="00041237"/>
    <w:rsid w:val="0006445E"/>
    <w:rsid w:val="00072C07"/>
    <w:rsid w:val="00082025"/>
    <w:rsid w:val="00083D72"/>
    <w:rsid w:val="001007BB"/>
    <w:rsid w:val="00100878"/>
    <w:rsid w:val="001122FB"/>
    <w:rsid w:val="00121F32"/>
    <w:rsid w:val="00142C3A"/>
    <w:rsid w:val="001957AC"/>
    <w:rsid w:val="001D2CAB"/>
    <w:rsid w:val="001E552F"/>
    <w:rsid w:val="0020298A"/>
    <w:rsid w:val="002D221F"/>
    <w:rsid w:val="002D748E"/>
    <w:rsid w:val="00345E9F"/>
    <w:rsid w:val="00360F89"/>
    <w:rsid w:val="003A5FAB"/>
    <w:rsid w:val="003C5664"/>
    <w:rsid w:val="003D2131"/>
    <w:rsid w:val="00444B6A"/>
    <w:rsid w:val="0046614B"/>
    <w:rsid w:val="00474708"/>
    <w:rsid w:val="004C03D5"/>
    <w:rsid w:val="004D1DA8"/>
    <w:rsid w:val="004D6E71"/>
    <w:rsid w:val="00525AD6"/>
    <w:rsid w:val="005523CD"/>
    <w:rsid w:val="005C043C"/>
    <w:rsid w:val="005D08AA"/>
    <w:rsid w:val="005E2927"/>
    <w:rsid w:val="005E5EB0"/>
    <w:rsid w:val="006128E7"/>
    <w:rsid w:val="0064323E"/>
    <w:rsid w:val="00686260"/>
    <w:rsid w:val="00736223"/>
    <w:rsid w:val="007843B8"/>
    <w:rsid w:val="00794A10"/>
    <w:rsid w:val="007A4C97"/>
    <w:rsid w:val="007F7091"/>
    <w:rsid w:val="007F73AC"/>
    <w:rsid w:val="008716BD"/>
    <w:rsid w:val="008755D9"/>
    <w:rsid w:val="00903925"/>
    <w:rsid w:val="00926E2F"/>
    <w:rsid w:val="00945291"/>
    <w:rsid w:val="00985C52"/>
    <w:rsid w:val="009A6848"/>
    <w:rsid w:val="009D3205"/>
    <w:rsid w:val="00A05AAB"/>
    <w:rsid w:val="00A24498"/>
    <w:rsid w:val="00A30C6E"/>
    <w:rsid w:val="00AF7B07"/>
    <w:rsid w:val="00B24D80"/>
    <w:rsid w:val="00B70CCD"/>
    <w:rsid w:val="00B75601"/>
    <w:rsid w:val="00B951E2"/>
    <w:rsid w:val="00BC433E"/>
    <w:rsid w:val="00BE7FFE"/>
    <w:rsid w:val="00C21F44"/>
    <w:rsid w:val="00C46AAC"/>
    <w:rsid w:val="00C57EC6"/>
    <w:rsid w:val="00CF286A"/>
    <w:rsid w:val="00D138D4"/>
    <w:rsid w:val="00D14BAE"/>
    <w:rsid w:val="00D25C1E"/>
    <w:rsid w:val="00D62EC5"/>
    <w:rsid w:val="00D77776"/>
    <w:rsid w:val="00D92C1F"/>
    <w:rsid w:val="00DC7AC5"/>
    <w:rsid w:val="00E119DF"/>
    <w:rsid w:val="00EA3995"/>
    <w:rsid w:val="00EB645D"/>
    <w:rsid w:val="00EC4517"/>
    <w:rsid w:val="00F04BE8"/>
    <w:rsid w:val="00F51676"/>
    <w:rsid w:val="00FA5E14"/>
    <w:rsid w:val="00FC27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1D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D1DA8"/>
    <w:pPr>
      <w:widowControl w:val="0"/>
      <w:autoSpaceDE w:val="0"/>
      <w:autoSpaceDN w:val="0"/>
      <w:adjustRightInd w:val="0"/>
      <w:ind w:left="720"/>
      <w:contextualSpacing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945291"/>
  </w:style>
  <w:style w:type="paragraph" w:styleId="a4">
    <w:name w:val="Normal (Web)"/>
    <w:basedOn w:val="a"/>
    <w:uiPriority w:val="99"/>
    <w:semiHidden/>
    <w:unhideWhenUsed/>
    <w:rsid w:val="009D3205"/>
    <w:pPr>
      <w:spacing w:before="100" w:beforeAutospacing="1" w:after="100" w:afterAutospacing="1"/>
    </w:pPr>
    <w:rPr>
      <w:rFonts w:eastAsia="Times New Roman"/>
      <w:sz w:val="24"/>
      <w:szCs w:val="24"/>
      <w:lang w:val="ru-RU" w:eastAsia="ru-RU"/>
    </w:rPr>
  </w:style>
  <w:style w:type="paragraph" w:styleId="a5">
    <w:name w:val="Balloon Text"/>
    <w:basedOn w:val="a"/>
    <w:link w:val="a6"/>
    <w:uiPriority w:val="99"/>
    <w:semiHidden/>
    <w:unhideWhenUsed/>
    <w:rsid w:val="00D14BA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14B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54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8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8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1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59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3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5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9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0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9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7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52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71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4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80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2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5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71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08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9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7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microsoft.com/office/2007/relationships/hdphoto" Target="media/hdphoto1.wdp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653</TotalTime>
  <Pages>1</Pages>
  <Words>1946</Words>
  <Characters>11097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13017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/>
  <dc:description/>
  <cp:lastModifiedBy>сергей</cp:lastModifiedBy>
  <cp:revision>18</cp:revision>
  <cp:lastPrinted>2014-11-05T17:52:00Z</cp:lastPrinted>
  <dcterms:created xsi:type="dcterms:W3CDTF">2010-11-06T16:16:00Z</dcterms:created>
  <dcterms:modified xsi:type="dcterms:W3CDTF">2017-09-30T14:23:00Z</dcterms:modified>
</cp:coreProperties>
</file>