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0B" w:rsidRDefault="000439FE" w:rsidP="000439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Роль бактерій в життєдіяльності людини</w:t>
      </w:r>
    </w:p>
    <w:p w:rsidR="000439FE" w:rsidRDefault="000439FE" w:rsidP="000439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Людські клітини в нашому організмі складають лише 43% від загальної кількості. Решта – мікроскопічні колонізатори. Є чимало даних, які свідчать, що мікробом пов'язаний з поширенням захворюваннями, зокрема і ожирінням, діабетом, астмою, харчовою алергією, запаленням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головного мозку.</w:t>
      </w:r>
    </w:p>
    <w:p w:rsidR="000439FE" w:rsidRDefault="000439FE" w:rsidP="0004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94615</wp:posOffset>
            </wp:positionV>
            <wp:extent cx="1735455" cy="1095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41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Бактерії – це найпростіша група організмів. Вони присутні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воді, повітрі та як симбіонти у інших організмах. Наприклад, в гамі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містяться близько 5х10 бактерій у світі. Бактерії складають більше половини біомаси Землі, зокрема половини органічного вуглецю і понад 90% органічних фосфору та азоту. Планктонні бактерії відповідають від 50% до 90% (за різними оцінками) світового виробництва кисню.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Відкрив бактерії вчений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Левенгук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кінці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століття. На початку вчення цих мікроорганізмів помилково вважали, що вони зароджуються в гнилих рештках флори і фауни. Пізніше вчений Л. Пастер встановив, що вони походять тільки від інших живих бактерій і можуть викликати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захворювання.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даний час відомо близько 400 видів корисних бактерій. Загальна кількість їх у тілі людини досягає кілька трильйонів. В організмі новонародженого бактерії відсутні.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бактерії критичні для існування всіх зелених екосистем, вони незамінні на багатьох кроках кругообігу речовин у природі, наприклад, у переробці залишків вищих організмів та фіксації атмосферного азоту.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говорять про бактерії, багато хто уявляє жахливо шкідливі організми, що приносять тільки хвороби. В природі існує велика кількість видів корисних одноклітинних організмів.  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Бактерії в житті людини відіграють важливу роль. В організмі людини зазвичай міститься в 10 разів більше бактерій, ніж людських клітин, найбільша кількість цих бактерій знаходиться на шкірі і в травному тракті. Багато з них патогенні тобто виключають хвороби.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4AADC58" wp14:editId="19D3DBBC">
            <wp:simplePos x="0" y="0"/>
            <wp:positionH relativeFrom="column">
              <wp:posOffset>4272280</wp:posOffset>
            </wp:positionH>
            <wp:positionV relativeFrom="paragraph">
              <wp:posOffset>74930</wp:posOffset>
            </wp:positionV>
            <wp:extent cx="1819275" cy="10375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Позитивне значення в житті людини полягає в тому, що вони використовуються в харчовій промисловості. Наприклад: людина широко використовує молочнокислі бактерії, які харчуються цукром в молоці і утворюють молочну кислоту. Воно, в свою чергу, перетворює молоко в кисле молоко,  а якщо це вершки то в сметану.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сільському господарстві також не обходиться без бактерій. За їх допомогою відбувається силосування коренів і квашення овочів. Бактеріальна молочна кислота також охороняє корми і овочі від розкладання.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діяльності певних бактерій людина використовує у виробництві ліків, нових харчових продуктів, органічних речовин. Вони можуть виробляти сильні антибіотики, які пригнічують хвороботворні організми.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Негативне значення бактерій. Ось ще яке значення мають бактерії в житті людини – негативне. Багато їх видів завдають господарству шкоду, поселившись на продуктах і псуючи їх. Є такі бактерії, які можуть зіпсувати рибальські сіті, книги і рідкісні рукописи в книгосховищах. І для самої людини вони також можуть завдати шкоди.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Ботулінічними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бактеріями викликається найнебезпечніше харчове отруєння, що приводить до смерті – ботулізм. Бацили накопичуються в грибах і м</w:t>
      </w:r>
      <w:r w:rsidRPr="000439F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ясних продуктах  - виділяючи отруту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ботулін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5D690C43" wp14:editId="22085C6E">
            <wp:simplePos x="0" y="0"/>
            <wp:positionH relativeFrom="column">
              <wp:posOffset>43180</wp:posOffset>
            </wp:positionH>
            <wp:positionV relativeFrom="paragraph">
              <wp:posOffset>410210</wp:posOffset>
            </wp:positionV>
            <wp:extent cx="1855470" cy="10382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shechnyk-i-mozok-obminyuyutsya-sygnalamy-cherez-blukayuchyj-ner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Існують ще такі види хвороботворних бактерій – сальмонела (викликає черевний тиф), туберкульозна паличка, стафілококи та стрептококи.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бактерії можуть змінювати мозок?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найскладніший об’єкт у вивченому до тепер всесвіті. Тож, як він може реагувати на якість бактерій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кишківнику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На це є декілька причин: 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 з них блокуючий нерв;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CA34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можливість для інформації поєднує мозок з черевною порожниною; 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бактерії розщеплюють волокна продуктів харчування на хімічні речовини; 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коротко ланцюгові жирні кислоти, що впливають на весь організм; 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мікробом впливає на імунну систему, яка теж буває причетною до захворювання мозку; 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також вчені знаходять підтвердження того, що кишкові бактерії використовують крихітні смужки генетичного коду, який називається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мікроРНК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щоб змінити спосіб дії ДНК в нервових клітинах.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Багато видів бактерій використовують у різних галузях промисловості для добування ацетону, етилового спирту, оцтової кислоти, ферментів, гормонів, вітамінів, білково-вітамінних препаратів тощо.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успіхам генної інженерії сьогодні з</w:t>
      </w:r>
      <w:r w:rsidRPr="000439F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явилася можливість широко використовувати кишкову паличку для вироблення інсуліну, інтерферону, а водневі бактерії – для одержання кормового і харчового білків. Без бактерій не можливі процеси дублення шкіри, сушіння листків тютюну, виготовлення шовку, каучуку, оброблення какао, кави, мочіння конопель, льону та інших лубоволокнистих рослин, квашення капусти, очищення води,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вилужування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металів тощо. 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бактерії є невід</w:t>
      </w:r>
      <w:r w:rsidRPr="000439F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ємною складовою нашого існування. Вони приносять багато користі в навколишній світ. Разом із тим можуть мати і негативний вплив. Можна сказати, що без бактерій не було б нашого життя.</w:t>
      </w:r>
    </w:p>
    <w:p w:rsidR="000439FE" w:rsidRDefault="000439FE" w:rsidP="00043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FE" w:rsidRDefault="000439FE" w:rsidP="0004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9FE" w:rsidRPr="000439FE" w:rsidRDefault="000439FE" w:rsidP="0004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39FE" w:rsidRPr="00043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DC"/>
    <w:rsid w:val="000439FE"/>
    <w:rsid w:val="001A4A0B"/>
    <w:rsid w:val="00CA34A1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3041</Words>
  <Characters>1734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2020-03-01T16:14:00Z</dcterms:created>
  <dcterms:modified xsi:type="dcterms:W3CDTF">2020-03-01T18:02:00Z</dcterms:modified>
</cp:coreProperties>
</file>