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83F" w:rsidRPr="00C568F7" w:rsidRDefault="00C568F7" w:rsidP="00767102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C568F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СПИСОК ВИКОРИСТАНИХ ЛІТЕРАТУРНИХ ДЖЕРЕЛ</w:t>
      </w:r>
    </w:p>
    <w:p w:rsidR="00F6183F" w:rsidRPr="00C568F7" w:rsidRDefault="00F6183F" w:rsidP="00767102">
      <w:pPr>
        <w:pStyle w:val="a3"/>
        <w:numPr>
          <w:ilvl w:val="0"/>
          <w:numId w:val="1"/>
        </w:numPr>
        <w:shd w:val="clear" w:color="auto" w:fill="FFFFFF"/>
        <w:tabs>
          <w:tab w:val="clear" w:pos="1068"/>
          <w:tab w:val="num" w:pos="284"/>
        </w:tabs>
        <w:spacing w:before="100" w:beforeAutospacing="1" w:after="100" w:afterAutospacing="1" w:line="360" w:lineRule="auto"/>
        <w:ind w:left="284" w:hanging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Дидактико-методичне забезпечення контролю та оцінювання навчальних досягнень молодших школярів на засадах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компетентнісного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підходу: монографія / </w:t>
      </w:r>
      <w:r w:rsidR="009C7C67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</w:t>
      </w:r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О.Я. Савченко</w:t>
      </w:r>
      <w:r w:rsidR="009C7C67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 Я.</w:t>
      </w:r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Н.М.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Бібік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Т.М.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Байбара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ін.</w:t>
      </w:r>
      <w:r w:rsidR="009C7C67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].</w:t>
      </w:r>
      <w:r w:rsidR="00900CD1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Київ</w:t>
      </w:r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Педагогічна думка, 2012. – 192 с.</w:t>
      </w:r>
    </w:p>
    <w:p w:rsidR="00235381" w:rsidRPr="00C568F7" w:rsidRDefault="00235381" w:rsidP="00767102">
      <w:pPr>
        <w:pStyle w:val="a3"/>
        <w:numPr>
          <w:ilvl w:val="0"/>
          <w:numId w:val="1"/>
        </w:numPr>
        <w:shd w:val="clear" w:color="auto" w:fill="FFFFFF"/>
        <w:tabs>
          <w:tab w:val="clear" w:pos="1068"/>
          <w:tab w:val="num" w:pos="1"/>
          <w:tab w:val="num" w:pos="284"/>
          <w:tab w:val="num" w:pos="1209"/>
        </w:tabs>
        <w:spacing w:before="100" w:beforeAutospacing="1" w:after="100" w:afterAutospacing="1" w:line="360" w:lineRule="auto"/>
        <w:ind w:left="284" w:hanging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Челышкова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М.Б.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Теория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и практика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констр</w:t>
      </w:r>
      <w:r w:rsidR="007671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уирования</w:t>
      </w:r>
      <w:proofErr w:type="spellEnd"/>
      <w:r w:rsidR="007671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671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педагогических</w:t>
      </w:r>
      <w:proofErr w:type="spellEnd"/>
      <w:r w:rsidR="007671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671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тестов</w:t>
      </w:r>
      <w:proofErr w:type="spellEnd"/>
      <w:r w:rsidR="007671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/ М.Б.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Челышкова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.– М</w:t>
      </w:r>
      <w:r w:rsidR="00900CD1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осква</w:t>
      </w:r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Логос, 2002. – 432 с.</w:t>
      </w:r>
    </w:p>
    <w:p w:rsidR="00900CD1" w:rsidRPr="00C568F7" w:rsidRDefault="00900CD1" w:rsidP="00767102">
      <w:pPr>
        <w:pStyle w:val="a3"/>
        <w:numPr>
          <w:ilvl w:val="0"/>
          <w:numId w:val="1"/>
        </w:numPr>
        <w:shd w:val="clear" w:color="auto" w:fill="FFFFFF"/>
        <w:tabs>
          <w:tab w:val="clear" w:pos="1068"/>
          <w:tab w:val="num" w:pos="1"/>
          <w:tab w:val="num" w:pos="284"/>
          <w:tab w:val="num" w:pos="1275"/>
        </w:tabs>
        <w:spacing w:before="100" w:beforeAutospacing="1" w:after="100" w:afterAutospacing="1" w:line="360" w:lineRule="auto"/>
        <w:ind w:left="284" w:hanging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Аванесов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В.С. Форма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тестовых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заданий / В.С.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Аванесов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.– Москва: Центр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тестирования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2006. – 156 с.</w:t>
      </w:r>
    </w:p>
    <w:p w:rsidR="00900CD1" w:rsidRPr="00C568F7" w:rsidRDefault="00900CD1" w:rsidP="00767102">
      <w:pPr>
        <w:pStyle w:val="a3"/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Булах І.Є. Створюємо якісний тест / І.Є. Булах, М.Р.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Мруга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Київ: Майстер-клас, 2006. – 160 с.</w:t>
      </w:r>
    </w:p>
    <w:p w:rsidR="000C2B4D" w:rsidRPr="00C568F7" w:rsidRDefault="000C2B4D" w:rsidP="00767102">
      <w:pPr>
        <w:pStyle w:val="a3"/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Педагогічне оцінювання і тестування. Правила, стандарти, відповідальність / Я.Я.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Болюбаш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І.Є. Булах, М.Р.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Мруга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І.В.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Філончук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.– Київ: Майстер-клас, 2007. – 272 с.</w:t>
      </w:r>
    </w:p>
    <w:p w:rsidR="000C2B4D" w:rsidRPr="00F6183F" w:rsidRDefault="007C7CC0" w:rsidP="00767102">
      <w:pPr>
        <w:pStyle w:val="a3"/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Тестові технології оцінювання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учнів: посібник / за ред. Ляшенка О. І., Жука Ю. О. – Київ: Педагогічна думка, 2015. – 181 с.</w:t>
      </w:r>
    </w:p>
    <w:p w:rsidR="008F602B" w:rsidRPr="00C568F7" w:rsidRDefault="008F602B" w:rsidP="00767102">
      <w:pPr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Шахіна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І. Ю.  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креативності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майбутніх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учителів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математики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засобами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мультимедіа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канд.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наук : 13.00.04 /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Шахіна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І. Ю.</w:t>
      </w:r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Вінниця</w:t>
      </w:r>
      <w:proofErr w:type="spellEnd"/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2007. – 210 с. – </w:t>
      </w:r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="002E4BC5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</w:t>
      </w:r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602B" w:rsidRPr="00C568F7" w:rsidRDefault="008F602B" w:rsidP="00767102">
      <w:pPr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Моляко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 А. 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Психологія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вирішення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школярами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</w:t>
      </w:r>
      <w:r w:rsidR="000860E7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чих</w:t>
      </w:r>
      <w:proofErr w:type="spellEnd"/>
      <w:r w:rsidR="000860E7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860E7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="000860E7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В. А. </w:t>
      </w:r>
      <w:proofErr w:type="spellStart"/>
      <w:r w:rsidR="000860E7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Моляко</w:t>
      </w:r>
      <w:proofErr w:type="spellEnd"/>
      <w:r w:rsidR="000860E7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proofErr w:type="spellStart"/>
      <w:r w:rsidR="000860E7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</w:t>
      </w:r>
      <w:proofErr w:type="spellEnd"/>
      <w:r w:rsidR="000860E7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0860E7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Радя</w:t>
      </w:r>
      <w:r w:rsidR="000860E7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нська</w:t>
      </w:r>
      <w:proofErr w:type="spellEnd"/>
      <w:r w:rsidR="000860E7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</w:t>
      </w:r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, 1984. – 94 с.</w:t>
      </w:r>
    </w:p>
    <w:p w:rsidR="008F602B" w:rsidRPr="00C568F7" w:rsidRDefault="008F602B" w:rsidP="00767102">
      <w:pPr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Шаталов В. Ф.  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Суцвіття</w:t>
      </w:r>
      <w:proofErr w:type="spellEnd"/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талантів</w:t>
      </w:r>
      <w:proofErr w:type="spellEnd"/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В. Ф. Шаталов. – Москва</w:t>
      </w:r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ГУПЦРП. – Ч. </w:t>
      </w:r>
      <w:proofErr w:type="gram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. :</w:t>
      </w:r>
      <w:proofErr w:type="gramEnd"/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Москва – Петербург, 2001. –</w:t>
      </w:r>
      <w:r w:rsidR="002E4BC5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381</w:t>
      </w:r>
      <w:r w:rsidR="002E4BC5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</w:t>
      </w:r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4BC5" w:rsidRPr="00C568F7" w:rsidRDefault="00C568F7" w:rsidP="00767102">
      <w:pPr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Богоявленская Д. Б.</w:t>
      </w:r>
      <w:r w:rsidR="008F602B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творчества</w:t>
      </w:r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одаренности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8F602B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ях процессуально-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парадигмы // Основные концепции творчества</w:t>
      </w:r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одаренности. – Москва</w:t>
      </w:r>
      <w:r w:rsidR="008F602B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Молода</w:t>
      </w:r>
      <w:r w:rsidR="002E4BC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гвардия, 1997. – </w:t>
      </w:r>
      <w:r w:rsidR="002E4BC5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348 с.</w:t>
      </w:r>
    </w:p>
    <w:p w:rsidR="008F602B" w:rsidRPr="00C568F7" w:rsidRDefault="008F602B" w:rsidP="00767102">
      <w:pPr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лощук</w:t>
      </w:r>
      <w:proofErr w:type="spellEnd"/>
      <w:r w:rsid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І.С.</w:t>
      </w:r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Дидактичні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особливості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залучення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розв’язування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творчих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наукового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характеру / І.С.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Волощук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Математика в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2002. – № 4. – C. 15.</w:t>
      </w:r>
    </w:p>
    <w:p w:rsidR="008F602B" w:rsidRPr="00C568F7" w:rsidRDefault="00C568F7" w:rsidP="00767102">
      <w:pPr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Теория открытых задач: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проблематизация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Сайт ЛОТ «Универсальный</w:t>
      </w:r>
      <w:r w:rsidR="008F602B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</w:t>
      </w:r>
      <w:r w:rsidR="00FE5325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атель». Р</w:t>
      </w:r>
      <w:proofErr w:type="spellStart"/>
      <w:r w:rsidR="00FE5325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ежим</w:t>
      </w:r>
      <w:proofErr w:type="spellEnd"/>
      <w:r w:rsidR="00FE5325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доступу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A684D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27613" w:rsidRPr="00C568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URL</w:t>
      </w:r>
      <w:r w:rsidR="00027613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hyperlink r:id="rId7" w:tgtFrame="_blank" w:history="1">
        <w:r w:rsidR="008F602B" w:rsidRPr="00C568F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http://trizway.com</w:t>
        </w:r>
      </w:hyperlink>
      <w:r w:rsidR="00027613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27613"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027613" w:rsidRPr="00C568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дата звернення</w:t>
      </w:r>
      <w:r w:rsidR="00027613"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: 08.02.2019)</w:t>
      </w:r>
      <w:r w:rsidR="008F602B"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503C" w:rsidRPr="00C568F7" w:rsidRDefault="001A684D" w:rsidP="00767102">
      <w:pPr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Особов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І.П.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Творчі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завдання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засіб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розвитку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креативності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студентів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гуманітарних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спеціальностей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вузівському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навчальному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процесі</w:t>
      </w:r>
      <w:proofErr w:type="spellEnd"/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Гуманитарные научные исследования. 2012. № 10 [Электронный ресурс]. URL: http://human.snauka.ru/2012/10/1845 (</w:t>
      </w:r>
      <w:r w:rsidR="00027613" w:rsidRPr="00C568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дата звернення</w:t>
      </w:r>
      <w:r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: 08.02.2019).</w:t>
      </w:r>
    </w:p>
    <w:p w:rsidR="0039553C" w:rsidRPr="00C568F7" w:rsidRDefault="0039553C" w:rsidP="00767102">
      <w:pPr>
        <w:pStyle w:val="a3"/>
        <w:numPr>
          <w:ilvl w:val="0"/>
          <w:numId w:val="1"/>
        </w:numPr>
        <w:shd w:val="clear" w:color="auto" w:fill="FFFFFF"/>
        <w:tabs>
          <w:tab w:val="clear" w:pos="1068"/>
          <w:tab w:val="num" w:pos="284"/>
          <w:tab w:val="num" w:pos="360"/>
          <w:tab w:val="num" w:pos="1352"/>
          <w:tab w:val="num" w:pos="1417"/>
        </w:tabs>
        <w:spacing w:before="100" w:beforeAutospacing="1" w:after="100" w:afterAutospacing="1" w:line="360" w:lineRule="auto"/>
        <w:ind w:left="284" w:hanging="425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творчих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</w:t>
      </w:r>
      <w:proofErr w:type="spellStart"/>
      <w:r w:rsidRPr="00C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біології</w:t>
      </w:r>
      <w:proofErr w:type="spellEnd"/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// Сайт шкільного вчителя біології [Електронний ресурс]. </w:t>
      </w:r>
      <w:r w:rsidRPr="00C568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URL</w:t>
      </w:r>
      <w:r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hyperlink r:id="rId8" w:history="1">
        <w:r w:rsidR="00EB5C1C" w:rsidRPr="00C568F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lang w:val="uk-UA" w:eastAsia="ru-RU"/>
          </w:rPr>
          <w:t>http://pti.kiev.ua/metodic/721-rol-tvorchih-zavdan-na-urokah-bologyi.html</w:t>
        </w:r>
      </w:hyperlink>
      <w:r w:rsidR="00EB5C1C" w:rsidRPr="00C568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(дата звернення </w:t>
      </w:r>
      <w:r w:rsidR="00EB5C1C" w:rsidRPr="00C568F7">
        <w:rPr>
          <w:rFonts w:ascii="Times New Roman" w:hAnsi="Times New Roman" w:cs="Times New Roman"/>
          <w:sz w:val="28"/>
          <w:szCs w:val="28"/>
          <w:shd w:val="clear" w:color="auto" w:fill="FFFFFF"/>
        </w:rPr>
        <w:t>08.02.2019</w:t>
      </w:r>
      <w:r w:rsidR="00EB5C1C" w:rsidRPr="00C568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sectPr w:rsidR="0039553C" w:rsidRPr="00C568F7" w:rsidSect="00536C68">
      <w:headerReference w:type="default" r:id="rId9"/>
      <w:pgSz w:w="11906" w:h="16838"/>
      <w:pgMar w:top="1134" w:right="567" w:bottom="1134" w:left="1701" w:header="708" w:footer="708" w:gutter="0"/>
      <w:pgNumType w:start="3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ABA" w:rsidRDefault="00D67ABA" w:rsidP="00C568F7">
      <w:pPr>
        <w:spacing w:after="0" w:line="240" w:lineRule="auto"/>
      </w:pPr>
      <w:r>
        <w:separator/>
      </w:r>
    </w:p>
  </w:endnote>
  <w:endnote w:type="continuationSeparator" w:id="0">
    <w:p w:rsidR="00D67ABA" w:rsidRDefault="00D67ABA" w:rsidP="00C56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ABA" w:rsidRDefault="00D67ABA" w:rsidP="00C568F7">
      <w:pPr>
        <w:spacing w:after="0" w:line="240" w:lineRule="auto"/>
      </w:pPr>
      <w:r>
        <w:separator/>
      </w:r>
    </w:p>
  </w:footnote>
  <w:footnote w:type="continuationSeparator" w:id="0">
    <w:p w:rsidR="00D67ABA" w:rsidRDefault="00D67ABA" w:rsidP="00C56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9178213"/>
      <w:docPartObj>
        <w:docPartGallery w:val="Page Numbers (Top of Page)"/>
        <w:docPartUnique/>
      </w:docPartObj>
    </w:sdtPr>
    <w:sdtEndPr/>
    <w:sdtContent>
      <w:p w:rsidR="0076508A" w:rsidRDefault="0076508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6C68">
          <w:rPr>
            <w:noProof/>
          </w:rPr>
          <w:t>37</w:t>
        </w:r>
        <w:r>
          <w:fldChar w:fldCharType="end"/>
        </w:r>
      </w:p>
    </w:sdtContent>
  </w:sdt>
  <w:p w:rsidR="0076508A" w:rsidRDefault="0076508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6DF0"/>
    <w:multiLevelType w:val="multilevel"/>
    <w:tmpl w:val="C13C99F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</w:lvl>
    <w:lvl w:ilvl="2" w:tentative="1">
      <w:start w:val="1"/>
      <w:numFmt w:val="decimal"/>
      <w:lvlText w:val="%3."/>
      <w:lvlJc w:val="left"/>
      <w:pPr>
        <w:tabs>
          <w:tab w:val="num" w:pos="1516"/>
        </w:tabs>
        <w:ind w:left="1516" w:hanging="360"/>
      </w:pPr>
    </w:lvl>
    <w:lvl w:ilvl="3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entative="1">
      <w:start w:val="1"/>
      <w:numFmt w:val="decimal"/>
      <w:lvlText w:val="%5."/>
      <w:lvlJc w:val="left"/>
      <w:pPr>
        <w:tabs>
          <w:tab w:val="num" w:pos="2956"/>
        </w:tabs>
        <w:ind w:left="2956" w:hanging="360"/>
      </w:pPr>
    </w:lvl>
    <w:lvl w:ilvl="5" w:tentative="1">
      <w:start w:val="1"/>
      <w:numFmt w:val="decimal"/>
      <w:lvlText w:val="%6."/>
      <w:lvlJc w:val="left"/>
      <w:pPr>
        <w:tabs>
          <w:tab w:val="num" w:pos="3676"/>
        </w:tabs>
        <w:ind w:left="3676" w:hanging="360"/>
      </w:pPr>
    </w:lvl>
    <w:lvl w:ilvl="6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entative="1">
      <w:start w:val="1"/>
      <w:numFmt w:val="decimal"/>
      <w:lvlText w:val="%8."/>
      <w:lvlJc w:val="left"/>
      <w:pPr>
        <w:tabs>
          <w:tab w:val="num" w:pos="5116"/>
        </w:tabs>
        <w:ind w:left="5116" w:hanging="360"/>
      </w:pPr>
    </w:lvl>
    <w:lvl w:ilvl="8" w:tentative="1">
      <w:start w:val="1"/>
      <w:numFmt w:val="decimal"/>
      <w:lvlText w:val="%9."/>
      <w:lvlJc w:val="left"/>
      <w:pPr>
        <w:tabs>
          <w:tab w:val="num" w:pos="5836"/>
        </w:tabs>
        <w:ind w:left="583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D08"/>
    <w:rsid w:val="00027613"/>
    <w:rsid w:val="000860E7"/>
    <w:rsid w:val="000C2B4D"/>
    <w:rsid w:val="001539F7"/>
    <w:rsid w:val="00174D08"/>
    <w:rsid w:val="001A684D"/>
    <w:rsid w:val="00235381"/>
    <w:rsid w:val="002E4BC5"/>
    <w:rsid w:val="002F6D7E"/>
    <w:rsid w:val="0039553C"/>
    <w:rsid w:val="00536C68"/>
    <w:rsid w:val="0074503C"/>
    <w:rsid w:val="0076508A"/>
    <w:rsid w:val="00767102"/>
    <w:rsid w:val="007C7CC0"/>
    <w:rsid w:val="00836AFD"/>
    <w:rsid w:val="008F602B"/>
    <w:rsid w:val="00900CD1"/>
    <w:rsid w:val="009C7C67"/>
    <w:rsid w:val="00B94240"/>
    <w:rsid w:val="00C568F7"/>
    <w:rsid w:val="00D67ABA"/>
    <w:rsid w:val="00EB5C1C"/>
    <w:rsid w:val="00F6183F"/>
    <w:rsid w:val="00FE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62359-E789-4090-BC13-BEA7ADC12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02B"/>
  </w:style>
  <w:style w:type="paragraph" w:styleId="3">
    <w:name w:val="heading 3"/>
    <w:basedOn w:val="a"/>
    <w:link w:val="30"/>
    <w:uiPriority w:val="9"/>
    <w:qFormat/>
    <w:rsid w:val="003955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8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955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EB5C1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568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568F7"/>
  </w:style>
  <w:style w:type="paragraph" w:styleId="a7">
    <w:name w:val="footer"/>
    <w:basedOn w:val="a"/>
    <w:link w:val="a8"/>
    <w:uiPriority w:val="99"/>
    <w:unhideWhenUsed/>
    <w:rsid w:val="00C568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568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ti.kiev.ua/metodic/721-rol-tvorchih-zavdan-na-urokah-bologyi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rizway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ksenijakomisarova@outlook.com</dc:creator>
  <cp:keywords/>
  <dc:description/>
  <cp:lastModifiedBy>ksenijakomisarova@outlook.com</cp:lastModifiedBy>
  <cp:revision>11</cp:revision>
  <dcterms:created xsi:type="dcterms:W3CDTF">2019-02-18T18:48:00Z</dcterms:created>
  <dcterms:modified xsi:type="dcterms:W3CDTF">2019-02-18T22:35:00Z</dcterms:modified>
</cp:coreProperties>
</file>