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DD2" w:rsidRDefault="00A46F19">
      <w:pPr>
        <w:rPr>
          <w:rFonts w:ascii="Times New Roman" w:hAnsi="Times New Roman" w:cs="Times New Roman"/>
          <w:sz w:val="28"/>
          <w:szCs w:val="28"/>
          <w:lang w:val="uk-UA"/>
        </w:rPr>
      </w:pPr>
      <w:r>
        <w:rPr>
          <w:rFonts w:ascii="Times New Roman" w:hAnsi="Times New Roman" w:cs="Times New Roman"/>
          <w:sz w:val="28"/>
          <w:szCs w:val="28"/>
          <w:lang w:val="uk-UA"/>
        </w:rPr>
        <w:t>Тема уроку: Узагальнення та систематизація знань по темі «Закономірності успадкування ознак»</w:t>
      </w:r>
    </w:p>
    <w:p w:rsidR="00A46F19" w:rsidRDefault="00A46F19">
      <w:pPr>
        <w:rPr>
          <w:rFonts w:ascii="Times New Roman" w:hAnsi="Times New Roman" w:cs="Times New Roman"/>
          <w:sz w:val="28"/>
          <w:szCs w:val="28"/>
          <w:lang w:val="uk-UA"/>
        </w:rPr>
      </w:pPr>
      <w:r>
        <w:rPr>
          <w:rFonts w:ascii="Times New Roman" w:hAnsi="Times New Roman" w:cs="Times New Roman"/>
          <w:sz w:val="28"/>
          <w:szCs w:val="28"/>
          <w:lang w:val="uk-UA"/>
        </w:rPr>
        <w:t>Мета уроку:</w:t>
      </w:r>
      <w:r w:rsidRPr="00A46F19">
        <w:t xml:space="preserve"> </w:t>
      </w:r>
      <w:r w:rsidRPr="00A46F19">
        <w:rPr>
          <w:rFonts w:ascii="Times New Roman" w:hAnsi="Times New Roman" w:cs="Times New Roman"/>
          <w:sz w:val="28"/>
          <w:szCs w:val="28"/>
          <w:lang w:val="uk-UA"/>
        </w:rPr>
        <w:t>узагальнити й закріпити знання основні закономірності спадковості, розвивати вміння практичного застосування одержаних знань, виховувати повагу до всіх живих організмів і розуміння важливості діяльності людини для всього живого на нашій планеті.</w:t>
      </w:r>
    </w:p>
    <w:p w:rsidR="00A46F19" w:rsidRDefault="00A46F19">
      <w:pPr>
        <w:rPr>
          <w:rFonts w:ascii="Times New Roman" w:hAnsi="Times New Roman" w:cs="Times New Roman"/>
          <w:sz w:val="28"/>
          <w:szCs w:val="28"/>
          <w:lang w:val="uk-UA"/>
        </w:rPr>
      </w:pPr>
      <w:r w:rsidRPr="00A46F19">
        <w:rPr>
          <w:rFonts w:ascii="Times New Roman" w:hAnsi="Times New Roman" w:cs="Times New Roman"/>
          <w:sz w:val="28"/>
          <w:szCs w:val="28"/>
          <w:lang w:val="uk-UA"/>
        </w:rPr>
        <w:t>Обладнання та матеріали: роздатковий матеріал (аркуші із завданнями)</w:t>
      </w:r>
      <w:r>
        <w:rPr>
          <w:rFonts w:ascii="Times New Roman" w:hAnsi="Times New Roman" w:cs="Times New Roman"/>
          <w:sz w:val="28"/>
          <w:szCs w:val="28"/>
          <w:lang w:val="uk-UA"/>
        </w:rPr>
        <w:t>, електронна презентація</w:t>
      </w:r>
      <w:r w:rsidRPr="00A46F19">
        <w:rPr>
          <w:rFonts w:ascii="Times New Roman" w:hAnsi="Times New Roman" w:cs="Times New Roman"/>
          <w:sz w:val="28"/>
          <w:szCs w:val="28"/>
          <w:lang w:val="uk-UA"/>
        </w:rPr>
        <w:t xml:space="preserve">. </w:t>
      </w:r>
    </w:p>
    <w:p w:rsidR="00A46F19" w:rsidRDefault="00A46F19">
      <w:pPr>
        <w:rPr>
          <w:rFonts w:ascii="Times New Roman" w:hAnsi="Times New Roman" w:cs="Times New Roman"/>
          <w:sz w:val="28"/>
          <w:szCs w:val="28"/>
          <w:lang w:val="uk-UA"/>
        </w:rPr>
      </w:pPr>
      <w:r w:rsidRPr="00A46F19">
        <w:rPr>
          <w:rFonts w:ascii="Times New Roman" w:hAnsi="Times New Roman" w:cs="Times New Roman"/>
          <w:sz w:val="28"/>
          <w:szCs w:val="28"/>
          <w:lang w:val="uk-UA"/>
        </w:rPr>
        <w:t xml:space="preserve">Тип уроку: урок узагальнення та </w:t>
      </w:r>
      <w:r>
        <w:rPr>
          <w:rFonts w:ascii="Times New Roman" w:hAnsi="Times New Roman" w:cs="Times New Roman"/>
          <w:sz w:val="28"/>
          <w:szCs w:val="28"/>
          <w:lang w:val="uk-UA"/>
        </w:rPr>
        <w:t>систематизації</w:t>
      </w:r>
      <w:r w:rsidRPr="00A46F19">
        <w:rPr>
          <w:rFonts w:ascii="Times New Roman" w:hAnsi="Times New Roman" w:cs="Times New Roman"/>
          <w:sz w:val="28"/>
          <w:szCs w:val="28"/>
          <w:lang w:val="uk-UA"/>
        </w:rPr>
        <w:t xml:space="preserve"> знань умінь та навичок учнів.</w:t>
      </w:r>
    </w:p>
    <w:p w:rsidR="00A46F19" w:rsidRDefault="00A46F19" w:rsidP="00A46F19">
      <w:pPr>
        <w:jc w:val="center"/>
        <w:rPr>
          <w:rFonts w:ascii="Times New Roman" w:hAnsi="Times New Roman" w:cs="Times New Roman"/>
          <w:sz w:val="28"/>
          <w:szCs w:val="28"/>
          <w:lang w:val="uk-UA"/>
        </w:rPr>
      </w:pPr>
      <w:r w:rsidRPr="00A46F19">
        <w:rPr>
          <w:rFonts w:ascii="Times New Roman" w:hAnsi="Times New Roman" w:cs="Times New Roman"/>
          <w:sz w:val="28"/>
          <w:szCs w:val="28"/>
          <w:lang w:val="uk-UA"/>
        </w:rPr>
        <w:t>Хід уроку</w:t>
      </w:r>
    </w:p>
    <w:p w:rsidR="00A46F19" w:rsidRDefault="00A46F19">
      <w:pPr>
        <w:rPr>
          <w:rFonts w:ascii="Times New Roman" w:hAnsi="Times New Roman" w:cs="Times New Roman"/>
          <w:sz w:val="28"/>
          <w:szCs w:val="28"/>
          <w:lang w:val="uk-UA"/>
        </w:rPr>
      </w:pPr>
      <w:r w:rsidRPr="00A46F19">
        <w:rPr>
          <w:rFonts w:ascii="Times New Roman" w:hAnsi="Times New Roman" w:cs="Times New Roman"/>
          <w:sz w:val="28"/>
          <w:szCs w:val="28"/>
          <w:lang w:val="uk-UA"/>
        </w:rPr>
        <w:t xml:space="preserve">І. ОРГАНІЗАЦІЙНИЙ МОМЕНТ </w:t>
      </w:r>
    </w:p>
    <w:p w:rsidR="00596395" w:rsidRDefault="00596395">
      <w:pPr>
        <w:rPr>
          <w:rFonts w:ascii="Times New Roman" w:hAnsi="Times New Roman" w:cs="Times New Roman"/>
          <w:sz w:val="28"/>
          <w:szCs w:val="28"/>
          <w:lang w:val="uk-UA"/>
        </w:rPr>
      </w:pPr>
      <w:r w:rsidRPr="00596395">
        <w:rPr>
          <w:rFonts w:ascii="Times New Roman" w:hAnsi="Times New Roman" w:cs="Times New Roman"/>
          <w:sz w:val="28"/>
          <w:szCs w:val="28"/>
          <w:lang w:val="uk-UA"/>
        </w:rPr>
        <w:t xml:space="preserve">У 1914 році в Англії ремонтували собор, роботами керував нащадок першого герцога </w:t>
      </w:r>
      <w:proofErr w:type="spellStart"/>
      <w:r w:rsidRPr="00596395">
        <w:rPr>
          <w:rFonts w:ascii="Times New Roman" w:hAnsi="Times New Roman" w:cs="Times New Roman"/>
          <w:sz w:val="28"/>
          <w:szCs w:val="28"/>
          <w:lang w:val="uk-UA"/>
        </w:rPr>
        <w:t>Шрюсбері</w:t>
      </w:r>
      <w:proofErr w:type="spellEnd"/>
      <w:r w:rsidRPr="00596395">
        <w:rPr>
          <w:rFonts w:ascii="Times New Roman" w:hAnsi="Times New Roman" w:cs="Times New Roman"/>
          <w:sz w:val="28"/>
          <w:szCs w:val="28"/>
          <w:lang w:val="uk-UA"/>
        </w:rPr>
        <w:t xml:space="preserve"> Джона </w:t>
      </w:r>
      <w:proofErr w:type="spellStart"/>
      <w:r w:rsidRPr="00596395">
        <w:rPr>
          <w:rFonts w:ascii="Times New Roman" w:hAnsi="Times New Roman" w:cs="Times New Roman"/>
          <w:sz w:val="28"/>
          <w:szCs w:val="28"/>
          <w:lang w:val="uk-UA"/>
        </w:rPr>
        <w:t>Табольта</w:t>
      </w:r>
      <w:proofErr w:type="spellEnd"/>
      <w:r w:rsidRPr="00596395">
        <w:rPr>
          <w:rFonts w:ascii="Times New Roman" w:hAnsi="Times New Roman" w:cs="Times New Roman"/>
          <w:sz w:val="28"/>
          <w:szCs w:val="28"/>
          <w:lang w:val="uk-UA"/>
        </w:rPr>
        <w:t xml:space="preserve">, похованого у цьому соборі у 1453 році. Джон </w:t>
      </w:r>
      <w:proofErr w:type="spellStart"/>
      <w:r w:rsidRPr="00596395">
        <w:rPr>
          <w:rFonts w:ascii="Times New Roman" w:hAnsi="Times New Roman" w:cs="Times New Roman"/>
          <w:sz w:val="28"/>
          <w:szCs w:val="28"/>
          <w:lang w:val="uk-UA"/>
        </w:rPr>
        <w:t>Табольт</w:t>
      </w:r>
      <w:proofErr w:type="spellEnd"/>
      <w:r w:rsidRPr="00596395">
        <w:rPr>
          <w:rFonts w:ascii="Times New Roman" w:hAnsi="Times New Roman" w:cs="Times New Roman"/>
          <w:sz w:val="28"/>
          <w:szCs w:val="28"/>
          <w:lang w:val="uk-UA"/>
        </w:rPr>
        <w:t xml:space="preserve"> був історичною постаттю. Він воював проти Жанни д`Арк і загинув від ран. Чотирнадцять поколінь відділяли Рицаря </w:t>
      </w:r>
      <w:proofErr w:type="spellStart"/>
      <w:r w:rsidRPr="00596395">
        <w:rPr>
          <w:rFonts w:ascii="Times New Roman" w:hAnsi="Times New Roman" w:cs="Times New Roman"/>
          <w:sz w:val="28"/>
          <w:szCs w:val="28"/>
          <w:lang w:val="uk-UA"/>
        </w:rPr>
        <w:t>ХVст</w:t>
      </w:r>
      <w:proofErr w:type="spellEnd"/>
      <w:r w:rsidRPr="00596395">
        <w:rPr>
          <w:rFonts w:ascii="Times New Roman" w:hAnsi="Times New Roman" w:cs="Times New Roman"/>
          <w:sz w:val="28"/>
          <w:szCs w:val="28"/>
          <w:lang w:val="uk-UA"/>
        </w:rPr>
        <w:t xml:space="preserve">. від його нащадків початку </w:t>
      </w:r>
      <w:proofErr w:type="spellStart"/>
      <w:r w:rsidRPr="00596395">
        <w:rPr>
          <w:rFonts w:ascii="Times New Roman" w:hAnsi="Times New Roman" w:cs="Times New Roman"/>
          <w:sz w:val="28"/>
          <w:szCs w:val="28"/>
          <w:lang w:val="uk-UA"/>
        </w:rPr>
        <w:t>ХХст</w:t>
      </w:r>
      <w:proofErr w:type="spellEnd"/>
      <w:r w:rsidRPr="00596395">
        <w:rPr>
          <w:rFonts w:ascii="Times New Roman" w:hAnsi="Times New Roman" w:cs="Times New Roman"/>
          <w:sz w:val="28"/>
          <w:szCs w:val="28"/>
          <w:lang w:val="uk-UA"/>
        </w:rPr>
        <w:t xml:space="preserve">. Нащадок розкрив гробницю. Те, що в ній лежав </w:t>
      </w:r>
      <w:proofErr w:type="spellStart"/>
      <w:r w:rsidRPr="00596395">
        <w:rPr>
          <w:rFonts w:ascii="Times New Roman" w:hAnsi="Times New Roman" w:cs="Times New Roman"/>
          <w:sz w:val="28"/>
          <w:szCs w:val="28"/>
          <w:lang w:val="uk-UA"/>
        </w:rPr>
        <w:t>Табольт</w:t>
      </w:r>
      <w:proofErr w:type="spellEnd"/>
      <w:r w:rsidRPr="00596395">
        <w:rPr>
          <w:rFonts w:ascii="Times New Roman" w:hAnsi="Times New Roman" w:cs="Times New Roman"/>
          <w:sz w:val="28"/>
          <w:szCs w:val="28"/>
          <w:lang w:val="uk-UA"/>
        </w:rPr>
        <w:t xml:space="preserve">, не викликало сумнівів. На кістках були ушкодження, що свідчили про рани, згадувані літописцями Столітньої війни. Про встановлення портретної схожості не могло бути й мови. І тут виявився </w:t>
      </w:r>
      <w:proofErr w:type="spellStart"/>
      <w:r w:rsidRPr="00596395">
        <w:rPr>
          <w:rFonts w:ascii="Times New Roman" w:hAnsi="Times New Roman" w:cs="Times New Roman"/>
          <w:sz w:val="28"/>
          <w:szCs w:val="28"/>
          <w:lang w:val="uk-UA"/>
        </w:rPr>
        <w:t>неспростований</w:t>
      </w:r>
      <w:proofErr w:type="spellEnd"/>
      <w:r w:rsidRPr="00596395">
        <w:rPr>
          <w:rFonts w:ascii="Times New Roman" w:hAnsi="Times New Roman" w:cs="Times New Roman"/>
          <w:sz w:val="28"/>
          <w:szCs w:val="28"/>
          <w:lang w:val="uk-UA"/>
        </w:rPr>
        <w:t xml:space="preserve"> доказ спорідненості, більш надійний, аніж засвідчені нотаріусом генеалогічні документи: на одному з пальців скелета дві фаланги зрослися в одну. Нащадок порубаного французами герцога радісно простягнув свідкам, що були присутні під час розкриття гробниці, свою руку з розчепіреними пальцями. На тій самій руці, що й скелета, ті самі фаланги виглядали як одна.</w:t>
      </w:r>
      <w:r w:rsidRPr="00596395">
        <w:t xml:space="preserve"> </w:t>
      </w:r>
      <w:r w:rsidRPr="00596395">
        <w:rPr>
          <w:rFonts w:ascii="Times New Roman" w:hAnsi="Times New Roman" w:cs="Times New Roman"/>
          <w:sz w:val="28"/>
          <w:szCs w:val="28"/>
          <w:lang w:val="uk-UA"/>
        </w:rPr>
        <w:t xml:space="preserve">Їх зростив домінантний ген, </w:t>
      </w:r>
      <w:proofErr w:type="spellStart"/>
      <w:r w:rsidRPr="00596395">
        <w:rPr>
          <w:rFonts w:ascii="Times New Roman" w:hAnsi="Times New Roman" w:cs="Times New Roman"/>
          <w:sz w:val="28"/>
          <w:szCs w:val="28"/>
          <w:lang w:val="uk-UA"/>
        </w:rPr>
        <w:t>фенотипний</w:t>
      </w:r>
      <w:proofErr w:type="spellEnd"/>
      <w:r w:rsidRPr="00596395">
        <w:rPr>
          <w:rFonts w:ascii="Times New Roman" w:hAnsi="Times New Roman" w:cs="Times New Roman"/>
          <w:sz w:val="28"/>
          <w:szCs w:val="28"/>
          <w:lang w:val="uk-UA"/>
        </w:rPr>
        <w:t xml:space="preserve"> прояв якого в медицині називають </w:t>
      </w:r>
      <w:proofErr w:type="spellStart"/>
      <w:r w:rsidRPr="00596395">
        <w:rPr>
          <w:rFonts w:ascii="Times New Roman" w:hAnsi="Times New Roman" w:cs="Times New Roman"/>
          <w:sz w:val="28"/>
          <w:szCs w:val="28"/>
          <w:lang w:val="uk-UA"/>
        </w:rPr>
        <w:t>симфалангією</w:t>
      </w:r>
      <w:proofErr w:type="spellEnd"/>
      <w:r w:rsidRPr="00596395">
        <w:rPr>
          <w:rFonts w:ascii="Times New Roman" w:hAnsi="Times New Roman" w:cs="Times New Roman"/>
          <w:sz w:val="28"/>
          <w:szCs w:val="28"/>
          <w:lang w:val="uk-UA"/>
        </w:rPr>
        <w:t>. Отакою є сила гена! Така сила спадковості!</w:t>
      </w:r>
    </w:p>
    <w:p w:rsidR="00A46F19" w:rsidRDefault="00A46F19">
      <w:pPr>
        <w:rPr>
          <w:rFonts w:ascii="Times New Roman" w:hAnsi="Times New Roman" w:cs="Times New Roman"/>
          <w:sz w:val="28"/>
          <w:szCs w:val="28"/>
          <w:lang w:val="uk-UA"/>
        </w:rPr>
      </w:pPr>
      <w:r w:rsidRPr="00A46F19">
        <w:rPr>
          <w:rFonts w:ascii="Times New Roman" w:hAnsi="Times New Roman" w:cs="Times New Roman"/>
          <w:sz w:val="28"/>
          <w:szCs w:val="28"/>
          <w:lang w:val="uk-UA"/>
        </w:rPr>
        <w:t>ІІ. УЗАГАЛЬНЕННЯ МАТЕРІАЛІВ ТЕМИ</w:t>
      </w:r>
    </w:p>
    <w:p w:rsidR="00A46F19" w:rsidRDefault="00A46F19">
      <w:pPr>
        <w:rPr>
          <w:rFonts w:ascii="Times New Roman" w:hAnsi="Times New Roman" w:cs="Times New Roman"/>
          <w:sz w:val="28"/>
          <w:szCs w:val="28"/>
          <w:lang w:val="uk-UA"/>
        </w:rPr>
      </w:pPr>
      <w:r>
        <w:rPr>
          <w:rFonts w:ascii="Times New Roman" w:hAnsi="Times New Roman" w:cs="Times New Roman"/>
          <w:sz w:val="28"/>
          <w:szCs w:val="28"/>
          <w:lang w:val="uk-UA"/>
        </w:rPr>
        <w:t>1</w:t>
      </w:r>
      <w:r w:rsidR="00C03430">
        <w:rPr>
          <w:rFonts w:ascii="Times New Roman" w:hAnsi="Times New Roman" w:cs="Times New Roman"/>
          <w:sz w:val="28"/>
          <w:szCs w:val="28"/>
          <w:lang w:val="uk-UA"/>
        </w:rPr>
        <w:t>)</w:t>
      </w:r>
      <w:r w:rsidR="00282BA2">
        <w:rPr>
          <w:rFonts w:ascii="Times New Roman" w:hAnsi="Times New Roman" w:cs="Times New Roman"/>
          <w:sz w:val="28"/>
          <w:szCs w:val="28"/>
          <w:lang w:val="uk-UA"/>
        </w:rPr>
        <w:t>Вправа «пригадай!»</w:t>
      </w:r>
    </w:p>
    <w:p w:rsidR="00C03430" w:rsidRDefault="00A7782A">
      <w:pPr>
        <w:rPr>
          <w:rFonts w:ascii="Times New Roman" w:hAnsi="Times New Roman" w:cs="Times New Roman"/>
          <w:sz w:val="28"/>
          <w:szCs w:val="28"/>
          <w:lang w:val="uk-UA"/>
        </w:rPr>
      </w:pPr>
      <w:r>
        <w:rPr>
          <w:rFonts w:ascii="Times New Roman" w:hAnsi="Times New Roman" w:cs="Times New Roman"/>
          <w:sz w:val="28"/>
          <w:szCs w:val="28"/>
          <w:lang w:val="uk-UA"/>
        </w:rPr>
        <w:t>2</w:t>
      </w:r>
      <w:r w:rsidR="00C03430">
        <w:rPr>
          <w:rFonts w:ascii="Times New Roman" w:hAnsi="Times New Roman" w:cs="Times New Roman"/>
          <w:sz w:val="28"/>
          <w:szCs w:val="28"/>
          <w:lang w:val="uk-UA"/>
        </w:rPr>
        <w:t>)</w:t>
      </w:r>
      <w:r>
        <w:rPr>
          <w:rFonts w:ascii="Times New Roman" w:hAnsi="Times New Roman" w:cs="Times New Roman"/>
          <w:sz w:val="28"/>
          <w:szCs w:val="28"/>
          <w:lang w:val="uk-UA"/>
        </w:rPr>
        <w:t xml:space="preserve"> Основні поняття генетики ми з вами повторили. Тепер давайте пригадаємо методи, що використовує даний розділ біології. Для цього я вам пропоную виконати вправу «</w:t>
      </w:r>
      <w:r w:rsidR="00282BA2">
        <w:rPr>
          <w:rFonts w:ascii="Times New Roman" w:hAnsi="Times New Roman" w:cs="Times New Roman"/>
          <w:sz w:val="28"/>
          <w:szCs w:val="28"/>
          <w:lang w:val="uk-UA"/>
        </w:rPr>
        <w:t>лотерея</w:t>
      </w:r>
      <w:r>
        <w:rPr>
          <w:rFonts w:ascii="Times New Roman" w:hAnsi="Times New Roman" w:cs="Times New Roman"/>
          <w:sz w:val="28"/>
          <w:szCs w:val="28"/>
          <w:lang w:val="uk-UA"/>
        </w:rPr>
        <w:t xml:space="preserve">». Прочитайте вибраний текст та </w:t>
      </w:r>
      <w:r w:rsidR="00C03430">
        <w:rPr>
          <w:rFonts w:ascii="Times New Roman" w:hAnsi="Times New Roman" w:cs="Times New Roman"/>
          <w:sz w:val="28"/>
          <w:szCs w:val="28"/>
          <w:lang w:val="uk-UA"/>
        </w:rPr>
        <w:t>назвіть метод, про який йде мова у тексті.</w:t>
      </w:r>
    </w:p>
    <w:p w:rsidR="00C03430" w:rsidRDefault="00C03430">
      <w:pPr>
        <w:rPr>
          <w:rFonts w:ascii="Times New Roman" w:hAnsi="Times New Roman" w:cs="Times New Roman"/>
          <w:sz w:val="28"/>
          <w:szCs w:val="28"/>
          <w:lang w:val="uk-UA"/>
        </w:rPr>
      </w:pPr>
      <w:r>
        <w:rPr>
          <w:rFonts w:ascii="Times New Roman" w:hAnsi="Times New Roman" w:cs="Times New Roman"/>
          <w:sz w:val="28"/>
          <w:szCs w:val="28"/>
          <w:lang w:val="uk-UA"/>
        </w:rPr>
        <w:t>Завдання вправи «</w:t>
      </w:r>
      <w:r w:rsidR="00282BA2">
        <w:rPr>
          <w:rFonts w:ascii="Times New Roman" w:hAnsi="Times New Roman" w:cs="Times New Roman"/>
          <w:sz w:val="28"/>
          <w:szCs w:val="28"/>
          <w:lang w:val="uk-UA"/>
        </w:rPr>
        <w:t>Лотерея</w:t>
      </w:r>
      <w:r>
        <w:rPr>
          <w:rFonts w:ascii="Times New Roman" w:hAnsi="Times New Roman" w:cs="Times New Roman"/>
          <w:sz w:val="28"/>
          <w:szCs w:val="28"/>
          <w:lang w:val="uk-UA"/>
        </w:rPr>
        <w:t>»</w:t>
      </w:r>
    </w:p>
    <w:p w:rsidR="00A7782A" w:rsidRDefault="00C03430">
      <w:pPr>
        <w:rPr>
          <w:rFonts w:ascii="Times New Roman" w:hAnsi="Times New Roman" w:cs="Times New Roman"/>
          <w:sz w:val="28"/>
          <w:szCs w:val="28"/>
          <w:lang w:val="uk-UA"/>
        </w:rPr>
      </w:pPr>
      <w:r>
        <w:rPr>
          <w:rFonts w:ascii="Times New Roman" w:hAnsi="Times New Roman" w:cs="Times New Roman"/>
          <w:sz w:val="28"/>
          <w:szCs w:val="28"/>
          <w:lang w:val="uk-UA"/>
        </w:rPr>
        <w:t>1.</w:t>
      </w:r>
      <w:r w:rsidR="00A7782A">
        <w:rPr>
          <w:rFonts w:ascii="Times New Roman" w:hAnsi="Times New Roman" w:cs="Times New Roman"/>
          <w:sz w:val="28"/>
          <w:szCs w:val="28"/>
          <w:lang w:val="uk-UA"/>
        </w:rPr>
        <w:t xml:space="preserve"> </w:t>
      </w:r>
      <w:bookmarkStart w:id="0" w:name="п2012317224026SlideId258"/>
      <w:r w:rsidRPr="00C03430">
        <w:rPr>
          <w:rFonts w:ascii="Times New Roman" w:hAnsi="Times New Roman" w:cs="Times New Roman"/>
          <w:sz w:val="28"/>
          <w:szCs w:val="28"/>
          <w:lang w:val="uk-UA"/>
        </w:rPr>
        <w:t>Полягає в схрещуванні (гібридизації) організмів, які відрізняються за певними станами однієї чи кількох спадкових ознак. Нащадків, одержаних від такого схрещування, називають гібридами.</w:t>
      </w:r>
      <w:bookmarkEnd w:id="0"/>
    </w:p>
    <w:p w:rsidR="00C03430" w:rsidRDefault="00C03430">
      <w:pPr>
        <w:rPr>
          <w:rFonts w:ascii="Times New Roman" w:hAnsi="Times New Roman" w:cs="Times New Roman"/>
          <w:sz w:val="28"/>
          <w:szCs w:val="28"/>
          <w:lang w:val="uk-UA"/>
        </w:rPr>
      </w:pPr>
      <w:r>
        <w:rPr>
          <w:rFonts w:ascii="Times New Roman" w:hAnsi="Times New Roman" w:cs="Times New Roman"/>
          <w:sz w:val="28"/>
          <w:szCs w:val="28"/>
          <w:lang w:val="uk-UA"/>
        </w:rPr>
        <w:lastRenderedPageBreak/>
        <w:t>2.</w:t>
      </w:r>
      <w:bookmarkStart w:id="1" w:name="п2012317224223SlideId259"/>
      <w:r w:rsidRPr="00C03430">
        <w:rPr>
          <w:rFonts w:ascii="Times New Roman" w:eastAsia="Calibri" w:hAnsi="Times New Roman" w:cs="Times New Roman"/>
          <w:sz w:val="24"/>
          <w:szCs w:val="24"/>
          <w:lang w:val="uk-UA"/>
        </w:rPr>
        <w:t xml:space="preserve"> </w:t>
      </w:r>
      <w:r w:rsidRPr="00C03430">
        <w:rPr>
          <w:rFonts w:ascii="Times New Roman" w:hAnsi="Times New Roman" w:cs="Times New Roman"/>
          <w:sz w:val="28"/>
          <w:szCs w:val="28"/>
          <w:lang w:val="uk-UA"/>
        </w:rPr>
        <w:t xml:space="preserve">Полягає у вивченні родоводів організмів. Це дає змогу простежити характер успадкування різних станів певних ознак у ряді поколінь. </w:t>
      </w:r>
      <w:bookmarkEnd w:id="1"/>
      <w:r w:rsidRPr="00C03430">
        <w:rPr>
          <w:rFonts w:ascii="Times New Roman" w:hAnsi="Times New Roman" w:cs="Times New Roman"/>
          <w:sz w:val="28"/>
          <w:szCs w:val="28"/>
          <w:lang w:val="uk-UA"/>
        </w:rPr>
        <w:t>Він широко застосовується в медичній генетиці, селекції тощо. З його допомогою встановлюють генотип особин і обчислюють імовірність прояву того чи іншого стану ознаки в майбутніх нащадків.</w:t>
      </w:r>
    </w:p>
    <w:p w:rsidR="00C03430" w:rsidRDefault="00C03430">
      <w:pPr>
        <w:rPr>
          <w:rFonts w:ascii="Times New Roman" w:hAnsi="Times New Roman" w:cs="Times New Roman"/>
          <w:sz w:val="28"/>
          <w:szCs w:val="28"/>
          <w:lang w:val="uk-UA"/>
        </w:rPr>
      </w:pPr>
      <w:r>
        <w:rPr>
          <w:rFonts w:ascii="Times New Roman" w:hAnsi="Times New Roman" w:cs="Times New Roman"/>
          <w:sz w:val="28"/>
          <w:szCs w:val="28"/>
          <w:lang w:val="uk-UA"/>
        </w:rPr>
        <w:t>3.</w:t>
      </w:r>
      <w:bookmarkStart w:id="2" w:name="п2012317224312SlideId260"/>
      <w:r w:rsidRPr="00C03430">
        <w:rPr>
          <w:rFonts w:ascii="Times New Roman" w:eastAsia="Calibri" w:hAnsi="Times New Roman" w:cs="Times New Roman"/>
          <w:sz w:val="24"/>
          <w:szCs w:val="24"/>
          <w:lang w:val="uk-UA"/>
        </w:rPr>
        <w:t xml:space="preserve"> </w:t>
      </w:r>
      <w:r w:rsidRPr="00C03430">
        <w:rPr>
          <w:rFonts w:ascii="Times New Roman" w:hAnsi="Times New Roman" w:cs="Times New Roman"/>
          <w:sz w:val="28"/>
          <w:szCs w:val="28"/>
          <w:lang w:val="uk-UA"/>
        </w:rPr>
        <w:t>Дає можливість вивчати частоти зустрічальності алелей у популяціях організмів, а також генетичну структуру популяцій. Крім генетики популяцій, його застосовують і в медичній генетиці для вивчення поширення певних алелей серед людей (головним чином тих, які визначають ті чи інші спадкові захворювання). Для цього вибірково досліджують частину населення певної території та статистично обробляють одержані дані.</w:t>
      </w:r>
      <w:bookmarkEnd w:id="2"/>
    </w:p>
    <w:p w:rsidR="00C03430" w:rsidRDefault="00C03430" w:rsidP="00C03430">
      <w:pPr>
        <w:rPr>
          <w:rFonts w:ascii="Times New Roman" w:hAnsi="Times New Roman" w:cs="Times New Roman"/>
          <w:sz w:val="28"/>
          <w:szCs w:val="28"/>
          <w:lang w:val="uk-UA"/>
        </w:rPr>
      </w:pPr>
      <w:r>
        <w:rPr>
          <w:rFonts w:ascii="Times New Roman" w:hAnsi="Times New Roman" w:cs="Times New Roman"/>
          <w:sz w:val="28"/>
          <w:szCs w:val="28"/>
          <w:lang w:val="uk-UA"/>
        </w:rPr>
        <w:t>4.</w:t>
      </w:r>
      <w:bookmarkStart w:id="3" w:name="п2012317224342SlideId261"/>
      <w:r w:rsidRPr="00C03430">
        <w:rPr>
          <w:rFonts w:ascii="Times New Roman" w:eastAsia="Calibri" w:hAnsi="Times New Roman" w:cs="Times New Roman"/>
          <w:sz w:val="24"/>
          <w:szCs w:val="24"/>
          <w:lang w:val="uk-UA"/>
        </w:rPr>
        <w:t xml:space="preserve"> </w:t>
      </w:r>
      <w:r w:rsidRPr="00C03430">
        <w:rPr>
          <w:rFonts w:ascii="Times New Roman" w:hAnsi="Times New Roman" w:cs="Times New Roman"/>
          <w:sz w:val="28"/>
          <w:szCs w:val="28"/>
          <w:lang w:val="uk-UA"/>
        </w:rPr>
        <w:t>Ґрунтується на дослідженні особливостей хромосомного набору (каріотипу) організмів. Вивчення каріотипу дає змогу виявляти мутації, пов’язані зі зміною як кількості хромосом, так і структури окремих із них.</w:t>
      </w:r>
      <w:bookmarkEnd w:id="3"/>
      <w:r w:rsidRPr="00C03430">
        <w:rPr>
          <w:rFonts w:ascii="Times New Roman" w:hAnsi="Times New Roman" w:cs="Times New Roman"/>
          <w:sz w:val="28"/>
          <w:szCs w:val="28"/>
          <w:lang w:val="uk-UA"/>
        </w:rPr>
        <w:t xml:space="preserve"> Цей метод застосовують і в систематиці організмів (каріосистематика). Так, багато видів-двійників (видів, які важко, а іноді навіть неможливо розпізнати за іншими особливостями) розрізняють за хромосомним набором.</w:t>
      </w:r>
    </w:p>
    <w:p w:rsidR="00C03430" w:rsidRDefault="00C03430" w:rsidP="00C03430">
      <w:pPr>
        <w:rPr>
          <w:rFonts w:ascii="Times New Roman" w:hAnsi="Times New Roman" w:cs="Times New Roman"/>
          <w:sz w:val="28"/>
          <w:szCs w:val="28"/>
          <w:lang w:val="uk-UA"/>
        </w:rPr>
      </w:pPr>
      <w:r>
        <w:rPr>
          <w:rFonts w:ascii="Times New Roman" w:hAnsi="Times New Roman" w:cs="Times New Roman"/>
          <w:sz w:val="28"/>
          <w:szCs w:val="28"/>
          <w:lang w:val="uk-UA"/>
        </w:rPr>
        <w:t>5.</w:t>
      </w:r>
      <w:bookmarkStart w:id="4" w:name="п2012317224425SlideId262"/>
      <w:r w:rsidRPr="00C03430">
        <w:rPr>
          <w:rFonts w:ascii="Times New Roman" w:eastAsia="Calibri" w:hAnsi="Times New Roman" w:cs="Times New Roman"/>
          <w:sz w:val="24"/>
          <w:szCs w:val="24"/>
          <w:lang w:val="uk-UA"/>
        </w:rPr>
        <w:t xml:space="preserve"> </w:t>
      </w:r>
      <w:r w:rsidRPr="00C03430">
        <w:rPr>
          <w:rFonts w:ascii="Times New Roman" w:hAnsi="Times New Roman" w:cs="Times New Roman"/>
          <w:sz w:val="28"/>
          <w:szCs w:val="28"/>
          <w:lang w:val="uk-UA"/>
        </w:rPr>
        <w:t>Полягає у вивченні особливостей біохімічних процесів у організмів з різними генотипами. Використовується для діагностики спадкових захворювань, пов’язаних із порушенням обміну речовин.</w:t>
      </w:r>
      <w:bookmarkEnd w:id="4"/>
      <w:r w:rsidRPr="00C03430">
        <w:rPr>
          <w:rFonts w:ascii="Times New Roman" w:hAnsi="Times New Roman" w:cs="Times New Roman"/>
          <w:sz w:val="28"/>
          <w:szCs w:val="28"/>
          <w:lang w:val="uk-UA"/>
        </w:rPr>
        <w:t xml:space="preserve"> З їх допомогою виявляють білки та проміжні продукти обміну, не властиві певному організмові, що свідчить про наявність змінених (мутантних) генів.</w:t>
      </w:r>
    </w:p>
    <w:p w:rsidR="00C03430" w:rsidRDefault="00C03430" w:rsidP="00C03430">
      <w:pPr>
        <w:rPr>
          <w:rFonts w:ascii="Times New Roman" w:hAnsi="Times New Roman" w:cs="Times New Roman"/>
          <w:sz w:val="28"/>
          <w:szCs w:val="28"/>
          <w:lang w:val="uk-UA"/>
        </w:rPr>
      </w:pPr>
      <w:r>
        <w:rPr>
          <w:rFonts w:ascii="Times New Roman" w:hAnsi="Times New Roman" w:cs="Times New Roman"/>
          <w:sz w:val="28"/>
          <w:szCs w:val="28"/>
          <w:lang w:val="uk-UA"/>
        </w:rPr>
        <w:t>6.</w:t>
      </w:r>
      <w:bookmarkStart w:id="5" w:name="п201231722450SlideId263"/>
      <w:r w:rsidRPr="00C03430">
        <w:rPr>
          <w:rFonts w:ascii="Times New Roman" w:eastAsia="Calibri" w:hAnsi="Times New Roman" w:cs="Times New Roman"/>
          <w:sz w:val="24"/>
          <w:szCs w:val="24"/>
          <w:lang w:val="uk-UA"/>
        </w:rPr>
        <w:t xml:space="preserve"> </w:t>
      </w:r>
      <w:r w:rsidRPr="00C03430">
        <w:rPr>
          <w:rFonts w:ascii="Times New Roman" w:hAnsi="Times New Roman" w:cs="Times New Roman"/>
          <w:sz w:val="28"/>
          <w:szCs w:val="28"/>
          <w:lang w:val="uk-UA"/>
        </w:rPr>
        <w:t>Полягає у вивченні однояйцевих близнят (організмів, які походять з однієї зиготи) та порівнянні їх з різнояйцевими близнятами.</w:t>
      </w:r>
      <w:bookmarkEnd w:id="5"/>
      <w:r w:rsidRPr="00C03430">
        <w:rPr>
          <w:rFonts w:ascii="Times New Roman" w:hAnsi="Times New Roman" w:cs="Times New Roman"/>
          <w:sz w:val="28"/>
          <w:szCs w:val="28"/>
          <w:lang w:val="uk-UA"/>
        </w:rPr>
        <w:t xml:space="preserve"> Однояйцеві близнята завжди однієї статі, бо мають однакові генотипи. Досліджуючи такі організми, можна з’ясувати роль чинників довкілля у формуванні фенотипу особин: різний характер їхнього впливу зумовлює розбіжності у прояві тих чи інших станів певних ознак.</w:t>
      </w:r>
    </w:p>
    <w:p w:rsidR="00C03430" w:rsidRDefault="00C03430" w:rsidP="00C03430">
      <w:pPr>
        <w:rPr>
          <w:rFonts w:ascii="Times New Roman" w:hAnsi="Times New Roman" w:cs="Times New Roman"/>
          <w:sz w:val="28"/>
          <w:szCs w:val="28"/>
          <w:lang w:val="uk-UA"/>
        </w:rPr>
      </w:pPr>
      <w:r>
        <w:rPr>
          <w:rFonts w:ascii="Times New Roman" w:hAnsi="Times New Roman" w:cs="Times New Roman"/>
          <w:sz w:val="28"/>
          <w:szCs w:val="28"/>
          <w:lang w:val="uk-UA"/>
        </w:rPr>
        <w:t xml:space="preserve">Учні прочитавши текст </w:t>
      </w:r>
      <w:r w:rsidR="00343F62">
        <w:rPr>
          <w:rFonts w:ascii="Times New Roman" w:hAnsi="Times New Roman" w:cs="Times New Roman"/>
          <w:sz w:val="28"/>
          <w:szCs w:val="28"/>
          <w:lang w:val="uk-UA"/>
        </w:rPr>
        <w:t xml:space="preserve"> та давши правильну відповідь </w:t>
      </w:r>
      <w:r>
        <w:rPr>
          <w:rFonts w:ascii="Times New Roman" w:hAnsi="Times New Roman" w:cs="Times New Roman"/>
          <w:sz w:val="28"/>
          <w:szCs w:val="28"/>
          <w:lang w:val="uk-UA"/>
        </w:rPr>
        <w:t xml:space="preserve">закріплюють магнітами назву методу </w:t>
      </w:r>
      <w:r w:rsidR="00343F62">
        <w:rPr>
          <w:rFonts w:ascii="Times New Roman" w:hAnsi="Times New Roman" w:cs="Times New Roman"/>
          <w:sz w:val="28"/>
          <w:szCs w:val="28"/>
          <w:lang w:val="uk-UA"/>
        </w:rPr>
        <w:t xml:space="preserve"> в певному порядку </w:t>
      </w:r>
      <w:r>
        <w:rPr>
          <w:rFonts w:ascii="Times New Roman" w:hAnsi="Times New Roman" w:cs="Times New Roman"/>
          <w:sz w:val="28"/>
          <w:szCs w:val="28"/>
          <w:lang w:val="uk-UA"/>
        </w:rPr>
        <w:t>на дошці складаючи схему:</w:t>
      </w:r>
    </w:p>
    <w:p w:rsidR="00343F62" w:rsidRPr="00343F62" w:rsidRDefault="00343F62" w:rsidP="00343F62">
      <w:pPr>
        <w:tabs>
          <w:tab w:val="left" w:pos="2694"/>
        </w:tabs>
        <w:rPr>
          <w:rFonts w:ascii="Times New Roman" w:eastAsia="Calibri" w:hAnsi="Times New Roman" w:cs="Times New Roman"/>
          <w:b/>
          <w:i/>
          <w:sz w:val="24"/>
          <w:szCs w:val="24"/>
          <w:lang w:val="uk-UA"/>
        </w:rPr>
      </w:pPr>
      <w:r w:rsidRPr="00343F62">
        <w:rPr>
          <w:rFonts w:ascii="Times New Roman" w:hAnsi="Times New Roman" w:cs="Times New Roman"/>
          <w:b/>
          <w:i/>
          <w:color w:val="C0504D" w:themeColor="accent2"/>
          <w:sz w:val="28"/>
          <w:szCs w:val="28"/>
          <w:lang w:val="uk-UA"/>
        </w:rPr>
        <w:t>С</w:t>
      </w:r>
      <w:r w:rsidRPr="00343F62">
        <w:rPr>
          <w:rFonts w:ascii="Times New Roman" w:hAnsi="Times New Roman" w:cs="Times New Roman"/>
          <w:color w:val="C0504D" w:themeColor="accent2"/>
          <w:sz w:val="28"/>
          <w:szCs w:val="28"/>
          <w:lang w:val="uk-UA"/>
        </w:rPr>
        <w:t xml:space="preserve"> </w:t>
      </w:r>
      <w:r>
        <w:rPr>
          <w:rFonts w:ascii="Times New Roman" w:hAnsi="Times New Roman" w:cs="Times New Roman"/>
          <w:sz w:val="28"/>
          <w:szCs w:val="28"/>
          <w:lang w:val="uk-UA"/>
        </w:rPr>
        <w:t xml:space="preserve">  </w:t>
      </w:r>
      <w:bookmarkStart w:id="6" w:name="п2012317223932SlideId258"/>
      <w:r w:rsidRPr="00343F62">
        <w:rPr>
          <w:rFonts w:ascii="Times New Roman" w:eastAsia="Calibri" w:hAnsi="Times New Roman" w:cs="Times New Roman"/>
          <w:sz w:val="24"/>
          <w:szCs w:val="24"/>
          <w:lang w:val="uk-UA"/>
        </w:rPr>
        <w:t>Гібридологічний</w:t>
      </w:r>
      <w:bookmarkEnd w:id="6"/>
      <w:r>
        <w:rPr>
          <w:rFonts w:ascii="Times New Roman" w:eastAsia="Calibri" w:hAnsi="Times New Roman" w:cs="Times New Roman"/>
          <w:sz w:val="24"/>
          <w:szCs w:val="24"/>
          <w:lang w:val="uk-UA"/>
        </w:rPr>
        <w:t xml:space="preserve">    </w:t>
      </w:r>
      <w:r w:rsidRPr="00343F62">
        <w:rPr>
          <w:rFonts w:ascii="Times New Roman" w:eastAsia="Calibri" w:hAnsi="Times New Roman" w:cs="Times New Roman"/>
          <w:b/>
          <w:i/>
          <w:color w:val="C0504D" w:themeColor="accent2"/>
          <w:sz w:val="24"/>
          <w:szCs w:val="24"/>
          <w:lang w:val="uk-UA"/>
        </w:rPr>
        <w:t>М</w:t>
      </w:r>
    </w:p>
    <w:p w:rsidR="00343F62" w:rsidRPr="00343F62" w:rsidRDefault="00343F62" w:rsidP="00343F62">
      <w:pPr>
        <w:tabs>
          <w:tab w:val="left" w:pos="2694"/>
        </w:tabs>
        <w:rPr>
          <w:rFonts w:ascii="Times New Roman" w:eastAsia="Calibri" w:hAnsi="Times New Roman" w:cs="Times New Roman"/>
          <w:b/>
          <w:i/>
          <w:color w:val="C0504D" w:themeColor="accent2"/>
          <w:sz w:val="24"/>
          <w:szCs w:val="24"/>
          <w:lang w:val="uk-UA"/>
        </w:rPr>
      </w:pPr>
      <w:r w:rsidRPr="00343F62">
        <w:rPr>
          <w:rFonts w:ascii="Times New Roman" w:eastAsia="Calibri" w:hAnsi="Times New Roman" w:cs="Times New Roman"/>
          <w:b/>
          <w:i/>
          <w:color w:val="C0504D" w:themeColor="accent2"/>
          <w:sz w:val="24"/>
          <w:szCs w:val="24"/>
          <w:lang w:val="uk-UA"/>
        </w:rPr>
        <w:t>П                                     І</w:t>
      </w:r>
    </w:p>
    <w:p w:rsidR="00343F62" w:rsidRDefault="00343F62" w:rsidP="00343F62">
      <w:pPr>
        <w:tabs>
          <w:tab w:val="left" w:pos="2694"/>
        </w:tabs>
        <w:rPr>
          <w:rFonts w:ascii="Times New Roman" w:eastAsia="Calibri" w:hAnsi="Times New Roman" w:cs="Times New Roman"/>
          <w:sz w:val="24"/>
          <w:szCs w:val="24"/>
          <w:lang w:val="uk-UA"/>
        </w:rPr>
      </w:pPr>
      <w:r w:rsidRPr="00343F62">
        <w:rPr>
          <w:rFonts w:ascii="Times New Roman" w:eastAsia="Calibri" w:hAnsi="Times New Roman" w:cs="Times New Roman"/>
          <w:b/>
          <w:i/>
          <w:color w:val="C0504D" w:themeColor="accent2"/>
          <w:sz w:val="24"/>
          <w:szCs w:val="24"/>
          <w:lang w:val="uk-UA"/>
        </w:rPr>
        <w:t>А</w:t>
      </w:r>
      <w:r w:rsidRPr="00343F62">
        <w:rPr>
          <w:rFonts w:ascii="Times New Roman" w:eastAsia="Calibri" w:hAnsi="Times New Roman" w:cs="Times New Roman"/>
          <w:color w:val="C0504D" w:themeColor="accent2"/>
          <w:sz w:val="24"/>
          <w:szCs w:val="24"/>
          <w:lang w:val="uk-UA"/>
        </w:rPr>
        <w:t xml:space="preserve"> </w:t>
      </w:r>
      <w:r>
        <w:rPr>
          <w:rFonts w:ascii="Times New Roman" w:eastAsia="Calibri" w:hAnsi="Times New Roman" w:cs="Times New Roman"/>
          <w:sz w:val="24"/>
          <w:szCs w:val="24"/>
          <w:lang w:val="uk-UA"/>
        </w:rPr>
        <w:t xml:space="preserve">  </w:t>
      </w:r>
      <w:bookmarkStart w:id="7" w:name="п2012317224142SlideId259"/>
      <w:r w:rsidRPr="00343F62">
        <w:rPr>
          <w:rFonts w:ascii="Times New Roman" w:eastAsia="Calibri" w:hAnsi="Times New Roman" w:cs="Times New Roman"/>
          <w:sz w:val="24"/>
          <w:szCs w:val="24"/>
          <w:lang w:val="uk-UA"/>
        </w:rPr>
        <w:t>Генеалогічний</w:t>
      </w:r>
      <w:bookmarkEnd w:id="7"/>
      <w:r>
        <w:rPr>
          <w:rFonts w:ascii="Times New Roman" w:eastAsia="Calibri" w:hAnsi="Times New Roman" w:cs="Times New Roman"/>
          <w:sz w:val="24"/>
          <w:szCs w:val="24"/>
          <w:lang w:val="uk-UA"/>
        </w:rPr>
        <w:t xml:space="preserve">         </w:t>
      </w:r>
      <w:r w:rsidRPr="00343F62">
        <w:rPr>
          <w:rFonts w:ascii="Times New Roman" w:eastAsia="Calibri" w:hAnsi="Times New Roman" w:cs="Times New Roman"/>
          <w:b/>
          <w:i/>
          <w:color w:val="C0504D" w:themeColor="accent2"/>
          <w:sz w:val="24"/>
          <w:szCs w:val="24"/>
          <w:lang w:val="uk-UA"/>
        </w:rPr>
        <w:t>Н</w:t>
      </w:r>
    </w:p>
    <w:p w:rsidR="00343F62" w:rsidRPr="00343F62" w:rsidRDefault="00343F62" w:rsidP="00343F62">
      <w:pPr>
        <w:tabs>
          <w:tab w:val="left" w:pos="2694"/>
        </w:tabs>
        <w:rPr>
          <w:rFonts w:ascii="Times New Roman" w:eastAsia="Calibri" w:hAnsi="Times New Roman" w:cs="Times New Roman"/>
          <w:b/>
          <w:i/>
          <w:color w:val="C0504D" w:themeColor="accent2"/>
          <w:sz w:val="24"/>
          <w:szCs w:val="24"/>
          <w:lang w:val="uk-UA"/>
        </w:rPr>
      </w:pPr>
      <w:r w:rsidRPr="00343F62">
        <w:rPr>
          <w:rFonts w:ascii="Times New Roman" w:eastAsia="Calibri" w:hAnsi="Times New Roman" w:cs="Times New Roman"/>
          <w:b/>
          <w:i/>
          <w:color w:val="C0504D" w:themeColor="accent2"/>
          <w:sz w:val="24"/>
          <w:szCs w:val="24"/>
          <w:lang w:val="uk-UA"/>
        </w:rPr>
        <w:t>Д                                     Л</w:t>
      </w:r>
    </w:p>
    <w:p w:rsidR="00343F62" w:rsidRDefault="00343F62" w:rsidP="00343F62">
      <w:pPr>
        <w:tabs>
          <w:tab w:val="left" w:pos="2694"/>
        </w:tabs>
        <w:rPr>
          <w:rFonts w:ascii="Times New Roman" w:eastAsia="Calibri" w:hAnsi="Times New Roman" w:cs="Times New Roman"/>
          <w:sz w:val="24"/>
          <w:szCs w:val="24"/>
          <w:lang w:val="uk-UA"/>
        </w:rPr>
      </w:pPr>
      <w:r w:rsidRPr="00343F62">
        <w:rPr>
          <w:rFonts w:ascii="Times New Roman" w:eastAsia="Calibri" w:hAnsi="Times New Roman" w:cs="Times New Roman"/>
          <w:b/>
          <w:i/>
          <w:color w:val="C0504D" w:themeColor="accent2"/>
          <w:sz w:val="24"/>
          <w:szCs w:val="24"/>
          <w:lang w:val="uk-UA"/>
        </w:rPr>
        <w:t>К</w:t>
      </w:r>
      <w:r w:rsidRPr="00343F62">
        <w:rPr>
          <w:rFonts w:ascii="Times New Roman" w:eastAsia="Calibri" w:hAnsi="Times New Roman" w:cs="Times New Roman"/>
          <w:b/>
          <w:i/>
          <w:sz w:val="24"/>
          <w:szCs w:val="24"/>
          <w:lang w:val="uk-UA"/>
        </w:rPr>
        <w:t xml:space="preserve"> </w:t>
      </w:r>
      <w:r>
        <w:rPr>
          <w:rFonts w:ascii="Times New Roman" w:eastAsia="Calibri" w:hAnsi="Times New Roman" w:cs="Times New Roman"/>
          <w:sz w:val="24"/>
          <w:szCs w:val="24"/>
          <w:lang w:val="uk-UA"/>
        </w:rPr>
        <w:t xml:space="preserve">  </w:t>
      </w:r>
      <w:r w:rsidRPr="00343F62">
        <w:rPr>
          <w:rFonts w:ascii="Times New Roman" w:eastAsia="Calibri" w:hAnsi="Times New Roman" w:cs="Times New Roman"/>
          <w:sz w:val="24"/>
          <w:szCs w:val="24"/>
          <w:lang w:val="uk-UA"/>
        </w:rPr>
        <w:t>Популяційно-</w:t>
      </w:r>
      <w:r>
        <w:rPr>
          <w:rFonts w:ascii="Times New Roman" w:eastAsia="Calibri" w:hAnsi="Times New Roman" w:cs="Times New Roman"/>
          <w:sz w:val="24"/>
          <w:szCs w:val="24"/>
          <w:lang w:val="uk-UA"/>
        </w:rPr>
        <w:t xml:space="preserve">         </w:t>
      </w:r>
      <w:r w:rsidRPr="00343F62">
        <w:rPr>
          <w:rFonts w:ascii="Times New Roman" w:eastAsia="Calibri" w:hAnsi="Times New Roman" w:cs="Times New Roman"/>
          <w:b/>
          <w:i/>
          <w:color w:val="C0504D" w:themeColor="accent2"/>
          <w:sz w:val="24"/>
          <w:szCs w:val="24"/>
          <w:lang w:val="uk-UA"/>
        </w:rPr>
        <w:t xml:space="preserve"> И</w:t>
      </w:r>
    </w:p>
    <w:p w:rsidR="00343F62" w:rsidRDefault="00343F62" w:rsidP="00343F62">
      <w:pPr>
        <w:tabs>
          <w:tab w:val="left" w:pos="2694"/>
        </w:tabs>
        <w:rPr>
          <w:rFonts w:ascii="Times New Roman" w:eastAsia="Calibri" w:hAnsi="Times New Roman" w:cs="Times New Roman"/>
          <w:sz w:val="24"/>
          <w:szCs w:val="24"/>
          <w:lang w:val="uk-UA"/>
        </w:rPr>
      </w:pPr>
      <w:r w:rsidRPr="00343F62">
        <w:rPr>
          <w:rFonts w:ascii="Times New Roman" w:eastAsia="Calibri" w:hAnsi="Times New Roman" w:cs="Times New Roman"/>
          <w:b/>
          <w:i/>
          <w:color w:val="C0504D" w:themeColor="accent2"/>
          <w:sz w:val="24"/>
          <w:szCs w:val="24"/>
          <w:lang w:val="uk-UA"/>
        </w:rPr>
        <w:t>О</w:t>
      </w:r>
      <w:r>
        <w:rPr>
          <w:rFonts w:ascii="Times New Roman" w:eastAsia="Calibri" w:hAnsi="Times New Roman" w:cs="Times New Roman"/>
          <w:sz w:val="24"/>
          <w:szCs w:val="24"/>
          <w:lang w:val="uk-UA"/>
        </w:rPr>
        <w:t xml:space="preserve">   </w:t>
      </w:r>
      <w:r w:rsidRPr="00343F62">
        <w:rPr>
          <w:rFonts w:ascii="Times New Roman" w:eastAsia="Calibri" w:hAnsi="Times New Roman" w:cs="Times New Roman"/>
          <w:sz w:val="24"/>
          <w:szCs w:val="24"/>
          <w:lang w:val="uk-UA"/>
        </w:rPr>
        <w:t>статистичний</w:t>
      </w:r>
      <w:r>
        <w:rPr>
          <w:rFonts w:ascii="Times New Roman" w:eastAsia="Calibri" w:hAnsi="Times New Roman" w:cs="Times New Roman"/>
          <w:sz w:val="24"/>
          <w:szCs w:val="24"/>
          <w:lang w:val="uk-UA"/>
        </w:rPr>
        <w:t xml:space="preserve">         </w:t>
      </w:r>
      <w:r w:rsidRPr="00343F62">
        <w:rPr>
          <w:rFonts w:ascii="Times New Roman" w:eastAsia="Calibri" w:hAnsi="Times New Roman" w:cs="Times New Roman"/>
          <w:b/>
          <w:i/>
          <w:color w:val="C0504D" w:themeColor="accent2"/>
          <w:sz w:val="24"/>
          <w:szCs w:val="24"/>
          <w:lang w:val="uk-UA"/>
        </w:rPr>
        <w:t xml:space="preserve"> В</w:t>
      </w:r>
    </w:p>
    <w:p w:rsidR="00343F62" w:rsidRDefault="00343F62" w:rsidP="00343F62">
      <w:pPr>
        <w:tabs>
          <w:tab w:val="left" w:pos="2694"/>
        </w:tabs>
        <w:rPr>
          <w:rFonts w:ascii="Times New Roman" w:eastAsia="Calibri" w:hAnsi="Times New Roman" w:cs="Times New Roman"/>
          <w:sz w:val="24"/>
          <w:szCs w:val="24"/>
          <w:lang w:val="uk-UA"/>
        </w:rPr>
      </w:pPr>
      <w:r w:rsidRPr="00343F62">
        <w:rPr>
          <w:rFonts w:ascii="Times New Roman" w:eastAsia="Calibri" w:hAnsi="Times New Roman" w:cs="Times New Roman"/>
          <w:b/>
          <w:i/>
          <w:color w:val="C0504D" w:themeColor="accent2"/>
          <w:sz w:val="24"/>
          <w:szCs w:val="24"/>
          <w:lang w:val="uk-UA"/>
        </w:rPr>
        <w:t xml:space="preserve">В </w:t>
      </w:r>
      <w:r>
        <w:rPr>
          <w:rFonts w:ascii="Times New Roman" w:eastAsia="Calibri" w:hAnsi="Times New Roman" w:cs="Times New Roman"/>
          <w:sz w:val="24"/>
          <w:szCs w:val="24"/>
          <w:lang w:val="uk-UA"/>
        </w:rPr>
        <w:t xml:space="preserve"> </w:t>
      </w:r>
      <w:bookmarkStart w:id="8" w:name="п2012317224324SlideId261"/>
      <w:r>
        <w:rPr>
          <w:rFonts w:ascii="Times New Roman" w:eastAsia="Calibri" w:hAnsi="Times New Roman" w:cs="Times New Roman"/>
          <w:sz w:val="24"/>
          <w:szCs w:val="24"/>
          <w:lang w:val="uk-UA"/>
        </w:rPr>
        <w:t xml:space="preserve"> </w:t>
      </w:r>
      <w:r w:rsidRPr="00343F62">
        <w:rPr>
          <w:rFonts w:ascii="Times New Roman" w:eastAsia="Calibri" w:hAnsi="Times New Roman" w:cs="Times New Roman"/>
          <w:sz w:val="24"/>
          <w:szCs w:val="24"/>
          <w:lang w:val="uk-UA"/>
        </w:rPr>
        <w:t>Цитогенетичний</w:t>
      </w:r>
      <w:bookmarkEnd w:id="8"/>
      <w:r>
        <w:rPr>
          <w:rFonts w:ascii="Times New Roman" w:eastAsia="Calibri" w:hAnsi="Times New Roman" w:cs="Times New Roman"/>
          <w:sz w:val="24"/>
          <w:szCs w:val="24"/>
          <w:lang w:val="uk-UA"/>
        </w:rPr>
        <w:t xml:space="preserve">      </w:t>
      </w:r>
      <w:r w:rsidRPr="00343F62">
        <w:rPr>
          <w:rFonts w:ascii="Times New Roman" w:eastAsia="Calibri" w:hAnsi="Times New Roman" w:cs="Times New Roman"/>
          <w:b/>
          <w:i/>
          <w:color w:val="C0504D" w:themeColor="accent2"/>
          <w:sz w:val="24"/>
          <w:szCs w:val="24"/>
          <w:lang w:val="uk-UA"/>
        </w:rPr>
        <w:t>І</w:t>
      </w:r>
    </w:p>
    <w:p w:rsidR="00343F62" w:rsidRPr="00343F62" w:rsidRDefault="00343F62" w:rsidP="00343F62">
      <w:pPr>
        <w:tabs>
          <w:tab w:val="left" w:pos="2694"/>
        </w:tabs>
        <w:rPr>
          <w:rFonts w:ascii="Times New Roman" w:eastAsia="Calibri" w:hAnsi="Times New Roman" w:cs="Times New Roman"/>
          <w:b/>
          <w:i/>
          <w:color w:val="C0504D" w:themeColor="accent2"/>
          <w:sz w:val="24"/>
          <w:szCs w:val="24"/>
          <w:lang w:val="uk-UA"/>
        </w:rPr>
      </w:pPr>
      <w:r w:rsidRPr="00343F62">
        <w:rPr>
          <w:rFonts w:ascii="Times New Roman" w:eastAsia="Calibri" w:hAnsi="Times New Roman" w:cs="Times New Roman"/>
          <w:b/>
          <w:i/>
          <w:color w:val="C0504D" w:themeColor="accent2"/>
          <w:sz w:val="24"/>
          <w:szCs w:val="24"/>
          <w:lang w:val="uk-UA"/>
        </w:rPr>
        <w:lastRenderedPageBreak/>
        <w:t>І                                      С</w:t>
      </w:r>
    </w:p>
    <w:p w:rsidR="00343F62" w:rsidRDefault="00343F62" w:rsidP="00343F62">
      <w:pPr>
        <w:tabs>
          <w:tab w:val="left" w:pos="2694"/>
        </w:tabs>
        <w:rPr>
          <w:rFonts w:ascii="Times New Roman" w:eastAsia="Calibri" w:hAnsi="Times New Roman" w:cs="Times New Roman"/>
          <w:sz w:val="24"/>
          <w:szCs w:val="24"/>
          <w:lang w:val="uk-UA"/>
        </w:rPr>
      </w:pPr>
      <w:r w:rsidRPr="00343F62">
        <w:rPr>
          <w:rFonts w:ascii="Times New Roman" w:eastAsia="Calibri" w:hAnsi="Times New Roman" w:cs="Times New Roman"/>
          <w:b/>
          <w:i/>
          <w:color w:val="C0504D" w:themeColor="accent2"/>
          <w:sz w:val="24"/>
          <w:szCs w:val="24"/>
          <w:lang w:val="uk-UA"/>
        </w:rPr>
        <w:t>С</w:t>
      </w:r>
      <w:r>
        <w:rPr>
          <w:rFonts w:ascii="Times New Roman" w:eastAsia="Calibri" w:hAnsi="Times New Roman" w:cs="Times New Roman"/>
          <w:sz w:val="24"/>
          <w:szCs w:val="24"/>
          <w:lang w:val="uk-UA"/>
        </w:rPr>
        <w:t xml:space="preserve">  </w:t>
      </w:r>
      <w:bookmarkStart w:id="9" w:name="п201231722442SlideId262"/>
      <w:r>
        <w:rPr>
          <w:rFonts w:ascii="Times New Roman" w:eastAsia="Calibri" w:hAnsi="Times New Roman" w:cs="Times New Roman"/>
          <w:sz w:val="24"/>
          <w:szCs w:val="24"/>
          <w:lang w:val="uk-UA"/>
        </w:rPr>
        <w:t xml:space="preserve"> </w:t>
      </w:r>
      <w:r w:rsidRPr="00343F62">
        <w:rPr>
          <w:rFonts w:ascii="Times New Roman" w:eastAsia="Calibri" w:hAnsi="Times New Roman" w:cs="Times New Roman"/>
          <w:sz w:val="24"/>
          <w:szCs w:val="24"/>
          <w:lang w:val="uk-UA"/>
        </w:rPr>
        <w:t>Біохімічний</w:t>
      </w:r>
      <w:bookmarkEnd w:id="9"/>
      <w:r>
        <w:rPr>
          <w:rFonts w:ascii="Times New Roman" w:eastAsia="Calibri" w:hAnsi="Times New Roman" w:cs="Times New Roman"/>
          <w:sz w:val="24"/>
          <w:szCs w:val="24"/>
          <w:lang w:val="uk-UA"/>
        </w:rPr>
        <w:t xml:space="preserve">            </w:t>
      </w:r>
      <w:r w:rsidRPr="00343F62">
        <w:rPr>
          <w:rFonts w:ascii="Times New Roman" w:eastAsia="Calibri" w:hAnsi="Times New Roman" w:cs="Times New Roman"/>
          <w:b/>
          <w:i/>
          <w:color w:val="C0504D" w:themeColor="accent2"/>
          <w:sz w:val="24"/>
          <w:szCs w:val="24"/>
          <w:lang w:val="uk-UA"/>
        </w:rPr>
        <w:t xml:space="preserve"> Т</w:t>
      </w:r>
    </w:p>
    <w:p w:rsidR="00343F62" w:rsidRPr="00343F62" w:rsidRDefault="00343F62" w:rsidP="00343F62">
      <w:pPr>
        <w:tabs>
          <w:tab w:val="left" w:pos="2694"/>
        </w:tabs>
        <w:rPr>
          <w:rFonts w:ascii="Times New Roman" w:eastAsia="Calibri" w:hAnsi="Times New Roman" w:cs="Times New Roman"/>
          <w:b/>
          <w:i/>
          <w:color w:val="C0504D" w:themeColor="accent2"/>
          <w:sz w:val="24"/>
          <w:szCs w:val="24"/>
          <w:lang w:val="uk-UA"/>
        </w:rPr>
      </w:pPr>
      <w:r w:rsidRPr="00343F62">
        <w:rPr>
          <w:rFonts w:ascii="Times New Roman" w:eastAsia="Calibri" w:hAnsi="Times New Roman" w:cs="Times New Roman"/>
          <w:b/>
          <w:i/>
          <w:color w:val="C0504D" w:themeColor="accent2"/>
          <w:sz w:val="24"/>
          <w:szCs w:val="24"/>
          <w:lang w:val="uk-UA"/>
        </w:rPr>
        <w:t>Т                                     Ь</w:t>
      </w:r>
    </w:p>
    <w:p w:rsidR="00343F62" w:rsidRDefault="00343F62" w:rsidP="00343F62">
      <w:pPr>
        <w:tabs>
          <w:tab w:val="left" w:pos="2694"/>
        </w:tabs>
        <w:rPr>
          <w:rFonts w:ascii="Times New Roman" w:eastAsia="Calibri" w:hAnsi="Times New Roman" w:cs="Times New Roman"/>
          <w:sz w:val="24"/>
          <w:szCs w:val="24"/>
          <w:lang w:val="uk-UA"/>
        </w:rPr>
      </w:pPr>
      <w:r w:rsidRPr="00343F62">
        <w:rPr>
          <w:rFonts w:ascii="Times New Roman" w:eastAsia="Calibri" w:hAnsi="Times New Roman" w:cs="Times New Roman"/>
          <w:b/>
          <w:i/>
          <w:color w:val="C0504D" w:themeColor="accent2"/>
          <w:sz w:val="24"/>
          <w:szCs w:val="24"/>
          <w:lang w:val="uk-UA"/>
        </w:rPr>
        <w:t>Ь</w:t>
      </w:r>
      <w:bookmarkStart w:id="10" w:name="п2012317224445SlideId263"/>
      <w:r w:rsidRPr="00343F62">
        <w:rPr>
          <w:rFonts w:ascii="Times New Roman" w:eastAsia="Calibri" w:hAnsi="Times New Roman" w:cs="Times New Roman"/>
          <w:b/>
          <w:i/>
          <w:color w:val="C0504D" w:themeColor="accent2"/>
          <w:sz w:val="24"/>
          <w:szCs w:val="24"/>
          <w:lang w:val="uk-UA"/>
        </w:rPr>
        <w:t xml:space="preserve"> </w:t>
      </w:r>
      <w:r>
        <w:rPr>
          <w:rFonts w:ascii="Times New Roman" w:eastAsia="Calibri" w:hAnsi="Times New Roman" w:cs="Times New Roman"/>
          <w:sz w:val="24"/>
          <w:szCs w:val="24"/>
          <w:lang w:val="uk-UA"/>
        </w:rPr>
        <w:t xml:space="preserve">  </w:t>
      </w:r>
      <w:r w:rsidRPr="00343F62">
        <w:rPr>
          <w:rFonts w:ascii="Times New Roman" w:eastAsia="Calibri" w:hAnsi="Times New Roman" w:cs="Times New Roman"/>
          <w:sz w:val="24"/>
          <w:szCs w:val="24"/>
          <w:lang w:val="uk-UA"/>
        </w:rPr>
        <w:t>Близнюкови</w:t>
      </w:r>
      <w:bookmarkEnd w:id="10"/>
      <w:r w:rsidR="00C40DD2">
        <w:rPr>
          <w:rFonts w:ascii="Times New Roman" w:eastAsia="Calibri" w:hAnsi="Times New Roman" w:cs="Times New Roman"/>
          <w:sz w:val="24"/>
          <w:szCs w:val="24"/>
          <w:lang w:val="uk-UA"/>
        </w:rPr>
        <w:t>й</w:t>
      </w:r>
    </w:p>
    <w:p w:rsidR="00C40DD2" w:rsidRPr="00D75573" w:rsidRDefault="00C40DD2" w:rsidP="00343F62">
      <w:pPr>
        <w:tabs>
          <w:tab w:val="left" w:pos="2694"/>
        </w:tabs>
        <w:rPr>
          <w:rFonts w:ascii="Times New Roman" w:eastAsia="Calibri" w:hAnsi="Times New Roman" w:cs="Times New Roman"/>
          <w:sz w:val="28"/>
          <w:szCs w:val="28"/>
          <w:lang w:val="uk-UA"/>
        </w:rPr>
      </w:pPr>
      <w:bookmarkStart w:id="11" w:name="_GoBack"/>
      <w:r w:rsidRPr="00D75573">
        <w:rPr>
          <w:rFonts w:ascii="Times New Roman" w:eastAsia="Calibri" w:hAnsi="Times New Roman" w:cs="Times New Roman"/>
          <w:sz w:val="28"/>
          <w:szCs w:val="28"/>
          <w:lang w:val="uk-UA"/>
        </w:rPr>
        <w:t xml:space="preserve">3) Пригадавши  вивчений матеріал давайте застосуємо вивчене на практиці. Пропоную вам виконати вправу « Хто зайвий?» . Для виконання даного завдання я пропоную об’єднатися у творчі групи. Кожна група отримує завдання (задачу на моногібридне та дигібридне схрещування) . Також у задачі є декілька відповідей, серед яких по результатам розв’язку необхідно обрати  зайвий. Результат зараховується не лише по відповіді, ай по схемі розв'язку. </w:t>
      </w:r>
    </w:p>
    <w:p w:rsidR="00C40DD2" w:rsidRPr="00D75573" w:rsidRDefault="00C40DD2"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4) Але крім спадкових ознак на будь-який живий організм впливають</w:t>
      </w:r>
      <w:r w:rsidR="007E6C8D" w:rsidRPr="00D75573">
        <w:rPr>
          <w:rFonts w:ascii="Times New Roman" w:eastAsia="Calibri" w:hAnsi="Times New Roman" w:cs="Times New Roman"/>
          <w:sz w:val="28"/>
          <w:szCs w:val="28"/>
          <w:lang w:val="uk-UA"/>
        </w:rPr>
        <w:t xml:space="preserve"> фактори зовнішнього середовища. Перегляньте презентацію та поясніть про яку властивість живих організмів йде мова. (приклади модифікаційної мінливості).</w:t>
      </w:r>
    </w:p>
    <w:p w:rsidR="007E6C8D" w:rsidRPr="00D75573" w:rsidRDefault="007E6C8D"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5) Інколи  поглянувши на живу істоту ми задаємо питання : «Хіба таке можливо?»</w:t>
      </w:r>
    </w:p>
    <w:p w:rsidR="007E6C8D" w:rsidRPr="00D75573" w:rsidRDefault="007E6C8D"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Я пропоную відповісти на подібне запитання та пояснити свою відповідь.</w:t>
      </w:r>
    </w:p>
    <w:p w:rsidR="00282BA2" w:rsidRPr="00D75573" w:rsidRDefault="007E6C8D"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 xml:space="preserve">Приклад запитань: </w:t>
      </w:r>
    </w:p>
    <w:p w:rsidR="007E6C8D" w:rsidRPr="00D75573" w:rsidRDefault="007E6C8D"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Чи може у глухонімих батьків народитися здорова  за даними  ознаками дитина?</w:t>
      </w:r>
    </w:p>
    <w:p w:rsidR="00282BA2" w:rsidRPr="00D75573" w:rsidRDefault="00282BA2"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Чи може народитися дитина з четвертою групою крові у батьків, що мають четверту та першу групу крові?</w:t>
      </w:r>
    </w:p>
    <w:p w:rsidR="00247711" w:rsidRPr="00D75573" w:rsidRDefault="007E6C8D"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 xml:space="preserve">6) </w:t>
      </w:r>
      <w:r w:rsidR="00247711" w:rsidRPr="00D75573">
        <w:rPr>
          <w:rFonts w:ascii="Times New Roman" w:eastAsia="Calibri" w:hAnsi="Times New Roman" w:cs="Times New Roman"/>
          <w:sz w:val="28"/>
          <w:szCs w:val="28"/>
          <w:lang w:val="uk-UA"/>
        </w:rPr>
        <w:t xml:space="preserve">Дивні форми інколи надає природа живим організмам. Перегляньте презентацію та спробуйте поясніти, що є джерелом такого натхнення природи . (мутації та мутаційна мінливість) </w:t>
      </w:r>
    </w:p>
    <w:p w:rsidR="007E6C8D" w:rsidRPr="00D75573" w:rsidRDefault="00247711"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7) Давайте підведемо підсумок нашого уроку .</w:t>
      </w:r>
      <w:r w:rsidR="00282BA2" w:rsidRPr="00D75573">
        <w:rPr>
          <w:rFonts w:ascii="Times New Roman" w:eastAsia="Calibri" w:hAnsi="Times New Roman" w:cs="Times New Roman"/>
          <w:sz w:val="28"/>
          <w:szCs w:val="28"/>
          <w:lang w:val="uk-UA"/>
        </w:rPr>
        <w:t xml:space="preserve"> Чому ж світ природи є таким багатогранним та різноманітним? Що допомагає повторити, відтворити і удосконалити світ живої природи нашої планети?</w:t>
      </w:r>
    </w:p>
    <w:p w:rsidR="00247711" w:rsidRPr="00D75573" w:rsidRDefault="00247711"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1. Носій спадкової ознаки</w:t>
      </w:r>
      <w:r w:rsidR="00EA075F" w:rsidRPr="00D75573">
        <w:rPr>
          <w:rFonts w:ascii="Times New Roman" w:eastAsia="Calibri" w:hAnsi="Times New Roman" w:cs="Times New Roman"/>
          <w:sz w:val="28"/>
          <w:szCs w:val="28"/>
          <w:lang w:val="uk-UA"/>
        </w:rPr>
        <w:t>.</w:t>
      </w:r>
      <w:r w:rsidRPr="00D75573">
        <w:rPr>
          <w:rFonts w:ascii="Times New Roman" w:eastAsia="Calibri" w:hAnsi="Times New Roman" w:cs="Times New Roman"/>
          <w:sz w:val="28"/>
          <w:szCs w:val="28"/>
          <w:lang w:val="uk-UA"/>
        </w:rPr>
        <w:t xml:space="preserve"> (ген)</w:t>
      </w:r>
    </w:p>
    <w:p w:rsidR="00EA075F" w:rsidRPr="00D75573" w:rsidRDefault="00EA075F"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2. Сукупність генів організму. (генотип)</w:t>
      </w:r>
    </w:p>
    <w:p w:rsidR="00EA075F" w:rsidRPr="00D75573" w:rsidRDefault="00EA075F"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3. Форма спадкової мінливості, що виникає завдяки перерозподілу генетичного матеріалу у нащадків.(комбінативна мінливість)</w:t>
      </w:r>
    </w:p>
    <w:p w:rsidR="00EA075F" w:rsidRPr="00D75573" w:rsidRDefault="00EA075F"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4. Стійкі зміни генетичного апарату, які виникають раптово і призводять до змін тих чи інших спадкових ознак організму. (мутації)</w:t>
      </w:r>
    </w:p>
    <w:p w:rsidR="00EA075F" w:rsidRPr="00D75573" w:rsidRDefault="00EA075F"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5. Неспадкові зміни ознак організму (його фенотипу) , що виникають під впливом умов зовнішнього середовища, що змінилися.</w:t>
      </w:r>
      <w:r w:rsidR="00F5599A" w:rsidRPr="00D75573">
        <w:rPr>
          <w:rFonts w:ascii="Times New Roman" w:eastAsia="Calibri" w:hAnsi="Times New Roman" w:cs="Times New Roman"/>
          <w:sz w:val="28"/>
          <w:szCs w:val="28"/>
          <w:lang w:val="uk-UA"/>
        </w:rPr>
        <w:t xml:space="preserve"> (Модифікації)</w:t>
      </w:r>
    </w:p>
    <w:p w:rsidR="00EA075F" w:rsidRPr="00D75573" w:rsidRDefault="00EA075F"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lastRenderedPageBreak/>
        <w:t>6.</w:t>
      </w:r>
      <w:r w:rsidRPr="00D75573">
        <w:rPr>
          <w:sz w:val="28"/>
          <w:szCs w:val="28"/>
        </w:rPr>
        <w:t xml:space="preserve"> </w:t>
      </w:r>
      <w:r w:rsidR="00F5599A" w:rsidRPr="00D75573">
        <w:rPr>
          <w:rFonts w:ascii="Times New Roman" w:eastAsia="Calibri" w:hAnsi="Times New Roman" w:cs="Times New Roman"/>
          <w:sz w:val="28"/>
          <w:szCs w:val="28"/>
          <w:lang w:val="uk-UA"/>
        </w:rPr>
        <w:t>Я</w:t>
      </w:r>
      <w:r w:rsidRPr="00D75573">
        <w:rPr>
          <w:rFonts w:ascii="Times New Roman" w:eastAsia="Calibri" w:hAnsi="Times New Roman" w:cs="Times New Roman"/>
          <w:sz w:val="28"/>
          <w:szCs w:val="28"/>
          <w:lang w:val="uk-UA"/>
        </w:rPr>
        <w:t>вище обміну ділянками гомологічних хромосом після кон'югації у профазі 1 мейозу.</w:t>
      </w:r>
      <w:r w:rsidR="00F5599A" w:rsidRPr="00D75573">
        <w:rPr>
          <w:rFonts w:ascii="Times New Roman" w:eastAsia="Calibri" w:hAnsi="Times New Roman" w:cs="Times New Roman"/>
          <w:sz w:val="28"/>
          <w:szCs w:val="28"/>
          <w:lang w:val="uk-UA"/>
        </w:rPr>
        <w:t xml:space="preserve"> (кросинговер)</w:t>
      </w:r>
    </w:p>
    <w:p w:rsidR="00F5599A" w:rsidRPr="00D75573" w:rsidRDefault="00F5599A" w:rsidP="00343F62">
      <w:pPr>
        <w:tabs>
          <w:tab w:val="left" w:pos="2694"/>
        </w:tabs>
        <w:rPr>
          <w:rFonts w:ascii="Times New Roman" w:eastAsia="Calibri" w:hAnsi="Times New Roman" w:cs="Times New Roman"/>
          <w:sz w:val="28"/>
          <w:szCs w:val="28"/>
          <w:lang w:val="uk-UA"/>
        </w:rPr>
      </w:pPr>
      <w:r w:rsidRPr="00D75573">
        <w:rPr>
          <w:rFonts w:ascii="Times New Roman" w:eastAsia="Calibri" w:hAnsi="Times New Roman" w:cs="Times New Roman"/>
          <w:sz w:val="28"/>
          <w:szCs w:val="28"/>
          <w:lang w:val="uk-UA"/>
        </w:rPr>
        <w:t>Складання схеми на дошці</w:t>
      </w:r>
    </w:p>
    <w:bookmarkEnd w:id="11"/>
    <w:p w:rsidR="007E6C8D" w:rsidRPr="00343F62" w:rsidRDefault="005B7251" w:rsidP="00343F62">
      <w:pPr>
        <w:tabs>
          <w:tab w:val="left" w:pos="2694"/>
        </w:tabs>
        <w:rPr>
          <w:rFonts w:ascii="Times New Roman" w:eastAsia="Calibri" w:hAnsi="Times New Roman" w:cs="Times New Roman"/>
          <w:sz w:val="24"/>
          <w:szCs w:val="24"/>
          <w:lang w:val="uk-UA"/>
        </w:rPr>
      </w:pPr>
      <w:r w:rsidRPr="00F5599A">
        <w:rPr>
          <w:rFonts w:ascii="Times New Roman" w:hAnsi="Times New Roman" w:cs="Times New Roman"/>
          <w:noProof/>
          <w:sz w:val="28"/>
          <w:szCs w:val="28"/>
          <w:lang w:eastAsia="ru-RU"/>
        </w:rPr>
        <w:drawing>
          <wp:anchor distT="0" distB="0" distL="114300" distR="114300" simplePos="0" relativeHeight="251665408" behindDoc="1" locked="0" layoutInCell="1" allowOverlap="1" wp14:anchorId="4DB3B74D" wp14:editId="028BE389">
            <wp:simplePos x="0" y="0"/>
            <wp:positionH relativeFrom="column">
              <wp:posOffset>1800860</wp:posOffset>
            </wp:positionH>
            <wp:positionV relativeFrom="paragraph">
              <wp:posOffset>118745</wp:posOffset>
            </wp:positionV>
            <wp:extent cx="2353310" cy="2392680"/>
            <wp:effectExtent l="171450" t="171450" r="389890" b="369570"/>
            <wp:wrapThrough wrapText="bothSides">
              <wp:wrapPolygon edited="0">
                <wp:start x="1923" y="-1548"/>
                <wp:lineTo x="-1574" y="-1204"/>
                <wp:lineTo x="-1574" y="22357"/>
                <wp:lineTo x="-699" y="23561"/>
                <wp:lineTo x="874" y="24420"/>
                <wp:lineTo x="1049" y="24764"/>
                <wp:lineTo x="22381" y="24764"/>
                <wp:lineTo x="22556" y="24420"/>
                <wp:lineTo x="23955" y="23561"/>
                <wp:lineTo x="24829" y="20981"/>
                <wp:lineTo x="25004" y="688"/>
                <wp:lineTo x="22556" y="-1204"/>
                <wp:lineTo x="21507" y="-1548"/>
                <wp:lineTo x="1923" y="-1548"/>
              </wp:wrapPolygon>
            </wp:wrapThrough>
            <wp:docPr id="7" name="Рисунок 7" descr="Картинки по запросу жива план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жива планета"/>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53310" cy="23926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F5599A">
        <w:rPr>
          <w:rFonts w:ascii="Times New Roman" w:eastAsia="Calibri"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53CB1908" wp14:editId="318C3D65">
                <wp:simplePos x="0" y="0"/>
                <wp:positionH relativeFrom="column">
                  <wp:posOffset>-67669</wp:posOffset>
                </wp:positionH>
                <wp:positionV relativeFrom="paragraph">
                  <wp:posOffset>142240</wp:posOffset>
                </wp:positionV>
                <wp:extent cx="1701165" cy="492760"/>
                <wp:effectExtent l="0" t="0" r="13335" b="21590"/>
                <wp:wrapNone/>
                <wp:docPr id="1" name="Прямоугольник 1"/>
                <wp:cNvGraphicFramePr/>
                <a:graphic xmlns:a="http://schemas.openxmlformats.org/drawingml/2006/main">
                  <a:graphicData uri="http://schemas.microsoft.com/office/word/2010/wordprocessingShape">
                    <wps:wsp>
                      <wps:cNvSpPr/>
                      <wps:spPr>
                        <a:xfrm>
                          <a:off x="0" y="0"/>
                          <a:ext cx="1701165" cy="492760"/>
                        </a:xfrm>
                        <a:prstGeom prst="rect">
                          <a:avLst/>
                        </a:prstGeom>
                        <a:ln>
                          <a:solidFill>
                            <a:schemeClr val="tx2"/>
                          </a:solidFill>
                        </a:ln>
                      </wps:spPr>
                      <wps:style>
                        <a:lnRef idx="2">
                          <a:schemeClr val="accent6"/>
                        </a:lnRef>
                        <a:fillRef idx="1">
                          <a:schemeClr val="lt1"/>
                        </a:fillRef>
                        <a:effectRef idx="0">
                          <a:schemeClr val="accent6"/>
                        </a:effectRef>
                        <a:fontRef idx="minor">
                          <a:schemeClr val="dk1"/>
                        </a:fontRef>
                      </wps:style>
                      <wps:txbx>
                        <w:txbxContent>
                          <w:p w:rsidR="00F5599A" w:rsidRPr="00F5599A" w:rsidRDefault="00F5599A" w:rsidP="00F5599A">
                            <w:pPr>
                              <w:jc w:val="center"/>
                              <w:rPr>
                                <w:rFonts w:ascii="Times New Roman" w:hAnsi="Times New Roman" w:cs="Times New Roman"/>
                                <w:b/>
                                <w:i/>
                                <w:sz w:val="40"/>
                                <w:szCs w:val="40"/>
                                <w:lang w:val="uk-UA"/>
                              </w:rPr>
                            </w:pPr>
                            <w:r w:rsidRPr="00F5599A">
                              <w:rPr>
                                <w:rFonts w:ascii="Times New Roman" w:hAnsi="Times New Roman" w:cs="Times New Roman"/>
                                <w:b/>
                                <w:i/>
                                <w:sz w:val="40"/>
                                <w:szCs w:val="40"/>
                                <w:lang w:val="uk-UA"/>
                              </w:rPr>
                              <w:t>ген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 o:spid="_x0000_s1026" style="position:absolute;margin-left:-5.35pt;margin-top:11.2pt;width:133.95pt;height:38.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" fillcolor="white [3201]" strokecolor="#1f497d [3215]" strokeweight="2pt">
                <v:textbox>
                  <w:txbxContent>
                    <w:p w:rsidR="00F5599A" w:rsidRPr="00F5599A" w:rsidRDefault="00F5599A" w:rsidP="00F5599A">
                      <w:pPr>
                        <w:jc w:val="center"/>
                        <w:rPr>
                          <w:rFonts w:ascii="Times New Roman" w:hAnsi="Times New Roman" w:cs="Times New Roman"/>
                          <w:b/>
                          <w:i/>
                          <w:sz w:val="40"/>
                          <w:szCs w:val="40"/>
                          <w:lang w:val="uk-UA"/>
                        </w:rPr>
                      </w:pPr>
                      <w:r w:rsidRPr="00F5599A">
                        <w:rPr>
                          <w:rFonts w:ascii="Times New Roman" w:hAnsi="Times New Roman" w:cs="Times New Roman"/>
                          <w:b/>
                          <w:i/>
                          <w:sz w:val="40"/>
                          <w:szCs w:val="40"/>
                          <w:lang w:val="uk-UA"/>
                        </w:rPr>
                        <w:t>ген</w:t>
                      </w:r>
                    </w:p>
                  </w:txbxContent>
                </v:textbox>
              </v:rect>
            </w:pict>
          </mc:Fallback>
        </mc:AlternateContent>
      </w:r>
      <w:r w:rsidR="00F5599A">
        <w:rPr>
          <w:rFonts w:ascii="Times New Roman" w:eastAsia="Calibri"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6C1C1E56" wp14:editId="0DC4B07F">
                <wp:simplePos x="0" y="0"/>
                <wp:positionH relativeFrom="column">
                  <wp:posOffset>4337050</wp:posOffset>
                </wp:positionH>
                <wp:positionV relativeFrom="paragraph">
                  <wp:posOffset>158115</wp:posOffset>
                </wp:positionV>
                <wp:extent cx="1732915" cy="500380"/>
                <wp:effectExtent l="0" t="0" r="19685" b="13970"/>
                <wp:wrapNone/>
                <wp:docPr id="4" name="Прямоугольник 4"/>
                <wp:cNvGraphicFramePr/>
                <a:graphic xmlns:a="http://schemas.openxmlformats.org/drawingml/2006/main">
                  <a:graphicData uri="http://schemas.microsoft.com/office/word/2010/wordprocessingShape">
                    <wps:wsp>
                      <wps:cNvSpPr/>
                      <wps:spPr>
                        <a:xfrm>
                          <a:off x="0" y="0"/>
                          <a:ext cx="1732915" cy="500380"/>
                        </a:xfrm>
                        <a:prstGeom prst="rect">
                          <a:avLst/>
                        </a:prstGeom>
                        <a:ln>
                          <a:solidFill>
                            <a:srgbClr val="002060"/>
                          </a:solidFill>
                        </a:ln>
                      </wps:spPr>
                      <wps:style>
                        <a:lnRef idx="2">
                          <a:schemeClr val="accent6"/>
                        </a:lnRef>
                        <a:fillRef idx="1">
                          <a:schemeClr val="lt1"/>
                        </a:fillRef>
                        <a:effectRef idx="0">
                          <a:schemeClr val="accent6"/>
                        </a:effectRef>
                        <a:fontRef idx="minor">
                          <a:schemeClr val="dk1"/>
                        </a:fontRef>
                      </wps:style>
                      <wps:txbx>
                        <w:txbxContent>
                          <w:p w:rsidR="00F5599A" w:rsidRPr="00F5599A" w:rsidRDefault="00F5599A" w:rsidP="00F5599A">
                            <w:pPr>
                              <w:jc w:val="center"/>
                              <w:rPr>
                                <w:rFonts w:ascii="Times New Roman" w:hAnsi="Times New Roman" w:cs="Times New Roman"/>
                                <w:b/>
                                <w:i/>
                                <w:sz w:val="40"/>
                                <w:szCs w:val="40"/>
                                <w:lang w:val="uk-UA"/>
                              </w:rPr>
                            </w:pPr>
                            <w:r w:rsidRPr="00F5599A">
                              <w:rPr>
                                <w:rFonts w:ascii="Times New Roman" w:hAnsi="Times New Roman" w:cs="Times New Roman"/>
                                <w:b/>
                                <w:i/>
                                <w:sz w:val="40"/>
                                <w:szCs w:val="40"/>
                                <w:lang w:val="uk-UA"/>
                              </w:rPr>
                              <w:t>мутації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 o:spid="_x0000_s1027" style="position:absolute;margin-left:341.5pt;margin-top:12.45pt;width:136.45pt;height:39.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" fillcolor="white [3201]" strokecolor="#002060" strokeweight="2pt">
                <v:textbox>
                  <w:txbxContent>
                    <w:p w:rsidR="00F5599A" w:rsidRPr="00F5599A" w:rsidRDefault="00F5599A" w:rsidP="00F5599A">
                      <w:pPr>
                        <w:jc w:val="center"/>
                        <w:rPr>
                          <w:rFonts w:ascii="Times New Roman" w:hAnsi="Times New Roman" w:cs="Times New Roman"/>
                          <w:b/>
                          <w:i/>
                          <w:sz w:val="40"/>
                          <w:szCs w:val="40"/>
                          <w:lang w:val="uk-UA"/>
                        </w:rPr>
                      </w:pPr>
                      <w:r w:rsidRPr="00F5599A">
                        <w:rPr>
                          <w:rFonts w:ascii="Times New Roman" w:hAnsi="Times New Roman" w:cs="Times New Roman"/>
                          <w:b/>
                          <w:i/>
                          <w:sz w:val="40"/>
                          <w:szCs w:val="40"/>
                          <w:lang w:val="uk-UA"/>
                        </w:rPr>
                        <w:t>мутації</w:t>
                      </w:r>
                    </w:p>
                  </w:txbxContent>
                </v:textbox>
              </v:rect>
            </w:pict>
          </mc:Fallback>
        </mc:AlternateContent>
      </w:r>
    </w:p>
    <w:p w:rsidR="00343F62" w:rsidRPr="00343F62" w:rsidRDefault="00343F62" w:rsidP="00343F62">
      <w:pPr>
        <w:tabs>
          <w:tab w:val="left" w:pos="2694"/>
        </w:tabs>
        <w:rPr>
          <w:rFonts w:ascii="Times New Roman" w:eastAsia="Calibri" w:hAnsi="Times New Roman" w:cs="Times New Roman"/>
          <w:sz w:val="24"/>
          <w:szCs w:val="24"/>
          <w:lang w:val="uk-UA"/>
        </w:rPr>
      </w:pPr>
    </w:p>
    <w:p w:rsidR="00343F62" w:rsidRPr="00343F62" w:rsidRDefault="00F5599A" w:rsidP="00343F62">
      <w:pPr>
        <w:rPr>
          <w:rFonts w:ascii="Times New Roman" w:eastAsia="Calibri" w:hAnsi="Times New Roman" w:cs="Times New Roman"/>
          <w:sz w:val="24"/>
          <w:szCs w:val="24"/>
          <w:lang w:val="uk-UA"/>
        </w:rPr>
      </w:pPr>
      <w:r>
        <w:rPr>
          <w:rFonts w:ascii="Times New Roman" w:eastAsia="Calibri"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12E70F66" wp14:editId="454685DC">
                <wp:simplePos x="0" y="0"/>
                <wp:positionH relativeFrom="column">
                  <wp:posOffset>-67945</wp:posOffset>
                </wp:positionH>
                <wp:positionV relativeFrom="paragraph">
                  <wp:posOffset>113665</wp:posOffset>
                </wp:positionV>
                <wp:extent cx="1701165" cy="731520"/>
                <wp:effectExtent l="0" t="0" r="13335" b="11430"/>
                <wp:wrapNone/>
                <wp:docPr id="2" name="Прямоугольник 2"/>
                <wp:cNvGraphicFramePr/>
                <a:graphic xmlns:a="http://schemas.openxmlformats.org/drawingml/2006/main">
                  <a:graphicData uri="http://schemas.microsoft.com/office/word/2010/wordprocessingShape">
                    <wps:wsp>
                      <wps:cNvSpPr/>
                      <wps:spPr>
                        <a:xfrm>
                          <a:off x="0" y="0"/>
                          <a:ext cx="1701165" cy="731520"/>
                        </a:xfrm>
                        <a:prstGeom prst="rect">
                          <a:avLst/>
                        </a:prstGeom>
                        <a:ln>
                          <a:solidFill>
                            <a:srgbClr val="002060"/>
                          </a:solidFill>
                        </a:ln>
                      </wps:spPr>
                      <wps:style>
                        <a:lnRef idx="2">
                          <a:schemeClr val="accent6"/>
                        </a:lnRef>
                        <a:fillRef idx="1">
                          <a:schemeClr val="lt1"/>
                        </a:fillRef>
                        <a:effectRef idx="0">
                          <a:schemeClr val="accent6"/>
                        </a:effectRef>
                        <a:fontRef idx="minor">
                          <a:schemeClr val="dk1"/>
                        </a:fontRef>
                      </wps:style>
                      <wps:txbx>
                        <w:txbxContent>
                          <w:p w:rsidR="00F5599A" w:rsidRPr="00F5599A" w:rsidRDefault="00F5599A" w:rsidP="00F5599A">
                            <w:pPr>
                              <w:jc w:val="center"/>
                              <w:rPr>
                                <w:rFonts w:ascii="Times New Roman" w:hAnsi="Times New Roman" w:cs="Times New Roman"/>
                                <w:b/>
                                <w:i/>
                                <w:sz w:val="40"/>
                                <w:szCs w:val="40"/>
                                <w:lang w:val="uk-UA"/>
                              </w:rPr>
                            </w:pPr>
                            <w:r w:rsidRPr="00F5599A">
                              <w:rPr>
                                <w:rFonts w:ascii="Times New Roman" w:hAnsi="Times New Roman" w:cs="Times New Roman"/>
                                <w:b/>
                                <w:i/>
                                <w:sz w:val="40"/>
                                <w:szCs w:val="40"/>
                                <w:lang w:val="uk-UA"/>
                              </w:rPr>
                              <w:t>генотип</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 o:spid="_x0000_s1028" style="position:absolute;margin-left:-5.35pt;margin-top:8.95pt;width:133.95pt;height:57.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" fillcolor="white [3201]" strokecolor="#002060" strokeweight="2pt">
                <v:textbox>
                  <w:txbxContent>
                    <w:p w:rsidR="00F5599A" w:rsidRPr="00F5599A" w:rsidRDefault="00F5599A" w:rsidP="00F5599A">
                      <w:pPr>
                        <w:jc w:val="center"/>
                        <w:rPr>
                          <w:rFonts w:ascii="Times New Roman" w:hAnsi="Times New Roman" w:cs="Times New Roman"/>
                          <w:b/>
                          <w:i/>
                          <w:sz w:val="40"/>
                          <w:szCs w:val="40"/>
                          <w:lang w:val="uk-UA"/>
                        </w:rPr>
                      </w:pPr>
                      <w:r w:rsidRPr="00F5599A">
                        <w:rPr>
                          <w:rFonts w:ascii="Times New Roman" w:hAnsi="Times New Roman" w:cs="Times New Roman"/>
                          <w:b/>
                          <w:i/>
                          <w:sz w:val="40"/>
                          <w:szCs w:val="40"/>
                          <w:lang w:val="uk-UA"/>
                        </w:rPr>
                        <w:t>генотип</w:t>
                      </w:r>
                    </w:p>
                  </w:txbxContent>
                </v:textbox>
              </v:rect>
            </w:pict>
          </mc:Fallback>
        </mc:AlternateContent>
      </w:r>
      <w:r>
        <w:rPr>
          <w:rFonts w:ascii="Times New Roman" w:eastAsia="Calibri"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3ABD9F16" wp14:editId="178CE2D7">
                <wp:simplePos x="0" y="0"/>
                <wp:positionH relativeFrom="column">
                  <wp:posOffset>4369021</wp:posOffset>
                </wp:positionH>
                <wp:positionV relativeFrom="paragraph">
                  <wp:posOffset>232078</wp:posOffset>
                </wp:positionV>
                <wp:extent cx="1733191" cy="667910"/>
                <wp:effectExtent l="0" t="0" r="19685" b="18415"/>
                <wp:wrapNone/>
                <wp:docPr id="5" name="Прямоугольник 5"/>
                <wp:cNvGraphicFramePr/>
                <a:graphic xmlns:a="http://schemas.openxmlformats.org/drawingml/2006/main">
                  <a:graphicData uri="http://schemas.microsoft.com/office/word/2010/wordprocessingShape">
                    <wps:wsp>
                      <wps:cNvSpPr/>
                      <wps:spPr>
                        <a:xfrm>
                          <a:off x="0" y="0"/>
                          <a:ext cx="1733191" cy="667910"/>
                        </a:xfrm>
                        <a:prstGeom prst="rect">
                          <a:avLst/>
                        </a:prstGeom>
                        <a:ln>
                          <a:solidFill>
                            <a:srgbClr val="002060"/>
                          </a:solidFill>
                        </a:ln>
                      </wps:spPr>
                      <wps:style>
                        <a:lnRef idx="2">
                          <a:schemeClr val="accent6"/>
                        </a:lnRef>
                        <a:fillRef idx="1">
                          <a:schemeClr val="lt1"/>
                        </a:fillRef>
                        <a:effectRef idx="0">
                          <a:schemeClr val="accent6"/>
                        </a:effectRef>
                        <a:fontRef idx="minor">
                          <a:schemeClr val="dk1"/>
                        </a:fontRef>
                      </wps:style>
                      <wps:txbx>
                        <w:txbxContent>
                          <w:p w:rsidR="00F5599A" w:rsidRPr="00F5599A" w:rsidRDefault="00F5599A" w:rsidP="00F5599A">
                            <w:pPr>
                              <w:jc w:val="center"/>
                              <w:rPr>
                                <w:rFonts w:ascii="Times New Roman" w:hAnsi="Times New Roman" w:cs="Times New Roman"/>
                                <w:b/>
                                <w:i/>
                                <w:sz w:val="40"/>
                                <w:szCs w:val="40"/>
                                <w:lang w:val="uk-UA"/>
                              </w:rPr>
                            </w:pPr>
                            <w:r w:rsidRPr="00F5599A">
                              <w:rPr>
                                <w:rFonts w:ascii="Times New Roman" w:hAnsi="Times New Roman" w:cs="Times New Roman"/>
                                <w:b/>
                                <w:i/>
                                <w:sz w:val="40"/>
                                <w:szCs w:val="40"/>
                                <w:lang w:val="uk-UA"/>
                              </w:rPr>
                              <w:t>модифікації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5" o:spid="_x0000_s1029" style="position:absolute;margin-left:344pt;margin-top:18.25pt;width:136.45pt;height:52.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" fillcolor="white [3201]" strokecolor="#002060" strokeweight="2pt">
                <v:textbox>
                  <w:txbxContent>
                    <w:p w:rsidR="00F5599A" w:rsidRPr="00F5599A" w:rsidRDefault="00F5599A" w:rsidP="00F5599A">
                      <w:pPr>
                        <w:jc w:val="center"/>
                        <w:rPr>
                          <w:rFonts w:ascii="Times New Roman" w:hAnsi="Times New Roman" w:cs="Times New Roman"/>
                          <w:b/>
                          <w:i/>
                          <w:sz w:val="40"/>
                          <w:szCs w:val="40"/>
                          <w:lang w:val="uk-UA"/>
                        </w:rPr>
                      </w:pPr>
                      <w:r w:rsidRPr="00F5599A">
                        <w:rPr>
                          <w:rFonts w:ascii="Times New Roman" w:hAnsi="Times New Roman" w:cs="Times New Roman"/>
                          <w:b/>
                          <w:i/>
                          <w:sz w:val="40"/>
                          <w:szCs w:val="40"/>
                          <w:lang w:val="uk-UA"/>
                        </w:rPr>
                        <w:t>модифікації</w:t>
                      </w:r>
                    </w:p>
                  </w:txbxContent>
                </v:textbox>
              </v:rect>
            </w:pict>
          </mc:Fallback>
        </mc:AlternateContent>
      </w:r>
    </w:p>
    <w:p w:rsidR="00343F62" w:rsidRPr="00343F62" w:rsidRDefault="00343F62" w:rsidP="00343F62">
      <w:pPr>
        <w:rPr>
          <w:rFonts w:ascii="Times New Roman" w:eastAsia="Calibri" w:hAnsi="Times New Roman" w:cs="Times New Roman"/>
          <w:sz w:val="24"/>
          <w:szCs w:val="24"/>
          <w:lang w:val="uk-UA"/>
        </w:rPr>
      </w:pPr>
    </w:p>
    <w:p w:rsidR="005B7251" w:rsidRDefault="005B7251" w:rsidP="00C03430">
      <w:pPr>
        <w:rPr>
          <w:rFonts w:ascii="Times New Roman" w:hAnsi="Times New Roman" w:cs="Times New Roman"/>
          <w:sz w:val="28"/>
          <w:szCs w:val="28"/>
          <w:lang w:val="uk-UA"/>
        </w:rPr>
      </w:pPr>
    </w:p>
    <w:p w:rsidR="005B7251" w:rsidRDefault="005B7251" w:rsidP="00C03430">
      <w:pPr>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16466622" wp14:editId="25C8EC69">
                <wp:simplePos x="0" y="0"/>
                <wp:positionH relativeFrom="column">
                  <wp:posOffset>4368800</wp:posOffset>
                </wp:positionH>
                <wp:positionV relativeFrom="paragraph">
                  <wp:posOffset>165100</wp:posOffset>
                </wp:positionV>
                <wp:extent cx="1732915" cy="667385"/>
                <wp:effectExtent l="0" t="0" r="19685" b="18415"/>
                <wp:wrapNone/>
                <wp:docPr id="6" name="Прямоугольник 6"/>
                <wp:cNvGraphicFramePr/>
                <a:graphic xmlns:a="http://schemas.openxmlformats.org/drawingml/2006/main">
                  <a:graphicData uri="http://schemas.microsoft.com/office/word/2010/wordprocessingShape">
                    <wps:wsp>
                      <wps:cNvSpPr/>
                      <wps:spPr>
                        <a:xfrm>
                          <a:off x="0" y="0"/>
                          <a:ext cx="1732915" cy="667385"/>
                        </a:xfrm>
                        <a:prstGeom prst="rect">
                          <a:avLst/>
                        </a:prstGeom>
                        <a:ln>
                          <a:solidFill>
                            <a:srgbClr val="002060"/>
                          </a:solidFill>
                        </a:ln>
                      </wps:spPr>
                      <wps:style>
                        <a:lnRef idx="2">
                          <a:schemeClr val="accent6"/>
                        </a:lnRef>
                        <a:fillRef idx="1">
                          <a:schemeClr val="lt1"/>
                        </a:fillRef>
                        <a:effectRef idx="0">
                          <a:schemeClr val="accent6"/>
                        </a:effectRef>
                        <a:fontRef idx="minor">
                          <a:schemeClr val="dk1"/>
                        </a:fontRef>
                      </wps:style>
                      <wps:txbx>
                        <w:txbxContent>
                          <w:p w:rsidR="00F5599A" w:rsidRPr="00F5599A" w:rsidRDefault="00F5599A" w:rsidP="00F5599A">
                            <w:pPr>
                              <w:jc w:val="center"/>
                              <w:rPr>
                                <w:rFonts w:ascii="Times New Roman" w:hAnsi="Times New Roman" w:cs="Times New Roman"/>
                                <w:b/>
                                <w:i/>
                                <w:sz w:val="40"/>
                                <w:szCs w:val="40"/>
                                <w:lang w:val="uk-UA"/>
                              </w:rPr>
                            </w:pPr>
                            <w:r w:rsidRPr="00F5599A">
                              <w:rPr>
                                <w:rFonts w:ascii="Times New Roman" w:hAnsi="Times New Roman" w:cs="Times New Roman"/>
                                <w:b/>
                                <w:i/>
                                <w:sz w:val="40"/>
                                <w:szCs w:val="40"/>
                                <w:lang w:val="uk-UA"/>
                              </w:rPr>
                              <w:t>кросинговер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6" o:spid="_x0000_s1030" style="position:absolute;margin-left:344pt;margin-top:13pt;width:136.45pt;height:52.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" fillcolor="white [3201]" strokecolor="#002060" strokeweight="2pt">
                <v:textbox>
                  <w:txbxContent>
                    <w:p w:rsidR="00F5599A" w:rsidRPr="00F5599A" w:rsidRDefault="00F5599A" w:rsidP="00F5599A">
                      <w:pPr>
                        <w:jc w:val="center"/>
                        <w:rPr>
                          <w:rFonts w:ascii="Times New Roman" w:hAnsi="Times New Roman" w:cs="Times New Roman"/>
                          <w:b/>
                          <w:i/>
                          <w:sz w:val="40"/>
                          <w:szCs w:val="40"/>
                          <w:lang w:val="uk-UA"/>
                        </w:rPr>
                      </w:pPr>
                      <w:r w:rsidRPr="00F5599A">
                        <w:rPr>
                          <w:rFonts w:ascii="Times New Roman" w:hAnsi="Times New Roman" w:cs="Times New Roman"/>
                          <w:b/>
                          <w:i/>
                          <w:sz w:val="40"/>
                          <w:szCs w:val="40"/>
                          <w:lang w:val="uk-UA"/>
                        </w:rPr>
                        <w:t>кросинговер</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66694CDA" wp14:editId="70B62215">
                <wp:simplePos x="0" y="0"/>
                <wp:positionH relativeFrom="column">
                  <wp:posOffset>-19685</wp:posOffset>
                </wp:positionH>
                <wp:positionV relativeFrom="paragraph">
                  <wp:posOffset>100965</wp:posOffset>
                </wp:positionV>
                <wp:extent cx="1700530" cy="779145"/>
                <wp:effectExtent l="0" t="0" r="13970" b="20955"/>
                <wp:wrapNone/>
                <wp:docPr id="3" name="Прямоугольник 3"/>
                <wp:cNvGraphicFramePr/>
                <a:graphic xmlns:a="http://schemas.openxmlformats.org/drawingml/2006/main">
                  <a:graphicData uri="http://schemas.microsoft.com/office/word/2010/wordprocessingShape">
                    <wps:wsp>
                      <wps:cNvSpPr/>
                      <wps:spPr>
                        <a:xfrm>
                          <a:off x="0" y="0"/>
                          <a:ext cx="1700530" cy="779145"/>
                        </a:xfrm>
                        <a:prstGeom prst="rect">
                          <a:avLst/>
                        </a:prstGeom>
                        <a:ln>
                          <a:solidFill>
                            <a:srgbClr val="002060"/>
                          </a:solidFill>
                        </a:ln>
                      </wps:spPr>
                      <wps:style>
                        <a:lnRef idx="2">
                          <a:schemeClr val="accent6"/>
                        </a:lnRef>
                        <a:fillRef idx="1">
                          <a:schemeClr val="lt1"/>
                        </a:fillRef>
                        <a:effectRef idx="0">
                          <a:schemeClr val="accent6"/>
                        </a:effectRef>
                        <a:fontRef idx="minor">
                          <a:schemeClr val="dk1"/>
                        </a:fontRef>
                      </wps:style>
                      <wps:txbx>
                        <w:txbxContent>
                          <w:p w:rsidR="00F5599A" w:rsidRPr="00F5599A" w:rsidRDefault="00F5599A" w:rsidP="00F5599A">
                            <w:pPr>
                              <w:jc w:val="center"/>
                              <w:rPr>
                                <w:rFonts w:ascii="Times New Roman" w:hAnsi="Times New Roman" w:cs="Times New Roman"/>
                                <w:b/>
                                <w:i/>
                                <w:sz w:val="32"/>
                                <w:szCs w:val="32"/>
                                <w:lang w:val="uk-UA"/>
                              </w:rPr>
                            </w:pPr>
                            <w:r w:rsidRPr="00F5599A">
                              <w:rPr>
                                <w:rFonts w:ascii="Times New Roman" w:hAnsi="Times New Roman" w:cs="Times New Roman"/>
                                <w:b/>
                                <w:i/>
                                <w:sz w:val="32"/>
                                <w:szCs w:val="32"/>
                                <w:lang w:val="uk-UA"/>
                              </w:rPr>
                              <w:t>Комбінативна</w:t>
                            </w:r>
                          </w:p>
                          <w:p w:rsidR="00F5599A" w:rsidRPr="00F5599A" w:rsidRDefault="00F5599A" w:rsidP="00F5599A">
                            <w:pPr>
                              <w:jc w:val="center"/>
                              <w:rPr>
                                <w:rFonts w:ascii="Times New Roman" w:hAnsi="Times New Roman" w:cs="Times New Roman"/>
                                <w:b/>
                                <w:i/>
                                <w:sz w:val="32"/>
                                <w:szCs w:val="32"/>
                                <w:lang w:val="uk-UA"/>
                              </w:rPr>
                            </w:pPr>
                            <w:r w:rsidRPr="00F5599A">
                              <w:rPr>
                                <w:rFonts w:ascii="Times New Roman" w:hAnsi="Times New Roman" w:cs="Times New Roman"/>
                                <w:b/>
                                <w:i/>
                                <w:sz w:val="32"/>
                                <w:szCs w:val="32"/>
                                <w:lang w:val="uk-UA"/>
                              </w:rPr>
                              <w:t>мінливість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3" o:spid="_x0000_s1031" style="position:absolute;margin-left:-1.55pt;margin-top:7.95pt;width:133.9pt;height:61.3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" fillcolor="white [3201]" strokecolor="#002060" strokeweight="2pt">
                <v:textbox>
                  <w:txbxContent>
                    <w:p w:rsidR="00F5599A" w:rsidRPr="00F5599A" w:rsidRDefault="00F5599A" w:rsidP="00F5599A">
                      <w:pPr>
                        <w:jc w:val="center"/>
                        <w:rPr>
                          <w:rFonts w:ascii="Times New Roman" w:hAnsi="Times New Roman" w:cs="Times New Roman"/>
                          <w:b/>
                          <w:i/>
                          <w:sz w:val="32"/>
                          <w:szCs w:val="32"/>
                          <w:lang w:val="uk-UA"/>
                        </w:rPr>
                      </w:pPr>
                      <w:r w:rsidRPr="00F5599A">
                        <w:rPr>
                          <w:rFonts w:ascii="Times New Roman" w:hAnsi="Times New Roman" w:cs="Times New Roman"/>
                          <w:b/>
                          <w:i/>
                          <w:sz w:val="32"/>
                          <w:szCs w:val="32"/>
                          <w:lang w:val="uk-UA"/>
                        </w:rPr>
                        <w:t>Комбінативна</w:t>
                      </w:r>
                    </w:p>
                    <w:p w:rsidR="00F5599A" w:rsidRPr="00F5599A" w:rsidRDefault="00F5599A" w:rsidP="00F5599A">
                      <w:pPr>
                        <w:jc w:val="center"/>
                        <w:rPr>
                          <w:rFonts w:ascii="Times New Roman" w:hAnsi="Times New Roman" w:cs="Times New Roman"/>
                          <w:b/>
                          <w:i/>
                          <w:sz w:val="32"/>
                          <w:szCs w:val="32"/>
                          <w:lang w:val="uk-UA"/>
                        </w:rPr>
                      </w:pPr>
                      <w:r w:rsidRPr="00F5599A">
                        <w:rPr>
                          <w:rFonts w:ascii="Times New Roman" w:hAnsi="Times New Roman" w:cs="Times New Roman"/>
                          <w:b/>
                          <w:i/>
                          <w:sz w:val="32"/>
                          <w:szCs w:val="32"/>
                          <w:lang w:val="uk-UA"/>
                        </w:rPr>
                        <w:t>мінливість</w:t>
                      </w:r>
                    </w:p>
                  </w:txbxContent>
                </v:textbox>
              </v:rect>
            </w:pict>
          </mc:Fallback>
        </mc:AlternateContent>
      </w:r>
    </w:p>
    <w:p w:rsidR="005B7251" w:rsidRDefault="005B7251" w:rsidP="00C03430">
      <w:pPr>
        <w:rPr>
          <w:rFonts w:ascii="Times New Roman" w:hAnsi="Times New Roman" w:cs="Times New Roman"/>
          <w:sz w:val="28"/>
          <w:szCs w:val="28"/>
          <w:lang w:val="uk-UA"/>
        </w:rPr>
      </w:pPr>
    </w:p>
    <w:p w:rsidR="005B7251" w:rsidRDefault="005B7251" w:rsidP="00C03430">
      <w:pPr>
        <w:rPr>
          <w:rFonts w:ascii="Times New Roman" w:hAnsi="Times New Roman" w:cs="Times New Roman"/>
          <w:sz w:val="28"/>
          <w:szCs w:val="28"/>
          <w:lang w:val="uk-UA"/>
        </w:rPr>
      </w:pPr>
    </w:p>
    <w:p w:rsidR="005B7251" w:rsidRDefault="005B7251" w:rsidP="00C03430">
      <w:pPr>
        <w:rPr>
          <w:rFonts w:ascii="Times New Roman" w:hAnsi="Times New Roman" w:cs="Times New Roman"/>
          <w:sz w:val="28"/>
          <w:szCs w:val="28"/>
          <w:lang w:val="uk-UA"/>
        </w:rPr>
      </w:pPr>
    </w:p>
    <w:p w:rsidR="005B7251" w:rsidRDefault="005B7251" w:rsidP="00C03430">
      <w:pPr>
        <w:rPr>
          <w:rFonts w:ascii="Times New Roman" w:hAnsi="Times New Roman" w:cs="Times New Roman"/>
          <w:sz w:val="28"/>
          <w:szCs w:val="28"/>
          <w:lang w:val="uk-UA"/>
        </w:rPr>
      </w:pPr>
      <w:r w:rsidRPr="005B7251">
        <w:rPr>
          <w:rFonts w:ascii="Times New Roman" w:hAnsi="Times New Roman" w:cs="Times New Roman"/>
          <w:sz w:val="28"/>
          <w:szCs w:val="28"/>
          <w:lang w:val="uk-UA"/>
        </w:rPr>
        <w:t>І</w:t>
      </w:r>
      <w:r>
        <w:rPr>
          <w:rFonts w:ascii="Times New Roman" w:hAnsi="Times New Roman" w:cs="Times New Roman"/>
          <w:sz w:val="28"/>
          <w:szCs w:val="28"/>
          <w:lang w:val="uk-UA"/>
        </w:rPr>
        <w:t>ІІ</w:t>
      </w:r>
      <w:r w:rsidRPr="005B7251">
        <w:rPr>
          <w:rFonts w:ascii="Times New Roman" w:hAnsi="Times New Roman" w:cs="Times New Roman"/>
          <w:sz w:val="28"/>
          <w:szCs w:val="28"/>
          <w:lang w:val="uk-UA"/>
        </w:rPr>
        <w:t xml:space="preserve">. </w:t>
      </w:r>
      <w:r>
        <w:rPr>
          <w:rFonts w:ascii="Times New Roman" w:hAnsi="Times New Roman" w:cs="Times New Roman"/>
          <w:sz w:val="28"/>
          <w:szCs w:val="28"/>
          <w:lang w:val="uk-UA"/>
        </w:rPr>
        <w:t>ДОМАШНЄ ЗАВДАННЯ</w:t>
      </w:r>
    </w:p>
    <w:p w:rsidR="005B7251" w:rsidRDefault="005B7251" w:rsidP="00C03430">
      <w:pPr>
        <w:rPr>
          <w:rFonts w:ascii="Times New Roman" w:hAnsi="Times New Roman" w:cs="Times New Roman"/>
          <w:sz w:val="28"/>
          <w:szCs w:val="28"/>
          <w:lang w:val="uk-UA"/>
        </w:rPr>
      </w:pPr>
      <w:r>
        <w:rPr>
          <w:rFonts w:ascii="Times New Roman" w:hAnsi="Times New Roman" w:cs="Times New Roman"/>
          <w:sz w:val="28"/>
          <w:szCs w:val="28"/>
          <w:lang w:val="uk-UA"/>
        </w:rPr>
        <w:t>1. Підготуватися до тематичного оцінювання</w:t>
      </w:r>
    </w:p>
    <w:p w:rsidR="005B7251" w:rsidRDefault="005B7251" w:rsidP="00C03430">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343F62" w:rsidRPr="00A46F19" w:rsidRDefault="00343F62" w:rsidP="00C03430">
      <w:pPr>
        <w:rPr>
          <w:rFonts w:ascii="Times New Roman" w:hAnsi="Times New Roman" w:cs="Times New Roman"/>
          <w:sz w:val="28"/>
          <w:szCs w:val="28"/>
          <w:lang w:val="uk-UA"/>
        </w:rPr>
      </w:pPr>
    </w:p>
    <w:sectPr w:rsidR="00343F62" w:rsidRPr="00A46F19" w:rsidSect="00A46F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F19"/>
    <w:rsid w:val="00247711"/>
    <w:rsid w:val="00282BA2"/>
    <w:rsid w:val="00343F62"/>
    <w:rsid w:val="003A311C"/>
    <w:rsid w:val="00596395"/>
    <w:rsid w:val="005B7251"/>
    <w:rsid w:val="007E6C8D"/>
    <w:rsid w:val="00A46F19"/>
    <w:rsid w:val="00A7782A"/>
    <w:rsid w:val="00A87DD2"/>
    <w:rsid w:val="00C03430"/>
    <w:rsid w:val="00C40DD2"/>
    <w:rsid w:val="00D75573"/>
    <w:rsid w:val="00E603A3"/>
    <w:rsid w:val="00EA075F"/>
    <w:rsid w:val="00F559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5599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559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5599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559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4</Pages>
  <Words>974</Words>
  <Characters>5556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2018-02-18T15:15:00Z</dcterms:created>
  <dcterms:modified xsi:type="dcterms:W3CDTF">2021-02-27T19:21:00Z</dcterms:modified>
</cp:coreProperties>
</file>