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2A74AE">
        <w:rPr>
          <w:rFonts w:ascii="Times New Roman" w:hAnsi="Times New Roman"/>
          <w:b/>
          <w:bCs/>
          <w:sz w:val="28"/>
          <w:szCs w:val="28"/>
          <w:lang w:val="uk-UA"/>
        </w:rPr>
        <w:t xml:space="preserve">Тема: </w:t>
      </w:r>
      <w:r>
        <w:rPr>
          <w:rFonts w:ascii="Times New Roman" w:hAnsi="Times New Roman"/>
          <w:sz w:val="28"/>
          <w:szCs w:val="28"/>
          <w:lang w:val="uk-UA"/>
        </w:rPr>
        <w:t>Будова і функції м</w:t>
      </w:r>
      <w:r w:rsidRPr="00D527E9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язів</w:t>
      </w:r>
    </w:p>
    <w:p w:rsid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A74AE">
        <w:rPr>
          <w:rFonts w:ascii="Times New Roman" w:hAnsi="Times New Roman"/>
          <w:b/>
          <w:bCs/>
          <w:sz w:val="28"/>
          <w:szCs w:val="28"/>
          <w:lang w:val="uk-UA"/>
        </w:rPr>
        <w:t>Мета: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Навчальна: 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541526">
        <w:rPr>
          <w:rFonts w:ascii="Times New Roman" w:hAnsi="Times New Roman"/>
          <w:sz w:val="28"/>
          <w:szCs w:val="28"/>
          <w:lang w:val="uk-UA"/>
        </w:rPr>
        <w:t>знайомити учнів із особливостями м’язової системи людини; розглянути основні групи м’язів та розкрити їхні функції</w:t>
      </w:r>
    </w:p>
    <w:p w:rsidR="00541526" w:rsidRP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Розвиваюча</w:t>
      </w:r>
      <w:r w:rsidRPr="00541526">
        <w:rPr>
          <w:rFonts w:ascii="Times New Roman" w:hAnsi="Times New Roman"/>
          <w:bCs/>
          <w:sz w:val="28"/>
          <w:szCs w:val="28"/>
          <w:lang w:val="uk-UA"/>
        </w:rPr>
        <w:t>:</w:t>
      </w:r>
      <w:r w:rsidRPr="00541526">
        <w:rPr>
          <w:rFonts w:ascii="Verdana" w:hAnsi="Verdana"/>
          <w:color w:val="3F3F3F"/>
          <w:sz w:val="20"/>
          <w:szCs w:val="20"/>
          <w:shd w:val="clear" w:color="auto" w:fill="FFFFFF"/>
          <w:lang w:val="uk-UA"/>
        </w:rPr>
        <w:t xml:space="preserve"> </w:t>
      </w:r>
      <w:r w:rsidRPr="00541526">
        <w:rPr>
          <w:rFonts w:ascii="Times New Roman" w:hAnsi="Times New Roman"/>
          <w:bCs/>
          <w:sz w:val="28"/>
          <w:szCs w:val="28"/>
          <w:lang w:val="uk-UA"/>
        </w:rPr>
        <w:t>розвивати уміння порівнювати будову та функції основних груп м’язів між собою, уміння логічно мислити та робити відповідні висновки.</w:t>
      </w:r>
    </w:p>
    <w:p w:rsid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F2B82">
        <w:rPr>
          <w:rFonts w:ascii="Times New Roman" w:hAnsi="Times New Roman"/>
          <w:b/>
          <w:bCs/>
          <w:sz w:val="28"/>
          <w:szCs w:val="28"/>
          <w:lang w:val="uk-UA"/>
        </w:rPr>
        <w:t xml:space="preserve">Виховна: </w:t>
      </w:r>
      <w:r w:rsidRPr="00541526">
        <w:rPr>
          <w:rFonts w:ascii="Times New Roman" w:hAnsi="Times New Roman"/>
          <w:bCs/>
          <w:sz w:val="28"/>
          <w:szCs w:val="28"/>
          <w:lang w:val="uk-UA"/>
        </w:rPr>
        <w:t>виховувати бережливе ставлення до свого здоров’я.</w:t>
      </w:r>
    </w:p>
    <w:p w:rsid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607A61">
        <w:rPr>
          <w:rFonts w:ascii="Times New Roman" w:hAnsi="Times New Roman"/>
          <w:b/>
          <w:bCs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/>
          <w:sz w:val="28"/>
          <w:szCs w:val="28"/>
          <w:lang w:val="uk-UA"/>
        </w:rPr>
        <w:t>урок засвоєння нових знань</w:t>
      </w:r>
    </w:p>
    <w:p w:rsid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607A61">
        <w:rPr>
          <w:rFonts w:ascii="Times New Roman" w:hAnsi="Times New Roman"/>
          <w:b/>
          <w:bCs/>
          <w:sz w:val="28"/>
          <w:szCs w:val="28"/>
          <w:lang w:val="uk-UA"/>
        </w:rPr>
        <w:t xml:space="preserve">Форма уроку: </w:t>
      </w:r>
      <w:r>
        <w:rPr>
          <w:rFonts w:ascii="Times New Roman" w:hAnsi="Times New Roman"/>
          <w:sz w:val="28"/>
          <w:szCs w:val="28"/>
          <w:lang w:val="uk-UA"/>
        </w:rPr>
        <w:t>за типом уроку</w:t>
      </w:r>
    </w:p>
    <w:p w:rsidR="00541526" w:rsidRDefault="00541526" w:rsidP="00541526">
      <w:pPr>
        <w:spacing w:after="0" w:line="360" w:lineRule="auto"/>
        <w:ind w:left="-54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607A61">
        <w:rPr>
          <w:rFonts w:ascii="Times New Roman" w:hAnsi="Times New Roman"/>
          <w:b/>
          <w:bCs/>
          <w:sz w:val="28"/>
          <w:szCs w:val="28"/>
          <w:lang w:val="uk-UA"/>
        </w:rPr>
        <w:t>Місце в навчальній темі:</w:t>
      </w:r>
      <w:r>
        <w:rPr>
          <w:rFonts w:ascii="Times New Roman" w:hAnsi="Times New Roman"/>
          <w:sz w:val="28"/>
          <w:szCs w:val="28"/>
          <w:lang w:val="uk-UA"/>
        </w:rPr>
        <w:t xml:space="preserve"> поточний</w:t>
      </w:r>
    </w:p>
    <w:p w:rsidR="00541526" w:rsidRPr="00541526" w:rsidRDefault="00541526" w:rsidP="00541526">
      <w:pPr>
        <w:spacing w:after="0" w:line="360" w:lineRule="auto"/>
        <w:ind w:left="-360" w:firstLine="1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Методи: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676B">
        <w:rPr>
          <w:rFonts w:ascii="Times New Roman" w:hAnsi="Times New Roman"/>
          <w:sz w:val="28"/>
          <w:szCs w:val="28"/>
          <w:lang w:val="uk-UA"/>
        </w:rPr>
        <w:t>Інформаційно-рецептивний: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мовний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(розповідь, </w:t>
      </w:r>
      <w:r w:rsidRPr="00A3676B">
        <w:rPr>
          <w:rFonts w:ascii="Times New Roman" w:hAnsi="Times New Roman"/>
          <w:sz w:val="28"/>
          <w:szCs w:val="28"/>
          <w:lang w:val="uk-UA"/>
        </w:rPr>
        <w:t>бесіда), наочний (демонстрація та</w:t>
      </w:r>
      <w:r>
        <w:rPr>
          <w:rFonts w:ascii="Times New Roman" w:hAnsi="Times New Roman"/>
          <w:sz w:val="28"/>
          <w:szCs w:val="28"/>
          <w:lang w:val="uk-UA"/>
        </w:rPr>
        <w:t>блиць та малюнків з даної теми), робота з підручником;</w:t>
      </w:r>
      <w:r w:rsidRPr="00541526">
        <w:rPr>
          <w:rFonts w:ascii="Verdana" w:hAnsi="Verdana"/>
          <w:b/>
          <w:bCs/>
          <w:color w:val="3F3F3F"/>
          <w:sz w:val="20"/>
          <w:szCs w:val="20"/>
          <w:shd w:val="clear" w:color="auto" w:fill="FFFFFF"/>
          <w:lang w:val="uk-UA"/>
        </w:rPr>
        <w:t xml:space="preserve"> </w:t>
      </w:r>
      <w:proofErr w:type="spellStart"/>
      <w:r w:rsidRPr="00541526">
        <w:rPr>
          <w:rFonts w:ascii="Times New Roman" w:hAnsi="Times New Roman"/>
          <w:bCs/>
          <w:sz w:val="28"/>
          <w:szCs w:val="28"/>
          <w:lang w:val="uk-UA"/>
        </w:rPr>
        <w:t>релаксопедичний</w:t>
      </w:r>
      <w:proofErr w:type="spellEnd"/>
      <w:r w:rsidRPr="00541526">
        <w:rPr>
          <w:rFonts w:ascii="Times New Roman" w:hAnsi="Times New Roman"/>
          <w:bCs/>
          <w:sz w:val="28"/>
          <w:szCs w:val="28"/>
          <w:lang w:val="uk-UA"/>
        </w:rPr>
        <w:t>:</w:t>
      </w:r>
      <w:r w:rsidRPr="00541526">
        <w:rPr>
          <w:rFonts w:ascii="Times New Roman" w:hAnsi="Times New Roman"/>
          <w:sz w:val="28"/>
          <w:szCs w:val="28"/>
        </w:rPr>
        <w:t> </w:t>
      </w:r>
      <w:r w:rsidRPr="00541526">
        <w:rPr>
          <w:rFonts w:ascii="Times New Roman" w:hAnsi="Times New Roman"/>
          <w:sz w:val="28"/>
          <w:szCs w:val="28"/>
          <w:lang w:val="uk-UA"/>
        </w:rPr>
        <w:t>фізкультхвилинка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3676B">
        <w:rPr>
          <w:rFonts w:ascii="Times New Roman" w:hAnsi="Times New Roman"/>
          <w:b/>
          <w:bCs/>
          <w:sz w:val="28"/>
          <w:szCs w:val="28"/>
          <w:lang w:val="uk-UA"/>
        </w:rPr>
        <w:t>Обладнання:</w:t>
      </w:r>
      <w:r>
        <w:rPr>
          <w:b/>
          <w:bCs/>
          <w:sz w:val="28"/>
          <w:szCs w:val="28"/>
          <w:lang w:val="uk-UA"/>
        </w:rPr>
        <w:t xml:space="preserve"> </w:t>
      </w:r>
      <w:r w:rsidRPr="00430274">
        <w:rPr>
          <w:rFonts w:ascii="Times New Roman" w:hAnsi="Times New Roman"/>
          <w:sz w:val="28"/>
          <w:szCs w:val="28"/>
          <w:lang w:val="uk-UA"/>
        </w:rPr>
        <w:t>підручник «Біологія людини, 9 клас», автори А.Степанюк, Н.Міщук, таблиця «Біологія людини. 9 клас. Опорно-рухова система», відеоролики «Будова опорно-рухової системи людини», «Робота м’язів».</w:t>
      </w:r>
    </w:p>
    <w:p w:rsidR="00C51AAD" w:rsidRPr="00C51AAD" w:rsidRDefault="00C51AAD" w:rsidP="00C51AA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«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Людське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тіло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складається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з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маси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м’язі</w:t>
      </w:r>
      <w:proofErr w:type="gram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в</w:t>
      </w:r>
      <w:proofErr w:type="spellEnd"/>
      <w:proofErr w:type="gram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</w:p>
    <w:p w:rsidR="00C51AAD" w:rsidRPr="00C51AAD" w:rsidRDefault="00C51AAD" w:rsidP="00C51AA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 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Отже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дати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спокій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цій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частині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нашого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тіла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</w:p>
    <w:p w:rsidR="00C51AAD" w:rsidRPr="00C51AAD" w:rsidRDefault="00C51AAD" w:rsidP="00C51AA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 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історично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тренованій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, не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давати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їй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роботи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–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це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величезна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втрата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</w:p>
    <w:p w:rsidR="00C51AAD" w:rsidRPr="00C51AAD" w:rsidRDefault="00C51AAD" w:rsidP="00C51AA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це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може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призвести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до </w:t>
      </w:r>
      <w:proofErr w:type="spellStart"/>
      <w:proofErr w:type="gram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р</w:t>
      </w:r>
      <w:proofErr w:type="gram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ізкої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нерівноваги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цілої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нашої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суті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емоції</w:t>
      </w:r>
      <w:proofErr w:type="spellEnd"/>
      <w:r w:rsidRPr="00C51AAD">
        <w:rPr>
          <w:rFonts w:ascii="Times New Roman" w:hAnsi="Times New Roman"/>
          <w:b/>
          <w:bCs/>
          <w:i/>
          <w:iCs/>
          <w:sz w:val="28"/>
          <w:szCs w:val="28"/>
        </w:rPr>
        <w:t>»</w:t>
      </w:r>
    </w:p>
    <w:p w:rsidR="00C51AAD" w:rsidRPr="00C51AAD" w:rsidRDefault="00C51AAD" w:rsidP="00C51AA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C51AAD">
        <w:rPr>
          <w:rFonts w:ascii="Times New Roman" w:hAnsi="Times New Roman"/>
          <w:i/>
          <w:iCs/>
          <w:sz w:val="28"/>
          <w:szCs w:val="28"/>
        </w:rPr>
        <w:t>І.Павлов</w:t>
      </w:r>
      <w:proofErr w:type="spellEnd"/>
    </w:p>
    <w:p w:rsidR="00C51AAD" w:rsidRDefault="00C51AAD" w:rsidP="005415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1526" w:rsidRDefault="00541526" w:rsidP="00541526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3676B">
        <w:rPr>
          <w:rFonts w:ascii="Times New Roman" w:hAnsi="Times New Roman"/>
          <w:b/>
          <w:bCs/>
          <w:sz w:val="28"/>
          <w:szCs w:val="28"/>
          <w:lang w:val="uk-UA"/>
        </w:rPr>
        <w:t>Хід роботи: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І. Організація класу</w:t>
      </w:r>
    </w:p>
    <w:p w:rsidR="00541526" w:rsidRPr="001F1903" w:rsidRDefault="00541526" w:rsidP="005415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Привітання учнів і вчителя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ІІ. Актуалізація опорних знань учнів</w:t>
      </w:r>
    </w:p>
    <w:p w:rsidR="00C51AAD" w:rsidRPr="00C51AAD" w:rsidRDefault="00C51AAD" w:rsidP="00C51AAD">
      <w:pPr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proofErr w:type="gramStart"/>
      <w:r w:rsidRPr="00C51AAD">
        <w:rPr>
          <w:rFonts w:ascii="Times New Roman" w:hAnsi="Times New Roman"/>
          <w:bCs/>
          <w:i/>
          <w:sz w:val="28"/>
          <w:szCs w:val="28"/>
        </w:rPr>
        <w:t>Б</w:t>
      </w:r>
      <w:proofErr w:type="gramEnd"/>
      <w:r w:rsidRPr="00C51AAD">
        <w:rPr>
          <w:rFonts w:ascii="Times New Roman" w:hAnsi="Times New Roman"/>
          <w:bCs/>
          <w:i/>
          <w:sz w:val="28"/>
          <w:szCs w:val="28"/>
        </w:rPr>
        <w:t>іологічний</w:t>
      </w:r>
      <w:proofErr w:type="spellEnd"/>
      <w:r w:rsidRPr="00C51AAD">
        <w:rPr>
          <w:rFonts w:ascii="Times New Roman" w:hAnsi="Times New Roman"/>
          <w:bCs/>
          <w:i/>
          <w:sz w:val="28"/>
          <w:szCs w:val="28"/>
        </w:rPr>
        <w:t xml:space="preserve"> диктант:</w:t>
      </w:r>
    </w:p>
    <w:p w:rsidR="00541526" w:rsidRPr="00C51AAD" w:rsidRDefault="00C51AAD" w:rsidP="00541526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C51AAD">
        <w:rPr>
          <w:rFonts w:ascii="Times New Roman" w:hAnsi="Times New Roman"/>
          <w:bCs/>
          <w:sz w:val="28"/>
          <w:szCs w:val="28"/>
        </w:rPr>
        <w:t>Клітини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кісткової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тканини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називають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…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Розрізняють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такі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з’єднання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кісток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…, …, ….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Нерухомо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з’єднані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кістки</w:t>
      </w:r>
      <w:proofErr w:type="spellEnd"/>
      <w:proofErr w:type="gramStart"/>
      <w:r w:rsidRPr="00C51AAD">
        <w:rPr>
          <w:rFonts w:ascii="Times New Roman" w:hAnsi="Times New Roman"/>
          <w:bCs/>
          <w:sz w:val="28"/>
          <w:szCs w:val="28"/>
        </w:rPr>
        <w:t xml:space="preserve"> .</w:t>
      </w:r>
      <w:proofErr w:type="gramEnd"/>
      <w:r w:rsidRPr="00C51AAD">
        <w:rPr>
          <w:rFonts w:ascii="Times New Roman" w:hAnsi="Times New Roman"/>
          <w:bCs/>
          <w:sz w:val="28"/>
          <w:szCs w:val="28"/>
        </w:rPr>
        <w:t xml:space="preserve">. . Одна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рухома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кістка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голові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– 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це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…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Напіврухомо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з’єднані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між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собою …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Рухомі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з’єднання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кісток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це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…  Скелет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lastRenderedPageBreak/>
        <w:t>голови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складається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з 2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відділів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: …, … . Скелет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тулуба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складається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з … і … Хребет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утворений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…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хребцями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Грудна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клітка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утворена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… і … Перший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шийний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хребець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називають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…</w:t>
      </w:r>
      <w:proofErr w:type="gramStart"/>
      <w:r w:rsidRPr="00C51AAD">
        <w:rPr>
          <w:rFonts w:ascii="Times New Roman" w:hAnsi="Times New Roman"/>
          <w:bCs/>
          <w:sz w:val="28"/>
          <w:szCs w:val="28"/>
        </w:rPr>
        <w:t xml:space="preserve"> .</w:t>
      </w:r>
      <w:proofErr w:type="gramEnd"/>
      <w:r w:rsidRPr="00C51AAD">
        <w:rPr>
          <w:rFonts w:ascii="Times New Roman" w:hAnsi="Times New Roman"/>
          <w:bCs/>
          <w:sz w:val="28"/>
          <w:szCs w:val="28"/>
        </w:rPr>
        <w:t xml:space="preserve"> Скелет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верхньої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кінцівки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із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… і… .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ІІІ. Мотивація навчальної діяльності учнів</w:t>
      </w:r>
    </w:p>
    <w:p w:rsidR="00C51AAD" w:rsidRPr="00C51AAD" w:rsidRDefault="00C51AAD" w:rsidP="00C51AAD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51AAD">
        <w:rPr>
          <w:rFonts w:ascii="Times New Roman" w:hAnsi="Times New Roman"/>
          <w:bCs/>
          <w:sz w:val="28"/>
          <w:szCs w:val="28"/>
        </w:rPr>
        <w:t xml:space="preserve">«Рух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основне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джерело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здоров’я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, а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бездіяльність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його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могила»</w:t>
      </w:r>
    </w:p>
    <w:p w:rsidR="00C51AAD" w:rsidRPr="00C51AAD" w:rsidRDefault="00C51AAD" w:rsidP="00C51AAD">
      <w:pPr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val="uk-UA"/>
        </w:rPr>
      </w:pPr>
      <w:r w:rsidRPr="00C51AAD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Ж.Тиссо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>)</w:t>
      </w:r>
    </w:p>
    <w:p w:rsidR="00C51AAD" w:rsidRPr="00C51AAD" w:rsidRDefault="00C51AAD" w:rsidP="00C51AAD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51AAD">
        <w:rPr>
          <w:rFonts w:ascii="Times New Roman" w:hAnsi="Times New Roman"/>
          <w:bCs/>
          <w:sz w:val="28"/>
          <w:szCs w:val="28"/>
        </w:rPr>
        <w:t>З</w:t>
      </w:r>
      <w:proofErr w:type="gramEnd"/>
      <w:r w:rsidRPr="00C51AAD">
        <w:rPr>
          <w:rFonts w:ascii="Times New Roman" w:hAnsi="Times New Roman"/>
          <w:bCs/>
          <w:sz w:val="28"/>
          <w:szCs w:val="28"/>
        </w:rPr>
        <w:t xml:space="preserve"> моменту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народження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і до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глибокої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сивини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скронях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наше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тіло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рухається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. Людина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може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виконувати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C51AAD">
        <w:rPr>
          <w:rFonts w:ascii="Times New Roman" w:hAnsi="Times New Roman"/>
          <w:bCs/>
          <w:sz w:val="28"/>
          <w:szCs w:val="28"/>
        </w:rPr>
        <w:t>р</w:t>
      </w:r>
      <w:proofErr w:type="gramEnd"/>
      <w:r w:rsidRPr="00C51AAD">
        <w:rPr>
          <w:rFonts w:ascii="Times New Roman" w:hAnsi="Times New Roman"/>
          <w:bCs/>
          <w:sz w:val="28"/>
          <w:szCs w:val="28"/>
        </w:rPr>
        <w:t>ізноманітні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акробатичні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трюки,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граціозні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піруети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тощо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. У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рухах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беруть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участь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одночасно</w:t>
      </w:r>
      <w:proofErr w:type="spellEnd"/>
      <w:r w:rsidRPr="00C51AAD">
        <w:rPr>
          <w:rFonts w:ascii="Times New Roman" w:hAnsi="Times New Roman"/>
          <w:bCs/>
          <w:sz w:val="28"/>
          <w:szCs w:val="28"/>
        </w:rPr>
        <w:t xml:space="preserve"> десятки </w:t>
      </w:r>
      <w:proofErr w:type="spellStart"/>
      <w:r w:rsidRPr="00C51AAD">
        <w:rPr>
          <w:rFonts w:ascii="Times New Roman" w:hAnsi="Times New Roman"/>
          <w:bCs/>
          <w:sz w:val="28"/>
          <w:szCs w:val="28"/>
        </w:rPr>
        <w:t>м’язі</w:t>
      </w:r>
      <w:proofErr w:type="gramStart"/>
      <w:r w:rsidRPr="00C51AAD">
        <w:rPr>
          <w:rFonts w:ascii="Times New Roman" w:hAnsi="Times New Roman"/>
          <w:bCs/>
          <w:sz w:val="28"/>
          <w:szCs w:val="28"/>
        </w:rPr>
        <w:t>в</w:t>
      </w:r>
      <w:proofErr w:type="spellEnd"/>
      <w:proofErr w:type="gramEnd"/>
      <w:r w:rsidRPr="00C51AAD">
        <w:rPr>
          <w:rFonts w:ascii="Times New Roman" w:hAnsi="Times New Roman"/>
          <w:bCs/>
          <w:sz w:val="28"/>
          <w:szCs w:val="28"/>
        </w:rPr>
        <w:t>.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. Вивчення нового матеріалу</w:t>
      </w:r>
    </w:p>
    <w:p w:rsidR="00C51AAD" w:rsidRPr="00F11E58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b/>
          <w:sz w:val="28"/>
          <w:szCs w:val="28"/>
          <w:lang w:val="uk-UA"/>
        </w:rPr>
        <w:t>Різновиди м’язів за формою, розташуванням, роботою.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Отже, зовні скелет одягнутий у м’язи. Їх різновиди ми розберемо.  </w:t>
      </w:r>
    </w:p>
    <w:p w:rsidR="00C51AAD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працюють за малюнком підручника на ст.45 і </w:t>
      </w:r>
    </w:p>
    <w:p w:rsidR="00C51AAD" w:rsidRPr="00F11E58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i/>
          <w:sz w:val="28"/>
          <w:szCs w:val="28"/>
          <w:lang w:val="uk-UA"/>
        </w:rPr>
        <w:t>одночасно за таблицею на дошці.</w:t>
      </w:r>
    </w:p>
    <w:p w:rsidR="00C51AAD" w:rsidRPr="00F11E58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i/>
          <w:sz w:val="28"/>
          <w:szCs w:val="28"/>
          <w:lang w:val="uk-UA"/>
        </w:rPr>
        <w:t>До кожної характеристики наводяться приклади м’язів.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 м’язів: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 Короткі, довгі, широкі, колові.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>Кравецький м’яз найдовший. Сідничний – найважчий.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b/>
          <w:i/>
          <w:sz w:val="28"/>
          <w:szCs w:val="28"/>
          <w:lang w:val="uk-UA"/>
        </w:rPr>
        <w:t>За напрямом розташування м’язових волокон: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Прямі, поперечні, косі м’язи.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b/>
          <w:i/>
          <w:sz w:val="28"/>
          <w:szCs w:val="28"/>
          <w:lang w:val="uk-UA"/>
        </w:rPr>
        <w:t>За розташуванням на тілі: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М’язи голови, тулуба, шиї, кінцівок.</w:t>
      </w:r>
    </w:p>
    <w:p w:rsidR="00C51AAD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b/>
          <w:i/>
          <w:sz w:val="28"/>
          <w:szCs w:val="28"/>
          <w:lang w:val="uk-UA"/>
        </w:rPr>
        <w:t>За виконанням роботи: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Згиначі, розгиначі, стискачі, піднімачі. Жувальні м’язи – найсильніші м’язи людини. </w:t>
      </w:r>
    </w:p>
    <w:p w:rsidR="00C51AAD" w:rsidRPr="00F11E58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i/>
          <w:sz w:val="28"/>
          <w:szCs w:val="28"/>
          <w:lang w:val="uk-UA"/>
        </w:rPr>
        <w:t>Ст. 47. М’язи синергісти, антагоністи – читати, пояснити, навести приклади.</w:t>
      </w:r>
    </w:p>
    <w:p w:rsidR="00C51AAD" w:rsidRPr="00F11E58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Внутрішня будова м’яза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Зовнішній вигляд м’язової одежі нашого скелета ми розібрали. Тепер визначимо яким чином ця одежа скроєна та прикріплена до кісток. </w:t>
      </w:r>
    </w:p>
    <w:p w:rsidR="00C51AAD" w:rsidRPr="00F11E58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i/>
          <w:sz w:val="28"/>
          <w:szCs w:val="28"/>
          <w:lang w:val="uk-UA"/>
        </w:rPr>
        <w:t>Ст.43. іл.2.16 – малюнок розрізу м’яза.</w:t>
      </w:r>
    </w:p>
    <w:p w:rsidR="00C51AAD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1E58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М’яз: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головка – нерухома частина, хвіст – рухома. Від них відходять сухожилки, якими м’яз кріпиться до кісток. Звідси і назва: </w:t>
      </w:r>
      <w:proofErr w:type="spellStart"/>
      <w:r w:rsidRPr="00430274">
        <w:rPr>
          <w:rFonts w:ascii="Times New Roman" w:hAnsi="Times New Roman" w:cs="Times New Roman"/>
          <w:sz w:val="28"/>
          <w:szCs w:val="28"/>
          <w:lang w:val="uk-UA"/>
        </w:rPr>
        <w:t>дво</w:t>
      </w:r>
      <w:proofErr w:type="spellEnd"/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-, три- та </w:t>
      </w:r>
      <w:proofErr w:type="spellStart"/>
      <w:r w:rsidRPr="00430274">
        <w:rPr>
          <w:rFonts w:ascii="Times New Roman" w:hAnsi="Times New Roman" w:cs="Times New Roman"/>
          <w:sz w:val="28"/>
          <w:szCs w:val="28"/>
          <w:lang w:val="uk-UA"/>
        </w:rPr>
        <w:t>тетраголовий</w:t>
      </w:r>
      <w:proofErr w:type="spellEnd"/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м’язи. </w:t>
      </w:r>
    </w:p>
    <w:p w:rsidR="00C51AAD" w:rsidRPr="00430274" w:rsidRDefault="00C51AAD" w:rsidP="00C51AAD">
      <w:pPr>
        <w:pStyle w:val="a6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А як ми ці м’язи називаємо? (біцепс, </w:t>
      </w:r>
      <w:proofErr w:type="spellStart"/>
      <w:r w:rsidRPr="00430274">
        <w:rPr>
          <w:rFonts w:ascii="Times New Roman" w:hAnsi="Times New Roman" w:cs="Times New Roman"/>
          <w:sz w:val="28"/>
          <w:szCs w:val="28"/>
          <w:lang w:val="uk-UA"/>
        </w:rPr>
        <w:t>трицепс</w:t>
      </w:r>
      <w:proofErr w:type="spellEnd"/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0274">
        <w:rPr>
          <w:rFonts w:ascii="Times New Roman" w:hAnsi="Times New Roman" w:cs="Times New Roman"/>
          <w:sz w:val="28"/>
          <w:szCs w:val="28"/>
          <w:lang w:val="uk-UA"/>
        </w:rPr>
        <w:t>тетрацепс</w:t>
      </w:r>
      <w:proofErr w:type="spellEnd"/>
      <w:r w:rsidRPr="0043027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>Рухаємось у глибину м’яза за допомогою мікроскопа. Давайте складемо схемку внутрішньої будови м’яза.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М’яз ↔ пучки м’язових волокон ↔ м’язове волокно ↔ </w:t>
      </w:r>
      <w:proofErr w:type="spellStart"/>
      <w:r w:rsidRPr="00430274">
        <w:rPr>
          <w:rFonts w:ascii="Times New Roman" w:hAnsi="Times New Roman" w:cs="Times New Roman"/>
          <w:sz w:val="28"/>
          <w:szCs w:val="28"/>
          <w:lang w:val="uk-UA"/>
        </w:rPr>
        <w:t>міофібрили</w:t>
      </w:r>
      <w:proofErr w:type="spellEnd"/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↔ актин та міозин. Актин та міозин – спеціальні скоротливі білки. Вони різні за кольором. Звідси і вигляд м’язів – посмугований. Коли ми зустрічались з таким терміном?</w:t>
      </w:r>
    </w:p>
    <w:p w:rsidR="00C51AAD" w:rsidRPr="00F11E58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Особливі м’язи – мімічні. </w:t>
      </w:r>
      <w:r w:rsidRPr="00F11E58">
        <w:rPr>
          <w:rFonts w:ascii="Times New Roman" w:hAnsi="Times New Roman" w:cs="Times New Roman"/>
          <w:i/>
          <w:sz w:val="28"/>
          <w:szCs w:val="28"/>
          <w:lang w:val="uk-UA"/>
        </w:rPr>
        <w:t>Пояснити їх особливість.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. Узагальнення та систематизація знань учнів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Зараз ми ще переглянемо ролик. Але ви повинні самі коментувати мені, що саме демонструється на екрані. </w:t>
      </w:r>
    </w:p>
    <w:p w:rsidR="00C51AAD" w:rsidRPr="004253D2" w:rsidRDefault="00C51AAD" w:rsidP="00C51AAD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-хвилинка</w:t>
      </w:r>
    </w:p>
    <w:p w:rsidR="00C51AAD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>Давайте спробуємо відчути наші м’язи. Виконаємо декілька вправ: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3D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Розтягнення хребта.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Стати рівно, ступні разом, потягнутись обома руками до стелі.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3D2">
        <w:rPr>
          <w:rFonts w:ascii="Times New Roman" w:hAnsi="Times New Roman" w:cs="Times New Roman"/>
          <w:b/>
          <w:i/>
          <w:sz w:val="28"/>
          <w:szCs w:val="28"/>
          <w:lang w:val="uk-UA"/>
        </w:rPr>
        <w:t>«Їжак з яблуком».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Уявити, що ми ніби їжачки, що несуть на шийному відділі хребта яблука.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3D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плечового поясу.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Стояти рівно, не нахилятись. Спробувати придавити руками повітря до полу.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3D2">
        <w:rPr>
          <w:rFonts w:ascii="Times New Roman" w:hAnsi="Times New Roman" w:cs="Times New Roman"/>
          <w:b/>
          <w:i/>
          <w:sz w:val="28"/>
          <w:szCs w:val="28"/>
          <w:lang w:val="uk-UA"/>
        </w:rPr>
        <w:t>«Важкий камінь в руках».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Уявити, що ми піднімаємо та переставляємо важкий великий камінь на інше місце.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3D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поясу нижніх кінцівок. 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>Розірвати стопами уявний папірець на підлозі.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3D2">
        <w:rPr>
          <w:rFonts w:ascii="Times New Roman" w:hAnsi="Times New Roman" w:cs="Times New Roman"/>
          <w:b/>
          <w:i/>
          <w:sz w:val="28"/>
          <w:szCs w:val="28"/>
          <w:lang w:val="uk-UA"/>
        </w:rPr>
        <w:t>«Потрапити рукою в кишеню».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Стояти рівно, стопи на ширині пліч. Правою рукою діставати щось з уявної кишені на лівому стегні, лівою – на правому.</w:t>
      </w:r>
    </w:p>
    <w:p w:rsidR="00C51AAD" w:rsidRPr="00430274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3D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Повне розслаблення м’язів.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Зручно сісти, закрити очі, по черзі розслабляти м’язи: лоба, очей, щік, навколо рота, шиї, плечового поясу, верхніх кінцівок, грудної клітки, черевної порожнини, тазового поясу, стегон, гомілок, стоп. Відкрити очі, потягнутись. </w:t>
      </w:r>
    </w:p>
    <w:p w:rsidR="00C51AAD" w:rsidRPr="00C51AAD" w:rsidRDefault="00C51AAD" w:rsidP="00C51AA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3D2">
        <w:rPr>
          <w:rFonts w:ascii="Times New Roman" w:hAnsi="Times New Roman" w:cs="Times New Roman"/>
          <w:i/>
          <w:sz w:val="28"/>
          <w:szCs w:val="28"/>
          <w:lang w:val="uk-UA"/>
        </w:rPr>
        <w:t>Примітка.</w:t>
      </w: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виконання вправ коментувати дітям, яка група м’язів працює.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Підбиття підсумків</w:t>
      </w:r>
    </w:p>
    <w:p w:rsidR="00C51AAD" w:rsidRDefault="00C51AAD" w:rsidP="00C51AAD">
      <w:pPr>
        <w:pStyle w:val="a6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Яка була мета уроку? </w:t>
      </w:r>
    </w:p>
    <w:p w:rsidR="00C51AAD" w:rsidRDefault="00C51AAD" w:rsidP="00C51AAD">
      <w:pPr>
        <w:pStyle w:val="a6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Чи досягли ми цієї мети? </w:t>
      </w:r>
    </w:p>
    <w:p w:rsidR="00C51AAD" w:rsidRDefault="00C51AAD" w:rsidP="00C51AAD">
      <w:pPr>
        <w:pStyle w:val="a6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 xml:space="preserve">Що сподобалось чи не сподобалось на уроці? </w:t>
      </w:r>
    </w:p>
    <w:p w:rsidR="00C51AAD" w:rsidRPr="00C51AAD" w:rsidRDefault="00C51AAD" w:rsidP="00541526">
      <w:pPr>
        <w:pStyle w:val="a6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0274">
        <w:rPr>
          <w:rFonts w:ascii="Times New Roman" w:hAnsi="Times New Roman" w:cs="Times New Roman"/>
          <w:sz w:val="28"/>
          <w:szCs w:val="28"/>
          <w:lang w:val="uk-UA"/>
        </w:rPr>
        <w:t>Які знання, отримані на уроці, можуть знадобиться у повсякденному житті?</w:t>
      </w:r>
    </w:p>
    <w:p w:rsidR="00541526" w:rsidRDefault="00541526" w:rsidP="0054152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Повідомлення домашнього завдання</w:t>
      </w:r>
    </w:p>
    <w:p w:rsidR="00C51AAD" w:rsidRDefault="00541526" w:rsidP="00C51AAD">
      <w:pPr>
        <w:pStyle w:val="a6"/>
        <w:spacing w:line="360" w:lineRule="auto"/>
        <w:jc w:val="both"/>
        <w:rPr>
          <w:rFonts w:ascii="Times New Roman" w:hAnsi="Times New Roman" w:cs="Times New Roman"/>
          <w:spacing w:val="-12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Прочитати    параграф  </w:t>
      </w:r>
      <w:r w:rsidR="00C51AAD" w:rsidRPr="004253D2">
        <w:rPr>
          <w:rFonts w:ascii="Times New Roman" w:hAnsi="Times New Roman" w:cs="Times New Roman"/>
          <w:spacing w:val="-12"/>
          <w:sz w:val="28"/>
          <w:szCs w:val="28"/>
          <w:lang w:val="uk-UA"/>
        </w:rPr>
        <w:t>§</w:t>
      </w:r>
      <w:r w:rsidR="00C51AAD">
        <w:rPr>
          <w:rFonts w:ascii="Times New Roman" w:hAnsi="Times New Roman" w:cs="Times New Roman"/>
          <w:spacing w:val="-12"/>
          <w:sz w:val="28"/>
          <w:szCs w:val="28"/>
          <w:lang w:val="uk-UA"/>
        </w:rPr>
        <w:t>14,15. Записи у зошиті вивчити.</w:t>
      </w:r>
      <w:r w:rsidR="00C51AAD" w:rsidRPr="004253D2">
        <w:rPr>
          <w:rFonts w:ascii="Times New Roman" w:hAnsi="Times New Roman" w:cs="Times New Roman"/>
          <w:spacing w:val="-12"/>
          <w:sz w:val="28"/>
          <w:szCs w:val="28"/>
          <w:lang w:val="uk-UA"/>
        </w:rPr>
        <w:t xml:space="preserve"> Для виконання практичної роботи на наступному уроці згадати комплекс вправ по зміцненню біцепсів, </w:t>
      </w:r>
      <w:proofErr w:type="spellStart"/>
      <w:r w:rsidR="00C51AAD" w:rsidRPr="004253D2">
        <w:rPr>
          <w:rFonts w:ascii="Times New Roman" w:hAnsi="Times New Roman" w:cs="Times New Roman"/>
          <w:spacing w:val="-12"/>
          <w:sz w:val="28"/>
          <w:szCs w:val="28"/>
          <w:lang w:val="uk-UA"/>
        </w:rPr>
        <w:t>трицепсів</w:t>
      </w:r>
      <w:proofErr w:type="spellEnd"/>
      <w:r w:rsidR="00C51AAD" w:rsidRPr="004253D2">
        <w:rPr>
          <w:rFonts w:ascii="Times New Roman" w:hAnsi="Times New Roman" w:cs="Times New Roman"/>
          <w:spacing w:val="-12"/>
          <w:sz w:val="28"/>
          <w:szCs w:val="28"/>
          <w:lang w:val="uk-UA"/>
        </w:rPr>
        <w:t>, сідничного м’язу, м’язів пресу тощо.</w:t>
      </w:r>
    </w:p>
    <w:p w:rsidR="00541526" w:rsidRPr="007960D2" w:rsidRDefault="00541526" w:rsidP="00541526">
      <w:pPr>
        <w:spacing w:after="0" w:line="360" w:lineRule="auto"/>
        <w:ind w:left="-360"/>
        <w:rPr>
          <w:rFonts w:ascii="Times New Roman" w:hAnsi="Times New Roman"/>
          <w:sz w:val="28"/>
          <w:szCs w:val="28"/>
          <w:lang w:val="uk-UA"/>
        </w:rPr>
      </w:pPr>
    </w:p>
    <w:p w:rsidR="00541526" w:rsidRPr="00607A61" w:rsidRDefault="00541526" w:rsidP="005415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1526" w:rsidRPr="001F2B82" w:rsidRDefault="00541526" w:rsidP="00541526">
      <w:pPr>
        <w:rPr>
          <w:sz w:val="28"/>
          <w:szCs w:val="28"/>
          <w:lang w:val="uk-UA"/>
        </w:rPr>
      </w:pPr>
    </w:p>
    <w:p w:rsidR="00541526" w:rsidRPr="00C51AAD" w:rsidRDefault="00541526" w:rsidP="0054152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660C2" w:rsidRDefault="00E660C2"/>
    <w:sectPr w:rsidR="00E660C2" w:rsidSect="00E6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4FB0"/>
    <w:multiLevelType w:val="hybridMultilevel"/>
    <w:tmpl w:val="ADFC3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B0E26"/>
    <w:multiLevelType w:val="hybridMultilevel"/>
    <w:tmpl w:val="E9666EC8"/>
    <w:lvl w:ilvl="0" w:tplc="3D7E79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650F4"/>
    <w:multiLevelType w:val="hybridMultilevel"/>
    <w:tmpl w:val="F906064E"/>
    <w:lvl w:ilvl="0" w:tplc="6E6C932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F578D5"/>
    <w:multiLevelType w:val="hybridMultilevel"/>
    <w:tmpl w:val="8548C45A"/>
    <w:lvl w:ilvl="0" w:tplc="3D7E79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41526"/>
    <w:rsid w:val="00070C65"/>
    <w:rsid w:val="000B34EF"/>
    <w:rsid w:val="002A0026"/>
    <w:rsid w:val="00362C8C"/>
    <w:rsid w:val="004A07E7"/>
    <w:rsid w:val="00541526"/>
    <w:rsid w:val="0066655B"/>
    <w:rsid w:val="0090210A"/>
    <w:rsid w:val="00C51AAD"/>
    <w:rsid w:val="00D527E9"/>
    <w:rsid w:val="00E660C2"/>
    <w:rsid w:val="00F0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52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415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1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526"/>
    <w:rPr>
      <w:rFonts w:ascii="Tahoma" w:hAnsi="Tahoma" w:cs="Tahoma"/>
      <w:sz w:val="16"/>
      <w:szCs w:val="16"/>
      <w:lang w:eastAsia="en-US"/>
    </w:rPr>
  </w:style>
  <w:style w:type="paragraph" w:styleId="a6">
    <w:name w:val="No Spacing"/>
    <w:uiPriority w:val="1"/>
    <w:qFormat/>
    <w:rsid w:val="00C51AA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3197</Words>
  <Characters>1823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10</cp:revision>
  <dcterms:created xsi:type="dcterms:W3CDTF">2015-10-08T20:19:00Z</dcterms:created>
  <dcterms:modified xsi:type="dcterms:W3CDTF">2021-03-22T20:15:00Z</dcterms:modified>
</cp:coreProperties>
</file>