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AE4" w:rsidRPr="00CB6AE4" w:rsidRDefault="00CB6AE4" w:rsidP="00CB6AE4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CB6AE4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</w:t>
      </w:r>
      <w:r w:rsidRPr="00CB6AE4">
        <w:rPr>
          <w:rFonts w:ascii="Times New Roman" w:hAnsi="Times New Roman" w:cs="Times New Roman"/>
          <w:b/>
          <w:sz w:val="24"/>
          <w:szCs w:val="24"/>
          <w:lang w:val="uk-UA"/>
        </w:rPr>
        <w:t>ТЕМА:Спадковість та мінливість.</w:t>
      </w:r>
    </w:p>
    <w:p w:rsidR="00CB6AE4" w:rsidRPr="00CB6AE4" w:rsidRDefault="00CB6AE4" w:rsidP="00CB6AE4">
      <w:pPr>
        <w:pStyle w:val="a3"/>
        <w:spacing w:before="0" w:beforeAutospacing="0" w:after="188" w:afterAutospacing="0"/>
        <w:rPr>
          <w:color w:val="333333"/>
        </w:rPr>
      </w:pPr>
      <w:r w:rsidRPr="00CB6AE4">
        <w:rPr>
          <w:lang w:val="uk-UA"/>
        </w:rPr>
        <w:t>1.</w:t>
      </w:r>
      <w:r w:rsidRPr="00CB6AE4">
        <w:rPr>
          <w:rStyle w:val="a4"/>
          <w:color w:val="333333"/>
        </w:rPr>
        <w:t xml:space="preserve"> </w:t>
      </w:r>
      <w:r w:rsidRPr="00CB6AE4">
        <w:rPr>
          <w:b/>
          <w:bCs/>
          <w:color w:val="333333"/>
        </w:rPr>
        <w:t>Генетика</w:t>
      </w:r>
      <w:r w:rsidRPr="00CB6AE4">
        <w:rPr>
          <w:color w:val="333333"/>
        </w:rPr>
        <w:t> </w:t>
      </w:r>
      <w:r w:rsidRPr="00CB6AE4">
        <w:rPr>
          <w:b/>
          <w:color w:val="333333"/>
        </w:rPr>
        <w:t xml:space="preserve">– </w:t>
      </w:r>
      <w:proofErr w:type="spellStart"/>
      <w:r w:rsidRPr="00CB6AE4">
        <w:rPr>
          <w:b/>
          <w:color w:val="333333"/>
        </w:rPr>
        <w:t>це</w:t>
      </w:r>
      <w:proofErr w:type="spellEnd"/>
      <w:r w:rsidRPr="00CB6AE4">
        <w:rPr>
          <w:b/>
          <w:color w:val="333333"/>
        </w:rPr>
        <w:t xml:space="preserve"> наука, </w:t>
      </w:r>
      <w:proofErr w:type="spellStart"/>
      <w:r w:rsidRPr="00CB6AE4">
        <w:rPr>
          <w:b/>
          <w:color w:val="333333"/>
        </w:rPr>
        <w:t>що</w:t>
      </w:r>
      <w:proofErr w:type="spellEnd"/>
      <w:r w:rsidRPr="00CB6AE4">
        <w:rPr>
          <w:b/>
          <w:color w:val="333333"/>
        </w:rPr>
        <w:t xml:space="preserve"> </w:t>
      </w:r>
      <w:proofErr w:type="spellStart"/>
      <w:r w:rsidRPr="00CB6AE4">
        <w:rPr>
          <w:b/>
          <w:color w:val="333333"/>
        </w:rPr>
        <w:t>вивчає</w:t>
      </w:r>
      <w:proofErr w:type="spellEnd"/>
      <w:r w:rsidRPr="00CB6AE4">
        <w:rPr>
          <w:b/>
          <w:color w:val="333333"/>
        </w:rPr>
        <w:t xml:space="preserve"> </w:t>
      </w:r>
      <w:proofErr w:type="spellStart"/>
      <w:r w:rsidRPr="00CB6AE4">
        <w:rPr>
          <w:b/>
          <w:color w:val="333333"/>
        </w:rPr>
        <w:t>закономірності</w:t>
      </w:r>
      <w:proofErr w:type="spellEnd"/>
    </w:p>
    <w:p w:rsidR="00CB6AE4" w:rsidRPr="00CB6AE4" w:rsidRDefault="00CB6AE4" w:rsidP="00CB6AE4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B6A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CB6AE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А)</w:t>
      </w:r>
      <w:proofErr w:type="spellStart"/>
      <w:r w:rsidRPr="00CB6A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спадковості</w:t>
      </w:r>
      <w:proofErr w:type="spellEnd"/>
      <w:r w:rsidRPr="00CB6AE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 xml:space="preserve">     Б)</w:t>
      </w:r>
      <w:proofErr w:type="spellStart"/>
      <w:r w:rsidRPr="00CB6A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триплеті</w:t>
      </w:r>
      <w:proofErr w:type="spellEnd"/>
      <w:r w:rsidRPr="00CB6AE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 xml:space="preserve">В      </w:t>
      </w:r>
      <w:proofErr w:type="spellStart"/>
      <w:r w:rsidRPr="00CB6AE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В</w:t>
      </w:r>
      <w:proofErr w:type="spellEnd"/>
      <w:r w:rsidRPr="00CB6AE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 xml:space="preserve">) </w:t>
      </w:r>
      <w:proofErr w:type="spellStart"/>
      <w:r w:rsidRPr="00CB6A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мінливості</w:t>
      </w:r>
      <w:proofErr w:type="spellEnd"/>
      <w:r w:rsidRPr="00CB6A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CB6AE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 xml:space="preserve">  Г)</w:t>
      </w:r>
      <w:proofErr w:type="spellStart"/>
      <w:r w:rsidRPr="00CB6A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ймовірності</w:t>
      </w:r>
      <w:proofErr w:type="spellEnd"/>
    </w:p>
    <w:p w:rsidR="00CB6AE4" w:rsidRPr="00CB6AE4" w:rsidRDefault="00CB6AE4" w:rsidP="00CB6AE4">
      <w:pPr>
        <w:pStyle w:val="a3"/>
        <w:spacing w:before="0" w:beforeAutospacing="0" w:after="188" w:afterAutospacing="0"/>
        <w:rPr>
          <w:b/>
          <w:color w:val="333333"/>
        </w:rPr>
      </w:pPr>
      <w:r w:rsidRPr="00CB6AE4">
        <w:rPr>
          <w:b/>
          <w:color w:val="333333"/>
          <w:lang w:val="uk-UA"/>
        </w:rPr>
        <w:t>2.</w:t>
      </w:r>
      <w:r w:rsidRPr="00CB6AE4">
        <w:rPr>
          <w:b/>
          <w:color w:val="333333"/>
        </w:rPr>
        <w:t xml:space="preserve"> </w:t>
      </w:r>
      <w:proofErr w:type="spellStart"/>
      <w:r w:rsidRPr="00CB6AE4">
        <w:rPr>
          <w:b/>
          <w:color w:val="333333"/>
        </w:rPr>
        <w:t>Здатність</w:t>
      </w:r>
      <w:proofErr w:type="spellEnd"/>
      <w:r w:rsidRPr="00CB6AE4">
        <w:rPr>
          <w:b/>
          <w:color w:val="333333"/>
        </w:rPr>
        <w:t xml:space="preserve"> </w:t>
      </w:r>
      <w:proofErr w:type="spellStart"/>
      <w:r w:rsidRPr="00CB6AE4">
        <w:rPr>
          <w:b/>
          <w:color w:val="333333"/>
        </w:rPr>
        <w:t>живих</w:t>
      </w:r>
      <w:proofErr w:type="spellEnd"/>
      <w:r w:rsidRPr="00CB6AE4">
        <w:rPr>
          <w:b/>
          <w:color w:val="333333"/>
        </w:rPr>
        <w:t xml:space="preserve"> </w:t>
      </w:r>
      <w:proofErr w:type="spellStart"/>
      <w:r w:rsidRPr="00CB6AE4">
        <w:rPr>
          <w:b/>
          <w:color w:val="333333"/>
        </w:rPr>
        <w:t>організмів</w:t>
      </w:r>
      <w:proofErr w:type="spellEnd"/>
      <w:r w:rsidRPr="00CB6AE4">
        <w:rPr>
          <w:b/>
          <w:color w:val="333333"/>
        </w:rPr>
        <w:t xml:space="preserve"> </w:t>
      </w:r>
      <w:proofErr w:type="spellStart"/>
      <w:r w:rsidRPr="00CB6AE4">
        <w:rPr>
          <w:b/>
          <w:color w:val="333333"/>
        </w:rPr>
        <w:t>передавати</w:t>
      </w:r>
      <w:proofErr w:type="spellEnd"/>
      <w:r w:rsidRPr="00CB6AE4">
        <w:rPr>
          <w:b/>
          <w:color w:val="333333"/>
        </w:rPr>
        <w:t xml:space="preserve"> </w:t>
      </w:r>
      <w:proofErr w:type="spellStart"/>
      <w:r w:rsidRPr="00CB6AE4">
        <w:rPr>
          <w:b/>
          <w:color w:val="333333"/>
        </w:rPr>
        <w:t>свої</w:t>
      </w:r>
      <w:proofErr w:type="spellEnd"/>
      <w:r w:rsidRPr="00CB6AE4">
        <w:rPr>
          <w:b/>
          <w:color w:val="333333"/>
        </w:rPr>
        <w:t xml:space="preserve"> </w:t>
      </w:r>
      <w:proofErr w:type="spellStart"/>
      <w:r w:rsidRPr="00CB6AE4">
        <w:rPr>
          <w:b/>
          <w:color w:val="333333"/>
        </w:rPr>
        <w:t>ознаки</w:t>
      </w:r>
      <w:proofErr w:type="spellEnd"/>
      <w:r w:rsidRPr="00CB6AE4">
        <w:rPr>
          <w:b/>
          <w:color w:val="333333"/>
        </w:rPr>
        <w:t xml:space="preserve"> </w:t>
      </w:r>
      <w:proofErr w:type="spellStart"/>
      <w:r w:rsidRPr="00CB6AE4">
        <w:rPr>
          <w:b/>
          <w:color w:val="333333"/>
        </w:rPr>
        <w:t>і</w:t>
      </w:r>
      <w:proofErr w:type="spellEnd"/>
      <w:r w:rsidRPr="00CB6AE4">
        <w:rPr>
          <w:b/>
          <w:color w:val="333333"/>
        </w:rPr>
        <w:t xml:space="preserve"> </w:t>
      </w:r>
      <w:proofErr w:type="spellStart"/>
      <w:r w:rsidRPr="00CB6AE4">
        <w:rPr>
          <w:b/>
          <w:color w:val="333333"/>
        </w:rPr>
        <w:t>функції</w:t>
      </w:r>
      <w:proofErr w:type="spellEnd"/>
      <w:r w:rsidRPr="00CB6AE4">
        <w:rPr>
          <w:b/>
          <w:color w:val="333333"/>
        </w:rPr>
        <w:t xml:space="preserve"> </w:t>
      </w:r>
      <w:proofErr w:type="spellStart"/>
      <w:r w:rsidRPr="00CB6AE4">
        <w:rPr>
          <w:b/>
          <w:color w:val="333333"/>
        </w:rPr>
        <w:t>нащадкам</w:t>
      </w:r>
      <w:proofErr w:type="spellEnd"/>
      <w:r w:rsidRPr="00CB6AE4">
        <w:rPr>
          <w:b/>
          <w:color w:val="333333"/>
        </w:rPr>
        <w:t xml:space="preserve"> </w:t>
      </w:r>
      <w:proofErr w:type="spellStart"/>
      <w:r w:rsidRPr="00CB6AE4">
        <w:rPr>
          <w:b/>
          <w:color w:val="333333"/>
        </w:rPr>
        <w:t>це</w:t>
      </w:r>
      <w:proofErr w:type="spellEnd"/>
    </w:p>
    <w:p w:rsidR="00CB6AE4" w:rsidRPr="00CB6AE4" w:rsidRDefault="00CB6AE4" w:rsidP="00CB6AE4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</w:pPr>
      <w:r w:rsidRPr="00CB6A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CB6AE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А)</w:t>
      </w:r>
      <w:proofErr w:type="spellStart"/>
      <w:r w:rsidRPr="00CB6A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мінливість</w:t>
      </w:r>
      <w:proofErr w:type="spellEnd"/>
      <w:r w:rsidRPr="00CB6AE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 xml:space="preserve">           Б)</w:t>
      </w:r>
      <w:proofErr w:type="spellStart"/>
      <w:r w:rsidRPr="00CB6A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спадковості</w:t>
      </w:r>
      <w:proofErr w:type="spellEnd"/>
      <w:r w:rsidRPr="00CB6A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CB6AE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 xml:space="preserve">     В)</w:t>
      </w:r>
      <w:proofErr w:type="spellStart"/>
      <w:r w:rsidRPr="00CB6A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виживання</w:t>
      </w:r>
      <w:proofErr w:type="spellEnd"/>
      <w:r w:rsidRPr="00CB6AE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 xml:space="preserve">     Г)</w:t>
      </w:r>
      <w:proofErr w:type="spellStart"/>
      <w:r w:rsidRPr="00CB6A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харчування</w:t>
      </w:r>
      <w:proofErr w:type="spellEnd"/>
    </w:p>
    <w:p w:rsidR="00CB6AE4" w:rsidRPr="00CB6AE4" w:rsidRDefault="00CB6AE4" w:rsidP="00CB6AE4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</w:pPr>
    </w:p>
    <w:p w:rsidR="00CB6AE4" w:rsidRPr="00CB6AE4" w:rsidRDefault="00CB6AE4" w:rsidP="00CB6AE4">
      <w:pPr>
        <w:pStyle w:val="a3"/>
        <w:spacing w:before="0" w:beforeAutospacing="0" w:after="188" w:afterAutospacing="0"/>
        <w:rPr>
          <w:b/>
          <w:color w:val="333333"/>
        </w:rPr>
      </w:pPr>
      <w:r w:rsidRPr="00CB6AE4">
        <w:rPr>
          <w:b/>
          <w:color w:val="333333"/>
          <w:lang w:val="uk-UA"/>
        </w:rPr>
        <w:t>3.</w:t>
      </w:r>
      <w:r w:rsidRPr="00CB6AE4">
        <w:rPr>
          <w:b/>
          <w:color w:val="333333"/>
        </w:rPr>
        <w:t xml:space="preserve"> </w:t>
      </w:r>
      <w:proofErr w:type="spellStart"/>
      <w:r w:rsidRPr="00CB6AE4">
        <w:rPr>
          <w:b/>
          <w:color w:val="333333"/>
        </w:rPr>
        <w:t>Властивість</w:t>
      </w:r>
      <w:proofErr w:type="spellEnd"/>
      <w:r w:rsidRPr="00CB6AE4">
        <w:rPr>
          <w:b/>
          <w:color w:val="333333"/>
        </w:rPr>
        <w:t xml:space="preserve"> </w:t>
      </w:r>
      <w:proofErr w:type="spellStart"/>
      <w:r w:rsidRPr="00CB6AE4">
        <w:rPr>
          <w:b/>
          <w:color w:val="333333"/>
        </w:rPr>
        <w:t>організмів</w:t>
      </w:r>
      <w:proofErr w:type="spellEnd"/>
      <w:r w:rsidRPr="00CB6AE4">
        <w:rPr>
          <w:b/>
          <w:color w:val="333333"/>
        </w:rPr>
        <w:t xml:space="preserve"> </w:t>
      </w:r>
      <w:proofErr w:type="spellStart"/>
      <w:r w:rsidRPr="00CB6AE4">
        <w:rPr>
          <w:b/>
          <w:color w:val="333333"/>
        </w:rPr>
        <w:t>набувати</w:t>
      </w:r>
      <w:proofErr w:type="spellEnd"/>
      <w:r w:rsidRPr="00CB6AE4">
        <w:rPr>
          <w:b/>
          <w:color w:val="333333"/>
        </w:rPr>
        <w:t xml:space="preserve"> </w:t>
      </w:r>
      <w:proofErr w:type="spellStart"/>
      <w:r w:rsidRPr="00CB6AE4">
        <w:rPr>
          <w:b/>
          <w:color w:val="333333"/>
        </w:rPr>
        <w:t>нових</w:t>
      </w:r>
      <w:proofErr w:type="spellEnd"/>
      <w:r w:rsidRPr="00CB6AE4">
        <w:rPr>
          <w:b/>
          <w:color w:val="333333"/>
        </w:rPr>
        <w:t> </w:t>
      </w:r>
      <w:proofErr w:type="spellStart"/>
      <w:r w:rsidRPr="00CB6AE4">
        <w:rPr>
          <w:b/>
          <w:color w:val="333333"/>
        </w:rPr>
        <w:t>порівняно</w:t>
      </w:r>
      <w:proofErr w:type="spellEnd"/>
      <w:r w:rsidRPr="00CB6AE4">
        <w:rPr>
          <w:b/>
          <w:color w:val="333333"/>
        </w:rPr>
        <w:t xml:space="preserve"> </w:t>
      </w:r>
      <w:proofErr w:type="spellStart"/>
      <w:r w:rsidRPr="00CB6AE4">
        <w:rPr>
          <w:b/>
          <w:color w:val="333333"/>
        </w:rPr>
        <w:t>з</w:t>
      </w:r>
      <w:proofErr w:type="spellEnd"/>
      <w:r w:rsidRPr="00CB6AE4">
        <w:rPr>
          <w:b/>
          <w:color w:val="333333"/>
        </w:rPr>
        <w:t xml:space="preserve"> </w:t>
      </w:r>
      <w:proofErr w:type="spellStart"/>
      <w:r w:rsidRPr="00CB6AE4">
        <w:rPr>
          <w:b/>
          <w:color w:val="333333"/>
        </w:rPr>
        <w:t>батьківськими</w:t>
      </w:r>
      <w:proofErr w:type="spellEnd"/>
      <w:r w:rsidRPr="00CB6AE4">
        <w:rPr>
          <w:b/>
          <w:color w:val="333333"/>
        </w:rPr>
        <w:t xml:space="preserve"> </w:t>
      </w:r>
      <w:proofErr w:type="spellStart"/>
      <w:r w:rsidRPr="00CB6AE4">
        <w:rPr>
          <w:b/>
          <w:color w:val="333333"/>
        </w:rPr>
        <w:t>особинами</w:t>
      </w:r>
      <w:proofErr w:type="spellEnd"/>
      <w:r w:rsidRPr="00CB6AE4">
        <w:rPr>
          <w:b/>
          <w:color w:val="333333"/>
        </w:rPr>
        <w:t xml:space="preserve"> </w:t>
      </w:r>
      <w:proofErr w:type="spellStart"/>
      <w:r w:rsidRPr="00CB6AE4">
        <w:rPr>
          <w:b/>
          <w:color w:val="333333"/>
        </w:rPr>
        <w:t>ознак</w:t>
      </w:r>
      <w:proofErr w:type="spellEnd"/>
      <w:r w:rsidRPr="00CB6AE4">
        <w:rPr>
          <w:b/>
          <w:color w:val="333333"/>
        </w:rPr>
        <w:t xml:space="preserve"> </w:t>
      </w:r>
      <w:proofErr w:type="spellStart"/>
      <w:r w:rsidRPr="00CB6AE4">
        <w:rPr>
          <w:b/>
          <w:color w:val="333333"/>
        </w:rPr>
        <w:t>це</w:t>
      </w:r>
      <w:proofErr w:type="spellEnd"/>
      <w:r w:rsidRPr="00CB6AE4">
        <w:rPr>
          <w:b/>
          <w:color w:val="333333"/>
        </w:rPr>
        <w:t> </w:t>
      </w:r>
    </w:p>
    <w:p w:rsidR="00CB6AE4" w:rsidRPr="00CB6AE4" w:rsidRDefault="00CB6AE4" w:rsidP="00CB6AE4">
      <w:pPr>
        <w:spacing w:after="188" w:line="240" w:lineRule="auto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B6AE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А)</w:t>
      </w:r>
      <w:proofErr w:type="spellStart"/>
      <w:r w:rsidRPr="00CB6A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мінливість</w:t>
      </w:r>
      <w:proofErr w:type="spellEnd"/>
      <w:r w:rsidRPr="00CB6A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CB6AE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 xml:space="preserve">    Б)</w:t>
      </w:r>
      <w:proofErr w:type="spellStart"/>
      <w:r w:rsidRPr="00CB6A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кмітливість</w:t>
      </w:r>
      <w:proofErr w:type="spellEnd"/>
      <w:r w:rsidRPr="00CB6AE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 xml:space="preserve">      В)</w:t>
      </w:r>
      <w:proofErr w:type="spellStart"/>
      <w:r w:rsidRPr="00CB6A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спадковість</w:t>
      </w:r>
      <w:proofErr w:type="spellEnd"/>
      <w:r w:rsidRPr="00CB6AE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 xml:space="preserve">     Г)</w:t>
      </w:r>
      <w:proofErr w:type="spellStart"/>
      <w:r w:rsidRPr="00CB6A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подразливість</w:t>
      </w:r>
      <w:proofErr w:type="spellEnd"/>
    </w:p>
    <w:p w:rsidR="00CB6AE4" w:rsidRPr="00CB6AE4" w:rsidRDefault="00CB6AE4" w:rsidP="00CB6AE4">
      <w:pPr>
        <w:pStyle w:val="a3"/>
        <w:spacing w:before="0" w:beforeAutospacing="0" w:after="188" w:afterAutospacing="0"/>
        <w:rPr>
          <w:color w:val="333333"/>
          <w:lang w:val="uk-UA"/>
        </w:rPr>
      </w:pPr>
      <w:r w:rsidRPr="00CB6AE4">
        <w:rPr>
          <w:b/>
          <w:color w:val="333333"/>
          <w:lang w:val="uk-UA"/>
        </w:rPr>
        <w:t>4.</w:t>
      </w:r>
      <w:r w:rsidRPr="00CB6AE4">
        <w:rPr>
          <w:b/>
          <w:color w:val="333333"/>
        </w:rPr>
        <w:t xml:space="preserve"> </w:t>
      </w:r>
      <w:proofErr w:type="spellStart"/>
      <w:r w:rsidRPr="00CB6AE4">
        <w:rPr>
          <w:b/>
          <w:color w:val="333333"/>
        </w:rPr>
        <w:t>Ділянка</w:t>
      </w:r>
      <w:proofErr w:type="spellEnd"/>
      <w:r w:rsidRPr="00CB6AE4">
        <w:rPr>
          <w:b/>
          <w:color w:val="333333"/>
        </w:rPr>
        <w:t xml:space="preserve"> </w:t>
      </w:r>
      <w:proofErr w:type="spellStart"/>
      <w:r w:rsidRPr="00CB6AE4">
        <w:rPr>
          <w:b/>
          <w:color w:val="333333"/>
        </w:rPr>
        <w:t>молекули</w:t>
      </w:r>
      <w:proofErr w:type="spellEnd"/>
      <w:r w:rsidRPr="00CB6AE4">
        <w:rPr>
          <w:b/>
          <w:color w:val="333333"/>
        </w:rPr>
        <w:t> </w:t>
      </w:r>
      <w:r w:rsidRPr="00CB6AE4">
        <w:rPr>
          <w:b/>
          <w:bCs/>
          <w:color w:val="333333"/>
        </w:rPr>
        <w:t>ДНК</w:t>
      </w:r>
      <w:r w:rsidRPr="00CB6AE4">
        <w:rPr>
          <w:b/>
          <w:color w:val="333333"/>
        </w:rPr>
        <w:t xml:space="preserve">, </w:t>
      </w:r>
      <w:r w:rsidRPr="00CB6AE4">
        <w:rPr>
          <w:b/>
          <w:color w:val="333333"/>
          <w:lang w:val="uk-UA"/>
        </w:rPr>
        <w:t xml:space="preserve">яка відповідає за </w:t>
      </w:r>
      <w:proofErr w:type="spellStart"/>
      <w:r w:rsidRPr="00CB6AE4">
        <w:rPr>
          <w:b/>
          <w:color w:val="333333"/>
          <w:lang w:val="uk-UA"/>
        </w:rPr>
        <w:t>форрмування</w:t>
      </w:r>
      <w:proofErr w:type="spellEnd"/>
      <w:r w:rsidRPr="00CB6AE4">
        <w:rPr>
          <w:b/>
          <w:color w:val="333333"/>
          <w:lang w:val="uk-UA"/>
        </w:rPr>
        <w:t xml:space="preserve"> певної елементарної ознаки</w:t>
      </w:r>
      <w:r w:rsidRPr="00CB6AE4">
        <w:rPr>
          <w:color w:val="333333"/>
          <w:lang w:val="uk-UA"/>
        </w:rPr>
        <w:t>:</w:t>
      </w:r>
      <w:r w:rsidRPr="00CB6AE4">
        <w:rPr>
          <w:color w:val="333333"/>
        </w:rPr>
        <w:t> </w:t>
      </w:r>
    </w:p>
    <w:p w:rsidR="00CB6AE4" w:rsidRPr="00CB6AE4" w:rsidRDefault="00CB6AE4" w:rsidP="00CB6AE4">
      <w:pPr>
        <w:spacing w:after="188" w:line="240" w:lineRule="auto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B6AE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А)</w:t>
      </w:r>
      <w:r w:rsidRPr="00CB6A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триплет</w:t>
      </w:r>
      <w:r w:rsidRPr="00CB6AE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 xml:space="preserve">      Б)</w:t>
      </w:r>
      <w:r w:rsidRPr="00CB6A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фен</w:t>
      </w:r>
      <w:r w:rsidRPr="00CB6AE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 xml:space="preserve">         В)</w:t>
      </w:r>
      <w:r w:rsidRPr="00CB6A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ген </w:t>
      </w:r>
      <w:r w:rsidRPr="00CB6AE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 xml:space="preserve">    Г)</w:t>
      </w:r>
      <w:proofErr w:type="spellStart"/>
      <w:r w:rsidRPr="00CB6A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алель</w:t>
      </w:r>
      <w:proofErr w:type="spellEnd"/>
    </w:p>
    <w:p w:rsidR="00CB6AE4" w:rsidRPr="00CB6AE4" w:rsidRDefault="00CB6AE4" w:rsidP="00CB6AE4">
      <w:pPr>
        <w:pStyle w:val="a3"/>
        <w:spacing w:before="0" w:beforeAutospacing="0" w:after="188" w:afterAutospacing="0"/>
        <w:rPr>
          <w:b/>
          <w:bCs/>
          <w:color w:val="333333"/>
          <w:lang w:val="uk-UA"/>
        </w:rPr>
      </w:pPr>
      <w:r w:rsidRPr="00CB6AE4">
        <w:rPr>
          <w:b/>
          <w:color w:val="333333"/>
          <w:lang w:val="uk-UA"/>
        </w:rPr>
        <w:t>5.</w:t>
      </w:r>
      <w:r w:rsidRPr="00CB6AE4">
        <w:rPr>
          <w:rStyle w:val="a4"/>
          <w:b w:val="0"/>
          <w:color w:val="333333"/>
        </w:rPr>
        <w:t xml:space="preserve"> </w:t>
      </w:r>
      <w:r w:rsidRPr="00CB6AE4">
        <w:rPr>
          <w:b/>
          <w:bCs/>
          <w:color w:val="333333"/>
          <w:lang w:val="uk-UA"/>
        </w:rPr>
        <w:t>Комплекс усіх генів організму це:</w:t>
      </w:r>
    </w:p>
    <w:p w:rsidR="00CB6AE4" w:rsidRPr="00CB6AE4" w:rsidRDefault="00CB6AE4" w:rsidP="00CB6AE4">
      <w:pPr>
        <w:pStyle w:val="a3"/>
        <w:spacing w:before="0" w:beforeAutospacing="0" w:after="188" w:afterAutospacing="0"/>
        <w:rPr>
          <w:color w:val="333333"/>
          <w:lang w:val="uk-UA"/>
        </w:rPr>
      </w:pPr>
      <w:r w:rsidRPr="00CB6AE4">
        <w:rPr>
          <w:bCs/>
          <w:color w:val="333333"/>
          <w:lang w:val="uk-UA"/>
        </w:rPr>
        <w:t xml:space="preserve">А) </w:t>
      </w:r>
      <w:proofErr w:type="spellStart"/>
      <w:r w:rsidRPr="00CB6AE4">
        <w:rPr>
          <w:bCs/>
          <w:color w:val="333333"/>
          <w:lang w:val="uk-UA"/>
        </w:rPr>
        <w:t>геноти</w:t>
      </w:r>
      <w:proofErr w:type="spellEnd"/>
      <w:r w:rsidRPr="00CB6AE4">
        <w:rPr>
          <w:bCs/>
          <w:color w:val="333333"/>
          <w:lang w:val="uk-UA"/>
        </w:rPr>
        <w:t xml:space="preserve">  Б)фенотип В) алель  Г)ген</w:t>
      </w:r>
    </w:p>
    <w:p w:rsidR="00CB6AE4" w:rsidRPr="00CB6AE4" w:rsidRDefault="00CB6AE4" w:rsidP="00CB6AE4">
      <w:pPr>
        <w:pStyle w:val="a3"/>
        <w:spacing w:before="0" w:beforeAutospacing="0" w:after="188" w:afterAutospacing="0"/>
        <w:rPr>
          <w:color w:val="333333"/>
        </w:rPr>
      </w:pPr>
      <w:r w:rsidRPr="00CB6AE4">
        <w:rPr>
          <w:b/>
          <w:color w:val="333333"/>
          <w:lang w:val="uk-UA"/>
        </w:rPr>
        <w:t>6.</w:t>
      </w:r>
      <w:r w:rsidRPr="00CB6AE4">
        <w:rPr>
          <w:b/>
          <w:color w:val="333333"/>
        </w:rPr>
        <w:t xml:space="preserve"> Наука про </w:t>
      </w:r>
      <w:proofErr w:type="spellStart"/>
      <w:r w:rsidRPr="00CB6AE4">
        <w:rPr>
          <w:b/>
          <w:color w:val="333333"/>
        </w:rPr>
        <w:t>закономірності</w:t>
      </w:r>
      <w:proofErr w:type="spellEnd"/>
      <w:r w:rsidRPr="00CB6AE4">
        <w:rPr>
          <w:b/>
          <w:color w:val="333333"/>
        </w:rPr>
        <w:t xml:space="preserve"> </w:t>
      </w:r>
      <w:proofErr w:type="spellStart"/>
      <w:r w:rsidRPr="00CB6AE4">
        <w:rPr>
          <w:b/>
          <w:color w:val="333333"/>
        </w:rPr>
        <w:t>спадковості</w:t>
      </w:r>
      <w:proofErr w:type="spellEnd"/>
      <w:r w:rsidRPr="00CB6AE4">
        <w:rPr>
          <w:b/>
          <w:color w:val="333333"/>
        </w:rPr>
        <w:t xml:space="preserve"> та </w:t>
      </w:r>
      <w:proofErr w:type="spellStart"/>
      <w:r w:rsidRPr="00CB6AE4">
        <w:rPr>
          <w:b/>
          <w:color w:val="333333"/>
        </w:rPr>
        <w:t>мінливості</w:t>
      </w:r>
      <w:proofErr w:type="spellEnd"/>
      <w:r w:rsidRPr="00CB6AE4">
        <w:rPr>
          <w:b/>
          <w:color w:val="333333"/>
        </w:rPr>
        <w:t xml:space="preserve"> </w:t>
      </w:r>
      <w:proofErr w:type="spellStart"/>
      <w:r w:rsidRPr="00CB6AE4">
        <w:rPr>
          <w:b/>
          <w:color w:val="333333"/>
        </w:rPr>
        <w:t>організмі</w:t>
      </w:r>
      <w:proofErr w:type="gramStart"/>
      <w:r w:rsidRPr="00CB6AE4">
        <w:rPr>
          <w:b/>
          <w:color w:val="333333"/>
        </w:rPr>
        <w:t>в</w:t>
      </w:r>
      <w:proofErr w:type="spellEnd"/>
      <w:proofErr w:type="gramEnd"/>
      <w:r w:rsidRPr="00CB6AE4">
        <w:rPr>
          <w:color w:val="333333"/>
        </w:rPr>
        <w:t>:</w:t>
      </w:r>
    </w:p>
    <w:p w:rsidR="00CB6AE4" w:rsidRPr="00CB6AE4" w:rsidRDefault="00CB6AE4" w:rsidP="00CB6AE4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</w:pPr>
      <w:r w:rsidRPr="00CB6A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CB6AE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А)</w:t>
      </w:r>
      <w:proofErr w:type="spellStart"/>
      <w:r w:rsidRPr="00CB6A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біологія</w:t>
      </w:r>
      <w:proofErr w:type="spellEnd"/>
      <w:r w:rsidRPr="00CB6AE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 xml:space="preserve">        Б)</w:t>
      </w:r>
      <w:proofErr w:type="spellStart"/>
      <w:r w:rsidRPr="00CB6A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анатомія</w:t>
      </w:r>
      <w:proofErr w:type="spellEnd"/>
      <w:r w:rsidRPr="00CB6AE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 xml:space="preserve">         В)</w:t>
      </w:r>
      <w:proofErr w:type="spellStart"/>
      <w:r w:rsidRPr="00CB6A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екологія</w:t>
      </w:r>
      <w:proofErr w:type="spellEnd"/>
      <w:r w:rsidRPr="00CB6AE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 xml:space="preserve">          Г)</w:t>
      </w:r>
      <w:r w:rsidRPr="00CB6A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генетика</w:t>
      </w:r>
    </w:p>
    <w:p w:rsidR="00CB6AE4" w:rsidRPr="00CB6AE4" w:rsidRDefault="00CB6AE4" w:rsidP="00CB6AE4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</w:pPr>
    </w:p>
    <w:p w:rsidR="00CB6AE4" w:rsidRPr="00CB6AE4" w:rsidRDefault="00CB6AE4" w:rsidP="00CB6AE4">
      <w:pPr>
        <w:spacing w:after="188" w:line="240" w:lineRule="auto"/>
        <w:textAlignment w:val="top"/>
        <w:rPr>
          <w:rFonts w:ascii="Times New Roman" w:eastAsia="Times New Roman" w:hAnsi="Times New Roman" w:cs="Times New Roman"/>
          <w:b/>
          <w:color w:val="333333"/>
          <w:sz w:val="24"/>
          <w:szCs w:val="24"/>
          <w:lang w:val="uk-UA" w:eastAsia="ru-RU"/>
        </w:rPr>
      </w:pPr>
      <w:r w:rsidRPr="00CB6AE4">
        <w:rPr>
          <w:rFonts w:ascii="Times New Roman" w:eastAsia="Times New Roman" w:hAnsi="Times New Roman" w:cs="Times New Roman"/>
          <w:b/>
          <w:color w:val="333333"/>
          <w:sz w:val="24"/>
          <w:szCs w:val="24"/>
          <w:lang w:val="uk-UA" w:eastAsia="ru-RU"/>
        </w:rPr>
        <w:t>7.Клітина, що утворилася після злиття двох гамет:</w:t>
      </w:r>
    </w:p>
    <w:p w:rsidR="00CB6AE4" w:rsidRPr="00CB6AE4" w:rsidRDefault="00CB6AE4" w:rsidP="00CB6AE4">
      <w:pPr>
        <w:spacing w:after="188" w:line="240" w:lineRule="auto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</w:pPr>
      <w:r w:rsidRPr="00CB6AE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А)</w:t>
      </w:r>
      <w:proofErr w:type="spellStart"/>
      <w:r w:rsidRPr="00CB6AE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гомозигота</w:t>
      </w:r>
      <w:proofErr w:type="spellEnd"/>
      <w:r w:rsidRPr="00CB6AE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 xml:space="preserve">  Б)гетерозигота  В) зигота   г)ген</w:t>
      </w:r>
    </w:p>
    <w:p w:rsidR="00CB6AE4" w:rsidRPr="00CB6AE4" w:rsidRDefault="00CB6AE4" w:rsidP="00CB6AE4">
      <w:pPr>
        <w:pStyle w:val="a3"/>
        <w:spacing w:before="0" w:beforeAutospacing="0" w:after="188" w:afterAutospacing="0"/>
        <w:rPr>
          <w:b/>
          <w:color w:val="333333"/>
        </w:rPr>
      </w:pPr>
      <w:r w:rsidRPr="00CB6AE4">
        <w:rPr>
          <w:b/>
          <w:color w:val="333333"/>
          <w:lang w:val="uk-UA"/>
        </w:rPr>
        <w:t>8.</w:t>
      </w:r>
      <w:r w:rsidRPr="00CB6AE4">
        <w:rPr>
          <w:b/>
          <w:color w:val="333333"/>
        </w:rPr>
        <w:t xml:space="preserve"> </w:t>
      </w:r>
      <w:proofErr w:type="spellStart"/>
      <w:r w:rsidRPr="00CB6AE4">
        <w:rPr>
          <w:b/>
          <w:color w:val="333333"/>
        </w:rPr>
        <w:t>Організми</w:t>
      </w:r>
      <w:proofErr w:type="spellEnd"/>
      <w:r w:rsidRPr="00CB6AE4">
        <w:rPr>
          <w:b/>
          <w:color w:val="333333"/>
        </w:rPr>
        <w:t xml:space="preserve"> </w:t>
      </w:r>
      <w:proofErr w:type="spellStart"/>
      <w:r w:rsidRPr="00CB6AE4">
        <w:rPr>
          <w:b/>
          <w:color w:val="333333"/>
        </w:rPr>
        <w:t>які</w:t>
      </w:r>
      <w:proofErr w:type="spellEnd"/>
      <w:r w:rsidRPr="00CB6AE4">
        <w:rPr>
          <w:b/>
          <w:color w:val="333333"/>
        </w:rPr>
        <w:t xml:space="preserve"> </w:t>
      </w:r>
      <w:proofErr w:type="spellStart"/>
      <w:r w:rsidRPr="00CB6AE4">
        <w:rPr>
          <w:b/>
          <w:color w:val="333333"/>
        </w:rPr>
        <w:t>несуть</w:t>
      </w:r>
      <w:proofErr w:type="spellEnd"/>
      <w:r w:rsidRPr="00CB6AE4">
        <w:rPr>
          <w:b/>
          <w:color w:val="333333"/>
        </w:rPr>
        <w:t xml:space="preserve"> </w:t>
      </w:r>
      <w:proofErr w:type="spellStart"/>
      <w:r w:rsidRPr="00CB6AE4">
        <w:rPr>
          <w:b/>
          <w:color w:val="333333"/>
        </w:rPr>
        <w:t>однакові</w:t>
      </w:r>
      <w:proofErr w:type="spellEnd"/>
      <w:r w:rsidRPr="00CB6AE4">
        <w:rPr>
          <w:b/>
          <w:color w:val="333333"/>
        </w:rPr>
        <w:t xml:space="preserve"> </w:t>
      </w:r>
      <w:proofErr w:type="spellStart"/>
      <w:r w:rsidRPr="00CB6AE4">
        <w:rPr>
          <w:b/>
          <w:color w:val="333333"/>
        </w:rPr>
        <w:t>алельні</w:t>
      </w:r>
      <w:proofErr w:type="spellEnd"/>
      <w:r w:rsidRPr="00CB6AE4">
        <w:rPr>
          <w:b/>
          <w:color w:val="333333"/>
        </w:rPr>
        <w:t xml:space="preserve"> </w:t>
      </w:r>
      <w:proofErr w:type="spellStart"/>
      <w:r w:rsidRPr="00CB6AE4">
        <w:rPr>
          <w:b/>
          <w:color w:val="333333"/>
        </w:rPr>
        <w:t>гени</w:t>
      </w:r>
      <w:proofErr w:type="spellEnd"/>
      <w:r w:rsidRPr="00CB6AE4">
        <w:rPr>
          <w:b/>
          <w:color w:val="333333"/>
        </w:rPr>
        <w:t xml:space="preserve"> </w:t>
      </w:r>
      <w:proofErr w:type="spellStart"/>
      <w:r w:rsidRPr="00CB6AE4">
        <w:rPr>
          <w:b/>
          <w:color w:val="333333"/>
        </w:rPr>
        <w:t>називають</w:t>
      </w:r>
      <w:proofErr w:type="spellEnd"/>
      <w:r w:rsidRPr="00CB6AE4">
        <w:rPr>
          <w:b/>
          <w:color w:val="333333"/>
        </w:rPr>
        <w:t> </w:t>
      </w:r>
    </w:p>
    <w:p w:rsidR="00CB6AE4" w:rsidRPr="00CB6AE4" w:rsidRDefault="00CB6AE4" w:rsidP="00CB6AE4">
      <w:pPr>
        <w:spacing w:after="188" w:line="240" w:lineRule="auto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B6AE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А)</w:t>
      </w:r>
      <w:proofErr w:type="spellStart"/>
      <w:r w:rsidRPr="00CB6A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гетерозиготними</w:t>
      </w:r>
      <w:proofErr w:type="spellEnd"/>
      <w:r w:rsidRPr="00CB6AE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 xml:space="preserve">   Б)</w:t>
      </w:r>
      <w:proofErr w:type="spellStart"/>
      <w:r w:rsidRPr="00CB6A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гомозиготними</w:t>
      </w:r>
      <w:proofErr w:type="spellEnd"/>
      <w:r w:rsidRPr="00CB6AE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 xml:space="preserve">  В)</w:t>
      </w:r>
      <w:proofErr w:type="spellStart"/>
      <w:r w:rsidRPr="00CB6A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рецесивними</w:t>
      </w:r>
      <w:proofErr w:type="spellEnd"/>
      <w:r w:rsidRPr="00CB6AE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 xml:space="preserve">  Г)</w:t>
      </w:r>
      <w:proofErr w:type="spellStart"/>
      <w:r w:rsidRPr="00CB6A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домінантними</w:t>
      </w:r>
      <w:proofErr w:type="spellEnd"/>
      <w:r w:rsidRPr="00CB6A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CB6AE4" w:rsidRPr="00CB6AE4" w:rsidRDefault="00CB6AE4" w:rsidP="00CB6AE4">
      <w:pPr>
        <w:pStyle w:val="a3"/>
        <w:spacing w:before="0" w:beforeAutospacing="0" w:after="188" w:afterAutospacing="0"/>
        <w:rPr>
          <w:b/>
          <w:color w:val="333333"/>
        </w:rPr>
      </w:pPr>
      <w:r w:rsidRPr="00CB6AE4">
        <w:rPr>
          <w:b/>
          <w:color w:val="333333"/>
          <w:lang w:val="uk-UA"/>
        </w:rPr>
        <w:t>9.</w:t>
      </w:r>
      <w:r w:rsidRPr="00CB6AE4">
        <w:rPr>
          <w:b/>
          <w:color w:val="333333"/>
        </w:rPr>
        <w:t xml:space="preserve">  </w:t>
      </w:r>
      <w:proofErr w:type="spellStart"/>
      <w:r w:rsidRPr="00CB6AE4">
        <w:rPr>
          <w:b/>
          <w:bCs/>
          <w:color w:val="333333"/>
        </w:rPr>
        <w:t>аа</w:t>
      </w:r>
      <w:r w:rsidRPr="00CB6AE4">
        <w:rPr>
          <w:b/>
          <w:color w:val="333333"/>
        </w:rPr>
        <w:t>-позначають</w:t>
      </w:r>
      <w:proofErr w:type="spellEnd"/>
      <w:r w:rsidRPr="00CB6AE4">
        <w:rPr>
          <w:b/>
          <w:color w:val="333333"/>
        </w:rPr>
        <w:t>... </w:t>
      </w:r>
    </w:p>
    <w:p w:rsidR="00CB6AE4" w:rsidRPr="00CB6AE4" w:rsidRDefault="00CB6AE4" w:rsidP="00CB6AE4">
      <w:pPr>
        <w:spacing w:after="188" w:line="240" w:lineRule="auto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B6AE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А)</w:t>
      </w:r>
      <w:proofErr w:type="spellStart"/>
      <w:r w:rsidRPr="00CB6A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домінантна</w:t>
      </w:r>
      <w:proofErr w:type="spellEnd"/>
      <w:r w:rsidRPr="00CB6A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CB6A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гомозигота</w:t>
      </w:r>
      <w:proofErr w:type="spellEnd"/>
      <w:r w:rsidRPr="00CB6AE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 xml:space="preserve">   Б)</w:t>
      </w:r>
      <w:proofErr w:type="spellStart"/>
      <w:r w:rsidRPr="00CB6A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дигетерозигота</w:t>
      </w:r>
      <w:proofErr w:type="spellEnd"/>
      <w:r w:rsidRPr="00CB6AE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 xml:space="preserve">  В)</w:t>
      </w:r>
      <w:proofErr w:type="spellStart"/>
      <w:r w:rsidRPr="00CB6A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рецесивна</w:t>
      </w:r>
      <w:proofErr w:type="spellEnd"/>
      <w:r w:rsidRPr="00CB6A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CB6A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гомозигота</w:t>
      </w:r>
      <w:proofErr w:type="spellEnd"/>
      <w:r w:rsidRPr="00CB6AE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 xml:space="preserve">  Г)</w:t>
      </w:r>
      <w:proofErr w:type="spellStart"/>
      <w:r w:rsidRPr="00CB6A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гетерозигота</w:t>
      </w:r>
      <w:proofErr w:type="spellEnd"/>
    </w:p>
    <w:p w:rsidR="00CB6AE4" w:rsidRPr="00CB6AE4" w:rsidRDefault="00CB6AE4" w:rsidP="00CB6AE4">
      <w:pPr>
        <w:pStyle w:val="a3"/>
        <w:spacing w:before="0" w:beforeAutospacing="0" w:after="188" w:afterAutospacing="0"/>
        <w:rPr>
          <w:b/>
          <w:color w:val="333333"/>
        </w:rPr>
      </w:pPr>
      <w:r w:rsidRPr="00CB6AE4">
        <w:rPr>
          <w:b/>
          <w:color w:val="333333"/>
          <w:lang w:val="uk-UA"/>
        </w:rPr>
        <w:t>10.</w:t>
      </w:r>
      <w:r w:rsidRPr="00CB6AE4">
        <w:rPr>
          <w:rStyle w:val="a4"/>
          <w:b w:val="0"/>
          <w:color w:val="333333"/>
        </w:rPr>
        <w:t xml:space="preserve"> </w:t>
      </w:r>
      <w:proofErr w:type="spellStart"/>
      <w:r w:rsidRPr="00CB6AE4">
        <w:rPr>
          <w:b/>
          <w:bCs/>
          <w:color w:val="333333"/>
        </w:rPr>
        <w:t>Аа</w:t>
      </w:r>
      <w:r w:rsidRPr="00CB6AE4">
        <w:rPr>
          <w:b/>
          <w:color w:val="333333"/>
        </w:rPr>
        <w:t>-позначають</w:t>
      </w:r>
      <w:proofErr w:type="spellEnd"/>
      <w:r w:rsidRPr="00CB6AE4">
        <w:rPr>
          <w:b/>
          <w:color w:val="333333"/>
        </w:rPr>
        <w:t>... </w:t>
      </w:r>
    </w:p>
    <w:p w:rsidR="00CB6AE4" w:rsidRPr="00CB6AE4" w:rsidRDefault="00CB6AE4" w:rsidP="00CB6AE4">
      <w:pPr>
        <w:spacing w:after="188" w:line="240" w:lineRule="auto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B6AE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А)</w:t>
      </w:r>
      <w:proofErr w:type="spellStart"/>
      <w:r w:rsidRPr="00CB6A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домінантна</w:t>
      </w:r>
      <w:proofErr w:type="spellEnd"/>
      <w:r w:rsidRPr="00CB6A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CB6A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гомозигота</w:t>
      </w:r>
      <w:proofErr w:type="spellEnd"/>
      <w:r w:rsidRPr="00CB6AE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 xml:space="preserve">      Б)</w:t>
      </w:r>
      <w:proofErr w:type="spellStart"/>
      <w:r w:rsidRPr="00CB6A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дигетерозиго</w:t>
      </w:r>
      <w:proofErr w:type="spellEnd"/>
      <w:r w:rsidRPr="00CB6AE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та     В)</w:t>
      </w:r>
      <w:proofErr w:type="spellStart"/>
      <w:r w:rsidRPr="00CB6A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рецесивна</w:t>
      </w:r>
      <w:proofErr w:type="spellEnd"/>
      <w:r w:rsidRPr="00CB6A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CB6A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гомозигота</w:t>
      </w:r>
      <w:proofErr w:type="spellEnd"/>
      <w:r w:rsidRPr="00CB6AE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 xml:space="preserve">   Г)</w:t>
      </w:r>
      <w:proofErr w:type="spellStart"/>
      <w:r w:rsidRPr="00CB6A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гетерозигота</w:t>
      </w:r>
      <w:proofErr w:type="spellEnd"/>
      <w:r w:rsidRPr="00CB6A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CB6AE4" w:rsidRPr="00CB6AE4" w:rsidRDefault="00CB6AE4" w:rsidP="00CB6AE4">
      <w:pPr>
        <w:spacing w:after="188" w:line="240" w:lineRule="auto"/>
        <w:textAlignment w:val="top"/>
        <w:rPr>
          <w:rFonts w:ascii="Times New Roman" w:eastAsia="Times New Roman" w:hAnsi="Times New Roman" w:cs="Times New Roman"/>
          <w:b/>
          <w:color w:val="333333"/>
          <w:sz w:val="24"/>
          <w:szCs w:val="24"/>
          <w:lang w:val="uk-UA" w:eastAsia="ru-RU"/>
        </w:rPr>
      </w:pPr>
      <w:r w:rsidRPr="00CB6AE4">
        <w:rPr>
          <w:rFonts w:ascii="Times New Roman" w:eastAsia="Times New Roman" w:hAnsi="Times New Roman" w:cs="Times New Roman"/>
          <w:b/>
          <w:color w:val="333333"/>
          <w:sz w:val="24"/>
          <w:szCs w:val="24"/>
          <w:lang w:val="uk-UA" w:eastAsia="ru-RU"/>
        </w:rPr>
        <w:t>11.Один із можливих станів:</w:t>
      </w:r>
    </w:p>
    <w:p w:rsidR="00CB6AE4" w:rsidRPr="00CB6AE4" w:rsidRDefault="00CB6AE4" w:rsidP="00CB6AE4">
      <w:pPr>
        <w:spacing w:after="188" w:line="240" w:lineRule="auto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</w:pPr>
      <w:r w:rsidRPr="00CB6AE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А)алель    б)локус   в)ген    г)</w:t>
      </w:r>
      <w:proofErr w:type="spellStart"/>
      <w:r w:rsidRPr="00CB6AE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гомозигота</w:t>
      </w:r>
      <w:proofErr w:type="spellEnd"/>
    </w:p>
    <w:p w:rsidR="00CB6AE4" w:rsidRPr="00CB6AE4" w:rsidRDefault="00CB6AE4" w:rsidP="00CB6AE4">
      <w:pPr>
        <w:spacing w:after="188" w:line="240" w:lineRule="auto"/>
        <w:textAlignment w:val="top"/>
        <w:rPr>
          <w:rFonts w:ascii="Times New Roman" w:eastAsia="Times New Roman" w:hAnsi="Times New Roman" w:cs="Times New Roman"/>
          <w:b/>
          <w:color w:val="333333"/>
          <w:sz w:val="24"/>
          <w:szCs w:val="24"/>
          <w:lang w:val="uk-UA" w:eastAsia="ru-RU"/>
        </w:rPr>
      </w:pPr>
      <w:r w:rsidRPr="00CB6AE4">
        <w:rPr>
          <w:rFonts w:ascii="Times New Roman" w:eastAsia="Times New Roman" w:hAnsi="Times New Roman" w:cs="Times New Roman"/>
          <w:b/>
          <w:color w:val="333333"/>
          <w:sz w:val="24"/>
          <w:szCs w:val="24"/>
          <w:lang w:val="uk-UA" w:eastAsia="ru-RU"/>
        </w:rPr>
        <w:t xml:space="preserve">12.Статева клітина,яка містить один ген з </w:t>
      </w:r>
      <w:proofErr w:type="spellStart"/>
      <w:r w:rsidRPr="00CB6AE4">
        <w:rPr>
          <w:rFonts w:ascii="Times New Roman" w:eastAsia="Times New Roman" w:hAnsi="Times New Roman" w:cs="Times New Roman"/>
          <w:b/>
          <w:color w:val="333333"/>
          <w:sz w:val="24"/>
          <w:szCs w:val="24"/>
          <w:lang w:val="uk-UA" w:eastAsia="ru-RU"/>
        </w:rPr>
        <w:t>алельної</w:t>
      </w:r>
      <w:proofErr w:type="spellEnd"/>
      <w:r w:rsidRPr="00CB6AE4">
        <w:rPr>
          <w:rFonts w:ascii="Times New Roman" w:eastAsia="Times New Roman" w:hAnsi="Times New Roman" w:cs="Times New Roman"/>
          <w:b/>
          <w:color w:val="333333"/>
          <w:sz w:val="24"/>
          <w:szCs w:val="24"/>
          <w:lang w:val="uk-UA" w:eastAsia="ru-RU"/>
        </w:rPr>
        <w:t xml:space="preserve"> пари</w:t>
      </w:r>
    </w:p>
    <w:p w:rsidR="00CB6AE4" w:rsidRPr="00CB6AE4" w:rsidRDefault="00CB6AE4" w:rsidP="00CB6AE4">
      <w:pPr>
        <w:spacing w:after="188" w:line="240" w:lineRule="auto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</w:pPr>
      <w:r w:rsidRPr="00CB6AE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А) зигота    Б)гамета  В)ген   Г)алель</w:t>
      </w:r>
    </w:p>
    <w:p w:rsidR="00CB6AE4" w:rsidRPr="00CB6AE4" w:rsidRDefault="00CB6AE4" w:rsidP="00CB6AE4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CB6AE4">
        <w:rPr>
          <w:rFonts w:ascii="Times New Roman" w:hAnsi="Times New Roman" w:cs="Times New Roman"/>
          <w:b/>
          <w:sz w:val="24"/>
          <w:szCs w:val="24"/>
          <w:lang w:val="uk-UA"/>
        </w:rPr>
        <w:t>13.Розщеплення  9:3:3:1 спостерігають  у законі:</w:t>
      </w:r>
    </w:p>
    <w:p w:rsidR="00CB6AE4" w:rsidRPr="00CB6AE4" w:rsidRDefault="00CB6AE4" w:rsidP="00CB6AE4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CB6AE4">
        <w:rPr>
          <w:rFonts w:ascii="Times New Roman" w:hAnsi="Times New Roman" w:cs="Times New Roman"/>
          <w:sz w:val="24"/>
          <w:szCs w:val="24"/>
          <w:lang w:val="uk-UA"/>
        </w:rPr>
        <w:t>А)третьому   б)другому   в)четвертому</w:t>
      </w:r>
    </w:p>
    <w:p w:rsidR="00CB6AE4" w:rsidRPr="00CB6AE4" w:rsidRDefault="00CB6AE4" w:rsidP="00CB6AE4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CB6AE4">
        <w:rPr>
          <w:rFonts w:ascii="Times New Roman" w:hAnsi="Times New Roman" w:cs="Times New Roman"/>
          <w:b/>
          <w:sz w:val="24"/>
          <w:szCs w:val="24"/>
          <w:lang w:val="uk-UA"/>
        </w:rPr>
        <w:t>14.Набір хромосом у статевих клітинах:</w:t>
      </w:r>
    </w:p>
    <w:p w:rsidR="00CB6AE4" w:rsidRPr="00CB6AE4" w:rsidRDefault="00CB6AE4" w:rsidP="00CB6AE4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CB6AE4">
        <w:rPr>
          <w:rFonts w:ascii="Times New Roman" w:hAnsi="Times New Roman" w:cs="Times New Roman"/>
          <w:sz w:val="24"/>
          <w:szCs w:val="24"/>
          <w:lang w:val="uk-UA"/>
        </w:rPr>
        <w:t>А)23            б)46           в) 60</w:t>
      </w:r>
    </w:p>
    <w:p w:rsidR="00CB6AE4" w:rsidRPr="00CB6AE4" w:rsidRDefault="00CB6AE4" w:rsidP="00CB6AE4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CB6AE4">
        <w:rPr>
          <w:rFonts w:ascii="Times New Roman" w:hAnsi="Times New Roman" w:cs="Times New Roman"/>
          <w:b/>
          <w:sz w:val="24"/>
          <w:szCs w:val="24"/>
          <w:lang w:val="uk-UA"/>
        </w:rPr>
        <w:t xml:space="preserve">15.Перший закон </w:t>
      </w:r>
      <w:proofErr w:type="spellStart"/>
      <w:r w:rsidRPr="00CB6AE4">
        <w:rPr>
          <w:rFonts w:ascii="Times New Roman" w:hAnsi="Times New Roman" w:cs="Times New Roman"/>
          <w:b/>
          <w:sz w:val="24"/>
          <w:szCs w:val="24"/>
          <w:lang w:val="uk-UA"/>
        </w:rPr>
        <w:t>Г.Менделя-це</w:t>
      </w:r>
      <w:proofErr w:type="spellEnd"/>
      <w:r w:rsidRPr="00CB6AE4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закон про :</w:t>
      </w:r>
    </w:p>
    <w:p w:rsidR="00CB6AE4" w:rsidRPr="00CB6AE4" w:rsidRDefault="00CB6AE4" w:rsidP="00CB6AE4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CB6AE4">
        <w:rPr>
          <w:rFonts w:ascii="Times New Roman" w:hAnsi="Times New Roman" w:cs="Times New Roman"/>
          <w:sz w:val="24"/>
          <w:szCs w:val="24"/>
          <w:lang w:val="uk-UA"/>
        </w:rPr>
        <w:lastRenderedPageBreak/>
        <w:t xml:space="preserve">А) чистоту гамет           б) розщеплення ознак у </w:t>
      </w:r>
      <w:proofErr w:type="spellStart"/>
      <w:r w:rsidRPr="00CB6AE4">
        <w:rPr>
          <w:rFonts w:ascii="Times New Roman" w:hAnsi="Times New Roman" w:cs="Times New Roman"/>
          <w:sz w:val="24"/>
          <w:szCs w:val="24"/>
          <w:lang w:val="uk-UA"/>
        </w:rPr>
        <w:t>співвідношені</w:t>
      </w:r>
      <w:proofErr w:type="spellEnd"/>
      <w:r w:rsidRPr="00CB6AE4">
        <w:rPr>
          <w:rFonts w:ascii="Times New Roman" w:hAnsi="Times New Roman" w:cs="Times New Roman"/>
          <w:sz w:val="24"/>
          <w:szCs w:val="24"/>
          <w:lang w:val="uk-UA"/>
        </w:rPr>
        <w:t xml:space="preserve"> 3:1          в) одноманітність гібридів першого покоління</w:t>
      </w:r>
    </w:p>
    <w:p w:rsidR="00CB6AE4" w:rsidRPr="00CB6AE4" w:rsidRDefault="00CB6AE4" w:rsidP="00CB6AE4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CB6AE4">
        <w:rPr>
          <w:rFonts w:ascii="Times New Roman" w:hAnsi="Times New Roman" w:cs="Times New Roman"/>
          <w:b/>
          <w:sz w:val="24"/>
          <w:szCs w:val="24"/>
          <w:lang w:val="uk-UA"/>
        </w:rPr>
        <w:t>16.Ознака людини,зчеплена зі статтю:</w:t>
      </w:r>
    </w:p>
    <w:p w:rsidR="00CB6AE4" w:rsidRPr="00CB6AE4" w:rsidRDefault="00CB6AE4" w:rsidP="00CB6AE4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CB6AE4">
        <w:rPr>
          <w:rFonts w:ascii="Times New Roman" w:hAnsi="Times New Roman" w:cs="Times New Roman"/>
          <w:sz w:val="24"/>
          <w:szCs w:val="24"/>
          <w:lang w:val="uk-UA"/>
        </w:rPr>
        <w:t>А) група крові   б) полідактилія  в)дальтонізм</w:t>
      </w:r>
    </w:p>
    <w:p w:rsidR="00CB6AE4" w:rsidRPr="00CB6AE4" w:rsidRDefault="00CB6AE4" w:rsidP="00CB6AE4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CB6AE4">
        <w:rPr>
          <w:rFonts w:ascii="Times New Roman" w:hAnsi="Times New Roman" w:cs="Times New Roman"/>
          <w:b/>
          <w:sz w:val="24"/>
          <w:szCs w:val="24"/>
          <w:lang w:val="uk-UA"/>
        </w:rPr>
        <w:t>17.У першому законі Г.Менделя виявляється:</w:t>
      </w:r>
    </w:p>
    <w:p w:rsidR="00CB6AE4" w:rsidRPr="00CB6AE4" w:rsidRDefault="00CB6AE4" w:rsidP="00CB6AE4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CB6AE4">
        <w:rPr>
          <w:rFonts w:ascii="Times New Roman" w:hAnsi="Times New Roman" w:cs="Times New Roman"/>
          <w:sz w:val="24"/>
          <w:szCs w:val="24"/>
          <w:lang w:val="uk-UA"/>
        </w:rPr>
        <w:t>А)тільки домінантна ознака    б) тільки рецесивна ознака   в) гетерозигота</w:t>
      </w:r>
    </w:p>
    <w:p w:rsidR="00CB6AE4" w:rsidRPr="00CB6AE4" w:rsidRDefault="00CB6AE4" w:rsidP="00CB6AE4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CB6AE4">
        <w:rPr>
          <w:rFonts w:ascii="Times New Roman" w:hAnsi="Times New Roman" w:cs="Times New Roman"/>
          <w:b/>
          <w:sz w:val="24"/>
          <w:szCs w:val="24"/>
          <w:lang w:val="uk-UA"/>
        </w:rPr>
        <w:t>18.Другий закон Г.Менделя:</w:t>
      </w:r>
    </w:p>
    <w:p w:rsidR="00CB6AE4" w:rsidRPr="00CB6AE4" w:rsidRDefault="00CB6AE4" w:rsidP="00CB6AE4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CB6AE4">
        <w:rPr>
          <w:rFonts w:ascii="Times New Roman" w:hAnsi="Times New Roman" w:cs="Times New Roman"/>
          <w:sz w:val="24"/>
          <w:szCs w:val="24"/>
          <w:lang w:val="uk-UA"/>
        </w:rPr>
        <w:t>А) закон одноманітності гібридів першого покоління        б) закон розщеплення ознак       в) закон незалежного успадкування</w:t>
      </w:r>
    </w:p>
    <w:p w:rsidR="00CB6AE4" w:rsidRPr="00CB6AE4" w:rsidRDefault="00CB6AE4" w:rsidP="00CB6AE4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CB6AE4">
        <w:rPr>
          <w:rFonts w:ascii="Times New Roman" w:hAnsi="Times New Roman" w:cs="Times New Roman"/>
          <w:b/>
          <w:sz w:val="24"/>
          <w:szCs w:val="24"/>
          <w:lang w:val="uk-UA"/>
        </w:rPr>
        <w:t xml:space="preserve">19.Закон незалежного </w:t>
      </w:r>
      <w:proofErr w:type="spellStart"/>
      <w:r w:rsidRPr="00CB6AE4">
        <w:rPr>
          <w:rFonts w:ascii="Times New Roman" w:hAnsi="Times New Roman" w:cs="Times New Roman"/>
          <w:b/>
          <w:sz w:val="24"/>
          <w:szCs w:val="24"/>
          <w:lang w:val="uk-UA"/>
        </w:rPr>
        <w:t>усвдкування</w:t>
      </w:r>
      <w:proofErr w:type="spellEnd"/>
      <w:r w:rsidRPr="00CB6AE4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ознак </w:t>
      </w:r>
      <w:proofErr w:type="spellStart"/>
      <w:r w:rsidRPr="00CB6AE4">
        <w:rPr>
          <w:rFonts w:ascii="Times New Roman" w:hAnsi="Times New Roman" w:cs="Times New Roman"/>
          <w:b/>
          <w:sz w:val="24"/>
          <w:szCs w:val="24"/>
          <w:lang w:val="uk-UA"/>
        </w:rPr>
        <w:t>–це</w:t>
      </w:r>
      <w:proofErr w:type="spellEnd"/>
      <w:r w:rsidRPr="00CB6AE4">
        <w:rPr>
          <w:rFonts w:ascii="Times New Roman" w:hAnsi="Times New Roman" w:cs="Times New Roman"/>
          <w:b/>
          <w:sz w:val="24"/>
          <w:szCs w:val="24"/>
          <w:lang w:val="uk-UA"/>
        </w:rPr>
        <w:t>:</w:t>
      </w:r>
    </w:p>
    <w:p w:rsidR="00CB6AE4" w:rsidRPr="00CB6AE4" w:rsidRDefault="00CB6AE4" w:rsidP="00CB6AE4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CB6AE4">
        <w:rPr>
          <w:rFonts w:ascii="Times New Roman" w:hAnsi="Times New Roman" w:cs="Times New Roman"/>
          <w:sz w:val="24"/>
          <w:szCs w:val="24"/>
          <w:lang w:val="uk-UA"/>
        </w:rPr>
        <w:t xml:space="preserve">А)перший закон Г.Менделя   б)другий закон Г.Менделя      в)третій Г.Менделя   </w:t>
      </w:r>
    </w:p>
    <w:p w:rsidR="00CB6AE4" w:rsidRPr="00CB6AE4" w:rsidRDefault="00CB6AE4" w:rsidP="00CB6AE4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CB6AE4">
        <w:rPr>
          <w:rFonts w:ascii="Times New Roman" w:hAnsi="Times New Roman" w:cs="Times New Roman"/>
          <w:b/>
          <w:sz w:val="24"/>
          <w:szCs w:val="24"/>
          <w:lang w:val="uk-UA"/>
        </w:rPr>
        <w:t xml:space="preserve">20..Під час другого заказу Менделя </w:t>
      </w:r>
      <w:proofErr w:type="spellStart"/>
      <w:r w:rsidRPr="00CB6AE4">
        <w:rPr>
          <w:rFonts w:ascii="Times New Roman" w:hAnsi="Times New Roman" w:cs="Times New Roman"/>
          <w:b/>
          <w:sz w:val="24"/>
          <w:szCs w:val="24"/>
          <w:lang w:val="uk-UA"/>
        </w:rPr>
        <w:t>спостеріють</w:t>
      </w:r>
      <w:proofErr w:type="spellEnd"/>
      <w:r w:rsidRPr="00CB6AE4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розщеплення</w:t>
      </w:r>
    </w:p>
    <w:p w:rsidR="00CB6AE4" w:rsidRPr="00CB6AE4" w:rsidRDefault="00CB6AE4" w:rsidP="00CB6AE4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CB6AE4">
        <w:rPr>
          <w:rFonts w:ascii="Times New Roman" w:hAnsi="Times New Roman" w:cs="Times New Roman"/>
          <w:sz w:val="24"/>
          <w:szCs w:val="24"/>
          <w:lang w:val="uk-UA"/>
        </w:rPr>
        <w:t>А) 1:2 :1   б) 1:1   в) 9:3:3:1</w:t>
      </w:r>
    </w:p>
    <w:p w:rsidR="00CB6AE4" w:rsidRPr="00CB6AE4" w:rsidRDefault="00CB6AE4" w:rsidP="00CB6AE4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CB6AE4">
        <w:rPr>
          <w:rFonts w:ascii="Times New Roman" w:hAnsi="Times New Roman" w:cs="Times New Roman"/>
          <w:b/>
          <w:sz w:val="24"/>
          <w:szCs w:val="24"/>
          <w:lang w:val="uk-UA"/>
        </w:rPr>
        <w:t>21.Який закон зображено у задачі?</w:t>
      </w:r>
    </w:p>
    <w:p w:rsidR="00CB6AE4" w:rsidRPr="00CB6AE4" w:rsidRDefault="00CB6AE4" w:rsidP="00CB6AE4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CB6AE4">
        <w:rPr>
          <w:rFonts w:ascii="Times New Roman" w:hAnsi="Times New Roman" w:cs="Times New Roman"/>
          <w:sz w:val="24"/>
          <w:szCs w:val="24"/>
          <w:lang w:val="uk-UA"/>
        </w:rPr>
        <w:t>А)перший   б)другий   в)задача на повне домінування</w:t>
      </w:r>
    </w:p>
    <w:p w:rsidR="00CB6AE4" w:rsidRPr="00CB6AE4" w:rsidRDefault="00CB6AE4" w:rsidP="00CB6AE4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24"/>
          <w:szCs w:val="24"/>
          <w:u w:color="000000"/>
          <w:bdr w:val="none" w:sz="0" w:space="0" w:color="000000"/>
          <w:shd w:val="clear" w:color="000000" w:fill="000000"/>
          <w:lang w:val="uk-UA"/>
        </w:rPr>
      </w:pPr>
      <w:r w:rsidRPr="00CB6AE4">
        <w:rPr>
          <w:rFonts w:ascii="Times New Roman" w:hAnsi="Times New Roman" w:cs="Times New Roman"/>
          <w:sz w:val="24"/>
          <w:szCs w:val="24"/>
          <w:lang w:val="uk-UA"/>
        </w:rPr>
        <w:t>.</w:t>
      </w:r>
      <w:r w:rsidRPr="00CB6AE4">
        <w:rPr>
          <w:rFonts w:ascii="Times New Roman" w:eastAsia="Times New Roman" w:hAnsi="Times New Roman" w:cs="Times New Roman"/>
          <w:snapToGrid w:val="0"/>
          <w:color w:val="000000"/>
          <w:w w:val="0"/>
          <w:sz w:val="24"/>
          <w:szCs w:val="24"/>
          <w:u w:color="000000"/>
          <w:bdr w:val="none" w:sz="0" w:space="0" w:color="000000"/>
          <w:shd w:val="clear" w:color="000000" w:fill="000000"/>
        </w:rPr>
        <w:t xml:space="preserve"> </w:t>
      </w:r>
      <w:r w:rsidRPr="00CB6AE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14475" cy="933450"/>
            <wp:effectExtent l="19050" t="0" r="9525" b="0"/>
            <wp:docPr id="1" name="Рисунок 1" descr="C:\Users\Христя\Desktop\Снимок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Христя\Desktop\Снимок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93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6AE4" w:rsidRPr="00CB6AE4" w:rsidRDefault="00CB6AE4" w:rsidP="00CB6AE4">
      <w:pPr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CB6AE4" w:rsidRPr="00CB6AE4" w:rsidRDefault="00CB6AE4" w:rsidP="00CB6AE4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CB6AE4">
        <w:rPr>
          <w:rFonts w:ascii="Times New Roman" w:hAnsi="Times New Roman" w:cs="Times New Roman"/>
          <w:b/>
          <w:sz w:val="24"/>
          <w:szCs w:val="24"/>
          <w:lang w:val="uk-UA"/>
        </w:rPr>
        <w:t>22.Яку  першу рослину Г.Мендель обрав для схрещування:</w:t>
      </w:r>
    </w:p>
    <w:p w:rsidR="00CB6AE4" w:rsidRPr="00CB6AE4" w:rsidRDefault="00CB6AE4" w:rsidP="00CB6AE4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CB6AE4">
        <w:rPr>
          <w:rFonts w:ascii="Times New Roman" w:hAnsi="Times New Roman" w:cs="Times New Roman"/>
          <w:sz w:val="24"/>
          <w:szCs w:val="24"/>
          <w:lang w:val="uk-UA"/>
        </w:rPr>
        <w:t>А)квіти   б)горох   в)дерево</w:t>
      </w:r>
    </w:p>
    <w:p w:rsidR="00CB6AE4" w:rsidRPr="00CB6AE4" w:rsidRDefault="00CB6AE4" w:rsidP="00CB6AE4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CB6AE4">
        <w:rPr>
          <w:rFonts w:ascii="Times New Roman" w:hAnsi="Times New Roman" w:cs="Times New Roman"/>
          <w:b/>
          <w:sz w:val="24"/>
          <w:szCs w:val="24"/>
          <w:lang w:val="uk-UA"/>
        </w:rPr>
        <w:t>23. Як позначають чоловічі хромосоми:</w:t>
      </w:r>
    </w:p>
    <w:p w:rsidR="00CB6AE4" w:rsidRPr="00CB6AE4" w:rsidRDefault="00CB6AE4" w:rsidP="00CB6AE4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CB6AE4">
        <w:rPr>
          <w:rFonts w:ascii="Times New Roman" w:hAnsi="Times New Roman" w:cs="Times New Roman"/>
          <w:sz w:val="24"/>
          <w:szCs w:val="24"/>
          <w:lang w:val="uk-UA"/>
        </w:rPr>
        <w:t>А)Х</w:t>
      </w:r>
      <w:r w:rsidRPr="00CB6AE4">
        <w:rPr>
          <w:rFonts w:ascii="Times New Roman" w:hAnsi="Times New Roman" w:cs="Times New Roman"/>
          <w:sz w:val="24"/>
          <w:szCs w:val="24"/>
          <w:lang w:val="en-US"/>
        </w:rPr>
        <w:t>Y</w:t>
      </w:r>
      <w:r w:rsidRPr="00CB6AE4">
        <w:rPr>
          <w:rFonts w:ascii="Times New Roman" w:hAnsi="Times New Roman" w:cs="Times New Roman"/>
          <w:sz w:val="24"/>
          <w:szCs w:val="24"/>
        </w:rPr>
        <w:t xml:space="preserve">      </w:t>
      </w:r>
      <w:r w:rsidRPr="00CB6AE4">
        <w:rPr>
          <w:rFonts w:ascii="Times New Roman" w:hAnsi="Times New Roman" w:cs="Times New Roman"/>
          <w:sz w:val="24"/>
          <w:szCs w:val="24"/>
          <w:lang w:val="uk-UA"/>
        </w:rPr>
        <w:t xml:space="preserve"> Б)ХХ   </w:t>
      </w:r>
      <w:r w:rsidRPr="00CB6AE4">
        <w:rPr>
          <w:rFonts w:ascii="Times New Roman" w:hAnsi="Times New Roman" w:cs="Times New Roman"/>
          <w:sz w:val="24"/>
          <w:szCs w:val="24"/>
        </w:rPr>
        <w:t xml:space="preserve">       </w:t>
      </w:r>
      <w:r w:rsidRPr="00CB6AE4">
        <w:rPr>
          <w:rFonts w:ascii="Times New Roman" w:hAnsi="Times New Roman" w:cs="Times New Roman"/>
          <w:sz w:val="24"/>
          <w:szCs w:val="24"/>
          <w:lang w:val="uk-UA"/>
        </w:rPr>
        <w:t>В)</w:t>
      </w:r>
      <w:r w:rsidRPr="00CB6AE4">
        <w:rPr>
          <w:rFonts w:ascii="Times New Roman" w:hAnsi="Times New Roman" w:cs="Times New Roman"/>
          <w:sz w:val="24"/>
          <w:szCs w:val="24"/>
          <w:lang w:val="en-US"/>
        </w:rPr>
        <w:t>YY</w:t>
      </w:r>
    </w:p>
    <w:p w:rsidR="00CB6AE4" w:rsidRPr="00CB6AE4" w:rsidRDefault="00CB6AE4" w:rsidP="00CB6AE4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CB6AE4">
        <w:rPr>
          <w:rFonts w:ascii="Times New Roman" w:hAnsi="Times New Roman" w:cs="Times New Roman"/>
          <w:b/>
          <w:sz w:val="24"/>
          <w:szCs w:val="24"/>
          <w:lang w:val="uk-UA"/>
        </w:rPr>
        <w:t xml:space="preserve">24.Якщо ген зчеплений з </w:t>
      </w:r>
      <w:r w:rsidRPr="00CB6AE4">
        <w:rPr>
          <w:rFonts w:ascii="Times New Roman" w:hAnsi="Times New Roman" w:cs="Times New Roman"/>
          <w:b/>
          <w:sz w:val="24"/>
          <w:szCs w:val="24"/>
          <w:lang w:val="en-US"/>
        </w:rPr>
        <w:t>Y</w:t>
      </w:r>
      <w:r w:rsidRPr="00CB6AE4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proofErr w:type="spellStart"/>
      <w:r w:rsidRPr="00CB6AE4">
        <w:rPr>
          <w:rFonts w:ascii="Times New Roman" w:hAnsi="Times New Roman" w:cs="Times New Roman"/>
          <w:b/>
          <w:sz w:val="24"/>
          <w:szCs w:val="24"/>
          <w:lang w:val="uk-UA"/>
        </w:rPr>
        <w:t>хромомосю</w:t>
      </w:r>
      <w:proofErr w:type="spellEnd"/>
      <w:r w:rsidRPr="00CB6AE4">
        <w:rPr>
          <w:rFonts w:ascii="Times New Roman" w:hAnsi="Times New Roman" w:cs="Times New Roman"/>
          <w:b/>
          <w:sz w:val="24"/>
          <w:szCs w:val="24"/>
          <w:lang w:val="uk-UA"/>
        </w:rPr>
        <w:t xml:space="preserve"> ,то він:</w:t>
      </w:r>
    </w:p>
    <w:p w:rsidR="00CB6AE4" w:rsidRPr="00CB6AE4" w:rsidRDefault="00CB6AE4" w:rsidP="00CB6AE4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CB6AE4">
        <w:rPr>
          <w:rFonts w:ascii="Times New Roman" w:hAnsi="Times New Roman" w:cs="Times New Roman"/>
          <w:sz w:val="24"/>
          <w:szCs w:val="24"/>
          <w:lang w:val="uk-UA"/>
        </w:rPr>
        <w:t>А)успадковується тільки жінками  б)тільки чоловіками   в)не успадковується</w:t>
      </w:r>
    </w:p>
    <w:p w:rsidR="00CB6AE4" w:rsidRPr="00CB6AE4" w:rsidRDefault="00CB6AE4" w:rsidP="00CB6AE4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CB6AE4">
        <w:rPr>
          <w:rFonts w:ascii="Times New Roman" w:hAnsi="Times New Roman" w:cs="Times New Roman"/>
          <w:b/>
          <w:sz w:val="24"/>
          <w:szCs w:val="24"/>
          <w:lang w:val="uk-UA"/>
        </w:rPr>
        <w:t>Відповіді</w:t>
      </w:r>
    </w:p>
    <w:p w:rsidR="00CB6AE4" w:rsidRPr="00CB6AE4" w:rsidRDefault="00CB6AE4" w:rsidP="00CB6AE4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1.А        2.А          3.В           4.В      5. А        6.Б      7.В    8.А     9.В          10.Б</w:t>
      </w:r>
      <w:r w:rsidRPr="00CB6AE4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</w:t>
      </w:r>
      <w:r w:rsidRPr="00CB6AE4">
        <w:rPr>
          <w:rFonts w:ascii="Times New Roman" w:hAnsi="Times New Roman" w:cs="Times New Roman"/>
          <w:b/>
          <w:sz w:val="24"/>
          <w:szCs w:val="24"/>
        </w:rPr>
        <w:t xml:space="preserve"> 11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.А       12.Б</w:t>
      </w:r>
    </w:p>
    <w:p w:rsidR="00CB6AE4" w:rsidRPr="00CB6AE4" w:rsidRDefault="00CB6AE4" w:rsidP="00CB6AE4">
      <w:pPr>
        <w:rPr>
          <w:rFonts w:ascii="Times New Roman" w:hAnsi="Times New Roman" w:cs="Times New Roman"/>
          <w:sz w:val="24"/>
          <w:szCs w:val="24"/>
          <w:u w:val="single"/>
          <w:lang w:val="uk-UA"/>
        </w:rPr>
      </w:pPr>
      <w:r w:rsidRPr="00CB6AE4">
        <w:rPr>
          <w:rFonts w:ascii="Times New Roman" w:hAnsi="Times New Roman" w:cs="Times New Roman"/>
          <w:b/>
          <w:sz w:val="24"/>
          <w:szCs w:val="24"/>
          <w:lang w:val="uk-UA"/>
        </w:rPr>
        <w:t xml:space="preserve">13.А         14.Б       15.А      16.В      17.А     18.Г    19.В      20.Б   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</w:t>
      </w:r>
      <w:r w:rsidRPr="00CB6AE4">
        <w:rPr>
          <w:rFonts w:ascii="Times New Roman" w:hAnsi="Times New Roman" w:cs="Times New Roman"/>
          <w:b/>
          <w:sz w:val="24"/>
          <w:szCs w:val="24"/>
          <w:lang w:val="uk-UA"/>
        </w:rPr>
        <w:t xml:space="preserve">21.В  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</w:t>
      </w:r>
      <w:r w:rsidRPr="00CB6AE4">
        <w:rPr>
          <w:rFonts w:ascii="Times New Roman" w:hAnsi="Times New Roman" w:cs="Times New Roman"/>
          <w:b/>
          <w:sz w:val="24"/>
          <w:szCs w:val="24"/>
          <w:lang w:val="uk-UA"/>
        </w:rPr>
        <w:t>22.Г   23.А   24.Б</w:t>
      </w:r>
    </w:p>
    <w:p w:rsidR="00797190" w:rsidRPr="00CB6AE4" w:rsidRDefault="00797190">
      <w:pPr>
        <w:rPr>
          <w:lang w:val="uk-UA"/>
        </w:rPr>
      </w:pPr>
    </w:p>
    <w:sectPr w:rsidR="00797190" w:rsidRPr="00CB6AE4" w:rsidSect="007971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B6AE4"/>
    <w:rsid w:val="00797190"/>
    <w:rsid w:val="00CB6A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6A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B6A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B6AE4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CB6A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B6AE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437</Words>
  <Characters>2495</Characters>
  <Application>Microsoft Office Word</Application>
  <DocSecurity>0</DocSecurity>
  <Lines>20</Lines>
  <Paragraphs>5</Paragraphs>
  <ScaleCrop>false</ScaleCrop>
  <Company/>
  <LinksUpToDate>false</LinksUpToDate>
  <CharactersWithSpaces>2927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Христя</dc:creator>
  <cp:lastModifiedBy>Христя</cp:lastModifiedBy>
  <cp:revision>1</cp:revision>
  <dcterms:created xsi:type="dcterms:W3CDTF">2025-01-01T08:19:00Z</dcterms:created>
  <dcterms:modified xsi:type="dcterms:W3CDTF">2025-01-01T08:23:00Z</dcterms:modified>
</cp:coreProperties>
</file>