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18A" w:rsidRDefault="008A08B9" w:rsidP="008A08B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Методична розробка «Вивчення </w:t>
      </w:r>
      <w:r w:rsidR="00D036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технологічних процесів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на заняттях з хімії»</w:t>
      </w:r>
    </w:p>
    <w:p w:rsidR="008A08B9" w:rsidRPr="000718D3" w:rsidRDefault="008A08B9" w:rsidP="008A08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718D3">
        <w:rPr>
          <w:rFonts w:ascii="Times New Roman" w:hAnsi="Times New Roman" w:cs="Times New Roman"/>
          <w:sz w:val="28"/>
          <w:szCs w:val="28"/>
          <w:lang w:val="uk-UA"/>
        </w:rPr>
        <w:t>Висогурська</w:t>
      </w:r>
      <w:proofErr w:type="spellEnd"/>
      <w:r w:rsidRPr="000718D3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>
        <w:rPr>
          <w:rFonts w:ascii="Times New Roman" w:hAnsi="Times New Roman" w:cs="Times New Roman"/>
          <w:sz w:val="28"/>
          <w:szCs w:val="28"/>
          <w:lang w:val="uk-UA"/>
        </w:rPr>
        <w:t>етяна</w:t>
      </w:r>
      <w:r w:rsidRPr="000718D3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ванівна, </w:t>
      </w:r>
      <w:r>
        <w:rPr>
          <w:rFonts w:ascii="Times New Roman" w:hAnsi="Times New Roman" w:cs="Times New Roman"/>
          <w:sz w:val="28"/>
          <w:szCs w:val="28"/>
          <w:lang w:val="uk-UA"/>
        </w:rPr>
        <w:t>викладач хімії ВП НУБ і П України "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Немішаївський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агротехнічний коледж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49F8">
        <w:rPr>
          <w:rFonts w:ascii="Times New Roman" w:hAnsi="Times New Roman" w:cs="Times New Roman"/>
          <w:sz w:val="28"/>
          <w:szCs w:val="28"/>
          <w:lang w:val="uk-UA"/>
        </w:rPr>
        <w:t>, Київська область.</w:t>
      </w:r>
    </w:p>
    <w:p w:rsidR="008A08B9" w:rsidRPr="00A15F33" w:rsidRDefault="008A08B9" w:rsidP="008A08B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8B9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нотація: </w:t>
      </w:r>
      <w:r w:rsidRPr="008A08B9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матеріалі на заявлену тему представлено рекомендації </w:t>
      </w:r>
      <w:r w:rsidRPr="00A15F33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вивчення хімічних технологій </w:t>
      </w:r>
      <w:r w:rsidRPr="00A15F33">
        <w:rPr>
          <w:rFonts w:ascii="Times New Roman" w:hAnsi="Times New Roman" w:cs="Times New Roman"/>
          <w:sz w:val="28"/>
          <w:szCs w:val="28"/>
          <w:lang w:val="uk-UA"/>
        </w:rPr>
        <w:t>на заняттях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дисципліни "Хімія"</w:t>
      </w:r>
      <w:r w:rsidRPr="00A15F33">
        <w:rPr>
          <w:rFonts w:ascii="Times New Roman" w:hAnsi="Times New Roman" w:cs="Times New Roman"/>
          <w:sz w:val="28"/>
          <w:szCs w:val="28"/>
          <w:lang w:val="uk-UA"/>
        </w:rPr>
        <w:t xml:space="preserve">, використання форм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A15F33">
        <w:rPr>
          <w:rFonts w:ascii="Times New Roman" w:hAnsi="Times New Roman" w:cs="Times New Roman"/>
          <w:sz w:val="28"/>
          <w:szCs w:val="28"/>
          <w:lang w:val="uk-UA"/>
        </w:rPr>
        <w:t xml:space="preserve">методів навчання, що підвищують рівень усвідомленого сприйняття навчального матеріалу, </w:t>
      </w:r>
      <w:r w:rsidRPr="006D14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гармонійного розуміння матеріального світу, довкілля</w:t>
      </w:r>
      <w:r w:rsidRPr="00A15F33">
        <w:rPr>
          <w:rFonts w:ascii="Times New Roman" w:hAnsi="Times New Roman" w:cs="Times New Roman"/>
          <w:sz w:val="28"/>
          <w:szCs w:val="28"/>
          <w:lang w:val="uk-UA"/>
        </w:rPr>
        <w:t xml:space="preserve"> та сприяють стійкому формуванню знань студентів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дисципліни "Хімія".</w:t>
      </w:r>
    </w:p>
    <w:p w:rsidR="008A08B9" w:rsidRPr="008A08B9" w:rsidRDefault="008A08B9" w:rsidP="008A08B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A08B9" w:rsidRPr="008A0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17"/>
    <w:rsid w:val="000948C8"/>
    <w:rsid w:val="000B49F8"/>
    <w:rsid w:val="0015718A"/>
    <w:rsid w:val="00433F17"/>
    <w:rsid w:val="007E7492"/>
    <w:rsid w:val="008A08B9"/>
    <w:rsid w:val="00D0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</dc:creator>
  <cp:keywords/>
  <dc:description/>
  <cp:lastModifiedBy>Тетяна</cp:lastModifiedBy>
  <cp:revision>4</cp:revision>
  <dcterms:created xsi:type="dcterms:W3CDTF">2019-01-07T14:49:00Z</dcterms:created>
  <dcterms:modified xsi:type="dcterms:W3CDTF">2019-01-07T15:47:00Z</dcterms:modified>
</cp:coreProperties>
</file>