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FD9" w:rsidRPr="00870F5F" w:rsidRDefault="00870F5F" w:rsidP="0009784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Модуль 1.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ЯКІСНИЙ АНАЛІЗ</w:t>
      </w:r>
    </w:p>
    <w:p w:rsidR="00AC0FD9" w:rsidRPr="00870F5F" w:rsidRDefault="00870F5F" w:rsidP="00870F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70F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Лабораторна робота </w:t>
      </w:r>
      <w:r w:rsidR="00AC0FD9" w:rsidRPr="00870F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№</w:t>
      </w:r>
      <w:r w:rsidR="00137672"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</w:p>
    <w:p w:rsidR="00561079" w:rsidRDefault="00AC0FD9" w:rsidP="005610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</w:p>
    <w:p w:rsidR="00AC0FD9" w:rsidRPr="00870F5F" w:rsidRDefault="00AC0FD9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376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37672" w:rsidRPr="001376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Проведення характерних реакції на окр</w:t>
      </w:r>
      <w:r w:rsidR="009B6B6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емі катіони ІІ аналітичної груп</w:t>
      </w:r>
      <w:r w:rsidRPr="0056107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61079" w:rsidRDefault="00AC0FD9" w:rsidP="005610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1079">
        <w:rPr>
          <w:rFonts w:ascii="Times New Roman" w:hAnsi="Times New Roman" w:cs="Times New Roman"/>
          <w:b/>
          <w:sz w:val="28"/>
          <w:szCs w:val="28"/>
          <w:lang w:val="uk-UA"/>
        </w:rPr>
        <w:t>Мета   заняття:</w:t>
      </w:r>
    </w:p>
    <w:p w:rsidR="00AC0FD9" w:rsidRPr="00870F5F" w:rsidRDefault="00AC0FD9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   прийоми   </w:t>
      </w:r>
      <w:r w:rsidR="00870F5F">
        <w:rPr>
          <w:rFonts w:ascii="Times New Roman" w:hAnsi="Times New Roman" w:cs="Times New Roman"/>
          <w:sz w:val="28"/>
          <w:szCs w:val="28"/>
          <w:lang w:val="uk-UA"/>
        </w:rPr>
        <w:t>якісного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аналізу,</w:t>
      </w:r>
    </w:p>
    <w:p w:rsidR="00AC0FD9" w:rsidRPr="00870F5F" w:rsidRDefault="00AC0FD9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навчити студентів:</w:t>
      </w:r>
    </w:p>
    <w:p w:rsidR="00AC0FD9" w:rsidRPr="00870F5F" w:rsidRDefault="00870F5F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виконувати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хара</w:t>
      </w:r>
      <w:r>
        <w:rPr>
          <w:rFonts w:ascii="Times New Roman" w:hAnsi="Times New Roman" w:cs="Times New Roman"/>
          <w:sz w:val="28"/>
          <w:szCs w:val="28"/>
          <w:lang w:val="uk-UA"/>
        </w:rPr>
        <w:t>ктерні реакції на катіони І</w:t>
      </w:r>
      <w:r w:rsidR="00593895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аналітичн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C0FD9" w:rsidRPr="00870F5F" w:rsidRDefault="00870F5F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проводити якісн</w:t>
      </w:r>
      <w:r>
        <w:rPr>
          <w:rFonts w:ascii="Times New Roman" w:hAnsi="Times New Roman" w:cs="Times New Roman"/>
          <w:sz w:val="28"/>
          <w:szCs w:val="28"/>
          <w:lang w:val="uk-UA"/>
        </w:rPr>
        <w:t>ий аналіз суміші катіонів І</w:t>
      </w:r>
      <w:r w:rsidR="00593895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аналітичн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C0FD9" w:rsidRPr="00870F5F" w:rsidRDefault="00870F5F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вміти правильно трактувати результати аналізу;</w:t>
      </w:r>
    </w:p>
    <w:p w:rsidR="00870F5F" w:rsidRPr="00033897" w:rsidRDefault="00870F5F" w:rsidP="005E199B">
      <w:pPr>
        <w:spacing w:after="0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033897">
        <w:rPr>
          <w:rFonts w:ascii="Times New Roman" w:hAnsi="Times New Roman" w:cs="Times New Roman"/>
          <w:i/>
          <w:sz w:val="32"/>
          <w:szCs w:val="32"/>
          <w:lang w:val="uk-UA"/>
        </w:rPr>
        <w:t>Теоретична частина:</w:t>
      </w:r>
    </w:p>
    <w:p w:rsidR="00870F5F" w:rsidRPr="00EC6E8E" w:rsidRDefault="00AC0FD9" w:rsidP="00870F5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>До І</w:t>
      </w:r>
      <w:r w:rsidR="0059389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групи входять катіони  </w:t>
      </w:r>
      <w:proofErr w:type="spellStart"/>
      <w:r w:rsidR="00EC6E8E" w:rsidRPr="00EC6E8E">
        <w:rPr>
          <w:rFonts w:ascii="Times New Roman" w:hAnsi="Times New Roman" w:cs="Times New Roman"/>
          <w:b/>
          <w:sz w:val="28"/>
          <w:szCs w:val="28"/>
          <w:lang w:val="uk-UA"/>
        </w:rPr>
        <w:t>Аg</w:t>
      </w:r>
      <w:r w:rsidR="00EC6E8E" w:rsidRPr="00EC6E8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proofErr w:type="spellEnd"/>
      <w:r w:rsidR="00EC6E8E" w:rsidRPr="00EC6E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Рb</w:t>
      </w:r>
      <w:r w:rsidR="00EC6E8E" w:rsidRPr="00EC6E8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2+,</w:t>
      </w:r>
      <w:r w:rsidR="00EC6E8E" w:rsidRPr="00EC6E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[Нg</w:t>
      </w:r>
      <w:r w:rsidR="00EC6E8E" w:rsidRPr="00EC6E8E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2</w:t>
      </w:r>
      <w:r w:rsidR="00EC6E8E" w:rsidRPr="00EC6E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] </w:t>
      </w:r>
      <w:r w:rsidR="00EC6E8E" w:rsidRPr="00EC6E8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2+</w:t>
      </w:r>
      <w:r w:rsidRPr="00EC6E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 </w:t>
      </w:r>
    </w:p>
    <w:p w:rsidR="00170B1E" w:rsidRPr="005E78F0" w:rsidRDefault="00E2188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78F0">
        <w:rPr>
          <w:rFonts w:ascii="Times New Roman" w:hAnsi="Times New Roman" w:cs="Times New Roman"/>
          <w:sz w:val="28"/>
          <w:szCs w:val="28"/>
          <w:lang w:val="uk-UA"/>
        </w:rPr>
        <w:t>До другої аналітичної групи відносять катіони А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+ , Р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5E78F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="005E78F0" w:rsidRPr="005E78F0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5E78F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78F0" w:rsidRPr="005E78F0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5E78F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, які при взаємодії з </w:t>
      </w:r>
      <w:proofErr w:type="spellStart"/>
      <w:r w:rsidRPr="005E78F0">
        <w:rPr>
          <w:rFonts w:ascii="Times New Roman" w:hAnsi="Times New Roman" w:cs="Times New Roman"/>
          <w:sz w:val="28"/>
          <w:szCs w:val="28"/>
          <w:lang w:val="uk-UA"/>
        </w:rPr>
        <w:t>хлоридною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кислотою утворюють осади малорозчинних хлоридів білого кольору:</w:t>
      </w:r>
    </w:p>
    <w:p w:rsidR="00170B1E" w:rsidRDefault="00E2188B" w:rsidP="005E199B">
      <w:pPr>
        <w:spacing w:after="0"/>
        <w:rPr>
          <w:sz w:val="28"/>
          <w:szCs w:val="28"/>
          <w:lang w:val="uk-UA"/>
        </w:rPr>
      </w:pPr>
      <w:r w:rsidRPr="00E2188B">
        <w:rPr>
          <w:sz w:val="28"/>
          <w:szCs w:val="28"/>
          <w:lang w:val="uk-UA"/>
        </w:rPr>
        <w:t xml:space="preserve"> </w:t>
      </w:r>
      <w:proofErr w:type="spellStart"/>
      <w:r w:rsidRPr="00E2188B">
        <w:rPr>
          <w:sz w:val="28"/>
          <w:szCs w:val="28"/>
        </w:rPr>
        <w:t>AgNO</w:t>
      </w:r>
      <w:proofErr w:type="spellEnd"/>
      <w:r w:rsidRPr="00E72137">
        <w:rPr>
          <w:sz w:val="28"/>
          <w:szCs w:val="28"/>
          <w:vertAlign w:val="subscript"/>
          <w:lang w:val="uk-UA"/>
        </w:rPr>
        <w:t>3</w:t>
      </w:r>
      <w:r w:rsidRPr="00E2188B">
        <w:rPr>
          <w:sz w:val="28"/>
          <w:szCs w:val="28"/>
          <w:lang w:val="uk-UA"/>
        </w:rPr>
        <w:t xml:space="preserve"> + НСІ → </w:t>
      </w:r>
      <w:proofErr w:type="spellStart"/>
      <w:r w:rsidRPr="00E2188B">
        <w:rPr>
          <w:sz w:val="28"/>
          <w:szCs w:val="28"/>
        </w:rPr>
        <w:t>AgCl</w:t>
      </w:r>
      <w:proofErr w:type="spellEnd"/>
      <w:r w:rsidRPr="00E2188B">
        <w:rPr>
          <w:sz w:val="28"/>
          <w:szCs w:val="28"/>
          <w:lang w:val="uk-UA"/>
        </w:rPr>
        <w:t xml:space="preserve"> ↓ + </w:t>
      </w:r>
      <w:r w:rsidRPr="00E2188B">
        <w:rPr>
          <w:sz w:val="28"/>
          <w:szCs w:val="28"/>
        </w:rPr>
        <w:t>HNO</w:t>
      </w:r>
      <w:r w:rsidRPr="00E72137">
        <w:rPr>
          <w:sz w:val="28"/>
          <w:szCs w:val="28"/>
          <w:vertAlign w:val="subscript"/>
          <w:lang w:val="uk-UA"/>
        </w:rPr>
        <w:t>3</w:t>
      </w:r>
    </w:p>
    <w:p w:rsidR="00170B1E" w:rsidRDefault="00E2188B" w:rsidP="005E199B">
      <w:pPr>
        <w:spacing w:after="0"/>
        <w:rPr>
          <w:sz w:val="28"/>
          <w:szCs w:val="28"/>
          <w:lang w:val="uk-UA"/>
        </w:rPr>
      </w:pPr>
      <w:r w:rsidRPr="00E2188B">
        <w:rPr>
          <w:sz w:val="28"/>
          <w:szCs w:val="28"/>
          <w:lang w:val="uk-UA"/>
        </w:rPr>
        <w:t xml:space="preserve"> Р</w:t>
      </w:r>
      <w:proofErr w:type="spellStart"/>
      <w:r w:rsidRPr="00E2188B">
        <w:rPr>
          <w:sz w:val="28"/>
          <w:szCs w:val="28"/>
        </w:rPr>
        <w:t>b</w:t>
      </w:r>
      <w:proofErr w:type="spellEnd"/>
      <w:r w:rsidRPr="00E2188B">
        <w:rPr>
          <w:sz w:val="28"/>
          <w:szCs w:val="28"/>
          <w:lang w:val="uk-UA"/>
        </w:rPr>
        <w:t>(</w:t>
      </w:r>
      <w:r w:rsidRPr="00E2188B">
        <w:rPr>
          <w:sz w:val="28"/>
          <w:szCs w:val="28"/>
        </w:rPr>
        <w:t>NO</w:t>
      </w:r>
      <w:r w:rsidRPr="00E72137">
        <w:rPr>
          <w:sz w:val="28"/>
          <w:szCs w:val="28"/>
          <w:vertAlign w:val="subscript"/>
          <w:lang w:val="uk-UA"/>
        </w:rPr>
        <w:t>3</w:t>
      </w:r>
      <w:r w:rsidRPr="00E2188B">
        <w:rPr>
          <w:sz w:val="28"/>
          <w:szCs w:val="28"/>
          <w:lang w:val="uk-UA"/>
        </w:rPr>
        <w:t>)</w:t>
      </w:r>
      <w:r w:rsidRPr="00E72137">
        <w:rPr>
          <w:sz w:val="28"/>
          <w:szCs w:val="28"/>
          <w:vertAlign w:val="subscript"/>
          <w:lang w:val="uk-UA"/>
        </w:rPr>
        <w:t>2</w:t>
      </w:r>
      <w:r w:rsidRPr="00E2188B">
        <w:rPr>
          <w:sz w:val="28"/>
          <w:szCs w:val="28"/>
          <w:lang w:val="uk-UA"/>
        </w:rPr>
        <w:t xml:space="preserve"> + 2НС</w:t>
      </w:r>
      <w:r w:rsidR="008E48DF">
        <w:rPr>
          <w:sz w:val="28"/>
          <w:szCs w:val="28"/>
          <w:lang w:val="uk-UA"/>
        </w:rPr>
        <w:t>І</w:t>
      </w:r>
      <w:r w:rsidRPr="00E2188B">
        <w:rPr>
          <w:sz w:val="28"/>
          <w:szCs w:val="28"/>
          <w:lang w:val="uk-UA"/>
        </w:rPr>
        <w:t xml:space="preserve"> → Р</w:t>
      </w:r>
      <w:proofErr w:type="spellStart"/>
      <w:r w:rsidRPr="00E2188B">
        <w:rPr>
          <w:sz w:val="28"/>
          <w:szCs w:val="28"/>
        </w:rPr>
        <w:t>b</w:t>
      </w:r>
      <w:r w:rsidRPr="00E2188B">
        <w:rPr>
          <w:sz w:val="28"/>
          <w:szCs w:val="28"/>
          <w:lang w:val="uk-UA"/>
        </w:rPr>
        <w:t>С</w:t>
      </w:r>
      <w:r w:rsidR="008E48DF">
        <w:rPr>
          <w:sz w:val="28"/>
          <w:szCs w:val="28"/>
          <w:lang w:val="uk-UA"/>
        </w:rPr>
        <w:t>І</w:t>
      </w:r>
      <w:r w:rsidRPr="008E48DF">
        <w:rPr>
          <w:sz w:val="28"/>
          <w:szCs w:val="28"/>
          <w:vertAlign w:val="subscript"/>
          <w:lang w:val="uk-UA"/>
        </w:rPr>
        <w:t>2</w:t>
      </w:r>
      <w:proofErr w:type="spellEnd"/>
      <w:r w:rsidRPr="00E2188B">
        <w:rPr>
          <w:sz w:val="28"/>
          <w:szCs w:val="28"/>
          <w:lang w:val="uk-UA"/>
        </w:rPr>
        <w:t xml:space="preserve"> ↓ + 2 </w:t>
      </w:r>
      <w:r w:rsidRPr="00E2188B">
        <w:rPr>
          <w:sz w:val="28"/>
          <w:szCs w:val="28"/>
        </w:rPr>
        <w:t>HNO</w:t>
      </w:r>
      <w:r w:rsidRPr="008E48DF">
        <w:rPr>
          <w:sz w:val="28"/>
          <w:szCs w:val="28"/>
          <w:vertAlign w:val="subscript"/>
          <w:lang w:val="uk-UA"/>
        </w:rPr>
        <w:t>3</w:t>
      </w:r>
      <w:r w:rsidRPr="00E2188B">
        <w:rPr>
          <w:sz w:val="28"/>
          <w:szCs w:val="28"/>
          <w:lang w:val="uk-UA"/>
        </w:rPr>
        <w:t xml:space="preserve"> </w:t>
      </w:r>
    </w:p>
    <w:p w:rsidR="00C26602" w:rsidRDefault="00E2188B" w:rsidP="005E199B">
      <w:pPr>
        <w:spacing w:after="0"/>
        <w:rPr>
          <w:sz w:val="28"/>
          <w:szCs w:val="28"/>
          <w:lang w:val="uk-UA"/>
        </w:rPr>
      </w:pPr>
      <w:r w:rsidRPr="00E2188B">
        <w:rPr>
          <w:sz w:val="28"/>
          <w:szCs w:val="28"/>
          <w:lang w:val="uk-UA"/>
        </w:rPr>
        <w:t>Н</w:t>
      </w:r>
      <w:proofErr w:type="spellStart"/>
      <w:r w:rsidRPr="00E2188B">
        <w:rPr>
          <w:sz w:val="28"/>
          <w:szCs w:val="28"/>
        </w:rPr>
        <w:t>g</w:t>
      </w:r>
      <w:proofErr w:type="spellEnd"/>
      <w:r w:rsidRPr="00E2188B">
        <w:rPr>
          <w:sz w:val="28"/>
          <w:szCs w:val="28"/>
          <w:lang w:val="uk-UA"/>
        </w:rPr>
        <w:t>2(</w:t>
      </w:r>
      <w:r w:rsidRPr="00E2188B">
        <w:rPr>
          <w:sz w:val="28"/>
          <w:szCs w:val="28"/>
        </w:rPr>
        <w:t>NO</w:t>
      </w:r>
      <w:r w:rsidRPr="00E72137">
        <w:rPr>
          <w:sz w:val="28"/>
          <w:szCs w:val="28"/>
          <w:vertAlign w:val="subscript"/>
          <w:lang w:val="uk-UA"/>
        </w:rPr>
        <w:t>3</w:t>
      </w:r>
      <w:r w:rsidRPr="00E2188B">
        <w:rPr>
          <w:sz w:val="28"/>
          <w:szCs w:val="28"/>
          <w:lang w:val="uk-UA"/>
        </w:rPr>
        <w:t>)</w:t>
      </w:r>
      <w:r w:rsidRPr="00E72137">
        <w:rPr>
          <w:sz w:val="28"/>
          <w:szCs w:val="28"/>
          <w:vertAlign w:val="subscript"/>
          <w:lang w:val="uk-UA"/>
        </w:rPr>
        <w:t>2</w:t>
      </w:r>
      <w:r w:rsidRPr="00E2188B">
        <w:rPr>
          <w:sz w:val="28"/>
          <w:szCs w:val="28"/>
          <w:lang w:val="uk-UA"/>
        </w:rPr>
        <w:t xml:space="preserve"> + 2НС</w:t>
      </w:r>
      <w:r w:rsidR="00E72137">
        <w:rPr>
          <w:sz w:val="28"/>
          <w:szCs w:val="28"/>
          <w:lang w:val="uk-UA"/>
        </w:rPr>
        <w:t>І</w:t>
      </w:r>
      <w:r w:rsidRPr="00E2188B">
        <w:rPr>
          <w:sz w:val="28"/>
          <w:szCs w:val="28"/>
          <w:lang w:val="uk-UA"/>
        </w:rPr>
        <w:t xml:space="preserve"> → Н</w:t>
      </w:r>
      <w:proofErr w:type="spellStart"/>
      <w:r w:rsidRPr="00E2188B">
        <w:rPr>
          <w:sz w:val="28"/>
          <w:szCs w:val="28"/>
        </w:rPr>
        <w:t>g</w:t>
      </w:r>
      <w:proofErr w:type="spellEnd"/>
      <w:r w:rsidRPr="00E72137">
        <w:rPr>
          <w:sz w:val="28"/>
          <w:szCs w:val="28"/>
          <w:vertAlign w:val="subscript"/>
          <w:lang w:val="uk-UA"/>
        </w:rPr>
        <w:t>2</w:t>
      </w:r>
      <w:r w:rsidRPr="00E2188B">
        <w:rPr>
          <w:sz w:val="28"/>
          <w:szCs w:val="28"/>
          <w:lang w:val="uk-UA"/>
        </w:rPr>
        <w:t>С</w:t>
      </w:r>
      <w:proofErr w:type="spellStart"/>
      <w:r w:rsidRPr="00E2188B">
        <w:rPr>
          <w:sz w:val="28"/>
          <w:szCs w:val="28"/>
        </w:rPr>
        <w:t>l</w:t>
      </w:r>
      <w:proofErr w:type="spellEnd"/>
      <w:r w:rsidRPr="00E72137">
        <w:rPr>
          <w:sz w:val="28"/>
          <w:szCs w:val="28"/>
          <w:vertAlign w:val="subscript"/>
          <w:lang w:val="uk-UA"/>
        </w:rPr>
        <w:t>2</w:t>
      </w:r>
      <w:r w:rsidRPr="00E2188B">
        <w:rPr>
          <w:sz w:val="28"/>
          <w:szCs w:val="28"/>
          <w:lang w:val="uk-UA"/>
        </w:rPr>
        <w:t xml:space="preserve"> ↓ + 2 </w:t>
      </w:r>
      <w:r w:rsidRPr="00E2188B">
        <w:rPr>
          <w:sz w:val="28"/>
          <w:szCs w:val="28"/>
        </w:rPr>
        <w:t>HNO</w:t>
      </w:r>
      <w:r w:rsidRPr="00E72137">
        <w:rPr>
          <w:sz w:val="28"/>
          <w:szCs w:val="28"/>
          <w:vertAlign w:val="subscript"/>
          <w:lang w:val="uk-UA"/>
        </w:rPr>
        <w:t>3</w:t>
      </w:r>
      <w:r w:rsidRPr="00E2188B">
        <w:rPr>
          <w:sz w:val="28"/>
          <w:szCs w:val="28"/>
          <w:lang w:val="uk-UA"/>
        </w:rPr>
        <w:t xml:space="preserve"> </w:t>
      </w:r>
    </w:p>
    <w:p w:rsidR="00E2188B" w:rsidRPr="005E78F0" w:rsidRDefault="00E2188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катіони другої аналітичної групи можна відокремити </w:t>
      </w:r>
      <w:proofErr w:type="spellStart"/>
      <w:r w:rsidRPr="005E78F0">
        <w:rPr>
          <w:rFonts w:ascii="Times New Roman" w:hAnsi="Times New Roman" w:cs="Times New Roman"/>
          <w:sz w:val="28"/>
          <w:szCs w:val="28"/>
          <w:lang w:val="uk-UA"/>
        </w:rPr>
        <w:t>хлоридною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кислотою від катіонів усіх інших аналітичних груп. Як груповий реагент використовують 2М розчин </w:t>
      </w:r>
      <w:proofErr w:type="spellStart"/>
      <w:r w:rsidRPr="005E78F0">
        <w:rPr>
          <w:rFonts w:ascii="Times New Roman" w:hAnsi="Times New Roman" w:cs="Times New Roman"/>
          <w:sz w:val="28"/>
          <w:szCs w:val="28"/>
          <w:lang w:val="uk-UA"/>
        </w:rPr>
        <w:t>хлоридної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кислоти.</w:t>
      </w:r>
    </w:p>
    <w:p w:rsidR="00122548" w:rsidRDefault="005E78F0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У присутності концентрованої </w:t>
      </w:r>
      <w:proofErr w:type="spellStart"/>
      <w:r w:rsidRPr="005E78F0">
        <w:rPr>
          <w:rFonts w:ascii="Times New Roman" w:hAnsi="Times New Roman" w:cs="Times New Roman"/>
          <w:sz w:val="28"/>
          <w:szCs w:val="28"/>
          <w:lang w:val="uk-UA"/>
        </w:rPr>
        <w:t>хлоридної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кислоти або її надлишку відбувається реакція </w:t>
      </w:r>
      <w:proofErr w:type="spellStart"/>
      <w:r w:rsidRPr="005E78F0">
        <w:rPr>
          <w:rFonts w:ascii="Times New Roman" w:hAnsi="Times New Roman" w:cs="Times New Roman"/>
          <w:sz w:val="28"/>
          <w:szCs w:val="28"/>
          <w:lang w:val="uk-UA"/>
        </w:rPr>
        <w:t>комплексоутворення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і розчинення осадів з утворенням сполук: </w:t>
      </w:r>
      <w:r w:rsidRPr="005E78F0">
        <w:rPr>
          <w:rFonts w:ascii="Times New Roman" w:hAnsi="Times New Roman" w:cs="Times New Roman"/>
          <w:sz w:val="28"/>
          <w:szCs w:val="28"/>
        </w:rPr>
        <w:t>H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>[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AgCl</w:t>
      </w:r>
      <w:proofErr w:type="spellEnd"/>
      <w:r w:rsidRPr="005E78F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5E78F0">
        <w:rPr>
          <w:rFonts w:ascii="Times New Roman" w:hAnsi="Times New Roman" w:cs="Times New Roman"/>
          <w:sz w:val="28"/>
          <w:szCs w:val="28"/>
        </w:rPr>
        <w:t>H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>[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PbCl</w:t>
      </w:r>
      <w:proofErr w:type="spellEnd"/>
      <w:r w:rsidRPr="005E78F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5E78F0">
        <w:rPr>
          <w:rFonts w:ascii="Times New Roman" w:hAnsi="Times New Roman" w:cs="Times New Roman"/>
          <w:sz w:val="28"/>
          <w:szCs w:val="28"/>
        </w:rPr>
        <w:t>H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>[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HgCl</w:t>
      </w:r>
      <w:proofErr w:type="spellEnd"/>
      <w:r w:rsidRPr="005E78F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]. Розчинність у воді хлоридів катіонів другої аналітичної групи різна: розчинність </w:t>
      </w:r>
      <w:proofErr w:type="spellStart"/>
      <w:r w:rsidRPr="005E78F0">
        <w:rPr>
          <w:rFonts w:ascii="Times New Roman" w:hAnsi="Times New Roman" w:cs="Times New Roman"/>
          <w:sz w:val="28"/>
          <w:szCs w:val="28"/>
          <w:lang w:val="uk-UA"/>
        </w:rPr>
        <w:t>плюмбум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 хлориду значно більша розчинності хлоридів </w:t>
      </w:r>
      <w:proofErr w:type="spellStart"/>
      <w:r w:rsidRPr="005E78F0">
        <w:rPr>
          <w:rFonts w:ascii="Times New Roman" w:hAnsi="Times New Roman" w:cs="Times New Roman"/>
          <w:sz w:val="28"/>
          <w:szCs w:val="28"/>
          <w:lang w:val="uk-UA"/>
        </w:rPr>
        <w:t>аргентуму</w:t>
      </w:r>
      <w:proofErr w:type="spellEnd"/>
      <w:r w:rsidRPr="005E78F0">
        <w:rPr>
          <w:rFonts w:ascii="Times New Roman" w:hAnsi="Times New Roman" w:cs="Times New Roman"/>
          <w:sz w:val="28"/>
          <w:szCs w:val="28"/>
          <w:lang w:val="uk-UA"/>
        </w:rPr>
        <w:t xml:space="preserve">(І) і меркурію </w:t>
      </w:r>
      <w:r w:rsidRPr="005E78F0">
        <w:rPr>
          <w:rFonts w:ascii="Times New Roman" w:hAnsi="Times New Roman" w:cs="Times New Roman"/>
          <w:sz w:val="28"/>
          <w:szCs w:val="28"/>
        </w:rPr>
        <w:t xml:space="preserve">(І).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нагріванні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до 100°С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розчинність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плюмбум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хлориду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у три рази (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розчинність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хлоридів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аргентум</w:t>
      </w:r>
      <w:proofErr w:type="gramStart"/>
      <w:r w:rsidRPr="005E78F0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E78F0">
        <w:rPr>
          <w:rFonts w:ascii="Times New Roman" w:hAnsi="Times New Roman" w:cs="Times New Roman"/>
          <w:sz w:val="28"/>
          <w:szCs w:val="28"/>
        </w:rPr>
        <w:t xml:space="preserve">І) та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меркурію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(І) практично не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властивість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у систематичному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аналізі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відокремлення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катіонів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Рb</w:t>
      </w:r>
      <w:r w:rsidRPr="005E78F0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Аg</w:t>
      </w:r>
      <w:r w:rsidRPr="005E78F0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8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5E78F0">
        <w:rPr>
          <w:rFonts w:ascii="Times New Roman" w:hAnsi="Times New Roman" w:cs="Times New Roman"/>
          <w:sz w:val="28"/>
          <w:szCs w:val="28"/>
        </w:rPr>
        <w:t>Нg</w:t>
      </w:r>
      <w:r w:rsidRPr="005E78F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Start"/>
      <w:r w:rsidRPr="005E78F0">
        <w:rPr>
          <w:rFonts w:ascii="Times New Roman" w:hAnsi="Times New Roman" w:cs="Times New Roman"/>
          <w:sz w:val="28"/>
          <w:szCs w:val="28"/>
        </w:rPr>
        <w:t xml:space="preserve"> </w:t>
      </w:r>
      <w:r w:rsidRPr="005E78F0">
        <w:rPr>
          <w:rFonts w:ascii="Times New Roman" w:hAnsi="Times New Roman" w:cs="Times New Roman"/>
          <w:sz w:val="28"/>
          <w:szCs w:val="28"/>
          <w:lang w:val="uk-UA"/>
        </w:rPr>
        <w:t>]</w:t>
      </w:r>
      <w:proofErr w:type="gramEnd"/>
      <w:r w:rsidRPr="005E78F0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5E78F0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DD69C2" w:rsidRDefault="005E78F0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2548">
        <w:rPr>
          <w:rFonts w:ascii="Times New Roman" w:hAnsi="Times New Roman" w:cs="Times New Roman"/>
          <w:sz w:val="28"/>
          <w:szCs w:val="28"/>
          <w:lang w:val="uk-UA"/>
        </w:rPr>
        <w:t>Аргентум</w:t>
      </w:r>
      <w:proofErr w:type="spellEnd"/>
      <w:r w:rsidRPr="00122548">
        <w:rPr>
          <w:rFonts w:ascii="Times New Roman" w:hAnsi="Times New Roman" w:cs="Times New Roman"/>
          <w:sz w:val="28"/>
          <w:szCs w:val="28"/>
          <w:lang w:val="uk-UA"/>
        </w:rPr>
        <w:t xml:space="preserve"> хлорид добре розчиняється в розчині амоніаку з утворенням комплексної солі -</w:t>
      </w:r>
      <w:proofErr w:type="spellStart"/>
      <w:r w:rsidRPr="00122548">
        <w:rPr>
          <w:rFonts w:ascii="Times New Roman" w:hAnsi="Times New Roman" w:cs="Times New Roman"/>
          <w:sz w:val="28"/>
          <w:szCs w:val="28"/>
          <w:lang w:val="uk-UA"/>
        </w:rPr>
        <w:t>аміакату</w:t>
      </w:r>
      <w:proofErr w:type="spellEnd"/>
      <w:r w:rsidRPr="0012254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D69C2" w:rsidRDefault="00DD69C2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Меркурій (І) хлорид при взаємодії з розчином амоніаку утворює </w:t>
      </w:r>
      <w:proofErr w:type="spellStart"/>
      <w:r w:rsidRPr="00DD69C2">
        <w:rPr>
          <w:rFonts w:ascii="Times New Roman" w:hAnsi="Times New Roman" w:cs="Times New Roman"/>
          <w:sz w:val="28"/>
          <w:szCs w:val="28"/>
          <w:lang w:val="uk-UA"/>
        </w:rPr>
        <w:t>димеркурій</w:t>
      </w:r>
      <w:proofErr w:type="spellEnd"/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 амід хлорид, який розкладається на малорозчинний меркурій амід хлорид білого кольору і вільну</w:t>
      </w:r>
      <w:r w:rsidR="00122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металічну ртуть чорного кольору за таким рівнянням реакції: </w:t>
      </w:r>
    </w:p>
    <w:p w:rsidR="00DD69C2" w:rsidRPr="00DD69C2" w:rsidRDefault="00DD69C2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69C2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DD69C2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>С1</w:t>
      </w:r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 + 2</w:t>
      </w:r>
      <w:r w:rsidRPr="00DD69C2">
        <w:rPr>
          <w:rFonts w:ascii="Times New Roman" w:hAnsi="Times New Roman" w:cs="Times New Roman"/>
          <w:sz w:val="28"/>
          <w:szCs w:val="28"/>
        </w:rPr>
        <w:t>NH</w:t>
      </w:r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 → [Н</w:t>
      </w:r>
      <w:proofErr w:type="spellStart"/>
      <w:r w:rsidRPr="00DD69C2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</w:rPr>
        <w:t>N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]С1 ↓ + </w:t>
      </w:r>
      <w:r w:rsidRPr="00DD69C2">
        <w:rPr>
          <w:rFonts w:ascii="Times New Roman" w:hAnsi="Times New Roman" w:cs="Times New Roman"/>
          <w:sz w:val="28"/>
          <w:szCs w:val="28"/>
        </w:rPr>
        <w:t>N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>С1 [Н</w:t>
      </w:r>
      <w:proofErr w:type="spellStart"/>
      <w:r w:rsidRPr="00DD69C2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</w:rPr>
        <w:t>N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>]С1 → [</w:t>
      </w:r>
      <w:r w:rsidRPr="00DD69C2">
        <w:rPr>
          <w:rFonts w:ascii="Times New Roman" w:hAnsi="Times New Roman" w:cs="Times New Roman"/>
          <w:sz w:val="28"/>
          <w:szCs w:val="28"/>
        </w:rPr>
        <w:t>NH</w:t>
      </w:r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DD69C2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]С1 + </w:t>
      </w:r>
      <w:proofErr w:type="spellStart"/>
      <w:r w:rsidRPr="00DD69C2">
        <w:rPr>
          <w:rFonts w:ascii="Times New Roman" w:hAnsi="Times New Roman" w:cs="Times New Roman"/>
          <w:sz w:val="28"/>
          <w:szCs w:val="28"/>
        </w:rPr>
        <w:t>Hg</w:t>
      </w:r>
      <w:proofErr w:type="spellEnd"/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↓ Реакції взаємодії хлоридів </w:t>
      </w:r>
      <w:proofErr w:type="spellStart"/>
      <w:r w:rsidRPr="00DD69C2">
        <w:rPr>
          <w:rFonts w:ascii="Times New Roman" w:hAnsi="Times New Roman" w:cs="Times New Roman"/>
          <w:sz w:val="28"/>
          <w:szCs w:val="28"/>
          <w:lang w:val="uk-UA"/>
        </w:rPr>
        <w:t>аргентуму</w:t>
      </w:r>
      <w:proofErr w:type="spellEnd"/>
      <w:r w:rsidRPr="00DD69C2">
        <w:rPr>
          <w:rFonts w:ascii="Times New Roman" w:hAnsi="Times New Roman" w:cs="Times New Roman"/>
          <w:sz w:val="28"/>
          <w:szCs w:val="28"/>
          <w:lang w:val="uk-UA"/>
        </w:rPr>
        <w:t>(І) та меркурію (І) з амоніаком дають можливість відокремити катіон [Н</w:t>
      </w:r>
      <w:proofErr w:type="spellStart"/>
      <w:r w:rsidRPr="00DD69C2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DD69C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] </w:t>
      </w:r>
      <w:r w:rsidRPr="00DD69C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 від катіона А</w:t>
      </w:r>
      <w:proofErr w:type="spellStart"/>
      <w:r w:rsidRPr="00DD69C2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9C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+ </w:t>
      </w:r>
      <w:r w:rsidRPr="00DD69C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E199B" w:rsidRDefault="005E199B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E199B" w:rsidRPr="00033897" w:rsidRDefault="00033897" w:rsidP="005E199B">
      <w:pPr>
        <w:spacing w:after="0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Експери</w:t>
      </w:r>
      <w:r w:rsidR="005E199B" w:rsidRPr="00033897">
        <w:rPr>
          <w:rFonts w:ascii="Times New Roman" w:hAnsi="Times New Roman" w:cs="Times New Roman"/>
          <w:i/>
          <w:sz w:val="32"/>
          <w:szCs w:val="32"/>
          <w:lang w:val="uk-UA"/>
        </w:rPr>
        <w:t>ментальна частина:</w:t>
      </w:r>
    </w:p>
    <w:p w:rsidR="00AC0FD9" w:rsidRPr="00B4091E" w:rsidRDefault="00AC0FD9" w:rsidP="00F26ADC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B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6ADC">
        <w:rPr>
          <w:rFonts w:ascii="Times New Roman" w:hAnsi="Times New Roman" w:cs="Times New Roman"/>
          <w:b/>
          <w:sz w:val="28"/>
          <w:szCs w:val="28"/>
          <w:lang w:val="uk-UA"/>
        </w:rPr>
        <w:t>Якісні реакції катіонів I</w:t>
      </w:r>
      <w:r w:rsidR="00F90713" w:rsidRPr="00F26AD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26A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аналітичної групи</w:t>
      </w:r>
      <w:r w:rsidRPr="00B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99B" w:rsidRPr="00B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90713" w:rsidRPr="00B4091E">
        <w:rPr>
          <w:rFonts w:ascii="Times New Roman" w:hAnsi="Times New Roman" w:cs="Times New Roman"/>
          <w:b/>
          <w:sz w:val="28"/>
          <w:szCs w:val="28"/>
          <w:lang w:val="uk-UA"/>
        </w:rPr>
        <w:t>Аg</w:t>
      </w:r>
      <w:r w:rsidR="00F90713" w:rsidRPr="00B4091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proofErr w:type="spellEnd"/>
      <w:r w:rsidR="00F90713" w:rsidRPr="00B409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Рb</w:t>
      </w:r>
      <w:r w:rsidR="00F90713" w:rsidRPr="00B4091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2+,</w:t>
      </w:r>
      <w:r w:rsidR="00F90713" w:rsidRPr="00B409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[Нg</w:t>
      </w:r>
      <w:r w:rsidR="00F90713" w:rsidRPr="00B4091E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2</w:t>
      </w:r>
      <w:r w:rsidR="00F90713" w:rsidRPr="00B409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] </w:t>
      </w:r>
      <w:r w:rsidR="00F90713" w:rsidRPr="00B4091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2+</w:t>
      </w:r>
      <w:r w:rsidR="00F90713" w:rsidRPr="00B409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 </w:t>
      </w:r>
      <w:r w:rsidR="005E199B" w:rsidRPr="00B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6ADC" w:rsidRDefault="00B4091E" w:rsidP="00F26ADC">
      <w:pPr>
        <w:spacing w:after="0" w:line="33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Досл</w:t>
      </w:r>
      <w:proofErr w:type="gram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ід 1.</w:t>
      </w:r>
      <w:r w:rsidR="00F26AD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Дія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групового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реагенту</w:t>
      </w:r>
      <w:r w:rsidRPr="00F26ADC">
        <w:rPr>
          <w:rFonts w:ascii="Times New Roman" w:hAnsi="Times New Roman" w:cs="Times New Roman"/>
          <w:b/>
          <w:sz w:val="28"/>
          <w:szCs w:val="28"/>
        </w:rPr>
        <w:t>.</w:t>
      </w:r>
    </w:p>
    <w:p w:rsidR="00F26ADC" w:rsidRDefault="00B4091E" w:rsidP="00F26AD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пробірки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помістити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по 2-3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краплі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розчині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солей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срібла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свинцю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по 2-3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краплі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соляної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.</w:t>
      </w:r>
    </w:p>
    <w:p w:rsidR="00B4091E" w:rsidRPr="00B4091E" w:rsidRDefault="00B4091E" w:rsidP="00F26AD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спостерігаєте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409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>івняння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реакцій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Збережіть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вмі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пробірок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досліду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F26ADC" w:rsidRDefault="00B4091E" w:rsidP="00F26ADC">
      <w:pPr>
        <w:spacing w:after="0" w:line="33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Досл</w:t>
      </w:r>
      <w:proofErr w:type="gram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ід 2. </w:t>
      </w:r>
      <w:r w:rsidR="00F26AD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Відношення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осадів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хлоридів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дії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водного</w:t>
      </w:r>
      <w:proofErr w:type="gram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розчину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аміаку</w:t>
      </w:r>
      <w:proofErr w:type="spellEnd"/>
      <w:r w:rsidRPr="00F26AD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91E" w:rsidRPr="00F26ADC" w:rsidRDefault="00B4091E" w:rsidP="00F26ADC">
      <w:pPr>
        <w:spacing w:after="0" w:line="33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осадів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хлоридів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B4091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>іді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1, по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краплях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перемішуванні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r w:rsidR="00F26ADC">
        <w:rPr>
          <w:rFonts w:ascii="Times New Roman" w:hAnsi="Times New Roman" w:cs="Times New Roman"/>
          <w:sz w:val="28"/>
          <w:szCs w:val="28"/>
        </w:rPr>
        <w:t xml:space="preserve">додайте </w:t>
      </w:r>
      <w:proofErr w:type="spellStart"/>
      <w:r w:rsidR="00F26ADC">
        <w:rPr>
          <w:rFonts w:ascii="Times New Roman" w:hAnsi="Times New Roman" w:cs="Times New Roman"/>
          <w:sz w:val="28"/>
          <w:szCs w:val="28"/>
        </w:rPr>
        <w:t>концентрований</w:t>
      </w:r>
      <w:proofErr w:type="spellEnd"/>
      <w:r w:rsidR="00F26A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ADC"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="00F26A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ADC">
        <w:rPr>
          <w:rFonts w:ascii="Times New Roman" w:hAnsi="Times New Roman" w:cs="Times New Roman"/>
          <w:sz w:val="28"/>
          <w:szCs w:val="28"/>
        </w:rPr>
        <w:t>а</w:t>
      </w:r>
      <w:r w:rsidRPr="00B4091E">
        <w:rPr>
          <w:rFonts w:ascii="Times New Roman" w:hAnsi="Times New Roman" w:cs="Times New Roman"/>
          <w:sz w:val="28"/>
          <w:szCs w:val="28"/>
        </w:rPr>
        <w:t>міаку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(</w:t>
      </w:r>
      <w:r w:rsidR="00F26ADC">
        <w:rPr>
          <w:rFonts w:ascii="Times New Roman" w:hAnsi="Times New Roman" w:cs="Times New Roman"/>
          <w:sz w:val="28"/>
          <w:szCs w:val="28"/>
          <w:lang w:val="uk-UA"/>
        </w:rPr>
        <w:t>виконують у витяжній шафі</w:t>
      </w:r>
      <w:r w:rsidRPr="00B4091E">
        <w:rPr>
          <w:rFonts w:ascii="Times New Roman" w:hAnsi="Times New Roman" w:cs="Times New Roman"/>
          <w:sz w:val="28"/>
          <w:szCs w:val="28"/>
        </w:rPr>
        <w:t xml:space="preserve">). Осад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AgCl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розчиняється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аміаку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:</w:t>
      </w:r>
    </w:p>
    <w:p w:rsidR="00B4091E" w:rsidRPr="00B4091E" w:rsidRDefault="00B4091E" w:rsidP="006D596C">
      <w:pPr>
        <w:spacing w:after="0"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4091E">
        <w:rPr>
          <w:rFonts w:ascii="Times New Roman" w:hAnsi="Times New Roman" w:cs="Times New Roman"/>
          <w:sz w:val="28"/>
          <w:szCs w:val="28"/>
        </w:rPr>
        <w:t>AgCl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+ 2 NH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4091E">
        <w:rPr>
          <w:rFonts w:ascii="Times New Roman" w:hAnsi="Times New Roman" w:cs="Times New Roman"/>
          <w:sz w:val="28"/>
          <w:szCs w:val="28"/>
        </w:rPr>
        <w:t>OH = [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Ag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(NH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B4091E">
        <w:rPr>
          <w:rFonts w:ascii="Times New Roman" w:hAnsi="Times New Roman" w:cs="Times New Roman"/>
          <w:sz w:val="28"/>
          <w:szCs w:val="28"/>
        </w:rPr>
        <w:t>)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z w:val="28"/>
          <w:szCs w:val="28"/>
        </w:rPr>
        <w:t>]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Cl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+ 2H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z w:val="28"/>
          <w:szCs w:val="28"/>
        </w:rPr>
        <w:t>O</w:t>
      </w:r>
    </w:p>
    <w:p w:rsidR="00B4091E" w:rsidRPr="00B4091E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4091E">
        <w:rPr>
          <w:rFonts w:ascii="Times New Roman" w:hAnsi="Times New Roman" w:cs="Times New Roman"/>
          <w:spacing w:val="-6"/>
          <w:sz w:val="28"/>
          <w:szCs w:val="28"/>
        </w:rPr>
        <w:t>Hg</w:t>
      </w:r>
      <w:r w:rsidRPr="00B4091E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pacing w:val="-6"/>
          <w:sz w:val="28"/>
          <w:szCs w:val="28"/>
        </w:rPr>
        <w:t>Cl</w:t>
      </w:r>
      <w:r w:rsidRPr="00B4091E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реагує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proofErr w:type="gramStart"/>
      <w:r w:rsidRPr="00B4091E">
        <w:rPr>
          <w:rFonts w:ascii="Times New Roman" w:hAnsi="Times New Roman" w:cs="Times New Roman"/>
          <w:spacing w:val="-6"/>
          <w:sz w:val="28"/>
          <w:szCs w:val="28"/>
        </w:rPr>
        <w:t>з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ам</w:t>
      </w:r>
      <w:proofErr w:type="gramEnd"/>
      <w:r w:rsidRPr="00B4091E">
        <w:rPr>
          <w:rFonts w:ascii="Times New Roman" w:hAnsi="Times New Roman" w:cs="Times New Roman"/>
          <w:spacing w:val="-6"/>
          <w:sz w:val="28"/>
          <w:szCs w:val="28"/>
        </w:rPr>
        <w:t>іаком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утворюючи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 осад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чорного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кольору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, (ртуть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і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амідоз’єднання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6"/>
          <w:sz w:val="28"/>
          <w:szCs w:val="28"/>
        </w:rPr>
        <w:t>ртуті</w:t>
      </w:r>
      <w:proofErr w:type="spellEnd"/>
      <w:r w:rsidRPr="00B4091E">
        <w:rPr>
          <w:rFonts w:ascii="Times New Roman" w:hAnsi="Times New Roman" w:cs="Times New Roman"/>
          <w:spacing w:val="-6"/>
          <w:sz w:val="28"/>
          <w:szCs w:val="28"/>
        </w:rPr>
        <w:t>).</w:t>
      </w:r>
    </w:p>
    <w:p w:rsidR="00B4091E" w:rsidRPr="00B4091E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Відзначте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осадів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розчиняється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водному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аміаку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409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>івняння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відповідних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реакцій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Сформулюйте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подібні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сть</w:t>
      </w:r>
      <w:proofErr w:type="spellEnd"/>
      <w:proofErr w:type="gram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відмінності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аналітичних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ознаках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катіонів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срібла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ртуті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свинцю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.</w:t>
      </w:r>
    </w:p>
    <w:p w:rsidR="00B4091E" w:rsidRPr="006D596C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091E">
        <w:rPr>
          <w:rFonts w:ascii="Times New Roman" w:hAnsi="Times New Roman" w:cs="Times New Roman"/>
          <w:b/>
          <w:sz w:val="28"/>
          <w:szCs w:val="28"/>
          <w:u w:val="single"/>
        </w:rPr>
        <w:t>Досл</w:t>
      </w:r>
      <w:proofErr w:type="gramEnd"/>
      <w:r w:rsidRPr="00B4091E">
        <w:rPr>
          <w:rFonts w:ascii="Times New Roman" w:hAnsi="Times New Roman" w:cs="Times New Roman"/>
          <w:b/>
          <w:sz w:val="28"/>
          <w:szCs w:val="28"/>
          <w:u w:val="single"/>
        </w:rPr>
        <w:t>ід 3</w:t>
      </w:r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6D596C" w:rsidRPr="006D596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Виявлення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Ag</w:t>
      </w:r>
      <w:r w:rsidRPr="006D596C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+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відновленням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металевого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срібла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6D596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596C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Відновлення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формальдегідом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НСОН:</w:t>
      </w:r>
    </w:p>
    <w:p w:rsidR="00B4091E" w:rsidRPr="00B4091E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6C">
        <w:rPr>
          <w:rFonts w:ascii="Times New Roman" w:hAnsi="Times New Roman" w:cs="Times New Roman"/>
          <w:sz w:val="28"/>
          <w:szCs w:val="28"/>
          <w:lang w:val="uk-UA"/>
        </w:rPr>
        <w:t xml:space="preserve"> 2-3 краплі розчину солі срібла помістіть у пробірку, додайте 1-2 краплі розчину аміаку і 1-2 краплі розведеного розчину формальдегіду.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Пробірку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занурте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 xml:space="preserve"> теплу воду. </w:t>
      </w:r>
      <w:proofErr w:type="spellStart"/>
      <w:proofErr w:type="gramStart"/>
      <w:r w:rsidRPr="00B4091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>інки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пробірки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покриваються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блискучим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нальотом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металевого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срібла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:</w:t>
      </w:r>
    </w:p>
    <w:p w:rsidR="00B4091E" w:rsidRPr="00B4091E" w:rsidRDefault="00B4091E" w:rsidP="00B4091E">
      <w:pPr>
        <w:spacing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4091E">
        <w:rPr>
          <w:rFonts w:ascii="Times New Roman" w:hAnsi="Times New Roman" w:cs="Times New Roman"/>
          <w:sz w:val="28"/>
          <w:szCs w:val="28"/>
        </w:rPr>
        <w:t>Ag</w:t>
      </w:r>
      <w:r w:rsidRPr="00B4091E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+ HCOH → 2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Ag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+ HCOOH</w:t>
      </w:r>
    </w:p>
    <w:p w:rsidR="006D596C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Відновлення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металічним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оловом:</w:t>
      </w:r>
    </w:p>
    <w:p w:rsidR="00B4091E" w:rsidRPr="00B4091E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 2-3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краплі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солі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срібла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помі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пробірку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додайте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невелику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металевого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олова.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Почорніння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пробірці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вкаже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металевого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срібла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:</w:t>
      </w:r>
    </w:p>
    <w:p w:rsidR="00B4091E" w:rsidRPr="00B4091E" w:rsidRDefault="00B4091E" w:rsidP="006D596C">
      <w:pPr>
        <w:spacing w:after="0"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Ag</w:t>
      </w:r>
      <w:r w:rsidRPr="00B4091E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Sn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+ 3H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z w:val="28"/>
          <w:szCs w:val="28"/>
        </w:rPr>
        <w:t xml:space="preserve">O → 4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Ag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+ H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z w:val="28"/>
          <w:szCs w:val="28"/>
        </w:rPr>
        <w:t>SnO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B4091E">
        <w:rPr>
          <w:rFonts w:ascii="Times New Roman" w:hAnsi="Times New Roman" w:cs="Times New Roman"/>
          <w:sz w:val="28"/>
          <w:szCs w:val="28"/>
        </w:rPr>
        <w:t>+ 4 H</w:t>
      </w:r>
      <w:r w:rsidRPr="00B4091E">
        <w:rPr>
          <w:rFonts w:ascii="Times New Roman" w:hAnsi="Times New Roman" w:cs="Times New Roman"/>
          <w:sz w:val="28"/>
          <w:szCs w:val="28"/>
          <w:vertAlign w:val="superscript"/>
        </w:rPr>
        <w:t>+</w:t>
      </w:r>
    </w:p>
    <w:p w:rsidR="00B4091E" w:rsidRPr="00B4091E" w:rsidRDefault="00EB4241" w:rsidP="006D596C">
      <w:pPr>
        <w:spacing w:after="0"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44.55pt;margin-top:3.45pt;width:0;height:20.15pt;z-index:251660288" o:connectortype="straight"/>
        </w:pict>
      </w:r>
      <w:proofErr w:type="spellStart"/>
      <w:r w:rsidR="00B4091E" w:rsidRPr="00B4091E">
        <w:rPr>
          <w:rFonts w:ascii="Times New Roman" w:hAnsi="Times New Roman" w:cs="Times New Roman"/>
          <w:sz w:val="28"/>
          <w:szCs w:val="28"/>
          <w:lang w:val="de-DE"/>
        </w:rPr>
        <w:t>Ag</w:t>
      </w:r>
      <w:proofErr w:type="spellEnd"/>
      <w:r w:rsidR="00B4091E" w:rsidRPr="00B4091E">
        <w:rPr>
          <w:rFonts w:ascii="Times New Roman" w:hAnsi="Times New Roman" w:cs="Times New Roman"/>
          <w:sz w:val="28"/>
          <w:szCs w:val="28"/>
          <w:vertAlign w:val="superscript"/>
          <w:lang w:val="de-DE"/>
        </w:rPr>
        <w:t>+</w:t>
      </w:r>
      <w:r w:rsidR="00B4091E" w:rsidRPr="00B4091E">
        <w:rPr>
          <w:rFonts w:ascii="Times New Roman" w:hAnsi="Times New Roman" w:cs="Times New Roman"/>
          <w:sz w:val="28"/>
          <w:szCs w:val="28"/>
          <w:lang w:val="de-DE"/>
        </w:rPr>
        <w:t xml:space="preserve"> + e → Ag</w:t>
      </w:r>
      <w:r w:rsidR="00B4091E" w:rsidRPr="00B4091E">
        <w:rPr>
          <w:rFonts w:ascii="Times New Roman" w:hAnsi="Times New Roman" w:cs="Times New Roman"/>
          <w:sz w:val="28"/>
          <w:szCs w:val="28"/>
          <w:vertAlign w:val="superscript"/>
          <w:lang w:val="de-DE"/>
        </w:rPr>
        <w:t>0</w:t>
      </w:r>
      <w:r w:rsidR="00B4091E" w:rsidRPr="00B4091E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           4</w:t>
      </w:r>
    </w:p>
    <w:p w:rsidR="00B4091E" w:rsidRPr="00B4091E" w:rsidRDefault="00B4091E" w:rsidP="006D596C">
      <w:pPr>
        <w:spacing w:after="0"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B4091E">
        <w:rPr>
          <w:rFonts w:ascii="Times New Roman" w:hAnsi="Times New Roman" w:cs="Times New Roman"/>
          <w:sz w:val="28"/>
          <w:szCs w:val="28"/>
          <w:lang w:val="de-DE"/>
        </w:rPr>
        <w:t>Sn</w:t>
      </w:r>
      <w:r w:rsidRPr="00B4091E">
        <w:rPr>
          <w:rFonts w:ascii="Times New Roman" w:hAnsi="Times New Roman" w:cs="Times New Roman"/>
          <w:sz w:val="28"/>
          <w:szCs w:val="28"/>
          <w:vertAlign w:val="superscript"/>
          <w:lang w:val="de-DE"/>
        </w:rPr>
        <w:t>0</w:t>
      </w:r>
      <w:r w:rsidRPr="00B4091E">
        <w:rPr>
          <w:rFonts w:ascii="Times New Roman" w:hAnsi="Times New Roman" w:cs="Times New Roman"/>
          <w:sz w:val="28"/>
          <w:szCs w:val="28"/>
          <w:lang w:val="de-DE"/>
        </w:rPr>
        <w:t xml:space="preserve"> – 4e + 3H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B4091E">
        <w:rPr>
          <w:rFonts w:ascii="Times New Roman" w:hAnsi="Times New Roman" w:cs="Times New Roman"/>
          <w:sz w:val="28"/>
          <w:szCs w:val="28"/>
          <w:lang w:val="de-DE"/>
        </w:rPr>
        <w:t>O → H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B4091E">
        <w:rPr>
          <w:rFonts w:ascii="Times New Roman" w:hAnsi="Times New Roman" w:cs="Times New Roman"/>
          <w:sz w:val="28"/>
          <w:szCs w:val="28"/>
          <w:lang w:val="de-DE"/>
        </w:rPr>
        <w:t>SnO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3</w:t>
      </w:r>
      <w:r w:rsidRPr="00B4091E">
        <w:rPr>
          <w:rFonts w:ascii="Times New Roman" w:hAnsi="Times New Roman" w:cs="Times New Roman"/>
          <w:sz w:val="28"/>
          <w:szCs w:val="28"/>
          <w:lang w:val="de-DE"/>
        </w:rPr>
        <w:t xml:space="preserve"> + 4H</w:t>
      </w:r>
      <w:r w:rsidRPr="00B4091E">
        <w:rPr>
          <w:rFonts w:ascii="Times New Roman" w:hAnsi="Times New Roman" w:cs="Times New Roman"/>
          <w:sz w:val="28"/>
          <w:szCs w:val="28"/>
          <w:vertAlign w:val="superscript"/>
          <w:lang w:val="de-DE"/>
        </w:rPr>
        <w:t xml:space="preserve">+ </w:t>
      </w:r>
      <w:r w:rsidRPr="00B4091E">
        <w:rPr>
          <w:rFonts w:ascii="Times New Roman" w:hAnsi="Times New Roman" w:cs="Times New Roman"/>
          <w:sz w:val="28"/>
          <w:szCs w:val="28"/>
          <w:lang w:val="de-DE"/>
        </w:rPr>
        <w:t xml:space="preserve">      1</w:t>
      </w:r>
    </w:p>
    <w:p w:rsidR="006D596C" w:rsidRPr="006D596C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Досл</w:t>
      </w:r>
      <w:proofErr w:type="gramEnd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ід</w:t>
      </w:r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4.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Виявлення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>Pb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r w:rsidRPr="006D596C">
        <w:rPr>
          <w:rFonts w:ascii="Times New Roman" w:hAnsi="Times New Roman" w:cs="Times New Roman"/>
          <w:b/>
          <w:sz w:val="28"/>
          <w:szCs w:val="28"/>
          <w:u w:val="single"/>
          <w:vertAlign w:val="superscript"/>
          <w:lang w:val="de-DE"/>
        </w:rPr>
        <w:t xml:space="preserve">+2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реакцією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сірчаною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кислотою</w:t>
      </w:r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розчинними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proofErr w:type="gramStart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>c</w:t>
      </w:r>
      <w:proofErr w:type="spellStart"/>
      <w:proofErr w:type="gramEnd"/>
      <w:r w:rsidRPr="006D596C">
        <w:rPr>
          <w:rFonts w:ascii="Times New Roman" w:hAnsi="Times New Roman" w:cs="Times New Roman"/>
          <w:b/>
          <w:sz w:val="28"/>
          <w:szCs w:val="28"/>
          <w:u w:val="single"/>
        </w:rPr>
        <w:t>ульфатами</w:t>
      </w:r>
      <w:proofErr w:type="spellEnd"/>
      <w:r w:rsidRPr="006D596C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>.</w:t>
      </w:r>
      <w:r w:rsidRPr="006D596C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</w:p>
    <w:p w:rsidR="00B4091E" w:rsidRPr="00B4091E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До 2-3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краплин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солі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свинцю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додайте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крапель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2н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HNO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B4091E">
        <w:rPr>
          <w:rFonts w:ascii="Times New Roman" w:hAnsi="Times New Roman" w:cs="Times New Roman"/>
          <w:sz w:val="28"/>
          <w:szCs w:val="28"/>
        </w:rPr>
        <w:t xml:space="preserve"> та 2-3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краплі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2н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Н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z w:val="28"/>
          <w:szCs w:val="28"/>
        </w:rPr>
        <w:t>SO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409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Утворений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осад PbSO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розчиняється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розбавлених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кислотах</w:t>
      </w:r>
      <w:proofErr w:type="gramEnd"/>
      <w:r w:rsidRPr="00B40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розчинний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концентрованій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сірчаній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кислоті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утворенням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гідросульфату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:</w:t>
      </w:r>
    </w:p>
    <w:p w:rsidR="00B4091E" w:rsidRPr="00B4091E" w:rsidRDefault="00B4091E" w:rsidP="00B4091E">
      <w:pPr>
        <w:spacing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 w:rsidRPr="00B4091E">
        <w:rPr>
          <w:rFonts w:ascii="Times New Roman" w:hAnsi="Times New Roman" w:cs="Times New Roman"/>
          <w:sz w:val="28"/>
          <w:szCs w:val="28"/>
        </w:rPr>
        <w:t>PbSO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4091E">
        <w:rPr>
          <w:rFonts w:ascii="Times New Roman" w:hAnsi="Times New Roman" w:cs="Times New Roman"/>
          <w:sz w:val="28"/>
          <w:szCs w:val="28"/>
        </w:rPr>
        <w:t xml:space="preserve"> + H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z w:val="28"/>
          <w:szCs w:val="28"/>
        </w:rPr>
        <w:t>SO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4091E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Pb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>(HSO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4091E">
        <w:rPr>
          <w:rFonts w:ascii="Times New Roman" w:hAnsi="Times New Roman" w:cs="Times New Roman"/>
          <w:sz w:val="28"/>
          <w:szCs w:val="28"/>
        </w:rPr>
        <w:t>)</w:t>
      </w:r>
      <w:r w:rsidRPr="00B4091E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B4091E" w:rsidRPr="00B4091E" w:rsidRDefault="00B4091E" w:rsidP="006D596C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91E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розчинах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їдких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лугів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(при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нагріванні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унаслідок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B40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z w:val="28"/>
          <w:szCs w:val="28"/>
        </w:rPr>
        <w:t>плюмбіті</w:t>
      </w:r>
      <w:proofErr w:type="gramStart"/>
      <w:r w:rsidRPr="00B4091E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4091E">
        <w:rPr>
          <w:rFonts w:ascii="Times New Roman" w:hAnsi="Times New Roman" w:cs="Times New Roman"/>
          <w:sz w:val="28"/>
          <w:szCs w:val="28"/>
        </w:rPr>
        <w:t>:</w:t>
      </w:r>
    </w:p>
    <w:p w:rsidR="00B4091E" w:rsidRPr="00B4091E" w:rsidRDefault="00B4091E" w:rsidP="006D596C">
      <w:pPr>
        <w:spacing w:after="0" w:line="33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4091E">
        <w:rPr>
          <w:rFonts w:ascii="Times New Roman" w:hAnsi="Times New Roman" w:cs="Times New Roman"/>
          <w:sz w:val="28"/>
          <w:szCs w:val="28"/>
          <w:lang w:val="en-US"/>
        </w:rPr>
        <w:t>PbSO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B4091E">
        <w:rPr>
          <w:rFonts w:ascii="Times New Roman" w:hAnsi="Times New Roman" w:cs="Times New Roman"/>
          <w:sz w:val="28"/>
          <w:szCs w:val="28"/>
          <w:lang w:val="en-US"/>
        </w:rPr>
        <w:t xml:space="preserve"> + 4KOH → K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B4091E">
        <w:rPr>
          <w:rFonts w:ascii="Times New Roman" w:hAnsi="Times New Roman" w:cs="Times New Roman"/>
          <w:sz w:val="28"/>
          <w:szCs w:val="28"/>
          <w:lang w:val="en-US"/>
        </w:rPr>
        <w:t>PbO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B4091E">
        <w:rPr>
          <w:rFonts w:ascii="Times New Roman" w:hAnsi="Times New Roman" w:cs="Times New Roman"/>
          <w:sz w:val="28"/>
          <w:szCs w:val="28"/>
          <w:lang w:val="en-US"/>
        </w:rPr>
        <w:t xml:space="preserve"> + K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B4091E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B4091E">
        <w:rPr>
          <w:rFonts w:ascii="Times New Roman" w:hAnsi="Times New Roman" w:cs="Times New Roman"/>
          <w:sz w:val="28"/>
          <w:szCs w:val="28"/>
          <w:lang w:val="en-US"/>
        </w:rPr>
        <w:t xml:space="preserve"> + 2H</w:t>
      </w:r>
      <w:r w:rsidRPr="00B4091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B4091E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6D596C" w:rsidRPr="006D596C" w:rsidRDefault="00B4091E" w:rsidP="006D596C">
      <w:pPr>
        <w:spacing w:after="0" w:line="336" w:lineRule="auto"/>
        <w:ind w:firstLine="709"/>
        <w:jc w:val="both"/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</w:pPr>
      <w:proofErr w:type="gramStart"/>
      <w:r w:rsidRPr="006D596C">
        <w:rPr>
          <w:rFonts w:ascii="Times New Roman" w:hAnsi="Times New Roman" w:cs="Times New Roman"/>
          <w:b/>
          <w:spacing w:val="-2"/>
          <w:sz w:val="28"/>
          <w:szCs w:val="28"/>
          <w:u w:val="single"/>
        </w:rPr>
        <w:t>Досл</w:t>
      </w:r>
      <w:proofErr w:type="gramEnd"/>
      <w:r w:rsidRPr="006D596C">
        <w:rPr>
          <w:rFonts w:ascii="Times New Roman" w:hAnsi="Times New Roman" w:cs="Times New Roman"/>
          <w:b/>
          <w:spacing w:val="-2"/>
          <w:sz w:val="28"/>
          <w:szCs w:val="28"/>
          <w:u w:val="single"/>
        </w:rPr>
        <w:t>ід</w:t>
      </w:r>
      <w:r w:rsidRPr="006D596C">
        <w:rPr>
          <w:rFonts w:ascii="Times New Roman" w:hAnsi="Times New Roman" w:cs="Times New Roman"/>
          <w:b/>
          <w:spacing w:val="-2"/>
          <w:sz w:val="28"/>
          <w:szCs w:val="28"/>
          <w:u w:val="single"/>
          <w:lang w:val="en-US"/>
        </w:rPr>
        <w:t xml:space="preserve"> 5. </w:t>
      </w:r>
      <w:r w:rsidR="006D596C">
        <w:rPr>
          <w:rFonts w:ascii="Times New Roman" w:hAnsi="Times New Roman" w:cs="Times New Roman"/>
          <w:b/>
          <w:spacing w:val="-2"/>
          <w:sz w:val="28"/>
          <w:szCs w:val="28"/>
          <w:u w:val="single"/>
          <w:lang w:val="uk-UA"/>
        </w:rPr>
        <w:t xml:space="preserve"> </w:t>
      </w:r>
      <w:r w:rsidRPr="00E035A1">
        <w:rPr>
          <w:rFonts w:ascii="Times New Roman" w:hAnsi="Times New Roman" w:cs="Times New Roman"/>
          <w:b/>
          <w:spacing w:val="-2"/>
          <w:sz w:val="28"/>
          <w:szCs w:val="28"/>
          <w:u w:val="single"/>
          <w:lang w:val="uk-UA"/>
        </w:rPr>
        <w:t xml:space="preserve">Знаходження </w:t>
      </w:r>
      <w:r w:rsidRPr="006D596C">
        <w:rPr>
          <w:rFonts w:ascii="Times New Roman" w:hAnsi="Times New Roman" w:cs="Times New Roman"/>
          <w:b/>
          <w:spacing w:val="-2"/>
          <w:sz w:val="28"/>
          <w:szCs w:val="28"/>
          <w:u w:val="single"/>
          <w:lang w:val="en-US"/>
        </w:rPr>
        <w:t>Pb</w:t>
      </w:r>
      <w:r w:rsidRPr="00E035A1">
        <w:rPr>
          <w:rFonts w:ascii="Times New Roman" w:hAnsi="Times New Roman" w:cs="Times New Roman"/>
          <w:b/>
          <w:spacing w:val="-2"/>
          <w:sz w:val="28"/>
          <w:szCs w:val="28"/>
          <w:u w:val="single"/>
          <w:vertAlign w:val="superscript"/>
          <w:lang w:val="uk-UA"/>
        </w:rPr>
        <w:t>+2</w:t>
      </w:r>
      <w:r w:rsidRPr="00E035A1">
        <w:rPr>
          <w:rFonts w:ascii="Times New Roman" w:hAnsi="Times New Roman" w:cs="Times New Roman"/>
          <w:b/>
          <w:spacing w:val="-2"/>
          <w:sz w:val="28"/>
          <w:szCs w:val="28"/>
          <w:u w:val="single"/>
          <w:lang w:val="uk-UA"/>
        </w:rPr>
        <w:t xml:space="preserve"> реакцією з йодидом калію.</w:t>
      </w:r>
      <w:r w:rsidRPr="00E035A1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 xml:space="preserve"> </w:t>
      </w:r>
    </w:p>
    <w:p w:rsidR="00B4091E" w:rsidRPr="00B4091E" w:rsidRDefault="00B4091E" w:rsidP="00B4091E">
      <w:pPr>
        <w:spacing w:line="336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До 2-3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краплин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солі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свинцю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додайте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кілька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крапель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2н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оцтової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кислоти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і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кілька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крапель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розчину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К</w:t>
      </w:r>
      <w:proofErr w:type="gramStart"/>
      <w:r w:rsidRPr="00B4091E">
        <w:rPr>
          <w:rFonts w:ascii="Times New Roman" w:hAnsi="Times New Roman" w:cs="Times New Roman"/>
          <w:spacing w:val="-2"/>
          <w:sz w:val="28"/>
          <w:szCs w:val="28"/>
        </w:rPr>
        <w:t>I</w:t>
      </w:r>
      <w:proofErr w:type="gram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. При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наявності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Р</w:t>
      </w:r>
      <w:proofErr w:type="gramStart"/>
      <w:r w:rsidRPr="00B4091E">
        <w:rPr>
          <w:rFonts w:ascii="Times New Roman" w:hAnsi="Times New Roman" w:cs="Times New Roman"/>
          <w:spacing w:val="-2"/>
          <w:sz w:val="28"/>
          <w:szCs w:val="28"/>
        </w:rPr>
        <w:t>b</w:t>
      </w:r>
      <w:proofErr w:type="gramEnd"/>
      <w:r w:rsidRPr="00B4091E">
        <w:rPr>
          <w:rFonts w:ascii="Times New Roman" w:hAnsi="Times New Roman" w:cs="Times New Roman"/>
          <w:spacing w:val="-2"/>
          <w:sz w:val="28"/>
          <w:szCs w:val="28"/>
          <w:vertAlign w:val="superscript"/>
        </w:rPr>
        <w:t>+2</w:t>
      </w:r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-іонів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утворюється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4091E">
        <w:rPr>
          <w:rFonts w:ascii="Times New Roman" w:hAnsi="Times New Roman" w:cs="Times New Roman"/>
          <w:spacing w:val="-2"/>
          <w:sz w:val="28"/>
          <w:szCs w:val="28"/>
        </w:rPr>
        <w:t>жовтий</w:t>
      </w:r>
      <w:proofErr w:type="spellEnd"/>
      <w:r w:rsidRPr="00B4091E">
        <w:rPr>
          <w:rFonts w:ascii="Times New Roman" w:hAnsi="Times New Roman" w:cs="Times New Roman"/>
          <w:spacing w:val="-2"/>
          <w:sz w:val="28"/>
          <w:szCs w:val="28"/>
        </w:rPr>
        <w:t xml:space="preserve"> осад РbI</w:t>
      </w:r>
      <w:r w:rsidRPr="00B4091E">
        <w:rPr>
          <w:rFonts w:ascii="Times New Roman" w:hAnsi="Times New Roman" w:cs="Times New Roman"/>
          <w:spacing w:val="-2"/>
          <w:sz w:val="28"/>
          <w:szCs w:val="28"/>
          <w:vertAlign w:val="subscript"/>
        </w:rPr>
        <w:t>2</w:t>
      </w:r>
      <w:r w:rsidRPr="00B4091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430D19" w:rsidRDefault="00430D19" w:rsidP="009D72E1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30D1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Результати аналізу катіонів внесіть у таблицю:</w:t>
      </w:r>
    </w:p>
    <w:p w:rsidR="006D596C" w:rsidRPr="00430D19" w:rsidRDefault="006D596C" w:rsidP="009D72E1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430D19" w:rsidRDefault="00430D19" w:rsidP="00430D19">
      <w:pPr>
        <w:jc w:val="center"/>
        <w:rPr>
          <w:b/>
          <w:i/>
          <w:sz w:val="32"/>
          <w:szCs w:val="32"/>
          <w:u w:val="single"/>
          <w:lang w:val="uk-UA"/>
        </w:rPr>
      </w:pPr>
      <w:r w:rsidRPr="00430D19">
        <w:rPr>
          <w:b/>
          <w:i/>
          <w:sz w:val="32"/>
          <w:szCs w:val="32"/>
          <w:u w:val="single"/>
          <w:lang w:val="uk-UA"/>
        </w:rPr>
        <w:t>Реакції  катіонів</w:t>
      </w:r>
      <w:r w:rsidR="006D596C">
        <w:rPr>
          <w:b/>
          <w:i/>
          <w:sz w:val="32"/>
          <w:szCs w:val="32"/>
          <w:u w:val="single"/>
          <w:lang w:val="uk-UA"/>
        </w:rPr>
        <w:t xml:space="preserve"> ІІ аналітичної групи</w:t>
      </w:r>
    </w:p>
    <w:tbl>
      <w:tblPr>
        <w:tblStyle w:val="a4"/>
        <w:tblW w:w="0" w:type="auto"/>
        <w:tblLook w:val="04A0"/>
      </w:tblPr>
      <w:tblGrid>
        <w:gridCol w:w="2331"/>
        <w:gridCol w:w="1463"/>
        <w:gridCol w:w="3255"/>
        <w:gridCol w:w="2522"/>
      </w:tblGrid>
      <w:tr w:rsidR="00430D19" w:rsidTr="006D596C">
        <w:tc>
          <w:tcPr>
            <w:tcW w:w="2331" w:type="dxa"/>
          </w:tcPr>
          <w:p w:rsidR="00430D19" w:rsidRPr="002441CF" w:rsidRDefault="00430D19" w:rsidP="00DC384F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Катіон</w:t>
            </w:r>
          </w:p>
        </w:tc>
        <w:tc>
          <w:tcPr>
            <w:tcW w:w="1463" w:type="dxa"/>
          </w:tcPr>
          <w:p w:rsidR="00430D19" w:rsidRPr="002441CF" w:rsidRDefault="006D596C" w:rsidP="006D596C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ослід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3255" w:type="dxa"/>
          </w:tcPr>
          <w:p w:rsidR="00430D19" w:rsidRDefault="00430D19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>
              <w:rPr>
                <w:b/>
                <w:i/>
                <w:sz w:val="32"/>
                <w:szCs w:val="32"/>
                <w:u w:val="single"/>
                <w:lang w:val="uk-UA"/>
              </w:rPr>
              <w:t>Рівняння реакції</w:t>
            </w:r>
          </w:p>
        </w:tc>
        <w:tc>
          <w:tcPr>
            <w:tcW w:w="2522" w:type="dxa"/>
          </w:tcPr>
          <w:p w:rsidR="00430D19" w:rsidRDefault="00430D19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>
              <w:rPr>
                <w:b/>
                <w:i/>
                <w:sz w:val="32"/>
                <w:szCs w:val="32"/>
                <w:u w:val="single"/>
                <w:lang w:val="uk-UA"/>
              </w:rPr>
              <w:t>Спостереження</w:t>
            </w:r>
          </w:p>
        </w:tc>
      </w:tr>
      <w:tr w:rsidR="0076487D" w:rsidTr="006D596C">
        <w:tc>
          <w:tcPr>
            <w:tcW w:w="2331" w:type="dxa"/>
            <w:vMerge w:val="restart"/>
          </w:tcPr>
          <w:p w:rsidR="0076487D" w:rsidRPr="00EF1407" w:rsidRDefault="00EF1407" w:rsidP="00430D19">
            <w:pPr>
              <w:jc w:val="center"/>
              <w:rPr>
                <w:b/>
                <w:i/>
                <w:sz w:val="36"/>
                <w:szCs w:val="36"/>
                <w:u w:val="single"/>
                <w:lang w:val="uk-UA"/>
              </w:rPr>
            </w:pPr>
            <w:proofErr w:type="spellStart"/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Аg</w:t>
            </w:r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  <w:lang w:val="uk-UA"/>
              </w:rPr>
              <w:t>+</w:t>
            </w:r>
            <w:proofErr w:type="spellEnd"/>
          </w:p>
        </w:tc>
        <w:tc>
          <w:tcPr>
            <w:tcW w:w="1463" w:type="dxa"/>
          </w:tcPr>
          <w:p w:rsidR="0076487D" w:rsidRPr="006D596C" w:rsidRDefault="0076487D" w:rsidP="00430D19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1463" w:type="dxa"/>
          </w:tcPr>
          <w:p w:rsidR="0076487D" w:rsidRPr="006D596C" w:rsidRDefault="0076487D" w:rsidP="0076487D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1463" w:type="dxa"/>
          </w:tcPr>
          <w:p w:rsidR="0076487D" w:rsidRPr="006D596C" w:rsidRDefault="0076487D" w:rsidP="0076487D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1463" w:type="dxa"/>
          </w:tcPr>
          <w:p w:rsidR="0076487D" w:rsidRPr="006D596C" w:rsidRDefault="0076487D" w:rsidP="0076487D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rPr>
          <w:trHeight w:val="371"/>
        </w:trPr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1463" w:type="dxa"/>
          </w:tcPr>
          <w:p w:rsidR="0076487D" w:rsidRPr="006D596C" w:rsidRDefault="0076487D" w:rsidP="0076487D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 w:val="restart"/>
          </w:tcPr>
          <w:p w:rsidR="0076487D" w:rsidRPr="00EF1407" w:rsidRDefault="00EF1407" w:rsidP="00430D19">
            <w:pPr>
              <w:jc w:val="center"/>
              <w:rPr>
                <w:b/>
                <w:i/>
                <w:sz w:val="36"/>
                <w:szCs w:val="36"/>
                <w:u w:val="single"/>
                <w:lang w:val="uk-UA"/>
              </w:rPr>
            </w:pPr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Рb</w:t>
            </w:r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  <w:lang w:val="uk-UA"/>
              </w:rPr>
              <w:t>2+</w:t>
            </w:r>
          </w:p>
        </w:tc>
        <w:tc>
          <w:tcPr>
            <w:tcW w:w="1463" w:type="dxa"/>
          </w:tcPr>
          <w:p w:rsidR="0076487D" w:rsidRPr="006D596C" w:rsidRDefault="0076487D" w:rsidP="00DC384F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6D596C" w:rsidTr="006D596C">
        <w:tc>
          <w:tcPr>
            <w:tcW w:w="2331" w:type="dxa"/>
            <w:vMerge/>
          </w:tcPr>
          <w:p w:rsidR="006D596C" w:rsidRPr="00EF1407" w:rsidRDefault="006D596C" w:rsidP="00430D1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1463" w:type="dxa"/>
          </w:tcPr>
          <w:p w:rsidR="006D596C" w:rsidRPr="006D596C" w:rsidRDefault="006D596C" w:rsidP="00DC384F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6D596C" w:rsidRDefault="006D596C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6D596C" w:rsidRDefault="006D596C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1463" w:type="dxa"/>
          </w:tcPr>
          <w:p w:rsidR="0076487D" w:rsidRPr="006D596C" w:rsidRDefault="0076487D" w:rsidP="00DC384F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1463" w:type="dxa"/>
          </w:tcPr>
          <w:p w:rsidR="0076487D" w:rsidRPr="006D596C" w:rsidRDefault="0076487D" w:rsidP="00DC384F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1463" w:type="dxa"/>
          </w:tcPr>
          <w:p w:rsidR="0076487D" w:rsidRPr="006D596C" w:rsidRDefault="0076487D" w:rsidP="006D596C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 w:val="restart"/>
          </w:tcPr>
          <w:p w:rsidR="0076487D" w:rsidRPr="00EF1407" w:rsidRDefault="00EF1407" w:rsidP="00430D19">
            <w:pPr>
              <w:jc w:val="center"/>
              <w:rPr>
                <w:b/>
                <w:i/>
                <w:sz w:val="36"/>
                <w:szCs w:val="36"/>
                <w:u w:val="single"/>
                <w:lang w:val="uk-UA"/>
              </w:rPr>
            </w:pPr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[Нg</w:t>
            </w:r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vertAlign w:val="subscript"/>
                <w:lang w:val="uk-UA"/>
              </w:rPr>
              <w:t>2</w:t>
            </w:r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] </w:t>
            </w:r>
            <w:r w:rsidRPr="00EF1407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  <w:lang w:val="uk-UA"/>
              </w:rPr>
              <w:t>2+</w:t>
            </w:r>
          </w:p>
        </w:tc>
        <w:tc>
          <w:tcPr>
            <w:tcW w:w="1463" w:type="dxa"/>
          </w:tcPr>
          <w:p w:rsidR="0076487D" w:rsidRPr="006D596C" w:rsidRDefault="0076487D" w:rsidP="00DC384F">
            <w:pPr>
              <w:jc w:val="center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6D596C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1463" w:type="dxa"/>
          </w:tcPr>
          <w:p w:rsidR="0076487D" w:rsidRDefault="0076487D" w:rsidP="00DC384F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3255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</w:tbl>
    <w:p w:rsidR="00430D19" w:rsidRDefault="00430D19" w:rsidP="00430D19">
      <w:pPr>
        <w:jc w:val="center"/>
        <w:rPr>
          <w:b/>
          <w:i/>
          <w:sz w:val="32"/>
          <w:szCs w:val="32"/>
          <w:u w:val="single"/>
          <w:lang w:val="uk-UA"/>
        </w:rPr>
      </w:pPr>
    </w:p>
    <w:p w:rsidR="00430D19" w:rsidRPr="00870F5F" w:rsidRDefault="00430D19" w:rsidP="00430D1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57E70">
        <w:rPr>
          <w:i/>
          <w:sz w:val="44"/>
          <w:szCs w:val="28"/>
          <w:lang w:val="uk-UA"/>
        </w:rPr>
        <w:t>Висновок: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C0FD9" w:rsidRPr="00870F5F" w:rsidSect="00524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3F75"/>
    <w:multiLevelType w:val="hybridMultilevel"/>
    <w:tmpl w:val="D75697EE"/>
    <w:lvl w:ilvl="0" w:tplc="4600DB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FD9"/>
    <w:rsid w:val="00033897"/>
    <w:rsid w:val="00097845"/>
    <w:rsid w:val="00122548"/>
    <w:rsid w:val="0013362C"/>
    <w:rsid w:val="00137672"/>
    <w:rsid w:val="001648C1"/>
    <w:rsid w:val="00170B1E"/>
    <w:rsid w:val="00416002"/>
    <w:rsid w:val="00430D19"/>
    <w:rsid w:val="00524A94"/>
    <w:rsid w:val="0053421D"/>
    <w:rsid w:val="00561079"/>
    <w:rsid w:val="00593895"/>
    <w:rsid w:val="005E199B"/>
    <w:rsid w:val="005E78F0"/>
    <w:rsid w:val="006826E5"/>
    <w:rsid w:val="006D596C"/>
    <w:rsid w:val="0076487D"/>
    <w:rsid w:val="007E28F2"/>
    <w:rsid w:val="00853FAE"/>
    <w:rsid w:val="00854EB3"/>
    <w:rsid w:val="00870F5F"/>
    <w:rsid w:val="008E48DF"/>
    <w:rsid w:val="00906043"/>
    <w:rsid w:val="00973074"/>
    <w:rsid w:val="009735F1"/>
    <w:rsid w:val="009B6B60"/>
    <w:rsid w:val="009D1CB4"/>
    <w:rsid w:val="009D72E1"/>
    <w:rsid w:val="00AA6A64"/>
    <w:rsid w:val="00AC0FD9"/>
    <w:rsid w:val="00B4091E"/>
    <w:rsid w:val="00B50A38"/>
    <w:rsid w:val="00BD442E"/>
    <w:rsid w:val="00C17AF4"/>
    <w:rsid w:val="00C2017D"/>
    <w:rsid w:val="00C26602"/>
    <w:rsid w:val="00C27CEA"/>
    <w:rsid w:val="00C432B8"/>
    <w:rsid w:val="00D06325"/>
    <w:rsid w:val="00DB214A"/>
    <w:rsid w:val="00DB55AF"/>
    <w:rsid w:val="00DD69C2"/>
    <w:rsid w:val="00E035A1"/>
    <w:rsid w:val="00E2188B"/>
    <w:rsid w:val="00E4343F"/>
    <w:rsid w:val="00E702C4"/>
    <w:rsid w:val="00E72137"/>
    <w:rsid w:val="00EB4241"/>
    <w:rsid w:val="00EC2B2F"/>
    <w:rsid w:val="00EC6E8E"/>
    <w:rsid w:val="00EF1407"/>
    <w:rsid w:val="00F2038D"/>
    <w:rsid w:val="00F26ADC"/>
    <w:rsid w:val="00F3134A"/>
    <w:rsid w:val="00F90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2C4"/>
    <w:pPr>
      <w:ind w:left="720"/>
      <w:contextualSpacing/>
    </w:pPr>
  </w:style>
  <w:style w:type="table" w:styleId="a4">
    <w:name w:val="Table Grid"/>
    <w:basedOn w:val="a1"/>
    <w:uiPriority w:val="59"/>
    <w:rsid w:val="00430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2022-02-03T14:04:00Z</dcterms:created>
  <dcterms:modified xsi:type="dcterms:W3CDTF">2022-02-14T11:24:00Z</dcterms:modified>
</cp:coreProperties>
</file>