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Урок хімії </w:t>
      </w:r>
      <w:r>
        <w:rPr>
          <w:rFonts w:ascii="Times New Roman" w:hAnsi="Times New Roman"/>
          <w:sz w:val="28"/>
          <w:szCs w:val="28"/>
          <w:lang w:val="uk-UA"/>
        </w:rPr>
        <w:t>7 клас НУШ за модельною програмою О.Григоровича. Підручник О.Ярошенко,Т.Коршевнюк.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Урок 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Закон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</w:rPr>
        <w:t xml:space="preserve"> збереження маси в хімічних реакціях.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Девіз:</w:t>
      </w:r>
      <w:r>
        <w:rPr>
          <w:rFonts w:ascii="Times New Roman" w:hAnsi="Times New Roman"/>
          <w:sz w:val="28"/>
          <w:szCs w:val="28"/>
        </w:rPr>
        <w:t xml:space="preserve"> «Вчитись можна тільки весело...Щоб перетравлювати знання треба поглинати їх з апетитом.» А.Франс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Мета:</w:t>
      </w:r>
      <w:r>
        <w:rPr>
          <w:rFonts w:ascii="Times New Roman" w:hAnsi="Times New Roman"/>
          <w:sz w:val="28"/>
          <w:szCs w:val="28"/>
        </w:rPr>
        <w:t xml:space="preserve"> дати уявлення про  фундаментальний закон </w:t>
      </w:r>
      <w:r>
        <w:rPr>
          <w:rFonts w:ascii="Times New Roman" w:hAnsi="Times New Roman"/>
          <w:sz w:val="28"/>
          <w:szCs w:val="28"/>
          <w:lang w:val="uk-UA"/>
        </w:rPr>
        <w:t>природи(закон збереження маси);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розвивати комунікативні навички, навчальні вміння: порівнювати, узагальнювати, робити висновок; виховувати самостійність при засвоєнні та використанні знань в нестандартних ситуаціях, відповідальність за результати навчальної праці.</w:t>
      </w:r>
    </w:p>
    <w:p>
      <w:pPr>
        <w:pStyle w:val="Standard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  <w:lang w:val="uk-UA"/>
        </w:rPr>
        <w:t>Тип уроку: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дистанційний урок</w:t>
      </w:r>
    </w:p>
    <w:p>
      <w:pPr>
        <w:pStyle w:val="Standard"/>
        <w:rPr>
          <w:rFonts w:ascii="Times New Roman" w:hAnsi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  <w:lang w:val="uk-UA"/>
        </w:rPr>
        <w:t>Форми роботи: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Style w:val="Style14"/>
          <w:rFonts w:eastAsia="Times New Roman" w:cs="Times New Roman" w:ascii="Times New Roman" w:hAnsi="Times New Roman"/>
          <w:sz w:val="28"/>
          <w:szCs w:val="28"/>
          <w:lang w:val="uk-UA"/>
        </w:rPr>
        <w:t>фронтальна робота, самостійна робота, робота в парах, групах.</w:t>
      </w:r>
    </w:p>
    <w:p>
      <w:pPr>
        <w:pStyle w:val="Standard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  <w:lang w:val="uk-UA"/>
        </w:rPr>
        <w:t>Хід уроку</w:t>
      </w:r>
    </w:p>
    <w:p>
      <w:pPr>
        <w:pStyle w:val="Standard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eastAsia="Times New Roman" w:cs="Times New Roman"/>
          <w:i/>
          <w:i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val="uk-UA"/>
        </w:rPr>
        <w:t>І. Організація класу</w:t>
      </w:r>
    </w:p>
    <w:p>
      <w:pPr>
        <w:pStyle w:val="Standard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val="uk-UA"/>
        </w:rPr>
        <w:t>ІІ.</w:t>
      </w:r>
      <w:r>
        <w:rPr>
          <w:rFonts w:eastAsia="Times New Roman" w:cs="Times New Roman" w:ascii="Times New Roman" w:hAnsi="Times New Roman"/>
          <w:b w:val="false"/>
          <w:bCs w:val="false"/>
          <w:i/>
          <w:sz w:val="28"/>
          <w:szCs w:val="28"/>
          <w:lang w:val="uk-UA"/>
        </w:rPr>
        <w:t>Мотивація учбової діяльності.</w:t>
      </w:r>
    </w:p>
    <w:p>
      <w:pPr>
        <w:pStyle w:val="Style22"/>
        <w:tabs>
          <w:tab w:val="clear" w:pos="708"/>
          <w:tab w:val="left" w:pos="1172" w:leader="none"/>
        </w:tabs>
        <w:bidi w:val="0"/>
        <w:spacing w:lineRule="auto" w:line="360"/>
        <w:ind w:left="0" w:right="0" w:firstLine="397"/>
        <w:jc w:val="center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Прочитайте уважно. Зверніть увагу на перші букви кожного рядку. Яке слово утворилось?</w:t>
      </w:r>
    </w:p>
    <w:p>
      <w:pPr>
        <w:pStyle w:val="Style22"/>
        <w:bidi w:val="0"/>
        <w:spacing w:lineRule="auto" w:line="360"/>
        <w:ind w:left="0" w:right="0" w:firstLine="397"/>
        <w:rPr>
          <w:rFonts w:ascii="Times New Roman" w:hAnsi="Times New Roman"/>
          <w:sz w:val="28"/>
          <w:szCs w:val="28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-287655</wp:posOffset>
            </wp:positionH>
            <wp:positionV relativeFrom="paragraph">
              <wp:posOffset>74930</wp:posOffset>
            </wp:positionV>
            <wp:extent cx="3359150" cy="335915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C9211E"/>
          <w:sz w:val="28"/>
          <w:szCs w:val="28"/>
        </w:rPr>
        <w:t>З</w:t>
      </w:r>
      <w:r>
        <w:rPr>
          <w:sz w:val="28"/>
          <w:szCs w:val="28"/>
        </w:rPr>
        <w:t>находимо інформацію</w:t>
      </w:r>
    </w:p>
    <w:p>
      <w:pPr>
        <w:pStyle w:val="Style22"/>
        <w:bidi w:val="0"/>
        <w:spacing w:lineRule="auto" w:line="360"/>
        <w:ind w:left="0" w:right="0" w:firstLine="397"/>
        <w:rPr>
          <w:rFonts w:ascii="Times New Roman" w:hAnsi="Times New Roman"/>
          <w:sz w:val="28"/>
          <w:szCs w:val="28"/>
        </w:rPr>
      </w:pPr>
      <w:r>
        <w:rPr>
          <w:color w:val="C9211E"/>
          <w:sz w:val="28"/>
          <w:szCs w:val="28"/>
        </w:rPr>
        <w:t>А</w:t>
      </w:r>
      <w:r>
        <w:rPr>
          <w:sz w:val="28"/>
          <w:szCs w:val="28"/>
        </w:rPr>
        <w:t>налізуємо ,досліджуємо</w:t>
      </w:r>
    </w:p>
    <w:p>
      <w:pPr>
        <w:pStyle w:val="Style22"/>
        <w:bidi w:val="0"/>
        <w:spacing w:lineRule="auto" w:line="360"/>
        <w:ind w:left="0" w:right="0" w:firstLine="397"/>
        <w:rPr>
          <w:rFonts w:ascii="Times New Roman" w:hAnsi="Times New Roman"/>
          <w:sz w:val="28"/>
          <w:szCs w:val="28"/>
        </w:rPr>
      </w:pPr>
      <w:r>
        <w:rPr>
          <w:color w:val="C9211E"/>
          <w:sz w:val="28"/>
          <w:szCs w:val="28"/>
        </w:rPr>
        <w:t>К</w:t>
      </w:r>
      <w:r>
        <w:rPr>
          <w:sz w:val="28"/>
          <w:szCs w:val="28"/>
        </w:rPr>
        <w:t>оригуємо,знову досліджуємо</w:t>
      </w:r>
    </w:p>
    <w:p>
      <w:pPr>
        <w:pStyle w:val="Style22"/>
        <w:bidi w:val="0"/>
        <w:spacing w:lineRule="auto" w:line="360"/>
        <w:ind w:left="0" w:right="0" w:firstLine="397"/>
        <w:rPr>
          <w:rFonts w:ascii="Times New Roman" w:hAnsi="Times New Roman"/>
          <w:sz w:val="28"/>
          <w:szCs w:val="28"/>
        </w:rPr>
      </w:pPr>
      <w:r>
        <w:rPr>
          <w:color w:val="C9211E"/>
          <w:sz w:val="28"/>
          <w:szCs w:val="28"/>
        </w:rPr>
        <w:t>О</w:t>
      </w:r>
      <w:r>
        <w:rPr>
          <w:sz w:val="28"/>
          <w:szCs w:val="28"/>
        </w:rPr>
        <w:t>працьвуємо , робимо висновки</w:t>
      </w:r>
    </w:p>
    <w:p>
      <w:pPr>
        <w:pStyle w:val="Style22"/>
        <w:tabs>
          <w:tab w:val="clear" w:pos="708"/>
          <w:tab w:val="left" w:pos="1172" w:leader="none"/>
        </w:tabs>
        <w:bidi w:val="0"/>
        <w:spacing w:lineRule="auto" w:line="360"/>
        <w:ind w:left="0" w:right="0" w:firstLine="397"/>
        <w:jc w:val="left"/>
        <w:rPr>
          <w:rFonts w:ascii="Liberation Serif" w:hAnsi="Liberation Serif"/>
          <w:sz w:val="32"/>
          <w:szCs w:val="32"/>
        </w:rPr>
      </w:pPr>
      <w:r>
        <w:rPr>
          <w:rStyle w:val="Style14"/>
          <w:b w:val="false"/>
          <w:bCs w:val="false"/>
          <w:color w:val="C9211E"/>
          <w:sz w:val="28"/>
          <w:szCs w:val="28"/>
          <w:lang w:val="uk-UA"/>
        </w:rPr>
        <w:t>Н</w:t>
      </w:r>
      <w:r>
        <w:rPr>
          <w:rStyle w:val="Style14"/>
          <w:b w:val="false"/>
          <w:bCs w:val="false"/>
          <w:sz w:val="28"/>
          <w:szCs w:val="28"/>
          <w:lang w:val="uk-UA"/>
        </w:rPr>
        <w:t>адихаємость на наступний пошук</w:t>
      </w:r>
    </w:p>
    <w:p>
      <w:pPr>
        <w:pStyle w:val="Style22"/>
        <w:tabs>
          <w:tab w:val="clear" w:pos="708"/>
          <w:tab w:val="left" w:pos="1172" w:leader="none"/>
        </w:tabs>
        <w:bidi w:val="0"/>
        <w:spacing w:lineRule="auto" w:line="360"/>
        <w:ind w:left="0" w:right="0" w:firstLine="397"/>
        <w:jc w:val="left"/>
        <w:rPr>
          <w:rStyle w:val="Style14"/>
          <w:rFonts w:ascii="Times New Roman" w:hAnsi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22"/>
        <w:tabs>
          <w:tab w:val="clear" w:pos="708"/>
          <w:tab w:val="left" w:pos="1172" w:leader="none"/>
        </w:tabs>
        <w:bidi w:val="0"/>
        <w:spacing w:lineRule="auto" w:line="360"/>
        <w:ind w:left="0" w:right="0" w:firstLine="397"/>
        <w:jc w:val="left"/>
        <w:rPr>
          <w:rStyle w:val="Style14"/>
          <w:rFonts w:ascii="Times New Roman" w:hAnsi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22"/>
        <w:tabs>
          <w:tab w:val="clear" w:pos="708"/>
          <w:tab w:val="left" w:pos="1172" w:leader="none"/>
        </w:tabs>
        <w:bidi w:val="0"/>
        <w:spacing w:lineRule="auto" w:line="360"/>
        <w:ind w:left="0" w:right="0" w:firstLine="397"/>
        <w:jc w:val="left"/>
        <w:rPr>
          <w:rStyle w:val="Style14"/>
          <w:rFonts w:ascii="Times New Roman" w:hAnsi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22"/>
        <w:bidi w:val="0"/>
        <w:spacing w:lineRule="auto" w:line="360"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Як ви розумієте що таке закон? (підручник с.130)</w:t>
      </w:r>
    </w:p>
    <w:p>
      <w:pPr>
        <w:pStyle w:val="Style22"/>
        <w:bidi w:val="0"/>
        <w:spacing w:lineRule="auto" w:line="360"/>
        <w:ind w:left="0" w:right="0" w:firstLine="397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Закон-це загальна закономірність, установлена на основі багатьох фактів і понять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Наведіть приклади законів.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sz w:val="28"/>
          <w:szCs w:val="28"/>
        </w:rPr>
        <w:t>ІІІ.</w:t>
      </w:r>
      <w:r>
        <w:rPr>
          <w:rStyle w:val="Style15"/>
          <w:b w:val="false"/>
          <w:sz w:val="28"/>
          <w:szCs w:val="28"/>
          <w:lang w:val="uk-UA"/>
        </w:rPr>
        <w:t>Засвоєння нових знань.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Тема уроку.Закон збереження маси в хімічних реакціях.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b/>
          <w:bCs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1</w:t>
      </w:r>
      <w:r>
        <w:rPr>
          <w:rStyle w:val="Style15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.Як було відкрито закон збереження маси в хімічних реакціях?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Відкриттю закона передували дослідження. Я пропоную розділитись на дві групи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1 група прочитає про дослідження Роберта Бойля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ІІ група прочитає про дослідження Антуана Лавуазье.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Відповідаємо за наступним планом: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1. Назвіть роки життя вченого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2.Опишіть дослідження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3.Результат дослідження.</w:t>
      </w:r>
    </w:p>
    <w:p>
      <w:pPr>
        <w:pStyle w:val="Style22"/>
        <w:tabs>
          <w:tab w:val="clear" w:pos="708"/>
          <w:tab w:val="left" w:pos="1172" w:leader="none"/>
        </w:tabs>
        <w:bidi w:val="0"/>
        <w:spacing w:lineRule="auto" w:line="360"/>
        <w:ind w:left="0" w:right="0" w:hanging="0"/>
        <w:jc w:val="left"/>
        <w:rPr>
          <w:rFonts w:ascii="Liberation Serif" w:hAnsi="Liberation Serif"/>
          <w:sz w:val="32"/>
          <w:szCs w:val="32"/>
        </w:rPr>
      </w:pPr>
      <w:r>
        <w:rPr>
          <w:rStyle w:val="Style15"/>
          <w:b/>
          <w:bCs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2.</w:t>
      </w:r>
      <w:r>
        <w:rPr>
          <w:rStyle w:val="Style14"/>
          <w:b w:val="false"/>
          <w:bCs w:val="false"/>
          <w:sz w:val="28"/>
          <w:szCs w:val="28"/>
          <w:lang w:val="uk-UA"/>
        </w:rPr>
        <w:t>Перегляньте відео. Зверніть увагу на терези до реакції та після. Який можна зробити висновок ?</w:t>
      </w:r>
    </w:p>
    <w:p>
      <w:pPr>
        <w:pStyle w:val="Style22"/>
        <w:tabs>
          <w:tab w:val="clear" w:pos="708"/>
          <w:tab w:val="left" w:pos="1172" w:leader="none"/>
        </w:tabs>
        <w:bidi w:val="0"/>
        <w:spacing w:lineRule="auto" w:line="360"/>
        <w:ind w:left="0" w:right="0" w:hanging="0"/>
        <w:jc w:val="left"/>
        <w:rPr>
          <w:rFonts w:ascii="Liberation Serif" w:hAnsi="Liberation Serif"/>
          <w:sz w:val="32"/>
          <w:szCs w:val="32"/>
        </w:rPr>
      </w:pPr>
      <w:hyperlink r:id="rId3">
        <w:r>
          <w:rPr>
            <w:b w:val="false"/>
            <w:bCs w:val="false"/>
            <w:sz w:val="28"/>
            <w:szCs w:val="28"/>
            <w:lang w:val="uk-UA"/>
          </w:rPr>
          <w:t>https://youtu.be/DbPpvz8qlhY</w:t>
        </w:r>
      </w:hyperlink>
      <w:r>
        <w:rPr>
          <w:b w:val="false"/>
          <w:bCs w:val="false"/>
          <w:sz w:val="28"/>
          <w:szCs w:val="28"/>
          <w:lang w:val="uk-UA"/>
        </w:rPr>
        <w:t xml:space="preserve">  </w:t>
      </w:r>
    </w:p>
    <w:p>
      <w:pPr>
        <w:pStyle w:val="Style22"/>
        <w:bidi w:val="0"/>
        <w:spacing w:lineRule="auto" w:line="360"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Висновок.У хімічних реакціях змінюється склад речовини, але їх загальна маса залишається незмінною</w:t>
      </w:r>
    </w:p>
    <w:p>
      <w:pPr>
        <w:pStyle w:val="Normal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rFonts w:ascii="Times New Roman" w:hAnsi="Times New Roman"/>
          <w:b w:val="false"/>
          <w:color w:val="1C1C1C"/>
          <w:sz w:val="28"/>
          <w:szCs w:val="28"/>
          <w:lang w:val="en-US"/>
        </w:rPr>
        <w:t>IV.</w:t>
      </w:r>
      <w:r>
        <w:rPr>
          <w:rStyle w:val="Style15"/>
          <w:rFonts w:ascii="Times New Roman" w:hAnsi="Times New Roman"/>
          <w:b w:val="false"/>
          <w:color w:val="000000"/>
          <w:sz w:val="28"/>
          <w:szCs w:val="28"/>
          <w:lang w:val="uk-UA"/>
        </w:rPr>
        <w:t xml:space="preserve"> Застосування отриманих знань.</w:t>
      </w:r>
    </w:p>
    <w:p>
      <w:pPr>
        <w:pStyle w:val="Normal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rFonts w:ascii="Times New Roman" w:hAnsi="Times New Roman"/>
          <w:b w:val="false"/>
          <w:color w:val="000000"/>
          <w:sz w:val="32"/>
          <w:szCs w:val="32"/>
          <w:lang w:val="uk-UA"/>
        </w:rPr>
        <w:t>Працюємо з підручником.</w:t>
      </w:r>
    </w:p>
    <w:p>
      <w:pPr>
        <w:pStyle w:val="Normal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rFonts w:ascii="Times New Roman" w:hAnsi="Times New Roman"/>
          <w:b w:val="false"/>
          <w:color w:val="000000"/>
          <w:sz w:val="28"/>
          <w:szCs w:val="28"/>
          <w:lang w:val="uk-UA"/>
        </w:rPr>
        <w:t>Завдання1.Ознайомтеся з малюнком, на якому змодельовано дію закону збереження маси. Білими кульками змодельовані атоми Гідрогену, червоними-атоми Оксигену.</w:t>
      </w:r>
    </w:p>
    <w:p>
      <w:pPr>
        <w:pStyle w:val="Normal"/>
        <w:bidi w:val="0"/>
        <w:spacing w:lineRule="auto" w:line="360"/>
        <w:ind w:left="0" w:right="0" w:firstLine="397"/>
        <w:jc w:val="left"/>
        <w:rPr>
          <w:sz w:val="32"/>
          <w:szCs w:val="32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-883920</wp:posOffset>
            </wp:positionH>
            <wp:positionV relativeFrom="paragraph">
              <wp:posOffset>635</wp:posOffset>
            </wp:positionV>
            <wp:extent cx="2712085" cy="258127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8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yle15"/>
          <w:rFonts w:ascii="Times New Roman" w:hAnsi="Times New Roman"/>
          <w:b w:val="false"/>
          <w:color w:val="000000"/>
          <w:sz w:val="28"/>
          <w:szCs w:val="28"/>
          <w:lang w:val="uk-UA"/>
        </w:rPr>
        <w:t>Завдання 2. З’ясуйте,які речовини взято для проведення цієї хімічної реакції.Запишіть їх формули. Яка речовина утворилась?Складіть її формулу.</w:t>
      </w:r>
    </w:p>
    <w:p>
      <w:pPr>
        <w:pStyle w:val="Normal"/>
        <w:tabs>
          <w:tab w:val="clear" w:pos="708"/>
          <w:tab w:val="left" w:pos="1172" w:leader="none"/>
        </w:tabs>
        <w:bidi w:val="0"/>
        <w:spacing w:lineRule="auto" w:line="360"/>
        <w:ind w:left="0" w:right="0" w:firstLine="397"/>
        <w:jc w:val="left"/>
        <w:rPr>
          <w:rFonts w:ascii="Liberation Serif" w:hAnsi="Liberation Serif"/>
          <w:sz w:val="32"/>
          <w:szCs w:val="32"/>
        </w:rPr>
      </w:pPr>
      <w:r>
        <w:rPr>
          <w:rStyle w:val="Style15"/>
          <w:rFonts w:ascii="Times New Roman" w:hAnsi="Times New Roman"/>
          <w:b w:val="false"/>
          <w:color w:val="000000"/>
          <w:sz w:val="28"/>
          <w:szCs w:val="28"/>
          <w:lang w:val="uk-UA"/>
        </w:rPr>
        <w:t>Завдання 3.Розгляньте, чи змінилась кількість атомів кожного елемента під час хімічної реакції. Як це узгоджується з законом збереження маси?</w:t>
      </w:r>
    </w:p>
    <w:p>
      <w:pPr>
        <w:pStyle w:val="Normal"/>
        <w:bidi w:val="0"/>
        <w:spacing w:lineRule="auto" w:line="360"/>
        <w:ind w:left="0" w:right="0" w:firstLine="397"/>
        <w:jc w:val="left"/>
        <w:rPr>
          <w:sz w:val="32"/>
          <w:szCs w:val="32"/>
        </w:rPr>
      </w:pPr>
      <w:r>
        <w:rPr>
          <w:rStyle w:val="Style15"/>
          <w:rFonts w:ascii="Times New Roman" w:hAnsi="Times New Roman"/>
          <w:b w:val="false"/>
          <w:color w:val="000000"/>
          <w:sz w:val="28"/>
          <w:szCs w:val="28"/>
          <w:lang w:val="uk-UA"/>
        </w:rPr>
        <w:t>Завдання 4. Змоделюйте підтвердження/ілюстрацію закону збереження маси у хімічній реакції між простими речовинами-воднем і хлором, що мають двохатомні молекули. В результатіі реакції утворюється складна речовина-гідроген хлорид, молекула якого складається з одного атома Гідрогену й одного атому Хлору.</w:t>
      </w:r>
    </w:p>
    <w:p>
      <w:pPr>
        <w:pStyle w:val="Normal"/>
        <w:tabs>
          <w:tab w:val="clear" w:pos="708"/>
          <w:tab w:val="left" w:pos="1172" w:leader="none"/>
        </w:tabs>
        <w:bidi w:val="0"/>
        <w:spacing w:lineRule="auto" w:line="360"/>
        <w:ind w:left="0" w:right="0" w:hanging="0"/>
        <w:jc w:val="left"/>
        <w:rPr>
          <w:rFonts w:ascii="Liberation Serif" w:hAnsi="Liberation Serif"/>
          <w:sz w:val="32"/>
          <w:szCs w:val="32"/>
        </w:rPr>
      </w:pPr>
      <w:r>
        <w:rPr>
          <w:rStyle w:val="Style15"/>
          <w:rFonts w:ascii="Times New Roman" w:hAnsi="Times New Roman"/>
          <w:b w:val="false"/>
          <w:color w:val="000000"/>
          <w:sz w:val="28"/>
          <w:szCs w:val="28"/>
          <w:lang w:val="en-US"/>
        </w:rPr>
        <w:t>V.</w:t>
      </w:r>
      <w:r>
        <w:rPr>
          <w:rStyle w:val="Style15"/>
          <w:rFonts w:ascii="Times New Roman" w:hAnsi="Times New Roman"/>
          <w:b w:val="false"/>
          <w:color w:val="000000"/>
          <w:sz w:val="28"/>
          <w:szCs w:val="28"/>
          <w:lang w:val="uk-UA"/>
        </w:rPr>
        <w:t>Підсумок та рефлексія</w:t>
      </w:r>
    </w:p>
    <w:p>
      <w:pPr>
        <w:pStyle w:val="Normal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hyperlink r:id="rId5" w:tgtFrame="_blank">
        <w:r>
          <w:rPr>
            <w:rFonts w:ascii="Times New Roman" w:hAnsi="Times New Roman"/>
            <w:b/>
            <w:bCs/>
            <w:color w:val="000080"/>
            <w:sz w:val="28"/>
            <w:szCs w:val="28"/>
            <w:u w:val="single"/>
            <w:lang w:val="zxx" w:eastAsia="en-US" w:bidi="zxx"/>
          </w:rPr>
          <w:t>https://wordwall.net/uk/resource/34700769</w:t>
        </w:r>
      </w:hyperlink>
      <w:r>
        <w:rPr>
          <w:rStyle w:val="Style15"/>
          <w:rFonts w:ascii="Times New Roman" w:hAnsi="Times New Roman"/>
          <w:b w:val="false"/>
          <w:color w:val="1C1C1C"/>
          <w:sz w:val="28"/>
          <w:szCs w:val="28"/>
          <w:lang w:val="uk-UA"/>
        </w:rPr>
        <w:t> </w:t>
      </w:r>
    </w:p>
    <w:p>
      <w:pPr>
        <w:pStyle w:val="Normal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rFonts w:ascii="Times New Roman" w:hAnsi="Times New Roman"/>
          <w:b w:val="false"/>
          <w:color w:val="000000"/>
          <w:sz w:val="28"/>
          <w:szCs w:val="28"/>
          <w:lang w:val="en-US"/>
        </w:rPr>
        <w:t>V</w:t>
      </w:r>
      <w:r>
        <w:rPr>
          <w:rStyle w:val="Style15"/>
          <w:rFonts w:ascii="Times New Roman" w:hAnsi="Times New Roman"/>
          <w:b w:val="false"/>
          <w:color w:val="000000"/>
          <w:sz w:val="28"/>
          <w:szCs w:val="28"/>
          <w:lang w:val="uk-UA"/>
        </w:rPr>
        <w:t>І Домашне завдання.</w:t>
      </w:r>
    </w:p>
    <w:p>
      <w:pPr>
        <w:pStyle w:val="Normal"/>
        <w:bidi w:val="0"/>
        <w:spacing w:lineRule="auto" w:line="360"/>
        <w:ind w:left="0" w:right="0" w:hanging="0"/>
        <w:jc w:val="left"/>
        <w:rPr>
          <w:sz w:val="32"/>
          <w:szCs w:val="32"/>
        </w:rPr>
      </w:pPr>
      <w:r>
        <w:rPr>
          <w:rStyle w:val="Style15"/>
          <w:rFonts w:ascii="Times New Roman" w:hAnsi="Times New Roman"/>
          <w:b w:val="false"/>
          <w:color w:val="000000"/>
          <w:sz w:val="28"/>
          <w:szCs w:val="28"/>
          <w:lang w:val="uk-UA"/>
        </w:rPr>
        <w:t>Виконайте вправу.Знайти відповідь.</w:t>
      </w:r>
    </w:p>
    <w:p>
      <w:pPr>
        <w:pStyle w:val="Normal"/>
        <w:bidi w:val="0"/>
        <w:spacing w:lineRule="auto" w:line="360"/>
        <w:ind w:left="0" w:right="0" w:hanging="0"/>
        <w:jc w:val="left"/>
        <w:rPr/>
      </w:pPr>
      <w:r>
        <w:rPr>
          <w:rStyle w:val="Style14"/>
          <w:rFonts w:ascii="Times New Roman" w:hAnsi="Times New Roman"/>
          <w:sz w:val="28"/>
          <w:szCs w:val="28"/>
          <w:lang w:val="uk-UA"/>
        </w:rPr>
        <w:t xml:space="preserve">1 </w:t>
      </w:r>
      <w:r>
        <w:rPr>
          <w:rFonts w:ascii="Times New Roman" w:hAnsi="Times New Roman"/>
          <w:sz w:val="28"/>
          <w:szCs w:val="28"/>
        </w:rPr>
        <w:t>Який закон стверджує, що маса речовин, що вступили в хімічну реакцію, дорівнює масі речовин, що утворилися в результаті реакції?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A.Закон Ома                                                Б.Закон збереження маси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В.Закон Гука                                                 Г.Закон Архімеда</w:t>
      </w:r>
    </w:p>
    <w:p>
      <w:pPr>
        <w:pStyle w:val="Normal"/>
        <w:bidi w:val="0"/>
        <w:spacing w:lineRule="auto" w:line="36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C1C1C"/>
          <w:sz w:val="28"/>
          <w:szCs w:val="28"/>
          <w:lang w:val="uk-UA"/>
        </w:rPr>
        <w:t>2.</w:t>
      </w:r>
      <w:r>
        <w:rPr>
          <w:rFonts w:ascii="Times New Roman" w:hAnsi="Times New Roman"/>
          <w:color w:val="1C1C1C"/>
          <w:sz w:val="28"/>
          <w:szCs w:val="28"/>
        </w:rPr>
        <w:t>Що відбувається з атомами під час хімічної реакції з точки зору Закону збереження маси?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A.Атоми зникають                                          Б.Атоми збільшуються в розмірі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В.Атоми перетворюються в інші атоми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Г.Атоми перегруповуються, утворюючи нові речовини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>
        <w:rPr>
          <w:rFonts w:ascii="Times New Roman" w:hAnsi="Times New Roman"/>
          <w:sz w:val="28"/>
          <w:szCs w:val="28"/>
        </w:rPr>
        <w:t>Якщо 2 г водню (H2​) реагують з 16 г кисню (O2​), яка маса води (H2​O) утвориться?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A.18 г         Б.32 г             В.14 г                 Г.16 г</w:t>
      </w:r>
    </w:p>
    <w:p>
      <w:pPr>
        <w:pStyle w:val="Normal"/>
        <w:bidi w:val="0"/>
        <w:spacing w:lineRule="auto" w:line="36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C1C1C"/>
          <w:sz w:val="28"/>
          <w:szCs w:val="28"/>
          <w:lang w:val="uk-UA"/>
        </w:rPr>
        <w:t>4 .</w:t>
      </w:r>
      <w:r>
        <w:rPr>
          <w:rFonts w:ascii="Times New Roman" w:hAnsi="Times New Roman"/>
          <w:color w:val="1C1C1C"/>
          <w:sz w:val="28"/>
          <w:szCs w:val="28"/>
        </w:rPr>
        <w:t>Який приклад НЕ демонструє Закон збереження маси?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A.Розчинення цукру у воді                                    Б.Іржавіння заліза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В.Нейтралізація кислоти лугом                             Г.Горіння свічки</w:t>
      </w:r>
    </w:p>
    <w:p>
      <w:pPr>
        <w:pStyle w:val="Normal"/>
        <w:bidi w:val="0"/>
        <w:spacing w:lineRule="auto" w:line="360"/>
        <w:ind w:left="0" w:right="0" w:hanging="0"/>
        <w:rPr>
          <w:rFonts w:ascii="Times New Roman" w:hAnsi="Times New Roman"/>
          <w:color w:val="1C1C1C"/>
          <w:sz w:val="28"/>
          <w:szCs w:val="28"/>
        </w:rPr>
      </w:pPr>
      <w:r>
        <w:rPr>
          <w:rFonts w:ascii="Times New Roman" w:hAnsi="Times New Roman"/>
          <w:color w:val="1C1C1C"/>
          <w:sz w:val="28"/>
          <w:szCs w:val="28"/>
          <w:lang w:val="uk-UA"/>
        </w:rPr>
        <w:t>5.</w:t>
      </w:r>
      <w:r>
        <w:rPr>
          <w:rFonts w:ascii="Times New Roman" w:hAnsi="Times New Roman"/>
          <w:color w:val="1C1C1C"/>
          <w:sz w:val="28"/>
          <w:szCs w:val="28"/>
        </w:rPr>
        <w:t>У закритій системі відбулася хімічна реакція. Як зміниться загальна маса системи?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A.Залишиться незмінною                             Б.Зміниться непередбачувано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В.Зменшиться                                              Г.Збільшиться</w:t>
      </w:r>
    </w:p>
    <w:p>
      <w:pPr>
        <w:pStyle w:val="Normal"/>
        <w:bidi w:val="0"/>
        <w:spacing w:lineRule="auto" w:line="360"/>
        <w:ind w:left="0" w:right="0" w:hanging="0"/>
        <w:rPr>
          <w:rFonts w:ascii="Times New Roman" w:hAnsi="Times New Roman"/>
          <w:color w:val="1C1C1C"/>
          <w:sz w:val="28"/>
          <w:szCs w:val="28"/>
        </w:rPr>
      </w:pPr>
      <w:r>
        <w:rPr>
          <w:rFonts w:ascii="Times New Roman" w:hAnsi="Times New Roman"/>
          <w:color w:val="1C1C1C"/>
          <w:sz w:val="28"/>
          <w:szCs w:val="28"/>
          <w:lang w:val="uk-UA"/>
        </w:rPr>
        <w:t>6.</w:t>
      </w:r>
      <w:r>
        <w:rPr>
          <w:rFonts w:ascii="Times New Roman" w:hAnsi="Times New Roman"/>
          <w:color w:val="1C1C1C"/>
          <w:sz w:val="28"/>
          <w:szCs w:val="28"/>
        </w:rPr>
        <w:t>Що є обов'язковою умовою для застосування Закону збереження маси?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A.Присутність каталізатора                                      Б.Висока температура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В.Відкрита система                                                       Г.Закрита система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C1C1C"/>
          <w:sz w:val="28"/>
          <w:szCs w:val="28"/>
          <w:lang w:val="uk-UA"/>
        </w:rPr>
        <w:t>7.</w:t>
      </w:r>
      <w:r>
        <w:rPr>
          <w:rFonts w:ascii="Times New Roman" w:hAnsi="Times New Roman"/>
          <w:color w:val="1C1C1C"/>
          <w:sz w:val="28"/>
          <w:szCs w:val="28"/>
        </w:rPr>
        <w:t>Якщо в реакції розкладу карбонату кальцію (CaCO3​) утворюється 56 г оксиду кальцію (CaO) та 44 г вуглекислого газу (CO2​), яка була початкова маса карбонату кальцію?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A.56 г                         Б.12 г                         В.44 г                                   Г.100 г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1172" w:leader="none"/>
        </w:tabs>
        <w:bidi w:val="0"/>
        <w:spacing w:lineRule="auto" w:line="360" w:before="0" w:after="200"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Style w:val="Style15"/>
          <w:rFonts w:ascii="Times New Roman" w:hAnsi="Times New Roman"/>
          <w:b w:val="false"/>
          <w:color w:val="000000"/>
          <w:sz w:val="28"/>
          <w:szCs w:val="28"/>
          <w:lang w:val="uk-UA"/>
        </w:rPr>
        <w:t>Додатково.Спрогнозуй, як зміниться маса мідної пластинки після прожарювання в полум’ї спиртівки.Поясни,чому.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0cc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Основной шрифт абзаца"/>
    <w:qFormat/>
    <w:rPr/>
  </w:style>
  <w:style w:type="character" w:styleId="Style15">
    <w:name w:val="Выделение жирным"/>
    <w:qFormat/>
    <w:rPr>
      <w:b/>
      <w:bCs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86116e"/>
    <w:pPr>
      <w:spacing w:before="0" w:after="200"/>
      <w:ind w:left="720" w:hanging="0"/>
      <w:contextualSpacing/>
    </w:pPr>
    <w:rPr/>
  </w:style>
  <w:style w:type="paragraph" w:styleId="Style22">
    <w:name w:val="мета"/>
    <w:qFormat/>
    <w:pPr>
      <w:widowControl w:val="false"/>
      <w:suppressAutoHyphens w:val="true"/>
      <w:bidi w:val="0"/>
      <w:spacing w:lineRule="auto" w:line="360" w:before="120" w:after="0"/>
      <w:ind w:left="0" w:right="0" w:firstLine="397"/>
      <w:jc w:val="both"/>
      <w:textAlignment w:val="center"/>
    </w:pPr>
    <w:rPr>
      <w:rFonts w:ascii="Times New Roman" w:hAnsi="Times New Roman" w:eastAsia="Times New Roman" w:cs="Times New Roman"/>
      <w:b w:val="false"/>
      <w:bCs w:val="false"/>
      <w:color w:val="000000"/>
      <w:kern w:val="0"/>
      <w:sz w:val="22"/>
      <w:szCs w:val="22"/>
      <w:lang w:val="uk-UA" w:eastAsia="en-US" w:bidi="ar-SA"/>
    </w:rPr>
  </w:style>
  <w:style w:type="paragraph" w:styleId="Standard">
    <w:name w:val="Standard"/>
    <w:qFormat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egoe UI" w:cs="Tahoma" w:asciiTheme="minorHAnsi" w:hAnsiTheme="minorHAnsi"/>
      <w:color w:val="000000"/>
      <w:kern w:val="2"/>
      <w:sz w:val="24"/>
      <w:szCs w:val="24"/>
      <w:lang w:val="en-US" w:eastAsia="zh-CN" w:bidi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youtu.be/DbPpvz8qlhY" TargetMode="External"/><Relationship Id="rId4" Type="http://schemas.openxmlformats.org/officeDocument/2006/relationships/image" Target="media/image2.jpeg"/><Relationship Id="rId5" Type="http://schemas.openxmlformats.org/officeDocument/2006/relationships/hyperlink" Target="https://wordwall.net/uk/resource/34700769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Application>LibreOffice/7.2.2.2$Windows_X86_64 LibreOffice_project/02b2acce88a210515b4a5bb2e46cbfb63fe97d56</Application>
  <AppVersion>15.0000</AppVersion>
  <Pages>4</Pages>
  <Words>474</Words>
  <Characters>3327</Characters>
  <CharactersWithSpaces>4408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2020-05-12T14:47:00Z</dcterms:created>
  <dc:creator>Admin</dc:creator>
  <dc:description/>
  <dc:language>ru-RU</dc:language>
  <cp:lastModifiedBy/>
  <cp:lastPrinted>2020-05-12T15:36:00Z</cp:lastPrinted>
  <dcterms:modified xsi:type="dcterms:W3CDTF">2025-06-08T12:13:45Z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