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both"/>
        <w:rPr>
          <w:rFonts w:ascii="Brush Script MT" w:hAnsi="Brush Script MT"/>
          <w:b/>
          <w:sz w:val="48"/>
          <w:szCs w:val="48"/>
          <w:lang w:val="uk-UA"/>
        </w:rPr>
      </w:pPr>
      <w:r>
        <w:rPr>
          <w:b/>
          <w:sz w:val="48"/>
          <w:szCs w:val="48"/>
        </w:rPr>
        <w:t xml:space="preserve">                            </w:t>
      </w:r>
      <w:r>
        <w:rPr>
          <w:rFonts w:ascii="Brush Script MT" w:hAnsi="Brush Script MT"/>
          <w:b/>
          <w:sz w:val="48"/>
          <w:szCs w:val="48"/>
          <w:lang w:val="uk-UA"/>
        </w:rPr>
        <w:t xml:space="preserve"> </w:t>
      </w:r>
      <w:r>
        <w:rPr>
          <w:rFonts w:hint="default" w:ascii="Times New Roman" w:hAnsi="Times New Roman" w:cs="Times New Roman"/>
          <w:b/>
          <w:sz w:val="48"/>
          <w:szCs w:val="48"/>
          <w:lang w:val="uk-UA"/>
        </w:rPr>
        <w:t>К</w:t>
      </w:r>
      <w:r>
        <w:rPr>
          <w:rFonts w:ascii="Times New Roman" w:hAnsi="Times New Roman" w:cs="Times New Roman"/>
          <w:b/>
          <w:sz w:val="48"/>
          <w:szCs w:val="48"/>
          <w:lang w:val="uk-UA"/>
        </w:rPr>
        <w:t>онспект</w:t>
      </w:r>
      <w:r>
        <w:rPr>
          <w:rFonts w:ascii="Brush Script MT" w:hAnsi="Brush Script MT"/>
          <w:b/>
          <w:sz w:val="48"/>
          <w:szCs w:val="48"/>
          <w:lang w:val="uk-UA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  <w:lang w:val="uk-UA"/>
        </w:rPr>
        <w:t>уроку</w:t>
      </w:r>
    </w:p>
    <w:p>
      <w:pPr>
        <w:jc w:val="both"/>
        <w:rPr>
          <w:rFonts w:ascii="Brush Script MT" w:hAnsi="Brush Script MT"/>
          <w:b/>
          <w:sz w:val="48"/>
          <w:szCs w:val="48"/>
          <w:lang w:val="uk-UA"/>
        </w:rPr>
      </w:pPr>
      <w:r>
        <w:rPr>
          <w:rFonts w:ascii="Brush Script MT" w:hAnsi="Brush Script MT"/>
          <w:b/>
          <w:sz w:val="48"/>
          <w:szCs w:val="48"/>
          <w:lang w:val="uk-UA"/>
        </w:rPr>
        <w:t xml:space="preserve">                       </w:t>
      </w:r>
      <w:r>
        <w:rPr>
          <w:rFonts w:ascii="Times New Roman" w:hAnsi="Times New Roman" w:cs="Times New Roman"/>
          <w:b/>
          <w:sz w:val="48"/>
          <w:szCs w:val="48"/>
          <w:lang w:val="uk-UA"/>
        </w:rPr>
        <w:t>з</w:t>
      </w:r>
      <w:r>
        <w:rPr>
          <w:rFonts w:ascii="Brush Script MT" w:hAnsi="Brush Script MT"/>
          <w:b/>
          <w:sz w:val="48"/>
          <w:szCs w:val="48"/>
          <w:lang w:val="uk-UA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  <w:lang w:val="uk-UA"/>
        </w:rPr>
        <w:t>польської</w:t>
      </w:r>
      <w:r>
        <w:rPr>
          <w:rFonts w:ascii="Brush Script MT" w:hAnsi="Brush Script MT"/>
          <w:b/>
          <w:sz w:val="48"/>
          <w:szCs w:val="48"/>
          <w:lang w:val="uk-UA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  <w:lang w:val="uk-UA"/>
        </w:rPr>
        <w:t>мови</w:t>
      </w:r>
    </w:p>
    <w:p>
      <w:pPr>
        <w:jc w:val="both"/>
        <w:rPr>
          <w:b/>
          <w:sz w:val="48"/>
          <w:szCs w:val="48"/>
        </w:rPr>
      </w:pPr>
    </w:p>
    <w:p>
      <w:pPr>
        <w:jc w:val="both"/>
        <w:rPr>
          <w:i/>
          <w:sz w:val="40"/>
          <w:szCs w:val="40"/>
          <w:lang w:val="pl-PL"/>
        </w:rPr>
      </w:pPr>
      <w:r>
        <w:rPr>
          <w:b/>
          <w:sz w:val="40"/>
          <w:szCs w:val="40"/>
          <w:lang w:val="uk-UA"/>
        </w:rPr>
        <w:t xml:space="preserve">        Тема:</w:t>
      </w:r>
      <w:r>
        <w:rPr>
          <w:b/>
          <w:sz w:val="40"/>
          <w:szCs w:val="40"/>
          <w:lang w:val="pl-PL"/>
        </w:rPr>
        <w:t xml:space="preserve">   </w:t>
      </w:r>
      <w:r>
        <w:rPr>
          <w:i/>
          <w:sz w:val="40"/>
          <w:szCs w:val="40"/>
          <w:lang w:val="pl-PL"/>
        </w:rPr>
        <w:t>Podróż do Warszawy</w:t>
      </w:r>
    </w:p>
    <w:p>
      <w:pPr>
        <w:jc w:val="both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 xml:space="preserve">        Клас: 7</w:t>
      </w:r>
    </w:p>
    <w:p>
      <w:pPr>
        <w:rPr>
          <w:sz w:val="28"/>
          <w:szCs w:val="28"/>
          <w:lang w:val="uk-UA"/>
        </w:rPr>
      </w:pPr>
    </w:p>
    <w:p>
      <w:pPr>
        <w:rPr>
          <w:sz w:val="28"/>
          <w:szCs w:val="28"/>
          <w:lang w:val="uk-UA"/>
        </w:rPr>
      </w:pPr>
    </w:p>
    <w:p>
      <w:pPr>
        <w:rPr>
          <w:sz w:val="28"/>
          <w:szCs w:val="28"/>
          <w:lang w:val="uk-UA"/>
        </w:rPr>
      </w:pPr>
    </w:p>
    <w:p>
      <w:pPr>
        <w:rPr>
          <w:sz w:val="28"/>
          <w:szCs w:val="28"/>
          <w:lang w:val="uk-UA"/>
        </w:rPr>
      </w:pPr>
    </w:p>
    <w:p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Підготувала</w:t>
      </w:r>
      <w:r>
        <w:rPr>
          <w:sz w:val="28"/>
          <w:szCs w:val="28"/>
        </w:rPr>
        <w:t>:</w:t>
      </w:r>
    </w:p>
    <w:p>
      <w:pPr>
        <w:tabs>
          <w:tab w:val="left" w:pos="62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вчитель польської мови</w:t>
      </w:r>
    </w:p>
    <w:p>
      <w:pPr>
        <w:tabs>
          <w:tab w:val="left" w:pos="62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Залюбовська В. Л.</w:t>
      </w:r>
    </w:p>
    <w:p>
      <w:pPr>
        <w:rPr>
          <w:sz w:val="28"/>
          <w:szCs w:val="28"/>
          <w:lang w:val="uk-UA"/>
        </w:rPr>
      </w:pPr>
    </w:p>
    <w:p>
      <w:pPr>
        <w:rPr>
          <w:sz w:val="28"/>
          <w:szCs w:val="28"/>
          <w:lang w:val="uk-UA"/>
        </w:rPr>
      </w:pPr>
    </w:p>
    <w:p>
      <w:pPr>
        <w:rPr>
          <w:sz w:val="28"/>
          <w:szCs w:val="28"/>
          <w:lang w:val="uk-UA"/>
        </w:rPr>
      </w:pPr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</w:t>
      </w:r>
    </w:p>
    <w:p>
      <w:pPr>
        <w:rPr>
          <w:sz w:val="28"/>
          <w:szCs w:val="28"/>
          <w:lang w:val="uk-UA"/>
        </w:rPr>
      </w:pPr>
    </w:p>
    <w:p>
      <w:pPr>
        <w:rPr>
          <w:sz w:val="28"/>
          <w:szCs w:val="28"/>
          <w:lang w:val="uk-UA"/>
        </w:rPr>
      </w:pPr>
    </w:p>
    <w:p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>
        <w:rPr>
          <w:b/>
          <w:sz w:val="32"/>
          <w:szCs w:val="32"/>
          <w:lang w:val="pl-PL"/>
        </w:rPr>
        <w:t>Temat</w:t>
      </w:r>
      <w:r>
        <w:rPr>
          <w:b/>
          <w:sz w:val="32"/>
          <w:szCs w:val="32"/>
          <w:lang w:val="uk-UA"/>
        </w:rPr>
        <w:t xml:space="preserve"> </w:t>
      </w:r>
      <w:r>
        <w:rPr>
          <w:b/>
          <w:i/>
          <w:sz w:val="32"/>
          <w:szCs w:val="32"/>
          <w:lang w:val="uk-UA"/>
        </w:rPr>
        <w:t xml:space="preserve">. </w:t>
      </w:r>
      <w:r>
        <w:rPr>
          <w:b/>
          <w:i/>
          <w:sz w:val="32"/>
          <w:szCs w:val="32"/>
          <w:lang w:val="pl-PL"/>
        </w:rPr>
        <w:t>Podróż do Warszawy</w:t>
      </w:r>
    </w:p>
    <w:p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Cele lekcji:</w:t>
      </w:r>
    </w:p>
    <w:p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Uczeń</w:t>
      </w:r>
    </w:p>
    <w:p>
      <w:pPr>
        <w:numPr>
          <w:ilvl w:val="0"/>
          <w:numId w:val="1"/>
        </w:numPr>
        <w:ind w:left="420" w:leftChars="0" w:hanging="420" w:firstLineChars="0"/>
        <w:rPr>
          <w:b w:val="0"/>
          <w:bCs/>
          <w:sz w:val="28"/>
          <w:szCs w:val="28"/>
          <w:lang w:val="pl-PL"/>
        </w:rPr>
      </w:pPr>
      <w:r>
        <w:rPr>
          <w:b w:val="0"/>
          <w:bCs/>
          <w:sz w:val="28"/>
          <w:szCs w:val="28"/>
          <w:lang w:val="pl-PL"/>
        </w:rPr>
        <w:t>Układa fragmenty tekstu w logicznej kolejności.</w:t>
      </w:r>
    </w:p>
    <w:p>
      <w:pPr>
        <w:pStyle w:val="8"/>
        <w:numPr>
          <w:ilvl w:val="0"/>
          <w:numId w:val="1"/>
        </w:numPr>
        <w:ind w:left="420" w:leftChars="0" w:hanging="420" w:firstLineChars="0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Zna wiadomości na temat zabytków Warszawy.</w:t>
      </w:r>
    </w:p>
    <w:p>
      <w:pPr>
        <w:pStyle w:val="8"/>
        <w:numPr>
          <w:ilvl w:val="0"/>
          <w:numId w:val="1"/>
        </w:numPr>
        <w:ind w:left="420" w:leftChars="0" w:hanging="420" w:firstLineChars="0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Nazywa  znane budowle i pomniki historyczne Warszawy.</w:t>
      </w:r>
    </w:p>
    <w:p>
      <w:pPr>
        <w:pStyle w:val="8"/>
        <w:numPr>
          <w:ilvl w:val="0"/>
          <w:numId w:val="1"/>
        </w:numPr>
        <w:ind w:left="420" w:leftChars="0" w:hanging="420" w:firstLineChars="0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Rozwija umiejętności formulowania odpowiedzi  na pytania.</w:t>
      </w:r>
    </w:p>
    <w:p>
      <w:pPr>
        <w:pStyle w:val="8"/>
        <w:numPr>
          <w:ilvl w:val="0"/>
          <w:numId w:val="1"/>
        </w:numPr>
        <w:ind w:left="420" w:leftChars="0" w:hanging="420" w:firstLineChars="0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Współpracuje w grupie,w  parze.</w:t>
      </w:r>
    </w:p>
    <w:p>
      <w:pPr>
        <w:rPr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>Formy pracy:</w:t>
      </w:r>
      <w:r>
        <w:rPr>
          <w:color w:val="auto"/>
          <w:sz w:val="28"/>
          <w:szCs w:val="28"/>
          <w:lang w:val="pl-PL"/>
        </w:rPr>
        <w:t xml:space="preserve"> indywidualna, grupowa, w parze.</w:t>
      </w:r>
    </w:p>
    <w:p>
      <w:pPr>
        <w:rPr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>Środki dydaktyczne</w:t>
      </w:r>
      <w:r>
        <w:rPr>
          <w:color w:val="auto"/>
          <w:sz w:val="28"/>
          <w:szCs w:val="28"/>
          <w:lang w:val="pl-PL"/>
        </w:rPr>
        <w:t>: zdjęcia, karty pracy, prezentacja multimedialna, tablica.</w:t>
      </w:r>
    </w:p>
    <w:p>
      <w:pPr>
        <w:rPr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>Typ lekcji:</w:t>
      </w:r>
      <w:r>
        <w:rPr>
          <w:color w:val="auto"/>
          <w:sz w:val="28"/>
          <w:szCs w:val="28"/>
          <w:lang w:val="pl-PL"/>
        </w:rPr>
        <w:t>lekcja-podróż.</w:t>
      </w:r>
    </w:p>
    <w:p>
      <w:pPr>
        <w:rPr>
          <w:b/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>Przebieg lekcji:</w:t>
      </w:r>
    </w:p>
    <w:p>
      <w:pPr>
        <w:rPr>
          <w:b/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>Część przygotowawcza:</w:t>
      </w:r>
    </w:p>
    <w:p>
      <w:pPr>
        <w:pStyle w:val="8"/>
        <w:numPr>
          <w:ilvl w:val="0"/>
          <w:numId w:val="2"/>
        </w:numPr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Powitanie.</w:t>
      </w:r>
    </w:p>
    <w:p>
      <w:pPr>
        <w:pStyle w:val="8"/>
        <w:rPr>
          <w:color w:val="auto"/>
          <w:sz w:val="28"/>
          <w:szCs w:val="28"/>
          <w:lang w:val="pl-PL"/>
        </w:rPr>
      </w:pPr>
    </w:p>
    <w:p>
      <w:pPr>
        <w:pStyle w:val="8"/>
        <w:numPr>
          <w:ilvl w:val="0"/>
          <w:numId w:val="2"/>
        </w:numPr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Czynności  organizacyjno-porządkowe.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 xml:space="preserve"> Sprawdzanie obecności uczniów.</w:t>
      </w:r>
    </w:p>
    <w:p>
      <w:pPr>
        <w:pStyle w:val="8"/>
        <w:rPr>
          <w:i/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 xml:space="preserve">3. Rozmowa na temat skojarzeń z wyrazem </w:t>
      </w:r>
      <w:r>
        <w:rPr>
          <w:i/>
          <w:color w:val="auto"/>
          <w:sz w:val="28"/>
          <w:szCs w:val="28"/>
          <w:lang w:val="pl-PL"/>
        </w:rPr>
        <w:t>podróż.</w:t>
      </w:r>
    </w:p>
    <w:p>
      <w:pPr>
        <w:pStyle w:val="8"/>
        <w:rPr>
          <w:i/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>N</w:t>
      </w:r>
      <w:r>
        <w:rPr>
          <w:color w:val="auto"/>
          <w:sz w:val="28"/>
          <w:szCs w:val="28"/>
          <w:lang w:val="pl-PL"/>
        </w:rPr>
        <w:t xml:space="preserve">. Ludzie bardzo często podróżują. Myślę , że i wy też gdzieś wyjeżdżaliście. Z czym kojarzy się wam słowo podróż? Wasze przemyślenia przedstawimy w formie mapy skojarzeń </w:t>
      </w:r>
      <w:r>
        <w:rPr>
          <w:i/>
          <w:color w:val="auto"/>
          <w:sz w:val="28"/>
          <w:szCs w:val="28"/>
          <w:lang w:val="pl-PL"/>
        </w:rPr>
        <w:t>( załącznik 1).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 xml:space="preserve">Ucz. </w:t>
      </w:r>
      <w:r>
        <w:rPr>
          <w:color w:val="auto"/>
          <w:sz w:val="28"/>
          <w:szCs w:val="28"/>
          <w:lang w:val="pl-PL"/>
        </w:rPr>
        <w:t>zapisują swoje przemyślenia na przygotowanych kartkach. Zgłaszają propozycje, które utworzą na jednej części tablicy mapę skojarzeń. Przykładowe odpowiedzi uczniów : pociąg, biuro podróży, prowiant, odpoczynek, znajomi, autobus, bagaże, pieniądze.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>N.</w:t>
      </w:r>
      <w:r>
        <w:rPr>
          <w:color w:val="auto"/>
          <w:sz w:val="28"/>
          <w:szCs w:val="28"/>
          <w:lang w:val="pl-PL"/>
        </w:rPr>
        <w:t xml:space="preserve"> Proszę  dobrać synonimy do wyrazu podróż.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>Ucz</w:t>
      </w:r>
      <w:r>
        <w:rPr>
          <w:color w:val="auto"/>
          <w:sz w:val="28"/>
          <w:szCs w:val="28"/>
          <w:lang w:val="pl-PL"/>
        </w:rPr>
        <w:t>. Wędrówka, wycieczka, spacer.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4. Określenie  tematu i celu lekcji.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 xml:space="preserve">Dzisiaj chciałabym porozmawiać z wami o pewnym mieście, które pełni bardzo  ważną rolę w Polsce, o Warszawie. Trudno zwiedzić Warszawę przez 45 minut, ale można poczuć jej klimat i zobaczyć  jej najważniejsze zabytki. </w:t>
      </w:r>
    </w:p>
    <w:p>
      <w:pPr>
        <w:pStyle w:val="8"/>
        <w:rPr>
          <w:color w:val="auto"/>
          <w:sz w:val="28"/>
          <w:szCs w:val="28"/>
          <w:lang w:val="pl-PL"/>
        </w:rPr>
      </w:pPr>
    </w:p>
    <w:p>
      <w:pPr>
        <w:rPr>
          <w:b/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>Część podstawowa:</w:t>
      </w:r>
    </w:p>
    <w:p>
      <w:pPr>
        <w:pStyle w:val="8"/>
        <w:numPr>
          <w:ilvl w:val="0"/>
          <w:numId w:val="3"/>
        </w:numPr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 xml:space="preserve">Najpierw przypomnimy skąd poszła nazwa tego miasta(legenda o Warsie i Sawie). </w:t>
      </w:r>
    </w:p>
    <w:p>
      <w:pPr>
        <w:pStyle w:val="8"/>
        <w:ind w:left="1080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Poukładaj fragmenty tekstu w logicznej kolejności.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__ Wars i Sawa gościnnie przyjęli nieznajomego.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_1 Nad Wisłą mieszkali rybak Wars i jego żona Sawa.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__ Długo błąkał się po lesie aż dotarł nad Wisłę do chatki rybaka.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__ Pewnego razu podczas polowania zgubił się książę  Ziemomysł.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__ Rankiem wdzięczny książę powiedział, że „ziemie te na zawsze Warszowe zostaną, aby wasza dobroć nie została zapomniana”.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>N.</w:t>
      </w:r>
      <w:r>
        <w:rPr>
          <w:color w:val="auto"/>
          <w:sz w:val="28"/>
          <w:szCs w:val="28"/>
          <w:lang w:val="pl-PL"/>
        </w:rPr>
        <w:t xml:space="preserve"> Jakie jeszcze legendy Warszawskie pamiętacie?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 xml:space="preserve">Ucz. </w:t>
      </w:r>
      <w:r>
        <w:rPr>
          <w:color w:val="auto"/>
          <w:sz w:val="28"/>
          <w:szCs w:val="28"/>
          <w:lang w:val="pl-PL"/>
        </w:rPr>
        <w:t>Odpowiadają na pytanie ( „Legenda o Złotej Kaczce”, „ Legenda o Serence”, „ Legenda o Bazyliszku”).</w:t>
      </w:r>
    </w:p>
    <w:p>
      <w:pPr>
        <w:pStyle w:val="8"/>
        <w:numPr>
          <w:ilvl w:val="0"/>
          <w:numId w:val="3"/>
        </w:numPr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Burza mózgów 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>N</w:t>
      </w:r>
      <w:r>
        <w:rPr>
          <w:color w:val="auto"/>
          <w:sz w:val="28"/>
          <w:szCs w:val="28"/>
          <w:lang w:val="pl-PL"/>
        </w:rPr>
        <w:t>. Jak myślicie , dlaczego Warszawa jest ważna dla Polaków?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>Ucz.</w:t>
      </w:r>
      <w:r>
        <w:rPr>
          <w:color w:val="auto"/>
          <w:sz w:val="28"/>
          <w:szCs w:val="28"/>
          <w:lang w:val="pl-PL"/>
        </w:rPr>
        <w:t xml:space="preserve"> odpowiadają na pytanie.</w:t>
      </w:r>
    </w:p>
    <w:p>
      <w:pPr>
        <w:pStyle w:val="8"/>
        <w:numPr>
          <w:ilvl w:val="0"/>
          <w:numId w:val="3"/>
        </w:numPr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Prezentacja multymedialna 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 xml:space="preserve"> Warszawa opatrzona komentarzem uczniów, które są przewodnikami. Pokazanie charakterystycznych obiektów Warszawy.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 xml:space="preserve">                                     Warszawa – stolica Polski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>Ucz.1</w:t>
      </w:r>
      <w:r>
        <w:rPr>
          <w:color w:val="auto"/>
          <w:sz w:val="28"/>
          <w:szCs w:val="28"/>
          <w:lang w:val="pl-PL"/>
        </w:rPr>
        <w:t xml:space="preserve">       Warszawa leży w samym środku kraju nad rzeką Wisłą. Najstarsza część Warszawy  to  Stare  Miasto. Położone jest ono na lewym, pokrytym parkami i skwerami wysokim brzegu Wisły.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 xml:space="preserve"> Ucz.2</w:t>
      </w:r>
      <w:r>
        <w:rPr>
          <w:color w:val="auto"/>
          <w:sz w:val="28"/>
          <w:szCs w:val="28"/>
          <w:lang w:val="pl-PL"/>
        </w:rPr>
        <w:t xml:space="preserve">     Miasto zostało założone w wieku </w:t>
      </w:r>
      <w:r>
        <w:rPr>
          <w:color w:val="auto"/>
          <w:sz w:val="28"/>
          <w:szCs w:val="28"/>
        </w:rPr>
        <w:t>Х</w:t>
      </w:r>
      <w:r>
        <w:rPr>
          <w:color w:val="auto"/>
          <w:sz w:val="28"/>
          <w:szCs w:val="28"/>
          <w:lang w:val="pl-PL"/>
        </w:rPr>
        <w:t xml:space="preserve">III . Prawdziwy rozkwit miasta datuje się od końca  </w:t>
      </w:r>
      <w:r>
        <w:rPr>
          <w:color w:val="auto"/>
          <w:sz w:val="28"/>
          <w:szCs w:val="28"/>
        </w:rPr>
        <w:t>Х</w:t>
      </w:r>
      <w:r>
        <w:rPr>
          <w:color w:val="auto"/>
          <w:sz w:val="28"/>
          <w:szCs w:val="28"/>
          <w:lang w:val="pl-PL"/>
        </w:rPr>
        <w:t>VI wieku, kiedy król Zygmunt III Waza przeniosł tu stolicę. Praca kilku pokoleń Polaków sprawiła, że Warszawa jest dzisiaj wizytówką Polski. Bo wysiłkiem całego narodu polskiego było odbudowano i zrekonstruowano wiele zabytków historycznych : kolumnę z pomnikiem króla Zygmunta III Wazy, katedrę  Św. Jana , kościół Świątego Krzyża , gdzie umieszczono w specjalnej urnie serce Frederyka Chopina, Pałac na Wyspie w Łazienkach—najpiękniejszy park stolicy.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 xml:space="preserve">   Ucz.1</w:t>
      </w:r>
      <w:r>
        <w:rPr>
          <w:color w:val="auto"/>
          <w:sz w:val="28"/>
          <w:szCs w:val="28"/>
          <w:lang w:val="pl-PL"/>
        </w:rPr>
        <w:t xml:space="preserve">    Najbardziej malowniczym placem Warszawy jest Rynek Starego Miasta, na którym tętni życie stolicy. Mianowicie tu , na jego środku, stoi symbol Warszawy—Syrenka. Niedaleko Rynku są mury obronne ze zbudowanym po wojnie Barbakanem; poza murami można zobaczyć pomnik Małemu Powstańcu.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 xml:space="preserve">       Dziś Warszawa pulsuje życiem. Każdy Polak i każda Polka kocha swój „syreni gród”. </w:t>
      </w:r>
    </w:p>
    <w:p>
      <w:pPr>
        <w:pStyle w:val="8"/>
        <w:numPr>
          <w:ilvl w:val="0"/>
          <w:numId w:val="3"/>
        </w:numPr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Łączenie tekstu z nazwami objektów w Warszawie.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 xml:space="preserve">Nauczyciel rozdaje uczniom fotografie i informacje na temat zabytków. Karty są rozcięte. Zadaniem uczniów jest przyporządkowanie obiektu do podanych informacji </w:t>
      </w:r>
      <w:r>
        <w:rPr>
          <w:i/>
          <w:color w:val="auto"/>
          <w:sz w:val="28"/>
          <w:szCs w:val="28"/>
          <w:lang w:val="pl-PL"/>
        </w:rPr>
        <w:t>(załącznik 2).</w:t>
      </w:r>
    </w:p>
    <w:p>
      <w:pPr>
        <w:pStyle w:val="8"/>
        <w:numPr>
          <w:ilvl w:val="0"/>
          <w:numId w:val="3"/>
        </w:numPr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 xml:space="preserve"> Zabawa z piłką. 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Nauczyciel rzuca do kolejnych uczniów piłkę oraz zaczyna zdanie, które oni muszą dokończyć (wiążąc je z Warszawą).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-- Warszawa to jest .....(od</w:t>
      </w:r>
      <w:r>
        <w:rPr>
          <w:b/>
          <w:color w:val="auto"/>
          <w:sz w:val="28"/>
          <w:szCs w:val="28"/>
          <w:lang w:val="pl-PL"/>
        </w:rPr>
        <w:t>.ucz</w:t>
      </w:r>
      <w:r>
        <w:rPr>
          <w:color w:val="auto"/>
          <w:sz w:val="28"/>
          <w:szCs w:val="28"/>
          <w:lang w:val="pl-PL"/>
        </w:rPr>
        <w:t>.stolica Polski).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-- Herbem Warszawy jest....(od</w:t>
      </w:r>
      <w:r>
        <w:rPr>
          <w:b/>
          <w:color w:val="auto"/>
          <w:sz w:val="28"/>
          <w:szCs w:val="28"/>
          <w:lang w:val="pl-PL"/>
        </w:rPr>
        <w:t>.ucz.</w:t>
      </w:r>
      <w:r>
        <w:rPr>
          <w:color w:val="auto"/>
          <w:sz w:val="28"/>
          <w:szCs w:val="28"/>
          <w:lang w:val="pl-PL"/>
        </w:rPr>
        <w:t>Syrenka).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--Mieszkaniec  Warszawy to ...(od.</w:t>
      </w:r>
      <w:r>
        <w:rPr>
          <w:b/>
          <w:color w:val="auto"/>
          <w:sz w:val="28"/>
          <w:szCs w:val="28"/>
          <w:lang w:val="pl-PL"/>
        </w:rPr>
        <w:t>ucz.</w:t>
      </w:r>
      <w:r>
        <w:rPr>
          <w:color w:val="auto"/>
          <w:sz w:val="28"/>
          <w:szCs w:val="28"/>
          <w:lang w:val="pl-PL"/>
        </w:rPr>
        <w:t>warszawianin).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--Będąc w Warszawie odwiedziłbym...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--Najpiękniejszy pałac w Warszawie to...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--Warszawa leży nad rzeką...(od.</w:t>
      </w:r>
      <w:r>
        <w:rPr>
          <w:b/>
          <w:color w:val="auto"/>
          <w:sz w:val="28"/>
          <w:szCs w:val="28"/>
          <w:lang w:val="pl-PL"/>
        </w:rPr>
        <w:t>ucz.</w:t>
      </w:r>
      <w:r>
        <w:rPr>
          <w:color w:val="auto"/>
          <w:sz w:val="28"/>
          <w:szCs w:val="28"/>
          <w:lang w:val="pl-PL"/>
        </w:rPr>
        <w:t>Wisłą)</w:t>
      </w:r>
    </w:p>
    <w:p>
      <w:pPr>
        <w:pStyle w:val="8"/>
        <w:numPr>
          <w:ilvl w:val="0"/>
          <w:numId w:val="3"/>
        </w:numPr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Prezentacja dzieciom godła Warszawy i omówienie jego wyglądu.</w:t>
      </w:r>
    </w:p>
    <w:p>
      <w:pPr>
        <w:pStyle w:val="8"/>
        <w:rPr>
          <w:i/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 xml:space="preserve">Korzystając z podanych pytań, proszę ułożyć  krótki dialog o godle Warszawy </w:t>
      </w:r>
      <w:r>
        <w:rPr>
          <w:i/>
          <w:color w:val="auto"/>
          <w:sz w:val="28"/>
          <w:szCs w:val="28"/>
          <w:lang w:val="pl-PL"/>
        </w:rPr>
        <w:t>(załącznik 3).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i/>
          <w:color w:val="auto"/>
          <w:sz w:val="28"/>
          <w:szCs w:val="28"/>
          <w:lang w:val="pl-PL"/>
        </w:rPr>
        <w:t>--</w:t>
      </w:r>
      <w:r>
        <w:rPr>
          <w:color w:val="auto"/>
          <w:sz w:val="28"/>
          <w:szCs w:val="28"/>
          <w:lang w:val="pl-PL"/>
        </w:rPr>
        <w:t>Co jest herbem Warszawy?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i/>
          <w:color w:val="auto"/>
          <w:sz w:val="28"/>
          <w:szCs w:val="28"/>
          <w:lang w:val="pl-PL"/>
        </w:rPr>
        <w:t>-</w:t>
      </w:r>
      <w:r>
        <w:rPr>
          <w:color w:val="auto"/>
          <w:sz w:val="28"/>
          <w:szCs w:val="28"/>
          <w:lang w:val="pl-PL"/>
        </w:rPr>
        <w:t>-Na jakim tle umieszczona jest postać?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i/>
          <w:color w:val="auto"/>
          <w:sz w:val="28"/>
          <w:szCs w:val="28"/>
          <w:lang w:val="pl-PL"/>
        </w:rPr>
        <w:t>-</w:t>
      </w:r>
      <w:r>
        <w:rPr>
          <w:color w:val="auto"/>
          <w:sz w:val="28"/>
          <w:szCs w:val="28"/>
          <w:lang w:val="pl-PL"/>
        </w:rPr>
        <w:t>-Co trzyma w lewej ręcę? w prawej?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i/>
          <w:color w:val="auto"/>
          <w:sz w:val="28"/>
          <w:szCs w:val="28"/>
          <w:lang w:val="pl-PL"/>
        </w:rPr>
        <w:t>-</w:t>
      </w:r>
      <w:r>
        <w:rPr>
          <w:color w:val="auto"/>
          <w:sz w:val="28"/>
          <w:szCs w:val="28"/>
          <w:lang w:val="pl-PL"/>
        </w:rPr>
        <w:t>- Jakie ma włosy?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i/>
          <w:color w:val="auto"/>
          <w:sz w:val="28"/>
          <w:szCs w:val="28"/>
          <w:lang w:val="pl-PL"/>
        </w:rPr>
        <w:t>-</w:t>
      </w:r>
      <w:r>
        <w:rPr>
          <w:color w:val="auto"/>
          <w:sz w:val="28"/>
          <w:szCs w:val="28"/>
          <w:lang w:val="pl-PL"/>
        </w:rPr>
        <w:t xml:space="preserve">-Co znajduje się nad tarczą? </w:t>
      </w:r>
    </w:p>
    <w:p>
      <w:pPr>
        <w:pStyle w:val="8"/>
        <w:rPr>
          <w:color w:val="auto"/>
          <w:sz w:val="28"/>
          <w:szCs w:val="28"/>
          <w:lang w:val="pl-PL"/>
        </w:rPr>
      </w:pPr>
      <w:r>
        <w:rPr>
          <w:i/>
          <w:color w:val="auto"/>
          <w:sz w:val="28"/>
          <w:szCs w:val="28"/>
          <w:lang w:val="pl-PL"/>
        </w:rPr>
        <w:t>-</w:t>
      </w:r>
      <w:r>
        <w:rPr>
          <w:color w:val="auto"/>
          <w:sz w:val="28"/>
          <w:szCs w:val="28"/>
          <w:lang w:val="pl-PL"/>
        </w:rPr>
        <w:t>-Jak ona wygląda?</w:t>
      </w:r>
    </w:p>
    <w:p>
      <w:pPr>
        <w:pStyle w:val="8"/>
        <w:spacing w:line="240" w:lineRule="auto"/>
        <w:rPr>
          <w:b/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>Część końcowa:</w:t>
      </w:r>
    </w:p>
    <w:p>
      <w:pPr>
        <w:pStyle w:val="8"/>
        <w:numPr>
          <w:ilvl w:val="0"/>
          <w:numId w:val="4"/>
        </w:numPr>
        <w:spacing w:line="240" w:lineRule="auto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Samoocena pracy uczniów na zajęciach.</w:t>
      </w:r>
    </w:p>
    <w:p>
      <w:pPr>
        <w:pStyle w:val="8"/>
        <w:spacing w:line="240" w:lineRule="auto"/>
        <w:ind w:left="1080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Dokończ zdania.</w:t>
      </w:r>
    </w:p>
    <w:p>
      <w:pPr>
        <w:pStyle w:val="8"/>
        <w:spacing w:line="240" w:lineRule="auto"/>
        <w:ind w:left="1080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Najbardziej podobało mi się, gdy...</w:t>
      </w:r>
    </w:p>
    <w:p>
      <w:pPr>
        <w:pStyle w:val="8"/>
        <w:spacing w:line="240" w:lineRule="auto"/>
        <w:ind w:left="1080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Nie podobało mi się...</w:t>
      </w:r>
    </w:p>
    <w:p>
      <w:pPr>
        <w:pStyle w:val="8"/>
        <w:numPr>
          <w:ilvl w:val="0"/>
          <w:numId w:val="4"/>
        </w:numPr>
        <w:spacing w:line="240" w:lineRule="auto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Zadanie domowe.</w:t>
      </w:r>
    </w:p>
    <w:p>
      <w:pPr>
        <w:pStyle w:val="8"/>
        <w:spacing w:line="240" w:lineRule="auto"/>
        <w:ind w:left="1080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val="pl-PL"/>
        </w:rPr>
        <w:t>Napisz krótką wypowiedź o Warszawie. Wykorzystaj uogólnienia i jednorodne części zdania.</w:t>
      </w:r>
    </w:p>
    <w:p>
      <w:pPr>
        <w:pStyle w:val="8"/>
        <w:spacing w:line="240" w:lineRule="auto"/>
        <w:ind w:left="0" w:leftChars="0" w:firstLine="0" w:firstLineChars="0"/>
        <w:rPr>
          <w:color w:val="auto"/>
          <w:sz w:val="28"/>
          <w:szCs w:val="28"/>
          <w:lang w:val="pl-PL"/>
        </w:rPr>
      </w:pPr>
    </w:p>
    <w:p>
      <w:pPr>
        <w:spacing w:line="240" w:lineRule="auto"/>
        <w:rPr>
          <w:color w:val="auto"/>
          <w:sz w:val="28"/>
          <w:szCs w:val="28"/>
          <w:lang w:val="pl-PL"/>
        </w:rPr>
      </w:pPr>
    </w:p>
    <w:p>
      <w:pPr>
        <w:spacing w:line="240" w:lineRule="auto"/>
        <w:rPr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>Załącznik nr 1.</w:t>
      </w: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b/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>Mapa skojarzeń</w:t>
      </w: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eastAsia="ru-RU"/>
        </w:rPr>
        <w:pict>
          <v:shape id="_x0000_s1038" o:spid="_x0000_s1038" o:spt="32" type="#_x0000_t32" style="position:absolute;left:0pt;flip:y;margin-left:259.5pt;margin-top:13.5pt;height:78.35pt;width:0pt;z-index:251667456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eastAsia="ru-RU"/>
        </w:rPr>
        <w:pict>
          <v:shape id="_x0000_s1040" o:spid="_x0000_s1040" o:spt="32" type="#_x0000_t32" style="position:absolute;left:0pt;flip:y;margin-left:386.2pt;margin-top:0pt;height:62pt;width:52.85pt;z-index:251669504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rPr>
          <w:color w:val="auto"/>
          <w:sz w:val="28"/>
          <w:szCs w:val="28"/>
          <w:lang w:eastAsia="ru-RU"/>
        </w:rPr>
        <w:pict>
          <v:shape id="_x0000_s1041" o:spid="_x0000_s1041" o:spt="32" type="#_x0000_t32" style="position:absolute;left:0pt;flip:x y;margin-left:52.65pt;margin-top:6.4pt;height:55.6pt;width:62.85pt;z-index:251670528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rPr>
          <w:color w:val="auto"/>
          <w:sz w:val="28"/>
          <w:szCs w:val="28"/>
          <w:lang w:eastAsia="ru-RU"/>
        </w:rPr>
        <w:pict>
          <v:shape id="_x0000_s1027" o:spid="_x0000_s1027" o:spt="95" type="#_x0000_t95" style="position:absolute;left:0pt;margin-left:171.05pt;margin-top:6.4pt;height:105.7pt;width:170.45pt;z-index:251659264;mso-width-relative:page;mso-height-relative:page;" fillcolor="#000000 [3213]" filled="t" coordsize="21600,21600">
            <v:path/>
            <v:fill on="t" focussize="0,0"/>
            <v:stroke joinstyle="miter"/>
            <v:imagedata o:title=""/>
            <o:lock v:ext="edit"/>
          </v:shape>
        </w:pict>
      </w: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eastAsia="ru-RU"/>
        </w:rPr>
        <w:pict>
          <v:roundrect id="_x0000_s1028" o:spid="_x0000_s1028" o:spt="2" style="position:absolute;left:0pt;margin-left:110.05pt;margin-top:5.2pt;height:152.2pt;width:284.35pt;z-index:251660288;mso-width-relative:page;mso-height-relative:page;" fillcolor="#974706 [1609]" filled="t" coordsize="21600,21600" arcsize="0.166666666666667">
            <v:path/>
            <v:fill on="t" focussize="0,0"/>
            <v:stroke/>
            <v:imagedata o:title=""/>
            <o:lock v:ext="edit"/>
          </v:roundrect>
        </w:pict>
      </w: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  <w:r>
        <w:rPr>
          <w:color w:val="auto"/>
        </w:rPr>
        <w:pict>
          <v:shape id="Надпись 2" o:spid="_x0000_s1044" o:spt="202" type="#_x0000_t202" style="position:absolute;left:0pt;margin-top:0pt;height:100.5pt;width:188.2pt;mso-position-horizontal:center;z-index:251674624;mso-width-relative:margin;mso-height-relative:margin;" fillcolor="#974706 [1609]" filled="t" stroked="f" coordsize="21600,21600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Verdana" w:hAnsi="Verdana"/>
                      <w:b/>
                      <w:sz w:val="52"/>
                      <w:szCs w:val="52"/>
                      <w:lang w:val="pl-PL"/>
                    </w:rPr>
                  </w:pPr>
                  <w:r>
                    <w:rPr>
                      <w:rFonts w:ascii="Verdana" w:hAnsi="Verdana"/>
                      <w:b/>
                      <w:sz w:val="52"/>
                      <w:szCs w:val="52"/>
                      <w:lang w:val="pl-PL"/>
                    </w:rPr>
                    <w:t xml:space="preserve"> </w:t>
                  </w:r>
                </w:p>
                <w:p>
                  <w:pPr>
                    <w:rPr>
                      <w:rFonts w:ascii="Verdana" w:hAnsi="Verdana"/>
                      <w:b/>
                      <w:sz w:val="52"/>
                      <w:szCs w:val="52"/>
                      <w:lang w:val="pl-PL"/>
                    </w:rPr>
                  </w:pPr>
                  <w:r>
                    <w:rPr>
                      <w:rFonts w:ascii="Verdana" w:hAnsi="Verdana"/>
                      <w:b/>
                      <w:sz w:val="52"/>
                      <w:szCs w:val="52"/>
                      <w:lang w:val="pl-PL"/>
                    </w:rPr>
                    <w:t xml:space="preserve">    podróż</w:t>
                  </w:r>
                </w:p>
              </w:txbxContent>
            </v:textbox>
          </v:shape>
        </w:pict>
      </w: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eastAsia="ru-RU"/>
        </w:rPr>
        <w:pict>
          <v:shape id="_x0000_s1032" o:spid="_x0000_s1032" o:spt="32" type="#_x0000_t32" style="position:absolute;left:0pt;margin-left:65.85pt;margin-top:-34.45pt;height:87.5pt;width:0.9pt;rotation:5898240f;z-index:251661312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rPr>
          <w:color w:val="auto"/>
          <w:sz w:val="28"/>
          <w:szCs w:val="28"/>
          <w:lang w:eastAsia="ru-RU"/>
        </w:rPr>
        <w:pict>
          <v:shape id="_x0000_s1039" o:spid="_x0000_s1039" o:spt="32" type="#_x0000_t32" style="position:absolute;left:0pt;flip:x;margin-left:433.15pt;margin-top:-30.8pt;height:78.35pt;width:0.9pt;rotation:5898240f;z-index:251668480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eastAsia="ru-RU"/>
        </w:rPr>
        <w:pict>
          <v:shape id="_x0000_s1043" o:spid="_x0000_s1043" o:spt="32" type="#_x0000_t32" style="position:absolute;left:0pt;flip:x;margin-left:52.65pt;margin-top:12.5pt;height:51.05pt;width:62.85pt;z-index:251672576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  <w:r>
        <w:rPr>
          <w:color w:val="auto"/>
          <w:sz w:val="28"/>
          <w:szCs w:val="28"/>
          <w:lang w:eastAsia="ru-RU"/>
        </w:rPr>
        <w:pict>
          <v:shape id="_x0000_s1042" o:spid="_x0000_s1042" o:spt="32" type="#_x0000_t32" style="position:absolute;left:0pt;margin-left:386.2pt;margin-top:12.5pt;height:39.2pt;width:52.85pt;z-index:251671552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  <w:r>
        <w:rPr>
          <w:color w:val="auto"/>
          <w:sz w:val="28"/>
          <w:szCs w:val="28"/>
          <w:lang w:eastAsia="ru-RU"/>
        </w:rPr>
        <w:pict>
          <v:shape id="_x0000_s1037" o:spid="_x0000_s1037" o:spt="32" type="#_x0000_t32" style="position:absolute;left:0pt;margin-left:250.4pt;margin-top:3.6pt;height:82.95pt;width:1.8pt;z-index:251666432;mso-width-relative:page;mso-height-relative:page;" o:connectortype="straight" filled="f" coordsize="21600,21600">
            <v:path arrowok="t"/>
            <v:fill on="f" focussize="0,0"/>
            <v:stroke endarrow="block"/>
            <v:imagedata o:title=""/>
            <o:lock v:ext="edit"/>
          </v:shape>
        </w:pict>
      </w: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8"/>
        <w:spacing w:line="240" w:lineRule="auto"/>
        <w:ind w:left="0" w:leftChars="0" w:firstLine="0" w:firstLineChars="0"/>
        <w:rPr>
          <w:color w:val="auto"/>
          <w:sz w:val="28"/>
          <w:szCs w:val="28"/>
          <w:lang w:val="pl-PL"/>
        </w:rPr>
      </w:pPr>
      <w:bookmarkStart w:id="0" w:name="_GoBack"/>
      <w:bookmarkEnd w:id="0"/>
    </w:p>
    <w:p>
      <w:pPr>
        <w:pStyle w:val="8"/>
        <w:spacing w:line="240" w:lineRule="auto"/>
        <w:rPr>
          <w:color w:val="auto"/>
          <w:sz w:val="28"/>
          <w:szCs w:val="28"/>
          <w:lang w:val="pl-PL"/>
        </w:rPr>
      </w:pPr>
    </w:p>
    <w:p>
      <w:pPr>
        <w:pStyle w:val="12"/>
        <w:rPr>
          <w:b/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 xml:space="preserve">Załącznik nr 2 </w:t>
      </w:r>
    </w:p>
    <w:p>
      <w:pPr>
        <w:pStyle w:val="8"/>
        <w:spacing w:line="240" w:lineRule="auto"/>
        <w:rPr>
          <w:b/>
          <w:color w:val="auto"/>
          <w:sz w:val="28"/>
          <w:szCs w:val="28"/>
          <w:lang w:val="pl-PL"/>
        </w:rPr>
      </w:pPr>
      <w:r>
        <w:rPr>
          <w:b/>
          <w:color w:val="auto"/>
          <w:sz w:val="28"/>
          <w:szCs w:val="28"/>
          <w:lang w:val="pl-PL"/>
        </w:rPr>
        <w:t xml:space="preserve">Zabytki </w:t>
      </w:r>
      <w:r>
        <w:rPr>
          <w:b/>
          <w:color w:val="auto"/>
          <w:sz w:val="28"/>
          <w:szCs w:val="28"/>
        </w:rPr>
        <w:t>Warszawy</w:t>
      </w:r>
    </w:p>
    <w:tbl>
      <w:tblPr>
        <w:tblStyle w:val="7"/>
        <w:tblW w:w="9182" w:type="dxa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1"/>
        <w:gridCol w:w="45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0" w:hRule="atLeast"/>
        </w:trPr>
        <w:tc>
          <w:tcPr>
            <w:tcW w:w="4591" w:type="dxa"/>
          </w:tcPr>
          <w:p>
            <w:pPr>
              <w:pStyle w:val="8"/>
              <w:spacing w:after="0" w:line="240" w:lineRule="auto"/>
              <w:ind w:left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21120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11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</w:tcPr>
          <w:p>
            <w:pPr>
              <w:pStyle w:val="12"/>
              <w:rPr>
                <w:color w:val="auto"/>
                <w:sz w:val="28"/>
                <w:szCs w:val="28"/>
                <w:lang w:val="pl-PL"/>
              </w:rPr>
            </w:pPr>
            <w:r>
              <w:rPr>
                <w:b/>
                <w:bCs/>
                <w:color w:val="auto"/>
                <w:sz w:val="28"/>
                <w:szCs w:val="28"/>
                <w:lang w:val="pl-PL"/>
              </w:rPr>
              <w:t xml:space="preserve">Pałac Kultury i Nauki </w:t>
            </w:r>
          </w:p>
          <w:p>
            <w:pPr>
              <w:pStyle w:val="8"/>
              <w:spacing w:after="0" w:line="240" w:lineRule="auto"/>
              <w:ind w:left="0"/>
              <w:rPr>
                <w:color w:val="auto"/>
                <w:sz w:val="28"/>
                <w:szCs w:val="28"/>
                <w:lang w:val="pl-PL"/>
              </w:rPr>
            </w:pPr>
            <w:r>
              <w:rPr>
                <w:color w:val="auto"/>
                <w:sz w:val="28"/>
                <w:szCs w:val="28"/>
                <w:lang w:val="pl-PL"/>
              </w:rPr>
              <w:t xml:space="preserve">Najwyższy budynek w Polsce, ma 44 piętra. Jego wysokość to 237 m. Znajduje się na Placu Defilad.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4" w:hRule="atLeast"/>
        </w:trPr>
        <w:tc>
          <w:tcPr>
            <w:tcW w:w="4591" w:type="dxa"/>
          </w:tcPr>
          <w:p>
            <w:pPr>
              <w:pStyle w:val="8"/>
              <w:spacing w:after="0" w:line="240" w:lineRule="auto"/>
              <w:ind w:left="0"/>
              <w:rPr>
                <w:color w:val="auto"/>
                <w:sz w:val="28"/>
                <w:szCs w:val="28"/>
                <w:lang w:val="pl-PL"/>
              </w:rPr>
            </w:pPr>
            <w:r>
              <w:rPr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20605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06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</w:tcPr>
          <w:p>
            <w:pPr>
              <w:pStyle w:val="12"/>
              <w:rPr>
                <w:color w:val="auto"/>
                <w:sz w:val="28"/>
                <w:szCs w:val="28"/>
                <w:lang w:val="pl-PL"/>
              </w:rPr>
            </w:pPr>
            <w:r>
              <w:rPr>
                <w:b/>
                <w:bCs/>
                <w:color w:val="auto"/>
                <w:sz w:val="28"/>
                <w:szCs w:val="28"/>
                <w:lang w:val="pl-PL"/>
              </w:rPr>
              <w:t xml:space="preserve">Kolumna Zygmunta III Wazy </w:t>
            </w:r>
          </w:p>
          <w:p>
            <w:pPr>
              <w:pStyle w:val="12"/>
              <w:rPr>
                <w:color w:val="auto"/>
                <w:sz w:val="28"/>
                <w:szCs w:val="28"/>
                <w:lang w:val="pl-PL"/>
              </w:rPr>
            </w:pPr>
            <w:r>
              <w:rPr>
                <w:color w:val="auto"/>
                <w:sz w:val="28"/>
                <w:szCs w:val="28"/>
                <w:lang w:val="pl-PL"/>
              </w:rPr>
              <w:t xml:space="preserve">Znajduje się na Starym Mieście, na placu Zamkowym. Wzniesiony został w latach 1643 -1644 z fundacji Władysława IV Wazy. </w:t>
            </w:r>
          </w:p>
          <w:p>
            <w:pPr>
              <w:pStyle w:val="8"/>
              <w:spacing w:after="0" w:line="240" w:lineRule="auto"/>
              <w:ind w:left="0"/>
              <w:rPr>
                <w:color w:val="auto"/>
                <w:sz w:val="28"/>
                <w:szCs w:val="28"/>
                <w:lang w:val="pl-PL"/>
              </w:rPr>
            </w:pPr>
            <w:r>
              <w:rPr>
                <w:color w:val="auto"/>
                <w:sz w:val="28"/>
                <w:szCs w:val="28"/>
                <w:lang w:val="pl-PL"/>
              </w:rPr>
              <w:t xml:space="preserve">Kolumna Zygmunta została powalona w nocy z 1 na 2 września 1944, trafiona pociskiem z niemieckiego działa czołgowego. </w:t>
            </w:r>
            <w:r>
              <w:rPr>
                <w:color w:val="auto"/>
                <w:sz w:val="28"/>
                <w:szCs w:val="28"/>
              </w:rPr>
              <w:t xml:space="preserve">Uroczysty powrót odbudowanej kolumny nastąpił 22 lipca 1949.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4" w:hRule="atLeast"/>
        </w:trPr>
        <w:tc>
          <w:tcPr>
            <w:tcW w:w="4591" w:type="dxa"/>
          </w:tcPr>
          <w:p>
            <w:pPr>
              <w:pStyle w:val="8"/>
              <w:spacing w:after="0" w:line="240" w:lineRule="auto"/>
              <w:ind w:left="0"/>
              <w:rPr>
                <w:color w:val="auto"/>
                <w:sz w:val="28"/>
                <w:szCs w:val="28"/>
                <w:lang w:eastAsia="ru-RU"/>
              </w:rPr>
            </w:pPr>
            <w:r>
              <w:rPr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27209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72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</w:tcPr>
          <w:tbl>
            <w:tblPr>
              <w:tblStyle w:val="6"/>
              <w:tblW w:w="437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375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72" w:hRule="atLeast"/>
              </w:trPr>
              <w:tc>
                <w:tcPr>
                  <w:tcW w:w="4375" w:type="dxa"/>
                </w:tcPr>
                <w:p>
                  <w:pPr>
                    <w:pStyle w:val="12"/>
                    <w:rPr>
                      <w:color w:val="auto"/>
                      <w:sz w:val="28"/>
                      <w:szCs w:val="28"/>
                      <w:lang w:val="pl-PL"/>
                    </w:rPr>
                  </w:pPr>
                  <w:r>
                    <w:rPr>
                      <w:b/>
                      <w:bCs/>
                      <w:color w:val="auto"/>
                      <w:sz w:val="28"/>
                      <w:szCs w:val="28"/>
                      <w:lang w:val="pl-PL"/>
                    </w:rPr>
                    <w:t xml:space="preserve">Zamek Królewski </w:t>
                  </w:r>
                </w:p>
                <w:p>
                  <w:pPr>
                    <w:pStyle w:val="12"/>
                    <w:rPr>
                      <w:color w:val="auto"/>
                      <w:sz w:val="28"/>
                      <w:szCs w:val="28"/>
                      <w:lang w:val="pl-PL"/>
                    </w:rPr>
                  </w:pPr>
                  <w:r>
                    <w:rPr>
                      <w:color w:val="auto"/>
                      <w:sz w:val="28"/>
                      <w:szCs w:val="28"/>
                      <w:lang w:val="pl-PL"/>
                    </w:rPr>
                    <w:t xml:space="preserve">Początki Zamku Królewskiego sięgają XIV w. Był rezydencją królewską, miejscem obrad sejmu, centrum administracyjnym i kulturalnym kraju. We wrześniu 1944 r. Zamek został wysadzony przez wojska niemieckie. W 1984 r. udostępniono zwiedzającym zrekonstruowane wnętrza. 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4" w:hRule="atLeast"/>
              </w:trPr>
              <w:tc>
                <w:tcPr>
                  <w:tcW w:w="4375" w:type="dxa"/>
                </w:tcPr>
                <w:p>
                  <w:pPr>
                    <w:pStyle w:val="12"/>
                    <w:rPr>
                      <w:color w:val="auto"/>
                      <w:sz w:val="28"/>
                      <w:szCs w:val="28"/>
                      <w:lang w:val="pl-PL"/>
                    </w:rPr>
                  </w:pPr>
                </w:p>
              </w:tc>
            </w:tr>
          </w:tbl>
          <w:p>
            <w:pPr>
              <w:pStyle w:val="12"/>
              <w:rPr>
                <w:b/>
                <w:bCs/>
                <w:color w:val="auto"/>
                <w:sz w:val="28"/>
                <w:szCs w:val="28"/>
                <w:lang w:val="pl-P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4" w:hRule="atLeast"/>
        </w:trPr>
        <w:tc>
          <w:tcPr>
            <w:tcW w:w="4591" w:type="dxa"/>
          </w:tcPr>
          <w:p>
            <w:pPr>
              <w:pStyle w:val="8"/>
              <w:spacing w:after="0" w:line="240" w:lineRule="auto"/>
              <w:ind w:left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drawing>
                <wp:inline distT="0" distB="0" distL="0" distR="0">
                  <wp:extent cx="2637790" cy="2540635"/>
                  <wp:effectExtent l="0" t="0" r="10160" b="1206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90" cy="254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</w:tcPr>
          <w:p>
            <w:pPr>
              <w:pStyle w:val="12"/>
              <w:rPr>
                <w:sz w:val="28"/>
                <w:szCs w:val="28"/>
                <w:lang w:val="pl-PL"/>
              </w:rPr>
            </w:pPr>
            <w:r>
              <w:rPr>
                <w:b/>
                <w:bCs/>
                <w:sz w:val="28"/>
                <w:szCs w:val="28"/>
                <w:lang w:val="pl-PL"/>
              </w:rPr>
              <w:t xml:space="preserve">Stare Miasto </w:t>
            </w:r>
          </w:p>
          <w:p>
            <w:pPr>
              <w:pStyle w:val="12"/>
              <w:rPr>
                <w:b/>
                <w:bCs/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 xml:space="preserve">Jego początki sięgają XIII wieku. Uważa się, że jego założycielem był Bolesław II książę mazowiecki. Kamieniczki początkowo były drewniane i zamieszkiwało je 40 najbogatszych osadników. Od XVII (17 ) wieku po wielkim pożarze budowano już domy murowane. W 1944 roku podczas Powstania Warszawskiego Stare Miasto zostało zniszczone. Po wojnie odbudowano zabudowania tego historycznego miejsca stolicy.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4" w:hRule="atLeast"/>
        </w:trPr>
        <w:tc>
          <w:tcPr>
            <w:tcW w:w="4591" w:type="dxa"/>
          </w:tcPr>
          <w:p>
            <w:pPr>
              <w:pStyle w:val="8"/>
              <w:spacing w:after="0" w:line="240" w:lineRule="auto"/>
              <w:ind w:left="0"/>
              <w:rPr>
                <w:sz w:val="28"/>
                <w:szCs w:val="28"/>
                <w:lang w:val="pl-PL" w:eastAsia="ru-RU"/>
              </w:rPr>
            </w:pPr>
            <w:r>
              <w:rPr>
                <w:sz w:val="28"/>
                <w:szCs w:val="28"/>
                <w:lang w:eastAsia="ru-RU"/>
              </w:rPr>
              <w:drawing>
                <wp:inline distT="0" distB="0" distL="0" distR="0">
                  <wp:extent cx="2457450" cy="2110105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11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</w:tcPr>
          <w:p>
            <w:pPr>
              <w:pStyle w:val="12"/>
              <w:rPr>
                <w:sz w:val="28"/>
                <w:szCs w:val="28"/>
                <w:lang w:val="pl-PL"/>
              </w:rPr>
            </w:pPr>
            <w:r>
              <w:rPr>
                <w:b/>
                <w:bCs/>
                <w:sz w:val="28"/>
                <w:szCs w:val="28"/>
                <w:lang w:val="pl-PL"/>
              </w:rPr>
              <w:t xml:space="preserve">Stadion Narodowy w Warszawie </w:t>
            </w:r>
            <w:r>
              <w:rPr>
                <w:sz w:val="28"/>
                <w:szCs w:val="28"/>
                <w:lang w:val="pl-PL"/>
              </w:rPr>
              <w:t xml:space="preserve">– wielofunkcyjny stadion sportowy (głównie piłkarski) wybudowany w latach 2008-2011. </w:t>
            </w:r>
          </w:p>
          <w:p>
            <w:pPr>
              <w:pStyle w:val="12"/>
              <w:rPr>
                <w:b/>
                <w:bCs/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 xml:space="preserve">Podczas imprez sportowych obiekt jest w stanie pomieścić na trybunach 58 500 kibiców, zaś w czasie imprez muzycznych – do 72 900 osób (w tym 106 niepełnosprawnych).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4" w:hRule="atLeast"/>
        </w:trPr>
        <w:tc>
          <w:tcPr>
            <w:tcW w:w="4591" w:type="dxa"/>
          </w:tcPr>
          <w:p>
            <w:pPr>
              <w:pStyle w:val="8"/>
              <w:spacing w:after="0" w:line="240" w:lineRule="auto"/>
              <w:ind w:left="0"/>
              <w:rPr>
                <w:sz w:val="28"/>
                <w:szCs w:val="28"/>
                <w:lang w:val="pl-PL" w:eastAsia="ru-RU"/>
              </w:rPr>
            </w:pPr>
            <w:r>
              <w:rPr>
                <w:sz w:val="28"/>
                <w:szCs w:val="28"/>
                <w:lang w:eastAsia="ru-RU"/>
              </w:rPr>
              <w:drawing>
                <wp:inline distT="0" distB="0" distL="0" distR="0">
                  <wp:extent cx="2457450" cy="229679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29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</w:tcPr>
          <w:p>
            <w:pPr>
              <w:pStyle w:val="12"/>
              <w:rPr>
                <w:sz w:val="28"/>
                <w:szCs w:val="28"/>
                <w:lang w:val="pl-PL"/>
              </w:rPr>
            </w:pPr>
            <w:r>
              <w:rPr>
                <w:b/>
                <w:bCs/>
                <w:sz w:val="28"/>
                <w:szCs w:val="28"/>
                <w:lang w:val="pl-PL"/>
              </w:rPr>
              <w:t xml:space="preserve">Barbakan w Warszawie </w:t>
            </w:r>
          </w:p>
          <w:p>
            <w:pPr>
              <w:pStyle w:val="12"/>
              <w:rPr>
                <w:b/>
                <w:bCs/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 xml:space="preserve">Wzniesiony został około 1548r w pasie warszawskich murów obronnych na przejściu ze Starego do Nowego Miasta. </w:t>
            </w:r>
            <w:r>
              <w:rPr>
                <w:sz w:val="28"/>
                <w:szCs w:val="28"/>
              </w:rPr>
              <w:t xml:space="preserve">Pełnił rolę obronną.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4" w:hRule="atLeast"/>
        </w:trPr>
        <w:tc>
          <w:tcPr>
            <w:tcW w:w="4591" w:type="dxa"/>
          </w:tcPr>
          <w:p>
            <w:pPr>
              <w:pStyle w:val="8"/>
              <w:spacing w:after="0" w:line="240" w:lineRule="auto"/>
              <w:ind w:left="0"/>
              <w:rPr>
                <w:sz w:val="28"/>
                <w:szCs w:val="28"/>
                <w:lang w:val="pl-PL" w:eastAsia="ru-RU"/>
              </w:rPr>
            </w:pPr>
            <w:r>
              <w:rPr>
                <w:sz w:val="28"/>
                <w:szCs w:val="28"/>
                <w:lang w:eastAsia="ru-RU"/>
              </w:rPr>
              <w:drawing>
                <wp:inline distT="0" distB="0" distL="0" distR="0">
                  <wp:extent cx="2495550" cy="211391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534" cy="211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</w:tcPr>
          <w:p>
            <w:pPr>
              <w:pStyle w:val="12"/>
              <w:rPr>
                <w:sz w:val="28"/>
                <w:szCs w:val="28"/>
                <w:lang w:val="pl-PL"/>
              </w:rPr>
            </w:pPr>
            <w:r>
              <w:rPr>
                <w:b/>
                <w:bCs/>
                <w:sz w:val="28"/>
                <w:szCs w:val="28"/>
                <w:lang w:val="pl-PL"/>
              </w:rPr>
              <w:t xml:space="preserve">Pomnik Małego Powstańca </w:t>
            </w:r>
          </w:p>
          <w:p>
            <w:pPr>
              <w:pStyle w:val="12"/>
              <w:rPr>
                <w:b/>
                <w:bCs/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 xml:space="preserve">Upamiętnia najmłodszych uczestników powstania warszawskiego. Rzeźba z brązu przedstawia kilkuletniego chłopca w opadającym na czoło niemieckim hełmie z orzełkiem i namalowaną biało-czerwoną opaską, w za dużych butach i płaszczu oraz pistoletem maszynowym przewieszonym przez ramię.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4" w:hRule="atLeast"/>
        </w:trPr>
        <w:tc>
          <w:tcPr>
            <w:tcW w:w="4591" w:type="dxa"/>
          </w:tcPr>
          <w:p>
            <w:pPr>
              <w:pStyle w:val="8"/>
              <w:spacing w:after="0" w:line="240" w:lineRule="auto"/>
              <w:ind w:left="0"/>
              <w:rPr>
                <w:sz w:val="28"/>
                <w:szCs w:val="28"/>
                <w:lang w:val="pl-PL" w:eastAsia="ru-RU"/>
              </w:rPr>
            </w:pPr>
            <w:r>
              <w:rPr>
                <w:sz w:val="28"/>
                <w:szCs w:val="28"/>
                <w:lang w:eastAsia="ru-RU"/>
              </w:rPr>
              <w:drawing>
                <wp:inline distT="0" distB="0" distL="0" distR="0">
                  <wp:extent cx="2495550" cy="20929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209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</w:tcPr>
          <w:p>
            <w:pPr>
              <w:pStyle w:val="12"/>
              <w:rPr>
                <w:sz w:val="28"/>
                <w:szCs w:val="28"/>
                <w:lang w:val="pl-PL"/>
              </w:rPr>
            </w:pPr>
            <w:r>
              <w:rPr>
                <w:b/>
                <w:bCs/>
                <w:sz w:val="28"/>
                <w:szCs w:val="28"/>
                <w:lang w:val="pl-PL"/>
              </w:rPr>
              <w:t xml:space="preserve">Pałac Prezydencki w Warszawie. </w:t>
            </w:r>
          </w:p>
          <w:p>
            <w:pPr>
              <w:pStyle w:val="12"/>
              <w:rPr>
                <w:b/>
                <w:bCs/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 xml:space="preserve">Zabytkowy pałac w Śródmieściu Warszawy przy ul. Krakowskie Przedmieście. Od 1994 oficjalna siedziba Prezydenta Rzeczypospolitej Polskiej. </w:t>
            </w:r>
            <w:r>
              <w:rPr>
                <w:sz w:val="28"/>
                <w:szCs w:val="28"/>
              </w:rPr>
              <w:t xml:space="preserve">Pałac Prezydencki jest największym pałacem w Warszawie.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4" w:hRule="atLeast"/>
        </w:trPr>
        <w:tc>
          <w:tcPr>
            <w:tcW w:w="4591" w:type="dxa"/>
          </w:tcPr>
          <w:p>
            <w:pPr>
              <w:pStyle w:val="8"/>
              <w:spacing w:after="0" w:line="240" w:lineRule="auto"/>
              <w:ind w:left="0"/>
              <w:rPr>
                <w:sz w:val="28"/>
                <w:szCs w:val="28"/>
                <w:lang w:val="pl-PL" w:eastAsia="ru-RU"/>
              </w:rPr>
            </w:pPr>
            <w:r>
              <w:rPr>
                <w:sz w:val="28"/>
                <w:szCs w:val="28"/>
                <w:lang w:eastAsia="ru-RU"/>
              </w:rPr>
              <w:drawing>
                <wp:inline distT="0" distB="0" distL="0" distR="0">
                  <wp:extent cx="2495550" cy="18630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86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</w:tcPr>
          <w:tbl>
            <w:tblPr>
              <w:tblStyle w:val="6"/>
              <w:tblW w:w="437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375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72" w:hRule="atLeast"/>
              </w:trPr>
              <w:tc>
                <w:tcPr>
                  <w:tcW w:w="4375" w:type="dxa"/>
                </w:tcPr>
                <w:p>
                  <w:pPr>
                    <w:pStyle w:val="12"/>
                    <w:rPr>
                      <w:sz w:val="28"/>
                      <w:szCs w:val="28"/>
                      <w:lang w:val="pl-PL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pl-PL"/>
                    </w:rPr>
                    <w:t xml:space="preserve">Grób Nieznanego Żołnierza </w:t>
                  </w:r>
                </w:p>
                <w:p>
                  <w:pPr>
                    <w:pStyle w:val="1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pl-PL"/>
                    </w:rPr>
                    <w:t xml:space="preserve">Pomnik znajduje się w Warszawie na placu marszałka Józefa Piłsudskiego. Ideą warszawskiego Grobu Nieznanego Żołnierza jest oddanie należnego hołdu wszystkim, którzy poświęcili życie w walce za Ojczyznę. </w:t>
                  </w:r>
                  <w:r>
                    <w:rPr>
                      <w:sz w:val="28"/>
                      <w:szCs w:val="28"/>
                    </w:rPr>
                    <w:t xml:space="preserve">Grób symbolizuje największe bohaterstwo i poświęcenie. 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4" w:hRule="atLeast"/>
              </w:trPr>
              <w:tc>
                <w:tcPr>
                  <w:tcW w:w="4375" w:type="dxa"/>
                </w:tcPr>
                <w:p>
                  <w:pPr>
                    <w:pStyle w:val="12"/>
                    <w:rPr>
                      <w:sz w:val="28"/>
                      <w:szCs w:val="28"/>
                    </w:rPr>
                  </w:pPr>
                </w:p>
              </w:tc>
            </w:tr>
          </w:tbl>
          <w:p>
            <w:pPr>
              <w:pStyle w:val="12"/>
              <w:rPr>
                <w:b/>
                <w:bCs/>
                <w:sz w:val="28"/>
                <w:szCs w:val="28"/>
                <w:lang w:val="pl-P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4" w:hRule="atLeast"/>
        </w:trPr>
        <w:tc>
          <w:tcPr>
            <w:tcW w:w="4591" w:type="dxa"/>
          </w:tcPr>
          <w:p>
            <w:pPr>
              <w:pStyle w:val="8"/>
              <w:spacing w:after="0" w:line="240" w:lineRule="auto"/>
              <w:ind w:left="0"/>
              <w:rPr>
                <w:sz w:val="28"/>
                <w:szCs w:val="28"/>
                <w:lang w:val="pl-PL" w:eastAsia="ru-RU"/>
              </w:rPr>
            </w:pPr>
            <w:r>
              <w:rPr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18980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89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</w:tcPr>
          <w:p>
            <w:pPr>
              <w:pStyle w:val="12"/>
              <w:rPr>
                <w:sz w:val="28"/>
                <w:szCs w:val="28"/>
                <w:lang w:val="pl-PL"/>
              </w:rPr>
            </w:pPr>
            <w:r>
              <w:rPr>
                <w:b/>
                <w:bCs/>
                <w:sz w:val="28"/>
                <w:szCs w:val="28"/>
                <w:lang w:val="pl-PL"/>
              </w:rPr>
              <w:t xml:space="preserve">Pałac w Wilanowie </w:t>
            </w:r>
          </w:p>
          <w:p>
            <w:pPr>
              <w:pStyle w:val="12"/>
              <w:rPr>
                <w:b/>
                <w:bCs/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 xml:space="preserve">Został wzniesiony w latach 1681-1696 dla króla Jana III Sobieskiego. Obecnie zespół pałacowo-parkowy jest miejscem wydarzeń kulturalnych, koncertów i spotkań.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4" w:hRule="atLeast"/>
        </w:trPr>
        <w:tc>
          <w:tcPr>
            <w:tcW w:w="4591" w:type="dxa"/>
          </w:tcPr>
          <w:p>
            <w:pPr>
              <w:pStyle w:val="8"/>
              <w:spacing w:after="0" w:line="240" w:lineRule="auto"/>
              <w:ind w:left="0"/>
              <w:rPr>
                <w:sz w:val="28"/>
                <w:szCs w:val="28"/>
                <w:lang w:val="pl-PL" w:eastAsia="ru-RU"/>
              </w:rPr>
            </w:pPr>
            <w:r>
              <w:rPr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22555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25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</w:tcPr>
          <w:tbl>
            <w:tblPr>
              <w:tblStyle w:val="6"/>
              <w:tblW w:w="437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375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86" w:hRule="atLeast"/>
              </w:trPr>
              <w:tc>
                <w:tcPr>
                  <w:tcW w:w="4375" w:type="dxa"/>
                </w:tcPr>
                <w:p>
                  <w:pPr>
                    <w:pStyle w:val="12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 xml:space="preserve">Pomnik Fryderyka Chopina </w:t>
                  </w:r>
                </w:p>
                <w:p>
                  <w:pPr>
                    <w:pStyle w:val="12"/>
                    <w:rPr>
                      <w:sz w:val="28"/>
                      <w:szCs w:val="28"/>
                      <w:lang w:val="pl-PL"/>
                    </w:rPr>
                  </w:pPr>
                  <w:r>
                    <w:rPr>
                      <w:sz w:val="28"/>
                      <w:szCs w:val="28"/>
                      <w:lang w:val="pl-PL"/>
                    </w:rPr>
                    <w:t xml:space="preserve">Znajduje się w Parku Łazienkowskim w Warszawie. </w:t>
                  </w:r>
                </w:p>
                <w:p>
                  <w:pPr>
                    <w:pStyle w:val="12"/>
                    <w:rPr>
                      <w:sz w:val="28"/>
                      <w:szCs w:val="28"/>
                      <w:lang w:val="pl-PL"/>
                    </w:rPr>
                  </w:pPr>
                  <w:r>
                    <w:rPr>
                      <w:sz w:val="28"/>
                      <w:szCs w:val="28"/>
                      <w:lang w:val="pl-PL"/>
                    </w:rPr>
                    <w:t xml:space="preserve">Przedstawia odlaną w brązie postać kompozytora siedzącą pod stylizowaną mazowiecką wierzbą. 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4" w:hRule="atLeast"/>
              </w:trPr>
              <w:tc>
                <w:tcPr>
                  <w:tcW w:w="4375" w:type="dxa"/>
                </w:tcPr>
                <w:p>
                  <w:pPr>
                    <w:pStyle w:val="12"/>
                    <w:rPr>
                      <w:lang w:val="pl-PL"/>
                    </w:rPr>
                  </w:pPr>
                </w:p>
              </w:tc>
            </w:tr>
          </w:tbl>
          <w:p>
            <w:pPr>
              <w:pStyle w:val="12"/>
              <w:rPr>
                <w:b/>
                <w:bCs/>
                <w:sz w:val="28"/>
                <w:szCs w:val="28"/>
                <w:lang w:val="pl-P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4" w:hRule="atLeast"/>
        </w:trPr>
        <w:tc>
          <w:tcPr>
            <w:tcW w:w="4591" w:type="dxa"/>
          </w:tcPr>
          <w:p>
            <w:pPr>
              <w:pStyle w:val="8"/>
              <w:spacing w:after="0" w:line="240" w:lineRule="auto"/>
              <w:ind w:left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drawing>
                <wp:inline distT="0" distB="0" distL="0" distR="0">
                  <wp:extent cx="2543175" cy="18002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</w:tcPr>
          <w:p>
            <w:pPr>
              <w:pStyle w:val="12"/>
              <w:rPr>
                <w:lang w:val="pl-PL"/>
              </w:rPr>
            </w:pPr>
            <w:r>
              <w:rPr>
                <w:lang w:val="pl-PL"/>
              </w:rPr>
              <w:t xml:space="preserve">Belweder </w:t>
            </w:r>
          </w:p>
          <w:p>
            <w:pPr>
              <w:pStyle w:val="12"/>
              <w:rPr>
                <w:lang w:val="pl-PL"/>
              </w:rPr>
            </w:pPr>
            <w:r>
              <w:rPr>
                <w:sz w:val="28"/>
                <w:szCs w:val="28"/>
                <w:lang w:val="pl-PL"/>
              </w:rPr>
              <w:t xml:space="preserve">Pałac w Śródmieściu Warszawy, na Ujazdowie, budynek powstał w latach 1819–1822. W latach 1918 –1922 siedziba Naczelnika Państwa. Obecnie Belweder pozostaje własnością Kancelarii Prezydenta RP i jest miejscem zamieszkania prezydenta oraz jego rodziny.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4" w:hRule="atLeast"/>
        </w:trPr>
        <w:tc>
          <w:tcPr>
            <w:tcW w:w="4591" w:type="dxa"/>
          </w:tcPr>
          <w:p>
            <w:pPr>
              <w:pStyle w:val="8"/>
              <w:spacing w:after="0" w:line="240" w:lineRule="auto"/>
              <w:ind w:left="0"/>
              <w:rPr>
                <w:sz w:val="28"/>
                <w:szCs w:val="28"/>
                <w:lang w:val="pl-PL" w:eastAsia="ru-RU"/>
              </w:rPr>
            </w:pPr>
            <w:r>
              <w:rPr>
                <w:sz w:val="28"/>
                <w:szCs w:val="28"/>
                <w:lang w:eastAsia="ru-RU"/>
              </w:rPr>
              <w:drawing>
                <wp:inline distT="0" distB="0" distL="0" distR="0">
                  <wp:extent cx="2714625" cy="20186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01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</w:tcPr>
          <w:p>
            <w:pPr>
              <w:pStyle w:val="12"/>
              <w:rPr>
                <w:sz w:val="28"/>
                <w:szCs w:val="28"/>
                <w:lang w:val="pl-PL"/>
              </w:rPr>
            </w:pPr>
            <w:r>
              <w:rPr>
                <w:b/>
                <w:bCs/>
                <w:sz w:val="28"/>
                <w:szCs w:val="28"/>
                <w:lang w:val="pl-PL"/>
              </w:rPr>
              <w:t xml:space="preserve">Syrenka Warszawska </w:t>
            </w:r>
          </w:p>
          <w:p>
            <w:pPr>
              <w:pStyle w:val="12"/>
              <w:rPr>
                <w:lang w:val="pl-PL"/>
              </w:rPr>
            </w:pPr>
            <w:r>
              <w:rPr>
                <w:sz w:val="28"/>
                <w:szCs w:val="28"/>
                <w:lang w:val="pl-PL"/>
              </w:rPr>
              <w:t xml:space="preserve">Pomnik jest symbolem Warszawy Przedstawia pół-kobietę pół-rybę, trzymającą w jednej dłoni uniesiony nad głową miecz, a w drugiej tarczę. </w:t>
            </w:r>
            <w:r>
              <w:rPr>
                <w:sz w:val="28"/>
                <w:szCs w:val="28"/>
              </w:rPr>
              <w:t xml:space="preserve">Pomnik Syrenki Warszawskiej znajduje się na Rynku Starego Miasta. </w:t>
            </w:r>
          </w:p>
        </w:tc>
      </w:tr>
    </w:tbl>
    <w:p>
      <w:pPr>
        <w:pStyle w:val="8"/>
        <w:spacing w:line="240" w:lineRule="auto"/>
        <w:rPr>
          <w:sz w:val="28"/>
          <w:szCs w:val="28"/>
          <w:lang w:val="pl-PL"/>
        </w:rPr>
      </w:pPr>
    </w:p>
    <w:p>
      <w:pPr>
        <w:pStyle w:val="8"/>
        <w:spacing w:line="240" w:lineRule="auto"/>
        <w:rPr>
          <w:sz w:val="28"/>
          <w:szCs w:val="28"/>
          <w:lang w:val="pl-PL"/>
        </w:rPr>
      </w:pPr>
    </w:p>
    <w:p>
      <w:pPr>
        <w:pStyle w:val="8"/>
        <w:spacing w:line="240" w:lineRule="auto"/>
        <w:rPr>
          <w:sz w:val="28"/>
          <w:szCs w:val="28"/>
          <w:lang w:val="pl-PL"/>
        </w:rPr>
      </w:pPr>
    </w:p>
    <w:p>
      <w:pPr>
        <w:pStyle w:val="8"/>
        <w:spacing w:line="240" w:lineRule="auto"/>
        <w:rPr>
          <w:b/>
          <w:sz w:val="28"/>
          <w:szCs w:val="28"/>
          <w:lang w:val="pl-PL"/>
        </w:rPr>
      </w:pPr>
      <w:r>
        <w:rPr>
          <w:b/>
          <w:sz w:val="28"/>
          <w:szCs w:val="28"/>
        </w:rPr>
        <w:t>Załącznik nr</w:t>
      </w:r>
      <w:r>
        <w:rPr>
          <w:b/>
          <w:sz w:val="28"/>
          <w:szCs w:val="28"/>
          <w:lang w:val="pl-PL"/>
        </w:rPr>
        <w:t xml:space="preserve"> 3.</w:t>
      </w:r>
    </w:p>
    <w:p>
      <w:pPr>
        <w:pStyle w:val="8"/>
        <w:spacing w:line="240" w:lineRule="auto"/>
        <w:ind w:left="0" w:leftChars="0" w:firstLine="0" w:firstLineChars="0"/>
        <w:rPr>
          <w:sz w:val="28"/>
          <w:szCs w:val="28"/>
          <w:lang w:val="pl-PL"/>
        </w:rPr>
      </w:pPr>
    </w:p>
    <w:p>
      <w:pPr>
        <w:spacing w:line="240" w:lineRule="auto"/>
        <w:rPr>
          <w:sz w:val="28"/>
          <w:szCs w:val="28"/>
          <w:lang w:val="pl-PL"/>
        </w:rPr>
      </w:pPr>
    </w:p>
    <w:p>
      <w:pPr>
        <w:rPr>
          <w:sz w:val="28"/>
          <w:szCs w:val="28"/>
          <w:lang w:val="pl-PL"/>
        </w:rPr>
      </w:pPr>
    </w:p>
    <w:p>
      <w:pPr>
        <w:pStyle w:val="8"/>
        <w:rPr>
          <w:sz w:val="28"/>
          <w:szCs w:val="28"/>
          <w:lang w:val="pl-PL"/>
        </w:rPr>
      </w:pPr>
    </w:p>
    <w:p>
      <w:pPr>
        <w:pStyle w:val="8"/>
        <w:rPr>
          <w:sz w:val="28"/>
          <w:szCs w:val="28"/>
          <w:lang w:val="pl-PL"/>
        </w:rPr>
      </w:pPr>
      <w:r>
        <w:rPr>
          <w:sz w:val="28"/>
          <w:szCs w:val="28"/>
          <w:lang w:eastAsia="ru-RU"/>
        </w:rPr>
        <w:drawing>
          <wp:inline distT="0" distB="0" distL="0" distR="0">
            <wp:extent cx="3043555" cy="3911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556" cy="389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080" w:bottom="1440" w:left="108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rush Script MT">
    <w:panose1 w:val="03060802040406070304"/>
    <w:charset w:val="00"/>
    <w:family w:val="script"/>
    <w:pitch w:val="default"/>
    <w:sig w:usb0="00000003" w:usb1="00000000" w:usb2="00000000" w:usb3="00000000" w:csb0="20000001" w:csb1="00000000"/>
  </w:font>
  <w:font w:name="Verdana">
    <w:panose1 w:val="020B0604030504040204"/>
    <w:charset w:val="CC"/>
    <w:family w:val="swiss"/>
    <w:pitch w:val="default"/>
    <w:sig w:usb0="A10006FF" w:usb1="4000205B" w:usb2="00000010" w:usb3="00000000" w:csb0="2000019F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46325835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A4831"/>
    <w:multiLevelType w:val="multilevel"/>
    <w:tmpl w:val="2EBA4831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4030953"/>
    <w:multiLevelType w:val="multilevel"/>
    <w:tmpl w:val="34030953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7DB722E"/>
    <w:multiLevelType w:val="multilevel"/>
    <w:tmpl w:val="47DB722E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A81E5E6"/>
    <w:multiLevelType w:val="singleLevel"/>
    <w:tmpl w:val="5A81E5E6"/>
    <w:lvl w:ilvl="0" w:tentative="0">
      <w:start w:val="1"/>
      <w:numFmt w:val="bullet"/>
      <w:lvlText w:val="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7B6D01"/>
    <w:rsid w:val="00037002"/>
    <w:rsid w:val="00041B0B"/>
    <w:rsid w:val="000A48FA"/>
    <w:rsid w:val="000D54B4"/>
    <w:rsid w:val="000F6FAD"/>
    <w:rsid w:val="00101832"/>
    <w:rsid w:val="00126039"/>
    <w:rsid w:val="001444B5"/>
    <w:rsid w:val="0015264F"/>
    <w:rsid w:val="0017216F"/>
    <w:rsid w:val="001A223E"/>
    <w:rsid w:val="001B0E27"/>
    <w:rsid w:val="001C31A7"/>
    <w:rsid w:val="002353B6"/>
    <w:rsid w:val="00266BC4"/>
    <w:rsid w:val="00293687"/>
    <w:rsid w:val="002B0DC5"/>
    <w:rsid w:val="002D2E9E"/>
    <w:rsid w:val="00420F21"/>
    <w:rsid w:val="0046088D"/>
    <w:rsid w:val="00496398"/>
    <w:rsid w:val="004F1FEF"/>
    <w:rsid w:val="00556261"/>
    <w:rsid w:val="0057624F"/>
    <w:rsid w:val="005C0F35"/>
    <w:rsid w:val="005D58A0"/>
    <w:rsid w:val="005E6B8E"/>
    <w:rsid w:val="00602A79"/>
    <w:rsid w:val="0066175F"/>
    <w:rsid w:val="00663EF0"/>
    <w:rsid w:val="00681631"/>
    <w:rsid w:val="00681716"/>
    <w:rsid w:val="006A464D"/>
    <w:rsid w:val="007B1A3D"/>
    <w:rsid w:val="007B6D01"/>
    <w:rsid w:val="00802948"/>
    <w:rsid w:val="00815129"/>
    <w:rsid w:val="00833209"/>
    <w:rsid w:val="00841C96"/>
    <w:rsid w:val="0085019E"/>
    <w:rsid w:val="00850D42"/>
    <w:rsid w:val="0085215C"/>
    <w:rsid w:val="00852811"/>
    <w:rsid w:val="008668FA"/>
    <w:rsid w:val="0089540B"/>
    <w:rsid w:val="008A475A"/>
    <w:rsid w:val="008E0956"/>
    <w:rsid w:val="00904FE0"/>
    <w:rsid w:val="00920B3D"/>
    <w:rsid w:val="00957E4E"/>
    <w:rsid w:val="009720AE"/>
    <w:rsid w:val="009860DF"/>
    <w:rsid w:val="009924F8"/>
    <w:rsid w:val="00997D2F"/>
    <w:rsid w:val="009A332C"/>
    <w:rsid w:val="009F400C"/>
    <w:rsid w:val="00A106FA"/>
    <w:rsid w:val="00A352BF"/>
    <w:rsid w:val="00B40F5E"/>
    <w:rsid w:val="00B73F69"/>
    <w:rsid w:val="00BC09D7"/>
    <w:rsid w:val="00BC1FE4"/>
    <w:rsid w:val="00BE4597"/>
    <w:rsid w:val="00C2241F"/>
    <w:rsid w:val="00C53547"/>
    <w:rsid w:val="00C73EB9"/>
    <w:rsid w:val="00CB56FB"/>
    <w:rsid w:val="00CE5D14"/>
    <w:rsid w:val="00CF306D"/>
    <w:rsid w:val="00D1285B"/>
    <w:rsid w:val="00D33D71"/>
    <w:rsid w:val="00D453AD"/>
    <w:rsid w:val="00DE4AF0"/>
    <w:rsid w:val="00E15FFB"/>
    <w:rsid w:val="00E236AA"/>
    <w:rsid w:val="00E63EF8"/>
    <w:rsid w:val="00E65EA9"/>
    <w:rsid w:val="00EC6889"/>
    <w:rsid w:val="00F43D3F"/>
    <w:rsid w:val="00F673E9"/>
    <w:rsid w:val="00F70283"/>
    <w:rsid w:val="056D7888"/>
    <w:rsid w:val="063551FE"/>
    <w:rsid w:val="080D48F9"/>
    <w:rsid w:val="08241653"/>
    <w:rsid w:val="0935462A"/>
    <w:rsid w:val="0B317D4F"/>
    <w:rsid w:val="0DDA5CE5"/>
    <w:rsid w:val="0EB96DCD"/>
    <w:rsid w:val="11A34201"/>
    <w:rsid w:val="11BD50D5"/>
    <w:rsid w:val="1561788C"/>
    <w:rsid w:val="168E58E4"/>
    <w:rsid w:val="198945E0"/>
    <w:rsid w:val="19DC2D6A"/>
    <w:rsid w:val="1A6A3036"/>
    <w:rsid w:val="1BC4640C"/>
    <w:rsid w:val="1CF41B14"/>
    <w:rsid w:val="1EA13148"/>
    <w:rsid w:val="20EC1A47"/>
    <w:rsid w:val="236E099B"/>
    <w:rsid w:val="239700C4"/>
    <w:rsid w:val="24492BBC"/>
    <w:rsid w:val="24626BD6"/>
    <w:rsid w:val="25DA79E6"/>
    <w:rsid w:val="2678028B"/>
    <w:rsid w:val="26E415B6"/>
    <w:rsid w:val="2AC34EDE"/>
    <w:rsid w:val="2D2F0F9E"/>
    <w:rsid w:val="2FF76798"/>
    <w:rsid w:val="30A9435B"/>
    <w:rsid w:val="322F5840"/>
    <w:rsid w:val="34492DBF"/>
    <w:rsid w:val="36313E41"/>
    <w:rsid w:val="380C5640"/>
    <w:rsid w:val="391A1CCB"/>
    <w:rsid w:val="393C1C6B"/>
    <w:rsid w:val="39B93314"/>
    <w:rsid w:val="3A4257E0"/>
    <w:rsid w:val="3A453781"/>
    <w:rsid w:val="3D220CD0"/>
    <w:rsid w:val="3F804611"/>
    <w:rsid w:val="44C8530A"/>
    <w:rsid w:val="45115FC2"/>
    <w:rsid w:val="45F106E8"/>
    <w:rsid w:val="4917029D"/>
    <w:rsid w:val="499E1CA5"/>
    <w:rsid w:val="4B192F4E"/>
    <w:rsid w:val="4B842671"/>
    <w:rsid w:val="4B843F3A"/>
    <w:rsid w:val="4D1B75B7"/>
    <w:rsid w:val="4F1A45AB"/>
    <w:rsid w:val="508B36F0"/>
    <w:rsid w:val="50930573"/>
    <w:rsid w:val="5674692F"/>
    <w:rsid w:val="583E0116"/>
    <w:rsid w:val="58ED141C"/>
    <w:rsid w:val="5A007C91"/>
    <w:rsid w:val="5C952F0A"/>
    <w:rsid w:val="5CEA221F"/>
    <w:rsid w:val="636E4D19"/>
    <w:rsid w:val="64F05BA8"/>
    <w:rsid w:val="67943091"/>
    <w:rsid w:val="6A463C09"/>
    <w:rsid w:val="6B6D5D40"/>
    <w:rsid w:val="6CBA10C8"/>
    <w:rsid w:val="6D114A43"/>
    <w:rsid w:val="6FA30914"/>
    <w:rsid w:val="6FC342E9"/>
    <w:rsid w:val="6FEC66E4"/>
    <w:rsid w:val="742B48A6"/>
    <w:rsid w:val="78550BA2"/>
    <w:rsid w:val="7A6B388C"/>
    <w:rsid w:val="7DD9586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32"/>
        <o:r id="V:Rule2" type="connector" idref="#_x0000_s1037"/>
        <o:r id="V:Rule3" type="connector" idref="#_x0000_s1038"/>
        <o:r id="V:Rule4" type="connector" idref="#_x0000_s1039"/>
        <o:r id="V:Rule5" type="connector" idref="#_x0000_s1040"/>
        <o:r id="V:Rule6" type="connector" idref="#_x0000_s1041"/>
        <o:r id="V:Rule7" type="connector" idref="#_x0000_s1042"/>
        <o:r id="V:Rule8" type="connector" idref="#_x0000_s1043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header"/>
    <w:basedOn w:val="1"/>
    <w:link w:val="9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7">
    <w:name w:val="Table Grid"/>
    <w:basedOn w:val="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8">
    <w:name w:val="List Paragraph"/>
    <w:basedOn w:val="1"/>
    <w:qFormat/>
    <w:uiPriority w:val="34"/>
    <w:pPr>
      <w:ind w:left="720"/>
      <w:contextualSpacing/>
    </w:pPr>
  </w:style>
  <w:style w:type="character" w:customStyle="1" w:styleId="9">
    <w:name w:val="Верхний колонтитул Знак"/>
    <w:basedOn w:val="5"/>
    <w:link w:val="3"/>
    <w:qFormat/>
    <w:uiPriority w:val="99"/>
  </w:style>
  <w:style w:type="character" w:customStyle="1" w:styleId="10">
    <w:name w:val="Нижний колонтитул Знак"/>
    <w:basedOn w:val="5"/>
    <w:link w:val="4"/>
    <w:qFormat/>
    <w:uiPriority w:val="99"/>
  </w:style>
  <w:style w:type="character" w:customStyle="1" w:styleId="11">
    <w:name w:val="Текст выноски Знак"/>
    <w:basedOn w:val="5"/>
    <w:link w:val="2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12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emf"/><Relationship Id="rId16" Type="http://schemas.openxmlformats.org/officeDocument/2006/relationships/image" Target="media/image12.emf"/><Relationship Id="rId15" Type="http://schemas.openxmlformats.org/officeDocument/2006/relationships/image" Target="media/image11.emf"/><Relationship Id="rId14" Type="http://schemas.openxmlformats.org/officeDocument/2006/relationships/image" Target="media/image10.emf"/><Relationship Id="rId13" Type="http://schemas.openxmlformats.org/officeDocument/2006/relationships/image" Target="media/image9.emf"/><Relationship Id="rId12" Type="http://schemas.openxmlformats.org/officeDocument/2006/relationships/image" Target="media/image8.emf"/><Relationship Id="rId11" Type="http://schemas.openxmlformats.org/officeDocument/2006/relationships/image" Target="media/image7.emf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8"/>
    <customShpInfo spid="_x0000_s1040"/>
    <customShpInfo spid="_x0000_s1041"/>
    <customShpInfo spid="_x0000_s1027"/>
    <customShpInfo spid="_x0000_s1028"/>
    <customShpInfo spid="_x0000_s1044"/>
    <customShpInfo spid="_x0000_s1032"/>
    <customShpInfo spid="_x0000_s1039"/>
    <customShpInfo spid="_x0000_s1043"/>
    <customShpInfo spid="_x0000_s1042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1399</Words>
  <Characters>7976</Characters>
  <Lines>66</Lines>
  <Paragraphs>18</Paragraphs>
  <TotalTime>0</TotalTime>
  <ScaleCrop>false</ScaleCrop>
  <LinksUpToDate>false</LinksUpToDate>
  <CharactersWithSpaces>9357</CharactersWithSpaces>
  <Application>WPS Office_10.2.0.5965_F1E327BC-269C-435d-A152-05C5408002CA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2016-01-14T13:58:00Z</dcterms:created>
  <dc:creator>Саша</dc:creator>
  <cp:lastModifiedBy>МАКС</cp:lastModifiedBy>
  <dcterms:modified xsi:type="dcterms:W3CDTF">2018-02-12T19:03:26Z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1049-10.2.0.5965</vt:lpwstr>
  </property>
</Properties>
</file>