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D3" w:rsidRDefault="004456D3" w:rsidP="004456D3">
      <w:pPr>
        <w:pStyle w:val="10"/>
        <w:shd w:val="clear" w:color="auto" w:fill="auto"/>
      </w:pPr>
      <w:bookmarkStart w:id="0" w:name="bookmark0"/>
      <w:r>
        <w:rPr>
          <w:color w:val="000000"/>
          <w:lang w:val="uk-UA" w:eastAsia="uk-UA" w:bidi="uk-UA"/>
        </w:rPr>
        <w:t>Заняття з дітьми</w:t>
      </w:r>
      <w:bookmarkEnd w:id="0"/>
    </w:p>
    <w:p w:rsidR="004456D3" w:rsidRDefault="004456D3" w:rsidP="004456D3">
      <w:pPr>
        <w:pStyle w:val="10"/>
        <w:shd w:val="clear" w:color="auto" w:fill="auto"/>
      </w:pPr>
      <w:bookmarkStart w:id="1" w:name="bookmark1"/>
      <w:r>
        <w:rPr>
          <w:color w:val="000000"/>
          <w:lang w:val="uk-UA" w:eastAsia="uk-UA" w:bidi="uk-UA"/>
        </w:rPr>
        <w:t>старшої групи</w:t>
      </w:r>
      <w:bookmarkStart w:id="2" w:name="_GoBack"/>
      <w:bookmarkEnd w:id="2"/>
      <w:r>
        <w:rPr>
          <w:color w:val="000000"/>
          <w:lang w:val="uk-UA" w:eastAsia="uk-UA" w:bidi="uk-UA"/>
        </w:rPr>
        <w:t xml:space="preserve"> вчителя - логопеда</w:t>
      </w:r>
      <w:r>
        <w:rPr>
          <w:color w:val="000000"/>
          <w:lang w:val="uk-UA" w:eastAsia="uk-UA" w:bidi="uk-UA"/>
        </w:rPr>
        <w:br/>
      </w:r>
      <w:proofErr w:type="spellStart"/>
      <w:r>
        <w:rPr>
          <w:color w:val="000000"/>
          <w:lang w:val="uk-UA" w:eastAsia="uk-UA" w:bidi="uk-UA"/>
        </w:rPr>
        <w:t>Максудової</w:t>
      </w:r>
      <w:proofErr w:type="spellEnd"/>
      <w:r>
        <w:rPr>
          <w:color w:val="000000"/>
          <w:lang w:val="uk-UA" w:eastAsia="uk-UA" w:bidi="uk-UA"/>
        </w:rPr>
        <w:t xml:space="preserve"> Т.В.</w:t>
      </w:r>
      <w:bookmarkEnd w:id="1"/>
    </w:p>
    <w:p w:rsidR="004456D3" w:rsidRDefault="004456D3" w:rsidP="004456D3">
      <w:pPr>
        <w:pStyle w:val="20"/>
        <w:shd w:val="clear" w:color="auto" w:fill="auto"/>
        <w:ind w:firstLine="0"/>
      </w:pPr>
      <w:r>
        <w:rPr>
          <w:rStyle w:val="21"/>
        </w:rPr>
        <w:t xml:space="preserve">Тема: </w:t>
      </w:r>
      <w:r>
        <w:rPr>
          <w:color w:val="000000"/>
          <w:lang w:val="uk-UA" w:eastAsia="uk-UA" w:bidi="uk-UA"/>
        </w:rPr>
        <w:t>Словникова робота.</w:t>
      </w:r>
    </w:p>
    <w:p w:rsidR="004456D3" w:rsidRDefault="004456D3" w:rsidP="004456D3">
      <w:pPr>
        <w:pStyle w:val="20"/>
        <w:shd w:val="clear" w:color="auto" w:fill="auto"/>
        <w:ind w:left="1020"/>
        <w:jc w:val="left"/>
      </w:pPr>
      <w:r>
        <w:rPr>
          <w:rStyle w:val="21"/>
        </w:rPr>
        <w:t xml:space="preserve">Програмовий зміст: </w:t>
      </w:r>
      <w:r>
        <w:rPr>
          <w:color w:val="000000"/>
          <w:lang w:val="uk-UA" w:eastAsia="uk-UA" w:bidi="uk-UA"/>
        </w:rPr>
        <w:t>познайомити дітей з поняттям « інформація», вправляти у словотворенні та слово зміненні.</w:t>
      </w:r>
    </w:p>
    <w:p w:rsidR="004456D3" w:rsidRDefault="004456D3" w:rsidP="004456D3">
      <w:pPr>
        <w:pStyle w:val="20"/>
        <w:shd w:val="clear" w:color="auto" w:fill="auto"/>
        <w:ind w:left="1020" w:firstLine="0"/>
        <w:jc w:val="left"/>
      </w:pPr>
      <w:r>
        <w:rPr>
          <w:color w:val="000000"/>
          <w:lang w:val="uk-UA" w:eastAsia="uk-UA" w:bidi="uk-UA"/>
        </w:rPr>
        <w:t>Розвивати увагу, мислення, силу голосу, вміння змінювати темп мови, узгоджувати слова з рухами.</w:t>
      </w:r>
    </w:p>
    <w:p w:rsidR="004456D3" w:rsidRDefault="004456D3" w:rsidP="004456D3">
      <w:pPr>
        <w:pStyle w:val="20"/>
        <w:shd w:val="clear" w:color="auto" w:fill="auto"/>
        <w:spacing w:after="336"/>
        <w:ind w:left="1020" w:firstLine="0"/>
        <w:jc w:val="left"/>
      </w:pPr>
      <w:r>
        <w:rPr>
          <w:color w:val="000000"/>
          <w:lang w:val="uk-UA" w:eastAsia="uk-UA" w:bidi="uk-UA"/>
        </w:rPr>
        <w:t>Вправляти у читанні.</w:t>
      </w:r>
    </w:p>
    <w:p w:rsidR="004456D3" w:rsidRDefault="004456D3" w:rsidP="004456D3">
      <w:pPr>
        <w:pStyle w:val="20"/>
        <w:shd w:val="clear" w:color="auto" w:fill="auto"/>
        <w:spacing w:after="335" w:line="320" w:lineRule="exact"/>
        <w:ind w:left="2520" w:firstLine="0"/>
        <w:jc w:val="left"/>
      </w:pPr>
      <w:r>
        <w:rPr>
          <w:color w:val="000000"/>
          <w:lang w:val="uk-UA" w:eastAsia="uk-UA" w:bidi="uk-UA"/>
        </w:rPr>
        <w:t>Хід заняття.</w:t>
      </w:r>
    </w:p>
    <w:p w:rsidR="004456D3" w:rsidRDefault="004456D3" w:rsidP="004456D3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line="384" w:lineRule="exact"/>
        <w:ind w:firstLine="0"/>
        <w:jc w:val="left"/>
      </w:pPr>
      <w:r>
        <w:rPr>
          <w:color w:val="000000"/>
          <w:lang w:val="uk-UA" w:eastAsia="uk-UA" w:bidi="uk-UA"/>
        </w:rPr>
        <w:t>Активізація сприйняття на слух, покращення запам’ятовування, концентрації уваги:</w:t>
      </w:r>
    </w:p>
    <w:p w:rsidR="004456D3" w:rsidRDefault="004456D3" w:rsidP="004456D3">
      <w:pPr>
        <w:pStyle w:val="30"/>
        <w:shd w:val="clear" w:color="auto" w:fill="auto"/>
        <w:tabs>
          <w:tab w:val="left" w:pos="1205"/>
        </w:tabs>
        <w:ind w:left="760"/>
      </w:pPr>
      <w:r>
        <w:rPr>
          <w:rStyle w:val="31"/>
          <w:i/>
          <w:iCs/>
        </w:rPr>
        <w:t>а)</w:t>
      </w:r>
      <w:r>
        <w:rPr>
          <w:rStyle w:val="31"/>
          <w:i/>
          <w:iCs/>
        </w:rPr>
        <w:tab/>
      </w:r>
      <w:r>
        <w:rPr>
          <w:color w:val="000000"/>
          <w:lang w:val="uk-UA" w:eastAsia="uk-UA" w:bidi="uk-UA"/>
        </w:rPr>
        <w:t>розтерти долоні рук</w:t>
      </w:r>
      <w:r>
        <w:rPr>
          <w:rStyle w:val="31"/>
          <w:i/>
          <w:iCs/>
        </w:rPr>
        <w:t>.</w:t>
      </w:r>
    </w:p>
    <w:p w:rsidR="004456D3" w:rsidRDefault="004456D3" w:rsidP="004456D3">
      <w:pPr>
        <w:pStyle w:val="20"/>
        <w:shd w:val="clear" w:color="auto" w:fill="auto"/>
        <w:tabs>
          <w:tab w:val="left" w:pos="1214"/>
        </w:tabs>
        <w:spacing w:line="370" w:lineRule="exact"/>
        <w:ind w:left="760" w:firstLine="0"/>
      </w:pPr>
      <w:r>
        <w:rPr>
          <w:color w:val="000000"/>
          <w:lang w:val="uk-UA" w:eastAsia="uk-UA" w:bidi="uk-UA"/>
        </w:rPr>
        <w:t>б)</w:t>
      </w:r>
      <w:r>
        <w:rPr>
          <w:color w:val="000000"/>
          <w:lang w:val="uk-UA" w:eastAsia="uk-UA" w:bidi="uk-UA"/>
        </w:rPr>
        <w:tab/>
        <w:t>ребром долоні розтерти лоб від волосся до брів.</w:t>
      </w:r>
    </w:p>
    <w:p w:rsidR="004456D3" w:rsidRDefault="004456D3" w:rsidP="004456D3">
      <w:pPr>
        <w:pStyle w:val="20"/>
        <w:shd w:val="clear" w:color="auto" w:fill="auto"/>
        <w:tabs>
          <w:tab w:val="left" w:pos="1214"/>
        </w:tabs>
        <w:spacing w:line="370" w:lineRule="exact"/>
        <w:ind w:left="760" w:firstLine="0"/>
      </w:pPr>
      <w:r>
        <w:rPr>
          <w:color w:val="000000"/>
          <w:lang w:val="uk-UA" w:eastAsia="uk-UA" w:bidi="uk-UA"/>
        </w:rPr>
        <w:t>в)</w:t>
      </w:r>
      <w:r>
        <w:rPr>
          <w:color w:val="000000"/>
          <w:lang w:val="uk-UA" w:eastAsia="uk-UA" w:bidi="uk-UA"/>
        </w:rPr>
        <w:tab/>
        <w:t>розім’яти мочки вух.</w:t>
      </w:r>
    </w:p>
    <w:p w:rsidR="004456D3" w:rsidRDefault="004456D3" w:rsidP="004456D3">
      <w:pPr>
        <w:pStyle w:val="20"/>
        <w:shd w:val="clear" w:color="auto" w:fill="auto"/>
        <w:tabs>
          <w:tab w:val="left" w:pos="1214"/>
        </w:tabs>
        <w:ind w:left="1020" w:right="580" w:hanging="260"/>
        <w:jc w:val="left"/>
      </w:pPr>
      <w:r>
        <w:rPr>
          <w:color w:val="000000"/>
          <w:lang w:val="uk-UA" w:eastAsia="uk-UA" w:bidi="uk-UA"/>
        </w:rPr>
        <w:t>г)</w:t>
      </w:r>
      <w:r>
        <w:rPr>
          <w:color w:val="000000"/>
          <w:lang w:val="uk-UA" w:eastAsia="uk-UA" w:bidi="uk-UA"/>
        </w:rPr>
        <w:tab/>
        <w:t>великим і вказівним пальцями лівої руки розтерти шию від підборіддя до ключиць, потім правою рукою.</w:t>
      </w:r>
    </w:p>
    <w:p w:rsidR="004456D3" w:rsidRDefault="004456D3" w:rsidP="004456D3">
      <w:pPr>
        <w:pStyle w:val="20"/>
        <w:numPr>
          <w:ilvl w:val="0"/>
          <w:numId w:val="1"/>
        </w:numPr>
        <w:shd w:val="clear" w:color="auto" w:fill="auto"/>
        <w:tabs>
          <w:tab w:val="left" w:pos="411"/>
        </w:tabs>
        <w:ind w:firstLine="0"/>
      </w:pPr>
      <w:r>
        <w:rPr>
          <w:color w:val="000000"/>
          <w:lang w:val="uk-UA" w:eastAsia="uk-UA" w:bidi="uk-UA"/>
        </w:rPr>
        <w:t>Вправи на увагу:</w:t>
      </w:r>
    </w:p>
    <w:p w:rsidR="004456D3" w:rsidRDefault="004456D3" w:rsidP="004456D3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ind w:firstLine="0"/>
      </w:pPr>
      <w:r>
        <w:rPr>
          <w:color w:val="000000"/>
          <w:lang w:val="uk-UA" w:eastAsia="uk-UA" w:bidi="uk-UA"/>
        </w:rPr>
        <w:t>правою рукою показати ліве коліно.</w:t>
      </w:r>
    </w:p>
    <w:p w:rsidR="004456D3" w:rsidRDefault="004456D3" w:rsidP="004456D3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ind w:firstLine="0"/>
      </w:pPr>
      <w:r>
        <w:rPr>
          <w:color w:val="000000"/>
          <w:lang w:val="uk-UA" w:eastAsia="uk-UA" w:bidi="uk-UA"/>
        </w:rPr>
        <w:t>ліву руку вперед, праву - на пояс.</w:t>
      </w:r>
    </w:p>
    <w:p w:rsidR="004456D3" w:rsidRDefault="004456D3" w:rsidP="004456D3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ind w:firstLine="0"/>
      </w:pPr>
      <w:r>
        <w:rPr>
          <w:color w:val="000000"/>
          <w:lang w:val="uk-UA" w:eastAsia="uk-UA" w:bidi="uk-UA"/>
        </w:rPr>
        <w:t>праву руку за голову, ліву - в сторону.</w:t>
      </w:r>
    </w:p>
    <w:p w:rsidR="004456D3" w:rsidRDefault="004456D3" w:rsidP="004456D3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336"/>
        <w:ind w:firstLine="0"/>
      </w:pPr>
      <w:r>
        <w:rPr>
          <w:color w:val="000000"/>
          <w:lang w:val="uk-UA" w:eastAsia="uk-UA" w:bidi="uk-UA"/>
        </w:rPr>
        <w:t>лівою рукою доторкнутись до правого плеча.</w:t>
      </w:r>
    </w:p>
    <w:p w:rsidR="004456D3" w:rsidRDefault="004456D3" w:rsidP="004456D3">
      <w:pPr>
        <w:pStyle w:val="20"/>
        <w:shd w:val="clear" w:color="auto" w:fill="auto"/>
        <w:spacing w:line="320" w:lineRule="exact"/>
        <w:ind w:firstLine="0"/>
      </w:pPr>
      <w:r>
        <w:rPr>
          <w:color w:val="000000"/>
          <w:lang w:val="uk-UA" w:eastAsia="uk-UA" w:bidi="uk-UA"/>
        </w:rPr>
        <w:t>3.Читають таблицю:</w:t>
      </w:r>
    </w:p>
    <w:p w:rsidR="00B92572" w:rsidRDefault="004456D3" w:rsidP="004456D3">
      <w:pPr>
        <w:jc w:val="center"/>
      </w:pPr>
      <w:r>
        <w:rPr>
          <w:noProof/>
          <w:lang w:eastAsia="ru-RU"/>
        </w:rPr>
        <w:drawing>
          <wp:inline distT="0" distB="0" distL="0" distR="0" wp14:anchorId="73A467C9" wp14:editId="052E82BC">
            <wp:extent cx="714375" cy="1266825"/>
            <wp:effectExtent l="0" t="0" r="9525" b="9525"/>
            <wp:docPr id="2" name="Рисунок 2" descr="C:\Users\UserO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O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352162" wp14:editId="184E7044">
            <wp:extent cx="1895475" cy="1028700"/>
            <wp:effectExtent l="0" t="0" r="9525" b="0"/>
            <wp:docPr id="1" name="Рисунок 1" descr="C:\Users\UserO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D3" w:rsidRDefault="004456D3" w:rsidP="004456D3">
      <w:pPr>
        <w:pStyle w:val="20"/>
        <w:numPr>
          <w:ilvl w:val="0"/>
          <w:numId w:val="2"/>
        </w:numPr>
        <w:shd w:val="clear" w:color="auto" w:fill="auto"/>
        <w:tabs>
          <w:tab w:val="left" w:pos="773"/>
        </w:tabs>
        <w:ind w:left="420" w:firstLine="0"/>
      </w:pPr>
      <w:r>
        <w:rPr>
          <w:color w:val="000000"/>
          <w:lang w:val="uk-UA" w:eastAsia="uk-UA" w:bidi="uk-UA"/>
        </w:rPr>
        <w:t>Що це таке?</w:t>
      </w:r>
    </w:p>
    <w:p w:rsidR="004456D3" w:rsidRDefault="004456D3" w:rsidP="004456D3">
      <w:pPr>
        <w:pStyle w:val="20"/>
        <w:numPr>
          <w:ilvl w:val="0"/>
          <w:numId w:val="2"/>
        </w:numPr>
        <w:shd w:val="clear" w:color="auto" w:fill="auto"/>
        <w:tabs>
          <w:tab w:val="left" w:pos="773"/>
        </w:tabs>
        <w:ind w:left="420" w:firstLine="0"/>
      </w:pPr>
      <w:r>
        <w:rPr>
          <w:color w:val="000000"/>
          <w:lang w:val="uk-UA" w:eastAsia="uk-UA" w:bidi="uk-UA"/>
        </w:rPr>
        <w:t>Як можна отримати інформацію?</w:t>
      </w:r>
    </w:p>
    <w:p w:rsidR="004456D3" w:rsidRDefault="004456D3" w:rsidP="004456D3">
      <w:pPr>
        <w:pStyle w:val="20"/>
        <w:shd w:val="clear" w:color="auto" w:fill="auto"/>
        <w:ind w:left="420" w:firstLine="0"/>
      </w:pPr>
      <w:r>
        <w:rPr>
          <w:color w:val="000000"/>
          <w:lang w:val="uk-UA" w:eastAsia="uk-UA" w:bidi="uk-UA"/>
        </w:rPr>
        <w:t xml:space="preserve">( газети, телевізор, </w:t>
      </w:r>
      <w:r>
        <w:rPr>
          <w:rStyle w:val="22"/>
        </w:rPr>
        <w:t>комп'ютер</w:t>
      </w:r>
      <w:r>
        <w:rPr>
          <w:color w:val="000000"/>
          <w:lang w:val="uk-UA" w:eastAsia="uk-UA" w:bidi="uk-UA"/>
        </w:rPr>
        <w:t xml:space="preserve">, телефон, </w:t>
      </w:r>
      <w:r>
        <w:rPr>
          <w:rStyle w:val="22"/>
        </w:rPr>
        <w:t>книги</w:t>
      </w:r>
      <w:r>
        <w:rPr>
          <w:color w:val="000000"/>
          <w:lang w:val="uk-UA" w:eastAsia="uk-UA" w:bidi="uk-UA"/>
        </w:rPr>
        <w:t xml:space="preserve">, </w:t>
      </w:r>
      <w:r>
        <w:rPr>
          <w:rStyle w:val="22"/>
        </w:rPr>
        <w:t>спілкування)</w:t>
      </w:r>
      <w:r>
        <w:rPr>
          <w:color w:val="000000"/>
          <w:lang w:val="uk-UA" w:eastAsia="uk-UA" w:bidi="uk-UA"/>
        </w:rPr>
        <w:t xml:space="preserve"> - </w:t>
      </w:r>
      <w:r>
        <w:rPr>
          <w:rStyle w:val="22"/>
        </w:rPr>
        <w:t xml:space="preserve">по </w:t>
      </w:r>
      <w:r>
        <w:rPr>
          <w:color w:val="000000"/>
          <w:lang w:val="uk-UA" w:eastAsia="uk-UA" w:bidi="uk-UA"/>
        </w:rPr>
        <w:t>ходу наклеюють в таблицю відповідні малюнки.</w:t>
      </w:r>
    </w:p>
    <w:p w:rsidR="004456D3" w:rsidRDefault="004456D3" w:rsidP="004456D3">
      <w:pPr>
        <w:pStyle w:val="20"/>
        <w:numPr>
          <w:ilvl w:val="0"/>
          <w:numId w:val="2"/>
        </w:numPr>
        <w:shd w:val="clear" w:color="auto" w:fill="auto"/>
        <w:tabs>
          <w:tab w:val="left" w:pos="773"/>
        </w:tabs>
        <w:ind w:left="420" w:firstLine="0"/>
      </w:pPr>
      <w:r>
        <w:rPr>
          <w:color w:val="000000"/>
          <w:lang w:val="uk-UA" w:eastAsia="uk-UA" w:bidi="uk-UA"/>
        </w:rPr>
        <w:t>Навіщо потрібна інформація?</w:t>
      </w:r>
    </w:p>
    <w:p w:rsidR="004456D3" w:rsidRDefault="004456D3" w:rsidP="004456D3">
      <w:pPr>
        <w:pStyle w:val="20"/>
        <w:numPr>
          <w:ilvl w:val="0"/>
          <w:numId w:val="2"/>
        </w:numPr>
        <w:shd w:val="clear" w:color="auto" w:fill="auto"/>
        <w:tabs>
          <w:tab w:val="left" w:pos="773"/>
        </w:tabs>
        <w:ind w:left="420" w:firstLine="0"/>
      </w:pPr>
      <w:r>
        <w:rPr>
          <w:color w:val="000000"/>
          <w:lang w:val="uk-UA" w:eastAsia="uk-UA" w:bidi="uk-UA"/>
        </w:rPr>
        <w:t>Де ви отримуєте інформацію?</w:t>
      </w:r>
    </w:p>
    <w:p w:rsidR="004456D3" w:rsidRDefault="004456D3" w:rsidP="004456D3">
      <w:pPr>
        <w:pStyle w:val="20"/>
        <w:shd w:val="clear" w:color="auto" w:fill="auto"/>
        <w:ind w:left="400" w:firstLine="0"/>
      </w:pPr>
      <w:r>
        <w:rPr>
          <w:color w:val="000000"/>
          <w:lang w:val="uk-UA" w:eastAsia="uk-UA" w:bidi="uk-UA"/>
        </w:rPr>
        <w:t>Пропоную дитині показати здивування.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ind w:left="400" w:firstLine="0"/>
      </w:pPr>
      <w:r>
        <w:rPr>
          <w:color w:val="000000"/>
          <w:lang w:val="uk-UA" w:eastAsia="uk-UA" w:bidi="uk-UA"/>
        </w:rPr>
        <w:lastRenderedPageBreak/>
        <w:t>Яку інформацію вам передав....?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ind w:left="400" w:firstLine="0"/>
      </w:pPr>
      <w:r>
        <w:rPr>
          <w:color w:val="000000"/>
          <w:lang w:val="uk-UA" w:eastAsia="uk-UA" w:bidi="uk-UA"/>
        </w:rPr>
        <w:t>Чи використав він для цього слова?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ind w:left="400" w:firstLine="0"/>
      </w:pPr>
      <w:r>
        <w:rPr>
          <w:color w:val="000000"/>
          <w:lang w:val="uk-UA" w:eastAsia="uk-UA" w:bidi="uk-UA"/>
        </w:rPr>
        <w:t>Тобто інформація може бути мовною і не мовною.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661"/>
        </w:tabs>
        <w:ind w:firstLine="400"/>
        <w:jc w:val="left"/>
      </w:pPr>
      <w:r>
        <w:rPr>
          <w:color w:val="000000"/>
          <w:lang w:val="uk-UA" w:eastAsia="uk-UA" w:bidi="uk-UA"/>
        </w:rPr>
        <w:t>Яку не мовну інформацію можна отримати? ( подивіться у вікно..)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ind w:firstLine="400"/>
        <w:jc w:val="left"/>
      </w:pPr>
      <w:r>
        <w:rPr>
          <w:color w:val="000000"/>
          <w:lang w:val="uk-UA" w:eastAsia="uk-UA" w:bidi="uk-UA"/>
        </w:rPr>
        <w:t>Що допомагає отримати цю інформацію? ( очі - наклеїти слово в таблицю).</w:t>
      </w:r>
    </w:p>
    <w:p w:rsidR="004456D3" w:rsidRDefault="004456D3" w:rsidP="004456D3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ind w:firstLine="0"/>
      </w:pPr>
      <w:r>
        <w:rPr>
          <w:color w:val="000000"/>
          <w:lang w:val="uk-UA" w:eastAsia="uk-UA" w:bidi="uk-UA"/>
        </w:rPr>
        <w:t>«Дізнайтеся за смаком</w:t>
      </w:r>
      <w:r>
        <w:rPr>
          <w:color w:val="000000"/>
          <w:lang w:val="uk-UA" w:eastAsia="uk-UA" w:bidi="uk-UA"/>
        </w:rPr>
        <w:t>».</w:t>
      </w:r>
    </w:p>
    <w:p w:rsidR="004456D3" w:rsidRDefault="004456D3" w:rsidP="004456D3">
      <w:pPr>
        <w:pStyle w:val="20"/>
        <w:shd w:val="clear" w:color="auto" w:fill="auto"/>
        <w:ind w:firstLine="0"/>
      </w:pPr>
      <w:r>
        <w:rPr>
          <w:color w:val="000000"/>
          <w:lang w:val="uk-UA" w:eastAsia="uk-UA" w:bidi="uk-UA"/>
        </w:rPr>
        <w:t>Перед дітьми склянки з водою різного смаку.</w:t>
      </w:r>
    </w:p>
    <w:p w:rsidR="004456D3" w:rsidRDefault="004456D3" w:rsidP="004456D3">
      <w:pPr>
        <w:pStyle w:val="30"/>
        <w:numPr>
          <w:ilvl w:val="0"/>
          <w:numId w:val="3"/>
        </w:numPr>
        <w:shd w:val="clear" w:color="auto" w:fill="auto"/>
        <w:tabs>
          <w:tab w:val="left" w:pos="696"/>
        </w:tabs>
        <w:spacing w:line="365" w:lineRule="exact"/>
        <w:ind w:left="400"/>
      </w:pPr>
      <w:r>
        <w:rPr>
          <w:color w:val="000000"/>
          <w:lang w:val="uk-UA" w:eastAsia="uk-UA" w:bidi="uk-UA"/>
        </w:rPr>
        <w:t>Як дізнатись смак води?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696"/>
        </w:tabs>
        <w:ind w:left="760" w:hanging="360"/>
        <w:jc w:val="left"/>
      </w:pPr>
      <w:r>
        <w:rPr>
          <w:color w:val="000000"/>
          <w:lang w:val="uk-UA" w:eastAsia="uk-UA" w:bidi="uk-UA"/>
        </w:rPr>
        <w:t>Що допомогло отримати цю інформацію? ( язик - наклеїти слово в таблицю)</w:t>
      </w:r>
    </w:p>
    <w:p w:rsidR="004456D3" w:rsidRDefault="004456D3" w:rsidP="004456D3">
      <w:pPr>
        <w:pStyle w:val="20"/>
        <w:numPr>
          <w:ilvl w:val="0"/>
          <w:numId w:val="4"/>
        </w:numPr>
        <w:shd w:val="clear" w:color="auto" w:fill="auto"/>
        <w:tabs>
          <w:tab w:val="left" w:pos="402"/>
        </w:tabs>
        <w:ind w:firstLine="0"/>
      </w:pPr>
      <w:r>
        <w:rPr>
          <w:color w:val="000000"/>
          <w:lang w:val="uk-UA" w:eastAsia="uk-UA" w:bidi="uk-UA"/>
        </w:rPr>
        <w:t>« Впізнай на дотик ».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ind w:firstLine="400"/>
        <w:jc w:val="left"/>
      </w:pPr>
      <w:r>
        <w:rPr>
          <w:color w:val="000000"/>
          <w:lang w:val="uk-UA" w:eastAsia="uk-UA" w:bidi="uk-UA"/>
        </w:rPr>
        <w:t>Заплющить очі і простягніть мені руки ( торкаюсь залізною ложкою, хутром, шишкою...)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ind w:left="400" w:firstLine="0"/>
      </w:pPr>
      <w:r>
        <w:rPr>
          <w:color w:val="000000"/>
          <w:lang w:val="uk-UA" w:eastAsia="uk-UA" w:bidi="uk-UA"/>
        </w:rPr>
        <w:t>Яку інформацію отримали?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ind w:left="400" w:firstLine="0"/>
      </w:pPr>
      <w:r>
        <w:rPr>
          <w:color w:val="000000"/>
          <w:lang w:val="uk-UA" w:eastAsia="uk-UA" w:bidi="uk-UA"/>
        </w:rPr>
        <w:t>Що допомогло? ( шкіра - слово в таблицю).</w:t>
      </w:r>
    </w:p>
    <w:p w:rsidR="004456D3" w:rsidRDefault="004456D3" w:rsidP="004456D3">
      <w:pPr>
        <w:pStyle w:val="20"/>
        <w:numPr>
          <w:ilvl w:val="0"/>
          <w:numId w:val="4"/>
        </w:numPr>
        <w:shd w:val="clear" w:color="auto" w:fill="auto"/>
        <w:tabs>
          <w:tab w:val="left" w:pos="402"/>
        </w:tabs>
        <w:ind w:firstLine="0"/>
      </w:pPr>
      <w:r>
        <w:rPr>
          <w:color w:val="000000"/>
          <w:lang w:val="uk-UA" w:eastAsia="uk-UA" w:bidi="uk-UA"/>
        </w:rPr>
        <w:t>« Звукові асоціації » (у торбинці целофан, монетки...)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ind w:left="260" w:firstLine="0"/>
      </w:pPr>
      <w:r>
        <w:rPr>
          <w:color w:val="000000"/>
          <w:lang w:val="uk-UA" w:eastAsia="uk-UA" w:bidi="uk-UA"/>
        </w:rPr>
        <w:t>Про що подумали, почувши цей звук?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spacing w:after="336"/>
        <w:ind w:left="260" w:firstLine="0"/>
      </w:pPr>
      <w:r>
        <w:rPr>
          <w:color w:val="000000"/>
          <w:lang w:val="uk-UA" w:eastAsia="uk-UA" w:bidi="uk-UA"/>
        </w:rPr>
        <w:t>Що допомогло? ( вуха - слово в таблицю).</w:t>
      </w:r>
    </w:p>
    <w:p w:rsidR="004456D3" w:rsidRDefault="004456D3" w:rsidP="004456D3">
      <w:pPr>
        <w:pStyle w:val="20"/>
        <w:numPr>
          <w:ilvl w:val="0"/>
          <w:numId w:val="4"/>
        </w:numPr>
        <w:shd w:val="clear" w:color="auto" w:fill="auto"/>
        <w:tabs>
          <w:tab w:val="left" w:pos="402"/>
        </w:tabs>
        <w:spacing w:line="320" w:lineRule="exact"/>
        <w:ind w:firstLine="0"/>
      </w:pPr>
      <w:r>
        <w:rPr>
          <w:color w:val="000000"/>
          <w:lang w:val="uk-UA" w:eastAsia="uk-UA" w:bidi="uk-UA"/>
        </w:rPr>
        <w:t>Динамічна пауза.</w:t>
      </w:r>
    </w:p>
    <w:p w:rsidR="004456D3" w:rsidRDefault="004456D3" w:rsidP="004456D3">
      <w:pPr>
        <w:pStyle w:val="20"/>
        <w:shd w:val="clear" w:color="auto" w:fill="auto"/>
        <w:spacing w:line="384" w:lineRule="exact"/>
        <w:ind w:firstLine="0"/>
        <w:jc w:val="left"/>
      </w:pPr>
      <w:r>
        <w:rPr>
          <w:color w:val="000000"/>
          <w:lang w:val="uk-UA" w:eastAsia="uk-UA" w:bidi="uk-UA"/>
        </w:rPr>
        <w:t>Діти промовляють чистомовку, узгоджуючи з рухами в різному темпі:</w:t>
      </w:r>
    </w:p>
    <w:p w:rsidR="004456D3" w:rsidRDefault="004456D3" w:rsidP="004456D3">
      <w:pPr>
        <w:pStyle w:val="20"/>
        <w:shd w:val="clear" w:color="auto" w:fill="auto"/>
        <w:spacing w:line="320" w:lineRule="exact"/>
        <w:ind w:left="1160" w:firstLine="0"/>
        <w:jc w:val="left"/>
      </w:pPr>
      <w:r>
        <w:rPr>
          <w:color w:val="000000"/>
          <w:lang w:val="uk-UA" w:eastAsia="uk-UA" w:bidi="uk-UA"/>
        </w:rPr>
        <w:t>Хитру сороку спіймати морока,</w:t>
      </w:r>
    </w:p>
    <w:p w:rsidR="004456D3" w:rsidRDefault="004456D3" w:rsidP="004456D3">
      <w:pPr>
        <w:pStyle w:val="20"/>
        <w:shd w:val="clear" w:color="auto" w:fill="auto"/>
        <w:spacing w:line="320" w:lineRule="exact"/>
        <w:ind w:left="1160" w:firstLine="0"/>
        <w:jc w:val="left"/>
      </w:pPr>
      <w:r>
        <w:rPr>
          <w:color w:val="000000"/>
          <w:lang w:val="uk-UA" w:eastAsia="uk-UA" w:bidi="uk-UA"/>
        </w:rPr>
        <w:t>А на сорок сорок</w:t>
      </w:r>
      <w:r>
        <w:rPr>
          <w:color w:val="000000"/>
          <w:lang w:val="uk-UA" w:eastAsia="uk-UA" w:bidi="uk-UA"/>
        </w:rPr>
        <w:t>, сорок морок.</w:t>
      </w:r>
    </w:p>
    <w:p w:rsidR="004456D3" w:rsidRDefault="004456D3" w:rsidP="004456D3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line="384" w:lineRule="exact"/>
        <w:ind w:firstLine="0"/>
        <w:jc w:val="left"/>
      </w:pPr>
      <w:r>
        <w:rPr>
          <w:color w:val="000000"/>
          <w:lang w:val="uk-UA" w:eastAsia="uk-UA" w:bidi="uk-UA"/>
        </w:rPr>
        <w:t>Важливо не тільки, яка інформація, але і в якому темпі вона дається.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ind w:left="400" w:firstLine="0"/>
      </w:pPr>
      <w:r>
        <w:rPr>
          <w:color w:val="000000"/>
          <w:lang w:val="uk-UA" w:eastAsia="uk-UA" w:bidi="uk-UA"/>
        </w:rPr>
        <w:t>Який темп мови найбільш зрозумілий?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691"/>
        </w:tabs>
        <w:ind w:left="400" w:firstLine="0"/>
      </w:pPr>
      <w:r>
        <w:rPr>
          <w:color w:val="000000"/>
          <w:lang w:val="uk-UA" w:eastAsia="uk-UA" w:bidi="uk-UA"/>
        </w:rPr>
        <w:t>Коли треба говорити швидко?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691"/>
          <w:tab w:val="left" w:pos="3568"/>
        </w:tabs>
        <w:ind w:left="400" w:firstLine="0"/>
      </w:pPr>
      <w:r>
        <w:rPr>
          <w:color w:val="000000"/>
          <w:lang w:val="uk-UA" w:eastAsia="uk-UA" w:bidi="uk-UA"/>
        </w:rPr>
        <w:t>...-</w:t>
      </w:r>
      <w:r>
        <w:rPr>
          <w:color w:val="000000"/>
          <w:lang w:val="uk-UA" w:eastAsia="uk-UA" w:bidi="uk-UA"/>
        </w:rPr>
        <w:tab/>
        <w:t>повільно?</w:t>
      </w:r>
    </w:p>
    <w:p w:rsidR="004456D3" w:rsidRDefault="004456D3" w:rsidP="004456D3">
      <w:pPr>
        <w:pStyle w:val="30"/>
        <w:numPr>
          <w:ilvl w:val="0"/>
          <w:numId w:val="4"/>
        </w:numPr>
        <w:shd w:val="clear" w:color="auto" w:fill="auto"/>
        <w:tabs>
          <w:tab w:val="left" w:pos="536"/>
        </w:tabs>
        <w:spacing w:line="365" w:lineRule="exact"/>
      </w:pPr>
      <w:r>
        <w:rPr>
          <w:color w:val="000000"/>
          <w:lang w:val="uk-UA" w:eastAsia="uk-UA" w:bidi="uk-UA"/>
        </w:rPr>
        <w:t>Споріднені слова</w:t>
      </w:r>
    </w:p>
    <w:p w:rsidR="004456D3" w:rsidRDefault="004456D3" w:rsidP="004456D3">
      <w:pPr>
        <w:pStyle w:val="20"/>
        <w:shd w:val="clear" w:color="auto" w:fill="auto"/>
        <w:ind w:firstLine="0"/>
      </w:pPr>
      <w:r>
        <w:rPr>
          <w:color w:val="000000"/>
          <w:lang w:val="uk-UA" w:eastAsia="uk-UA" w:bidi="uk-UA"/>
        </w:rPr>
        <w:t>- Якщо я передаю інформацію, то можна сказати, що я роблю?</w:t>
      </w:r>
    </w:p>
    <w:p w:rsidR="004456D3" w:rsidRDefault="004456D3" w:rsidP="004456D3">
      <w:pPr>
        <w:pStyle w:val="20"/>
        <w:shd w:val="clear" w:color="auto" w:fill="auto"/>
        <w:ind w:left="260" w:firstLine="0"/>
      </w:pPr>
      <w:r>
        <w:rPr>
          <w:color w:val="000000"/>
          <w:lang w:val="uk-UA" w:eastAsia="uk-UA" w:bidi="uk-UA"/>
        </w:rPr>
        <w:t>(інформую - наклеїти у таблицю закінчення).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ind w:left="400" w:firstLine="0"/>
        <w:jc w:val="left"/>
      </w:pPr>
      <w:r>
        <w:rPr>
          <w:color w:val="000000"/>
          <w:lang w:val="uk-UA" w:eastAsia="uk-UA" w:bidi="uk-UA"/>
        </w:rPr>
        <w:t>Агенція, яка збирає і передає інформацію, називається інфор</w:t>
      </w:r>
      <w:r>
        <w:t>маційна</w:t>
      </w:r>
      <w:r>
        <w:rPr>
          <w:color w:val="000000"/>
          <w:lang w:val="uk-UA" w:eastAsia="uk-UA" w:bidi="uk-UA"/>
        </w:rPr>
        <w:t>.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tabs>
          <w:tab w:val="left" w:pos="691"/>
        </w:tabs>
        <w:ind w:left="400" w:firstLine="0"/>
      </w:pPr>
      <w:r>
        <w:rPr>
          <w:color w:val="000000"/>
          <w:lang w:val="uk-UA" w:eastAsia="uk-UA" w:bidi="uk-UA"/>
        </w:rPr>
        <w:t>Як називають людину, яка інформує? (інформатор)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ind w:firstLine="0"/>
        <w:jc w:val="left"/>
      </w:pPr>
      <w:r>
        <w:rPr>
          <w:color w:val="000000"/>
          <w:lang w:val="uk-UA" w:eastAsia="uk-UA" w:bidi="uk-UA"/>
        </w:rPr>
        <w:t>Проп</w:t>
      </w:r>
      <w:r>
        <w:rPr>
          <w:color w:val="000000"/>
          <w:lang w:val="uk-UA" w:eastAsia="uk-UA" w:bidi="uk-UA"/>
        </w:rPr>
        <w:t>оную вам стати інформаторами.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ind w:firstLine="0"/>
        <w:jc w:val="left"/>
      </w:pPr>
      <w:r>
        <w:rPr>
          <w:color w:val="000000"/>
          <w:lang w:val="uk-UA" w:eastAsia="uk-UA" w:bidi="uk-UA"/>
        </w:rPr>
        <w:t>Спочат</w:t>
      </w:r>
      <w:r>
        <w:rPr>
          <w:color w:val="000000"/>
          <w:lang w:val="uk-UA" w:eastAsia="uk-UA" w:bidi="uk-UA"/>
        </w:rPr>
        <w:t>ку виправте та прочитайте речення, а потім</w:t>
      </w:r>
      <w:r>
        <w:rPr>
          <w:lang w:val="uk-UA"/>
        </w:rPr>
        <w:t xml:space="preserve"> </w:t>
      </w:r>
      <w:r w:rsidRPr="004456D3">
        <w:rPr>
          <w:color w:val="000000"/>
          <w:lang w:val="uk-UA" w:eastAsia="uk-UA" w:bidi="uk-UA"/>
        </w:rPr>
        <w:t>інфор</w:t>
      </w:r>
      <w:r w:rsidRPr="004456D3">
        <w:rPr>
          <w:color w:val="000000"/>
          <w:lang w:val="uk-UA" w:eastAsia="uk-UA" w:bidi="uk-UA"/>
        </w:rPr>
        <w:t>муйте нас.</w:t>
      </w:r>
    </w:p>
    <w:p w:rsidR="004456D3" w:rsidRDefault="004456D3" w:rsidP="004456D3">
      <w:pPr>
        <w:pStyle w:val="20"/>
        <w:shd w:val="clear" w:color="auto" w:fill="auto"/>
        <w:ind w:firstLine="0"/>
        <w:jc w:val="left"/>
      </w:pPr>
      <w:r>
        <w:rPr>
          <w:color w:val="000000"/>
          <w:lang w:val="uk-UA" w:eastAsia="uk-UA" w:bidi="uk-UA"/>
        </w:rPr>
        <w:lastRenderedPageBreak/>
        <w:t>11. Підсу</w:t>
      </w:r>
      <w:r>
        <w:rPr>
          <w:color w:val="000000"/>
          <w:lang w:val="uk-UA" w:eastAsia="uk-UA" w:bidi="uk-UA"/>
        </w:rPr>
        <w:t>мок.</w:t>
      </w:r>
    </w:p>
    <w:p w:rsidR="004456D3" w:rsidRDefault="004456D3" w:rsidP="004456D3">
      <w:pPr>
        <w:pStyle w:val="20"/>
        <w:numPr>
          <w:ilvl w:val="0"/>
          <w:numId w:val="3"/>
        </w:numPr>
        <w:shd w:val="clear" w:color="auto" w:fill="auto"/>
        <w:ind w:right="3280" w:firstLine="0"/>
        <w:jc w:val="left"/>
      </w:pPr>
      <w:r>
        <w:rPr>
          <w:color w:val="000000"/>
          <w:lang w:val="uk-UA" w:eastAsia="uk-UA" w:bidi="uk-UA"/>
        </w:rPr>
        <w:t xml:space="preserve">З яким словом ми сьогодні </w:t>
      </w:r>
      <w:r>
        <w:rPr>
          <w:color w:val="000000"/>
          <w:lang w:val="uk-UA" w:eastAsia="uk-UA" w:bidi="uk-UA"/>
        </w:rPr>
        <w:t xml:space="preserve">познайомились? </w:t>
      </w:r>
      <w:r>
        <w:rPr>
          <w:color w:val="000000"/>
          <w:lang w:val="uk-UA" w:eastAsia="uk-UA" w:bidi="uk-UA"/>
        </w:rPr>
        <w:t>Яку інф</w:t>
      </w:r>
      <w:r>
        <w:rPr>
          <w:color w:val="000000"/>
          <w:lang w:val="uk-UA" w:eastAsia="uk-UA" w:bidi="uk-UA"/>
        </w:rPr>
        <w:t>ормацію ви сьогодні отримали на занятті?</w:t>
      </w:r>
    </w:p>
    <w:p w:rsidR="004456D3" w:rsidRDefault="004456D3" w:rsidP="004456D3"/>
    <w:sectPr w:rsidR="0044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0A29"/>
    <w:multiLevelType w:val="multilevel"/>
    <w:tmpl w:val="CF6AC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C05339"/>
    <w:multiLevelType w:val="multilevel"/>
    <w:tmpl w:val="E4262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E34C6C"/>
    <w:multiLevelType w:val="multilevel"/>
    <w:tmpl w:val="267A8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6A6584"/>
    <w:multiLevelType w:val="multilevel"/>
    <w:tmpl w:val="950C9A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D3"/>
    <w:rsid w:val="004456D3"/>
    <w:rsid w:val="00B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37591-7C49-48DF-8D12-F1C8AB7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456D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56D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56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4456D3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31">
    <w:name w:val="Основной текст (3) + Не курсив"/>
    <w:basedOn w:val="3"/>
    <w:rsid w:val="004456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4456D3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4456D3"/>
    <w:pPr>
      <w:widowControl w:val="0"/>
      <w:shd w:val="clear" w:color="auto" w:fill="FFFFFF"/>
      <w:spacing w:after="0" w:line="365" w:lineRule="exact"/>
      <w:ind w:hanging="102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4456D3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22">
    <w:name w:val="Основной текст (2) + Курсив"/>
    <w:basedOn w:val="2"/>
    <w:rsid w:val="004456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2017-11-14T12:05:00Z</dcterms:created>
  <dcterms:modified xsi:type="dcterms:W3CDTF">2017-11-14T12:18:00Z</dcterms:modified>
</cp:coreProperties>
</file>