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52C" w:rsidRPr="00E559F3" w:rsidRDefault="0065052C" w:rsidP="0065052C">
      <w:pPr>
        <w:spacing w:line="240" w:lineRule="auto"/>
        <w:jc w:val="right"/>
        <w:rPr>
          <w:i/>
          <w:lang w:val="uk-UA"/>
        </w:rPr>
      </w:pPr>
      <w:proofErr w:type="spellStart"/>
      <w:r w:rsidRPr="00E559F3">
        <w:rPr>
          <w:i/>
        </w:rPr>
        <w:t>Дмитро</w:t>
      </w:r>
      <w:proofErr w:type="spellEnd"/>
      <w:r w:rsidRPr="00E559F3">
        <w:rPr>
          <w:i/>
        </w:rPr>
        <w:t xml:space="preserve"> </w:t>
      </w:r>
      <w:proofErr w:type="spellStart"/>
      <w:r w:rsidRPr="00E559F3">
        <w:rPr>
          <w:i/>
        </w:rPr>
        <w:t>Ларін</w:t>
      </w:r>
      <w:proofErr w:type="spellEnd"/>
    </w:p>
    <w:p w:rsidR="0065052C" w:rsidRDefault="0065052C" w:rsidP="0065052C">
      <w:pPr>
        <w:spacing w:line="240" w:lineRule="auto"/>
        <w:jc w:val="right"/>
        <w:rPr>
          <w:i/>
          <w:lang w:val="uk-UA"/>
        </w:rPr>
      </w:pPr>
      <w:r>
        <w:rPr>
          <w:i/>
          <w:lang w:val="uk-UA"/>
        </w:rPr>
        <w:t>практичний психолог ЗДО №2</w:t>
      </w:r>
      <w:r w:rsidR="00D504B5" w:rsidRPr="00D504B5">
        <w:rPr>
          <w:i/>
        </w:rPr>
        <w:t xml:space="preserve"> </w:t>
      </w:r>
      <w:r w:rsidR="00D504B5">
        <w:rPr>
          <w:i/>
        </w:rPr>
        <w:t>м. Києва</w:t>
      </w:r>
      <w:r>
        <w:rPr>
          <w:i/>
          <w:lang w:val="uk-UA"/>
        </w:rPr>
        <w:t>,</w:t>
      </w:r>
    </w:p>
    <w:p w:rsidR="0065052C" w:rsidRDefault="0065052C" w:rsidP="0065052C">
      <w:pPr>
        <w:spacing w:line="240" w:lineRule="auto"/>
        <w:jc w:val="right"/>
        <w:rPr>
          <w:i/>
          <w:lang w:val="uk-UA"/>
        </w:rPr>
      </w:pPr>
      <w:r>
        <w:rPr>
          <w:i/>
          <w:lang w:val="uk-UA"/>
        </w:rPr>
        <w:t>секретар Української психологічної асоціації,</w:t>
      </w:r>
    </w:p>
    <w:p w:rsidR="0065052C" w:rsidRDefault="0065052C" w:rsidP="0065052C">
      <w:pPr>
        <w:spacing w:line="240" w:lineRule="auto"/>
        <w:jc w:val="right"/>
        <w:rPr>
          <w:i/>
          <w:lang w:val="uk-UA"/>
        </w:rPr>
      </w:pPr>
      <w:r>
        <w:rPr>
          <w:i/>
          <w:lang w:val="uk-UA"/>
        </w:rPr>
        <w:t>аспірант кафедри загальної психології</w:t>
      </w:r>
    </w:p>
    <w:p w:rsidR="0065052C" w:rsidRDefault="0065052C" w:rsidP="0065052C">
      <w:pPr>
        <w:spacing w:line="240" w:lineRule="auto"/>
        <w:jc w:val="right"/>
        <w:rPr>
          <w:i/>
          <w:lang w:val="uk-UA"/>
        </w:rPr>
      </w:pPr>
      <w:r>
        <w:rPr>
          <w:i/>
          <w:lang w:val="uk-UA"/>
        </w:rPr>
        <w:t>Київського національного університету імені Тараса Шевченка</w:t>
      </w:r>
    </w:p>
    <w:p w:rsidR="0065052C" w:rsidRDefault="0065052C" w:rsidP="0065052C">
      <w:pPr>
        <w:spacing w:line="240" w:lineRule="auto"/>
        <w:rPr>
          <w:b/>
          <w:lang w:val="uk-UA"/>
        </w:rPr>
      </w:pPr>
    </w:p>
    <w:p w:rsidR="0065052C" w:rsidRPr="0065052C" w:rsidRDefault="0065052C" w:rsidP="0065052C">
      <w:pPr>
        <w:spacing w:line="240" w:lineRule="auto"/>
        <w:jc w:val="center"/>
        <w:rPr>
          <w:b/>
        </w:rPr>
      </w:pPr>
      <w:proofErr w:type="spellStart"/>
      <w:r w:rsidRPr="0065052C">
        <w:rPr>
          <w:b/>
        </w:rPr>
        <w:t>Емоційне</w:t>
      </w:r>
      <w:proofErr w:type="spellEnd"/>
      <w:r w:rsidRPr="0065052C">
        <w:rPr>
          <w:b/>
        </w:rPr>
        <w:t xml:space="preserve"> </w:t>
      </w:r>
      <w:proofErr w:type="spellStart"/>
      <w:r w:rsidRPr="0065052C">
        <w:rPr>
          <w:b/>
        </w:rPr>
        <w:t>неблагополуччя</w:t>
      </w:r>
      <w:proofErr w:type="spellEnd"/>
      <w:r w:rsidRPr="0065052C">
        <w:rPr>
          <w:b/>
        </w:rPr>
        <w:t xml:space="preserve"> </w:t>
      </w:r>
      <w:proofErr w:type="spellStart"/>
      <w:r w:rsidRPr="0065052C">
        <w:rPr>
          <w:b/>
        </w:rPr>
        <w:t>дітей</w:t>
      </w:r>
      <w:proofErr w:type="spellEnd"/>
      <w:r w:rsidRPr="0065052C">
        <w:rPr>
          <w:b/>
        </w:rPr>
        <w:t xml:space="preserve"> та </w:t>
      </w:r>
      <w:proofErr w:type="spellStart"/>
      <w:r w:rsidRPr="0065052C">
        <w:rPr>
          <w:b/>
        </w:rPr>
        <w:t>його</w:t>
      </w:r>
      <w:proofErr w:type="spellEnd"/>
      <w:r w:rsidRPr="0065052C">
        <w:rPr>
          <w:b/>
        </w:rPr>
        <w:t xml:space="preserve"> причини</w:t>
      </w:r>
    </w:p>
    <w:p w:rsidR="0065052C" w:rsidRDefault="0065052C" w:rsidP="0065052C">
      <w:pPr>
        <w:spacing w:line="240" w:lineRule="auto"/>
        <w:rPr>
          <w:b/>
          <w:lang w:val="uk-UA"/>
        </w:rPr>
      </w:pPr>
    </w:p>
    <w:p w:rsidR="0065052C" w:rsidRDefault="0065052C" w:rsidP="0065052C">
      <w:pPr>
        <w:spacing w:line="360" w:lineRule="auto"/>
        <w:jc w:val="both"/>
        <w:rPr>
          <w:lang w:val="uk-UA"/>
        </w:rPr>
      </w:pPr>
      <w:r>
        <w:rPr>
          <w:b/>
          <w:lang w:val="uk-UA"/>
        </w:rPr>
        <w:tab/>
      </w:r>
      <w:r>
        <w:rPr>
          <w:lang w:val="uk-UA"/>
        </w:rPr>
        <w:t>Під емоційним неблагополуччям розуміється негативне самопочуття дитини, яке спричиняється багатьма чинниками. Головним постає незадоволеність дитини спілкуванням з дорослими, насамперед з батьками та однолітками. Дефіцит уваги, тепла, конфліктів між членами родини, відсутність тісних емоційних контактів з батьками призводять до формування в дитини тривожно-песимістичних особистісних очікувань. Їх характеризує непевність дитини, почуття незахищеності тощо.</w:t>
      </w:r>
    </w:p>
    <w:p w:rsidR="0065052C" w:rsidRDefault="0065052C" w:rsidP="0065052C">
      <w:pPr>
        <w:spacing w:line="360" w:lineRule="auto"/>
        <w:jc w:val="both"/>
        <w:rPr>
          <w:lang w:val="uk-UA"/>
        </w:rPr>
      </w:pPr>
      <w:r>
        <w:rPr>
          <w:lang w:val="uk-UA"/>
        </w:rPr>
        <w:tab/>
        <w:t>Для діагностики емоційних відхилень можна використовувати нескладні, але інформативні методики, які дозволять розширити уявлення про емоційні особливості дітей і вибрати</w:t>
      </w:r>
      <w:r w:rsidR="00E74DD6" w:rsidRPr="00E74DD6">
        <w:rPr>
          <w:lang w:val="uk-UA"/>
        </w:rPr>
        <w:t xml:space="preserve"> ефективні способи для їх корекції</w:t>
      </w:r>
      <w:r w:rsidR="00E74DD6">
        <w:rPr>
          <w:lang w:val="uk-UA"/>
        </w:rPr>
        <w:t>.</w:t>
      </w:r>
    </w:p>
    <w:p w:rsidR="00E74DD6" w:rsidRPr="00E74DD6" w:rsidRDefault="00E74DD6" w:rsidP="0065052C">
      <w:pPr>
        <w:spacing w:line="360" w:lineRule="auto"/>
        <w:jc w:val="both"/>
        <w:rPr>
          <w:b/>
          <w:lang w:val="uk-UA"/>
        </w:rPr>
      </w:pPr>
    </w:p>
    <w:p w:rsidR="00E74DD6" w:rsidRPr="00E74DD6" w:rsidRDefault="00E74DD6" w:rsidP="00E74DD6">
      <w:pPr>
        <w:spacing w:line="360" w:lineRule="auto"/>
        <w:jc w:val="center"/>
        <w:rPr>
          <w:b/>
          <w:lang w:val="uk-UA"/>
        </w:rPr>
      </w:pPr>
      <w:r w:rsidRPr="00E74DD6">
        <w:rPr>
          <w:b/>
          <w:lang w:val="uk-UA"/>
        </w:rPr>
        <w:t>Порушення поведінки в дітей</w:t>
      </w:r>
    </w:p>
    <w:p w:rsidR="0065052C" w:rsidRDefault="0065052C" w:rsidP="0065052C">
      <w:pPr>
        <w:spacing w:line="360" w:lineRule="auto"/>
        <w:jc w:val="both"/>
        <w:rPr>
          <w:lang w:val="uk-UA"/>
        </w:rPr>
      </w:pPr>
      <w:r>
        <w:rPr>
          <w:b/>
          <w:lang w:val="uk-UA"/>
        </w:rPr>
        <w:tab/>
      </w:r>
      <w:r w:rsidR="00E74DD6" w:rsidRPr="00E74DD6">
        <w:rPr>
          <w:b/>
          <w:lang w:val="uk-UA"/>
        </w:rPr>
        <w:t>Інструкція</w:t>
      </w:r>
      <w:r w:rsidR="00E74DD6">
        <w:rPr>
          <w:b/>
          <w:lang w:val="uk-UA"/>
        </w:rPr>
        <w:t xml:space="preserve">. </w:t>
      </w:r>
      <w:r w:rsidR="00E74DD6">
        <w:rPr>
          <w:lang w:val="uk-UA"/>
        </w:rPr>
        <w:t>Уважно прочитайте наведений далі список, ознайомтеся з ознаками порушень у поведінці й відзначте, що властиво вашій дитині. Цілком можливо, що ви виявите поєднання ознак: скута поведінка, наприклад може поєднуватися зі страхами, порушеннями сну, відособленістю.</w:t>
      </w:r>
    </w:p>
    <w:p w:rsidR="00E74DD6" w:rsidRDefault="00E74DD6" w:rsidP="00650C83">
      <w:pPr>
        <w:spacing w:line="24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i/>
          <w:lang w:val="uk-UA"/>
        </w:rPr>
        <w:t>Агресивність</w:t>
      </w:r>
      <w:r>
        <w:rPr>
          <w:lang w:val="uk-UA"/>
        </w:rPr>
        <w:t>: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Задирикуватість, часто свариться з дітьми;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Мучить оточуючих;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Часто провокує батьків;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Ображає оточуючих дітей;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Прискіпливий;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Неслухняний;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Постійно висуває батькам свої вимоги;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Притаманні раптові прояви буйного темпераменту;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Ревнує до батьків і сестер;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Скаржиться, що її (дитину) не люблять;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Свариться з однолітками;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lastRenderedPageBreak/>
        <w:t>Невгамовний(на), буйний(на);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Викликає гнів інших дітей;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Занадто багато розмовляє;</w:t>
      </w:r>
    </w:p>
    <w:p w:rsidR="00E74DD6" w:rsidRDefault="00E74DD6" w:rsidP="00650C83">
      <w:pPr>
        <w:pStyle w:val="a3"/>
        <w:numPr>
          <w:ilvl w:val="0"/>
          <w:numId w:val="1"/>
        </w:numPr>
        <w:spacing w:line="240" w:lineRule="auto"/>
        <w:jc w:val="both"/>
        <w:rPr>
          <w:lang w:val="uk-UA"/>
        </w:rPr>
      </w:pPr>
      <w:r>
        <w:rPr>
          <w:lang w:val="uk-UA"/>
        </w:rPr>
        <w:t>Ламає речі, іграшки.</w:t>
      </w:r>
    </w:p>
    <w:p w:rsidR="00E74DD6" w:rsidRPr="00E74DD6" w:rsidRDefault="00E74DD6" w:rsidP="00650C83">
      <w:pPr>
        <w:spacing w:line="240" w:lineRule="auto"/>
        <w:jc w:val="both"/>
        <w:rPr>
          <w:i/>
          <w:lang w:val="uk-UA"/>
        </w:rPr>
      </w:pPr>
    </w:p>
    <w:p w:rsidR="00E74DD6" w:rsidRDefault="00E74DD6" w:rsidP="00650C83">
      <w:pPr>
        <w:spacing w:line="240" w:lineRule="auto"/>
        <w:ind w:firstLine="708"/>
        <w:jc w:val="both"/>
        <w:rPr>
          <w:i/>
          <w:lang w:val="uk-UA"/>
        </w:rPr>
      </w:pPr>
      <w:proofErr w:type="spellStart"/>
      <w:r w:rsidRPr="00E74DD6">
        <w:rPr>
          <w:i/>
          <w:lang w:val="uk-UA"/>
        </w:rPr>
        <w:t>Надактивність</w:t>
      </w:r>
      <w:proofErr w:type="spellEnd"/>
      <w:r>
        <w:rPr>
          <w:i/>
          <w:lang w:val="uk-UA"/>
        </w:rPr>
        <w:t xml:space="preserve"> (</w:t>
      </w:r>
      <w:proofErr w:type="spellStart"/>
      <w:r>
        <w:rPr>
          <w:i/>
          <w:lang w:val="uk-UA"/>
        </w:rPr>
        <w:t>гіперактивність</w:t>
      </w:r>
      <w:proofErr w:type="spellEnd"/>
      <w:r>
        <w:rPr>
          <w:i/>
          <w:lang w:val="uk-UA"/>
        </w:rPr>
        <w:t xml:space="preserve">, </w:t>
      </w:r>
      <w:proofErr w:type="spellStart"/>
      <w:r>
        <w:rPr>
          <w:i/>
          <w:lang w:val="uk-UA"/>
        </w:rPr>
        <w:t>розгальмованість</w:t>
      </w:r>
      <w:proofErr w:type="spellEnd"/>
      <w:r>
        <w:rPr>
          <w:i/>
          <w:lang w:val="uk-UA"/>
        </w:rPr>
        <w:t>):</w:t>
      </w:r>
    </w:p>
    <w:p w:rsidR="00E74DD6" w:rsidRDefault="00E74DD6" w:rsidP="00650C83">
      <w:pPr>
        <w:pStyle w:val="a3"/>
        <w:numPr>
          <w:ilvl w:val="0"/>
          <w:numId w:val="2"/>
        </w:numPr>
        <w:spacing w:line="240" w:lineRule="auto"/>
        <w:jc w:val="both"/>
        <w:rPr>
          <w:lang w:val="uk-UA"/>
        </w:rPr>
      </w:pPr>
      <w:r>
        <w:rPr>
          <w:lang w:val="uk-UA"/>
        </w:rPr>
        <w:t>Перебуває в постійному русі;</w:t>
      </w:r>
    </w:p>
    <w:p w:rsidR="00E74DD6" w:rsidRDefault="00E74DD6" w:rsidP="00650C83">
      <w:pPr>
        <w:pStyle w:val="a3"/>
        <w:numPr>
          <w:ilvl w:val="0"/>
          <w:numId w:val="2"/>
        </w:numPr>
        <w:spacing w:line="240" w:lineRule="auto"/>
        <w:jc w:val="both"/>
        <w:rPr>
          <w:lang w:val="uk-UA"/>
        </w:rPr>
      </w:pPr>
      <w:r>
        <w:rPr>
          <w:lang w:val="uk-UA"/>
        </w:rPr>
        <w:t>Метушливий(</w:t>
      </w:r>
      <w:proofErr w:type="spellStart"/>
      <w:r>
        <w:rPr>
          <w:lang w:val="uk-UA"/>
        </w:rPr>
        <w:t>ва</w:t>
      </w:r>
      <w:proofErr w:type="spellEnd"/>
      <w:r>
        <w:rPr>
          <w:lang w:val="uk-UA"/>
        </w:rPr>
        <w:t>);</w:t>
      </w:r>
    </w:p>
    <w:p w:rsidR="00E74DD6" w:rsidRDefault="00C20CFB" w:rsidP="00650C83">
      <w:pPr>
        <w:pStyle w:val="a3"/>
        <w:numPr>
          <w:ilvl w:val="0"/>
          <w:numId w:val="2"/>
        </w:numPr>
        <w:spacing w:line="240" w:lineRule="auto"/>
        <w:jc w:val="both"/>
        <w:rPr>
          <w:lang w:val="uk-UA"/>
        </w:rPr>
      </w:pPr>
      <w:r>
        <w:rPr>
          <w:lang w:val="uk-UA"/>
        </w:rPr>
        <w:t>Багато розмовляє;</w:t>
      </w:r>
    </w:p>
    <w:p w:rsidR="00C20CFB" w:rsidRDefault="00C20CFB" w:rsidP="00650C83">
      <w:pPr>
        <w:pStyle w:val="a3"/>
        <w:numPr>
          <w:ilvl w:val="0"/>
          <w:numId w:val="2"/>
        </w:numPr>
        <w:spacing w:line="240" w:lineRule="auto"/>
        <w:jc w:val="both"/>
        <w:rPr>
          <w:lang w:val="uk-UA"/>
        </w:rPr>
      </w:pPr>
      <w:r>
        <w:rPr>
          <w:lang w:val="uk-UA"/>
        </w:rPr>
        <w:t>Говорить нісенітниці;</w:t>
      </w:r>
    </w:p>
    <w:p w:rsidR="00C20CFB" w:rsidRDefault="00C20CFB" w:rsidP="00650C83">
      <w:pPr>
        <w:pStyle w:val="a3"/>
        <w:numPr>
          <w:ilvl w:val="0"/>
          <w:numId w:val="2"/>
        </w:numPr>
        <w:spacing w:line="240" w:lineRule="auto"/>
        <w:jc w:val="both"/>
        <w:rPr>
          <w:lang w:val="uk-UA"/>
        </w:rPr>
      </w:pPr>
      <w:r>
        <w:rPr>
          <w:lang w:val="uk-UA"/>
        </w:rPr>
        <w:t>Неспокійно спить;</w:t>
      </w:r>
    </w:p>
    <w:p w:rsidR="00C20CFB" w:rsidRDefault="00C20CFB" w:rsidP="00650C83">
      <w:pPr>
        <w:pStyle w:val="a3"/>
        <w:numPr>
          <w:ilvl w:val="0"/>
          <w:numId w:val="2"/>
        </w:numPr>
        <w:spacing w:line="240" w:lineRule="auto"/>
        <w:jc w:val="both"/>
        <w:rPr>
          <w:lang w:val="uk-UA"/>
        </w:rPr>
      </w:pPr>
      <w:r>
        <w:rPr>
          <w:lang w:val="uk-UA"/>
        </w:rPr>
        <w:t>Притаманні раптові прояви буйності;</w:t>
      </w:r>
    </w:p>
    <w:p w:rsidR="00C20CFB" w:rsidRDefault="00C20CFB" w:rsidP="00650C83">
      <w:pPr>
        <w:pStyle w:val="a3"/>
        <w:numPr>
          <w:ilvl w:val="0"/>
          <w:numId w:val="2"/>
        </w:numPr>
        <w:spacing w:line="240" w:lineRule="auto"/>
        <w:jc w:val="both"/>
        <w:rPr>
          <w:lang w:val="uk-UA"/>
        </w:rPr>
      </w:pPr>
      <w:r>
        <w:rPr>
          <w:lang w:val="uk-UA"/>
        </w:rPr>
        <w:t>Нервово гризе нігті;</w:t>
      </w:r>
    </w:p>
    <w:p w:rsidR="00C20CFB" w:rsidRDefault="00C20CFB" w:rsidP="00650C83">
      <w:pPr>
        <w:pStyle w:val="a3"/>
        <w:numPr>
          <w:ilvl w:val="0"/>
          <w:numId w:val="2"/>
        </w:numPr>
        <w:spacing w:line="240" w:lineRule="auto"/>
        <w:jc w:val="both"/>
        <w:rPr>
          <w:lang w:val="uk-UA"/>
        </w:rPr>
      </w:pPr>
      <w:r>
        <w:rPr>
          <w:lang w:val="uk-UA"/>
        </w:rPr>
        <w:t>Не вміє чекати;</w:t>
      </w:r>
    </w:p>
    <w:p w:rsidR="00C20CFB" w:rsidRDefault="00C20CFB" w:rsidP="00650C83">
      <w:pPr>
        <w:pStyle w:val="a3"/>
        <w:numPr>
          <w:ilvl w:val="0"/>
          <w:numId w:val="2"/>
        </w:numPr>
        <w:spacing w:line="240" w:lineRule="auto"/>
        <w:jc w:val="both"/>
        <w:rPr>
          <w:lang w:val="uk-UA"/>
        </w:rPr>
      </w:pPr>
      <w:r>
        <w:rPr>
          <w:lang w:val="uk-UA"/>
        </w:rPr>
        <w:t>Відокремлений.</w:t>
      </w:r>
    </w:p>
    <w:p w:rsidR="00C20CFB" w:rsidRDefault="00C20CFB" w:rsidP="00650C83">
      <w:pPr>
        <w:spacing w:line="240" w:lineRule="auto"/>
        <w:jc w:val="both"/>
        <w:rPr>
          <w:lang w:val="uk-UA"/>
        </w:rPr>
      </w:pPr>
    </w:p>
    <w:p w:rsidR="00C20CFB" w:rsidRPr="00C20CFB" w:rsidRDefault="00C20CFB" w:rsidP="00650C83">
      <w:pPr>
        <w:spacing w:line="240" w:lineRule="auto"/>
        <w:ind w:left="708"/>
        <w:jc w:val="both"/>
        <w:rPr>
          <w:i/>
          <w:lang w:val="uk-UA"/>
        </w:rPr>
      </w:pPr>
      <w:proofErr w:type="spellStart"/>
      <w:r>
        <w:rPr>
          <w:i/>
          <w:lang w:val="uk-UA"/>
        </w:rPr>
        <w:t>Сором’</w:t>
      </w:r>
      <w:r>
        <w:rPr>
          <w:i/>
          <w:lang w:val="en-US"/>
        </w:rPr>
        <w:t>язливість</w:t>
      </w:r>
      <w:proofErr w:type="spellEnd"/>
      <w:r>
        <w:rPr>
          <w:i/>
          <w:lang w:val="uk-UA"/>
        </w:rPr>
        <w:t>:</w:t>
      </w:r>
    </w:p>
    <w:p w:rsidR="00C20CFB" w:rsidRDefault="00C20CFB" w:rsidP="00650C83">
      <w:pPr>
        <w:pStyle w:val="a3"/>
        <w:numPr>
          <w:ilvl w:val="0"/>
          <w:numId w:val="3"/>
        </w:numPr>
        <w:spacing w:line="240" w:lineRule="auto"/>
        <w:jc w:val="both"/>
        <w:rPr>
          <w:lang w:val="uk-UA"/>
        </w:rPr>
      </w:pPr>
      <w:r>
        <w:rPr>
          <w:lang w:val="uk-UA"/>
        </w:rPr>
        <w:t>Любить самотність;</w:t>
      </w:r>
    </w:p>
    <w:p w:rsidR="00C20CFB" w:rsidRDefault="00C20CFB" w:rsidP="00650C83">
      <w:pPr>
        <w:pStyle w:val="a3"/>
        <w:numPr>
          <w:ilvl w:val="0"/>
          <w:numId w:val="3"/>
        </w:numPr>
        <w:spacing w:line="240" w:lineRule="auto"/>
        <w:jc w:val="both"/>
        <w:rPr>
          <w:lang w:val="uk-UA"/>
        </w:rPr>
      </w:pPr>
      <w:r>
        <w:rPr>
          <w:lang w:val="uk-UA"/>
        </w:rPr>
        <w:t>Приховує свої почуття;</w:t>
      </w:r>
    </w:p>
    <w:p w:rsidR="00C20CFB" w:rsidRDefault="00C20CFB" w:rsidP="00650C83">
      <w:pPr>
        <w:pStyle w:val="a3"/>
        <w:numPr>
          <w:ilvl w:val="0"/>
          <w:numId w:val="3"/>
        </w:numPr>
        <w:spacing w:line="240" w:lineRule="auto"/>
        <w:jc w:val="both"/>
        <w:rPr>
          <w:lang w:val="uk-UA"/>
        </w:rPr>
      </w:pPr>
      <w:r>
        <w:rPr>
          <w:lang w:val="uk-UA"/>
        </w:rPr>
        <w:t>Намагається триматися в тіні;</w:t>
      </w:r>
    </w:p>
    <w:p w:rsidR="00C20CFB" w:rsidRDefault="00C20CFB" w:rsidP="00650C83">
      <w:pPr>
        <w:pStyle w:val="a3"/>
        <w:numPr>
          <w:ilvl w:val="0"/>
          <w:numId w:val="3"/>
        </w:numPr>
        <w:spacing w:line="240" w:lineRule="auto"/>
        <w:jc w:val="both"/>
        <w:rPr>
          <w:lang w:val="uk-UA"/>
        </w:rPr>
      </w:pPr>
      <w:r>
        <w:rPr>
          <w:lang w:val="uk-UA"/>
        </w:rPr>
        <w:t>Не бере участі у рухливих іграх;</w:t>
      </w:r>
    </w:p>
    <w:p w:rsidR="00C20CFB" w:rsidRDefault="00C20CFB" w:rsidP="00650C83">
      <w:pPr>
        <w:pStyle w:val="a3"/>
        <w:numPr>
          <w:ilvl w:val="0"/>
          <w:numId w:val="3"/>
        </w:numPr>
        <w:spacing w:line="240" w:lineRule="auto"/>
        <w:jc w:val="both"/>
        <w:rPr>
          <w:lang w:val="uk-UA"/>
        </w:rPr>
      </w:pPr>
      <w:r>
        <w:rPr>
          <w:lang w:val="uk-UA"/>
        </w:rPr>
        <w:t>Воліє бути завжди поряд із домом;</w:t>
      </w:r>
    </w:p>
    <w:p w:rsidR="00C20CFB" w:rsidRDefault="00C20CFB" w:rsidP="00650C83">
      <w:pPr>
        <w:pStyle w:val="a3"/>
        <w:numPr>
          <w:ilvl w:val="0"/>
          <w:numId w:val="3"/>
        </w:numPr>
        <w:spacing w:line="240" w:lineRule="auto"/>
        <w:jc w:val="both"/>
        <w:rPr>
          <w:lang w:val="uk-UA"/>
        </w:rPr>
      </w:pPr>
      <w:r>
        <w:rPr>
          <w:lang w:val="uk-UA"/>
        </w:rPr>
        <w:t>Нетовариський(</w:t>
      </w:r>
      <w:proofErr w:type="spellStart"/>
      <w:r>
        <w:rPr>
          <w:lang w:val="uk-UA"/>
        </w:rPr>
        <w:t>ка</w:t>
      </w:r>
      <w:proofErr w:type="spellEnd"/>
      <w:r>
        <w:rPr>
          <w:lang w:val="uk-UA"/>
        </w:rPr>
        <w:t>);</w:t>
      </w:r>
    </w:p>
    <w:p w:rsidR="00C20CFB" w:rsidRDefault="00C20CFB" w:rsidP="00650C83">
      <w:pPr>
        <w:pStyle w:val="a3"/>
        <w:numPr>
          <w:ilvl w:val="0"/>
          <w:numId w:val="3"/>
        </w:numPr>
        <w:spacing w:line="240" w:lineRule="auto"/>
        <w:jc w:val="both"/>
        <w:rPr>
          <w:lang w:val="uk-UA"/>
        </w:rPr>
      </w:pPr>
      <w:r>
        <w:rPr>
          <w:lang w:val="uk-UA"/>
        </w:rPr>
        <w:t>Полохливий(</w:t>
      </w:r>
      <w:proofErr w:type="spellStart"/>
      <w:r>
        <w:rPr>
          <w:lang w:val="uk-UA"/>
        </w:rPr>
        <w:t>ва</w:t>
      </w:r>
      <w:proofErr w:type="spellEnd"/>
      <w:r>
        <w:rPr>
          <w:lang w:val="uk-UA"/>
        </w:rPr>
        <w:t>).</w:t>
      </w:r>
    </w:p>
    <w:p w:rsidR="00C20CFB" w:rsidRDefault="00C20CFB" w:rsidP="00650C83">
      <w:pPr>
        <w:spacing w:line="240" w:lineRule="auto"/>
        <w:jc w:val="both"/>
        <w:rPr>
          <w:lang w:val="uk-UA"/>
        </w:rPr>
      </w:pPr>
    </w:p>
    <w:p w:rsidR="00C20CFB" w:rsidRDefault="00C20CFB" w:rsidP="00650C83">
      <w:pPr>
        <w:spacing w:line="240" w:lineRule="auto"/>
        <w:ind w:left="708"/>
        <w:jc w:val="both"/>
        <w:rPr>
          <w:i/>
          <w:lang w:val="uk-UA"/>
        </w:rPr>
      </w:pPr>
      <w:r w:rsidRPr="00C20CFB">
        <w:rPr>
          <w:i/>
          <w:lang w:val="uk-UA"/>
        </w:rPr>
        <w:t>Боязкість</w:t>
      </w:r>
      <w:r>
        <w:rPr>
          <w:i/>
          <w:lang w:val="uk-UA"/>
        </w:rPr>
        <w:t>:</w:t>
      </w:r>
    </w:p>
    <w:p w:rsidR="00C20CFB" w:rsidRDefault="00C20CFB" w:rsidP="00650C83">
      <w:pPr>
        <w:pStyle w:val="a3"/>
        <w:numPr>
          <w:ilvl w:val="0"/>
          <w:numId w:val="4"/>
        </w:numPr>
        <w:spacing w:line="240" w:lineRule="auto"/>
        <w:jc w:val="both"/>
        <w:rPr>
          <w:lang w:val="uk-UA"/>
        </w:rPr>
      </w:pPr>
      <w:r>
        <w:rPr>
          <w:lang w:val="uk-UA"/>
        </w:rPr>
        <w:t>Схильний(на) до головного болю;</w:t>
      </w:r>
    </w:p>
    <w:p w:rsidR="00C20CFB" w:rsidRDefault="00C20CFB" w:rsidP="00650C83">
      <w:pPr>
        <w:pStyle w:val="a3"/>
        <w:numPr>
          <w:ilvl w:val="0"/>
          <w:numId w:val="4"/>
        </w:numPr>
        <w:spacing w:line="240" w:lineRule="auto"/>
        <w:jc w:val="both"/>
        <w:rPr>
          <w:lang w:val="uk-UA"/>
        </w:rPr>
      </w:pPr>
      <w:r>
        <w:rPr>
          <w:lang w:val="uk-UA"/>
        </w:rPr>
        <w:t>Часто відчуває болі в животі;</w:t>
      </w:r>
    </w:p>
    <w:p w:rsidR="00C20CFB" w:rsidRDefault="00C20CFB" w:rsidP="00650C83">
      <w:pPr>
        <w:pStyle w:val="a3"/>
        <w:numPr>
          <w:ilvl w:val="0"/>
          <w:numId w:val="4"/>
        </w:numPr>
        <w:spacing w:line="240" w:lineRule="auto"/>
        <w:jc w:val="both"/>
        <w:rPr>
          <w:lang w:val="uk-UA"/>
        </w:rPr>
      </w:pPr>
      <w:r>
        <w:rPr>
          <w:lang w:val="uk-UA"/>
        </w:rPr>
        <w:t>Відчуває страх перед дитячим садком, скаржиться на те, що його (її) не люблять, легко виникає блювота;</w:t>
      </w:r>
    </w:p>
    <w:p w:rsidR="00C20CFB" w:rsidRDefault="00C20CFB" w:rsidP="00650C83">
      <w:pPr>
        <w:pStyle w:val="a3"/>
        <w:numPr>
          <w:ilvl w:val="0"/>
          <w:numId w:val="4"/>
        </w:numPr>
        <w:spacing w:line="240" w:lineRule="auto"/>
        <w:jc w:val="both"/>
        <w:rPr>
          <w:lang w:val="uk-UA"/>
        </w:rPr>
      </w:pPr>
      <w:r>
        <w:rPr>
          <w:lang w:val="uk-UA"/>
        </w:rPr>
        <w:t>Порушення сну;</w:t>
      </w:r>
    </w:p>
    <w:p w:rsidR="00C20CFB" w:rsidRDefault="00C20CFB" w:rsidP="00650C83">
      <w:pPr>
        <w:pStyle w:val="a3"/>
        <w:numPr>
          <w:ilvl w:val="0"/>
          <w:numId w:val="4"/>
        </w:numPr>
        <w:spacing w:line="240" w:lineRule="auto"/>
        <w:jc w:val="both"/>
        <w:rPr>
          <w:lang w:val="uk-UA"/>
        </w:rPr>
      </w:pPr>
      <w:r>
        <w:rPr>
          <w:lang w:val="uk-UA"/>
        </w:rPr>
        <w:t>Не хоче засинати на самоті;</w:t>
      </w:r>
    </w:p>
    <w:p w:rsidR="00C20CFB" w:rsidRDefault="00C20CFB" w:rsidP="00650C83">
      <w:pPr>
        <w:pStyle w:val="a3"/>
        <w:numPr>
          <w:ilvl w:val="0"/>
          <w:numId w:val="4"/>
        </w:numPr>
        <w:spacing w:line="240" w:lineRule="auto"/>
        <w:jc w:val="both"/>
        <w:rPr>
          <w:lang w:val="uk-UA"/>
        </w:rPr>
      </w:pPr>
      <w:r>
        <w:rPr>
          <w:lang w:val="uk-UA"/>
        </w:rPr>
        <w:t>Мучать кошмари.</w:t>
      </w:r>
    </w:p>
    <w:p w:rsidR="00C20CFB" w:rsidRPr="00C20CFB" w:rsidRDefault="00C20CFB" w:rsidP="00650C83">
      <w:pPr>
        <w:spacing w:line="240" w:lineRule="auto"/>
        <w:jc w:val="both"/>
        <w:rPr>
          <w:i/>
          <w:lang w:val="uk-UA"/>
        </w:rPr>
      </w:pPr>
    </w:p>
    <w:p w:rsidR="00C20CFB" w:rsidRDefault="00C20CFB" w:rsidP="00650C83">
      <w:pPr>
        <w:spacing w:line="240" w:lineRule="auto"/>
        <w:ind w:left="708"/>
        <w:jc w:val="both"/>
        <w:rPr>
          <w:i/>
          <w:lang w:val="uk-UA"/>
        </w:rPr>
      </w:pPr>
      <w:r w:rsidRPr="00C20CFB">
        <w:rPr>
          <w:i/>
          <w:lang w:val="uk-UA"/>
        </w:rPr>
        <w:t>Агресивна поведінка:</w:t>
      </w:r>
    </w:p>
    <w:p w:rsidR="00C20CFB" w:rsidRDefault="00C20CFB" w:rsidP="00650C83">
      <w:pPr>
        <w:pStyle w:val="a3"/>
        <w:numPr>
          <w:ilvl w:val="0"/>
          <w:numId w:val="5"/>
        </w:numPr>
        <w:spacing w:line="240" w:lineRule="auto"/>
        <w:jc w:val="both"/>
        <w:rPr>
          <w:lang w:val="uk-UA"/>
        </w:rPr>
      </w:pPr>
      <w:r>
        <w:rPr>
          <w:lang w:val="uk-UA"/>
        </w:rPr>
        <w:t>Іноді робить поганий вчинок з метою пригорнути на себе увагу;</w:t>
      </w:r>
    </w:p>
    <w:p w:rsidR="00C20CFB" w:rsidRDefault="00C20CFB" w:rsidP="00650C83">
      <w:pPr>
        <w:pStyle w:val="a3"/>
        <w:numPr>
          <w:ilvl w:val="0"/>
          <w:numId w:val="5"/>
        </w:numPr>
        <w:spacing w:line="240" w:lineRule="auto"/>
        <w:jc w:val="both"/>
        <w:rPr>
          <w:lang w:val="uk-UA"/>
        </w:rPr>
      </w:pPr>
      <w:r>
        <w:rPr>
          <w:lang w:val="uk-UA"/>
        </w:rPr>
        <w:t>Провокує дітей;</w:t>
      </w:r>
    </w:p>
    <w:p w:rsidR="00C20CFB" w:rsidRDefault="00C20CFB" w:rsidP="00650C83">
      <w:pPr>
        <w:pStyle w:val="a3"/>
        <w:numPr>
          <w:ilvl w:val="0"/>
          <w:numId w:val="5"/>
        </w:numPr>
        <w:spacing w:line="240" w:lineRule="auto"/>
        <w:jc w:val="both"/>
        <w:rPr>
          <w:lang w:val="uk-UA"/>
        </w:rPr>
      </w:pPr>
      <w:r>
        <w:rPr>
          <w:lang w:val="uk-UA"/>
        </w:rPr>
        <w:t>Заважає іншим своєю поведінкою;</w:t>
      </w:r>
    </w:p>
    <w:p w:rsidR="00C20CFB" w:rsidRPr="00C20CFB" w:rsidRDefault="00C20CFB" w:rsidP="00650C83">
      <w:pPr>
        <w:pStyle w:val="a3"/>
        <w:numPr>
          <w:ilvl w:val="0"/>
          <w:numId w:val="5"/>
        </w:numPr>
        <w:spacing w:line="240" w:lineRule="auto"/>
        <w:jc w:val="both"/>
        <w:rPr>
          <w:lang w:val="uk-UA"/>
        </w:rPr>
      </w:pPr>
      <w:r>
        <w:rPr>
          <w:lang w:val="uk-UA"/>
        </w:rPr>
        <w:t>Б’</w:t>
      </w:r>
      <w:proofErr w:type="spellStart"/>
      <w:r>
        <w:rPr>
          <w:lang w:val="en-US"/>
        </w:rPr>
        <w:t>ється</w:t>
      </w:r>
      <w:proofErr w:type="spellEnd"/>
      <w:r>
        <w:rPr>
          <w:lang w:val="en-US"/>
        </w:rPr>
        <w:t>;</w:t>
      </w:r>
    </w:p>
    <w:p w:rsidR="00C20CFB" w:rsidRDefault="00C20CFB" w:rsidP="00650C83">
      <w:pPr>
        <w:pStyle w:val="a3"/>
        <w:numPr>
          <w:ilvl w:val="0"/>
          <w:numId w:val="5"/>
        </w:numPr>
        <w:spacing w:line="240" w:lineRule="auto"/>
        <w:jc w:val="both"/>
        <w:rPr>
          <w:lang w:val="uk-UA"/>
        </w:rPr>
      </w:pPr>
      <w:r>
        <w:rPr>
          <w:lang w:val="uk-UA"/>
        </w:rPr>
        <w:t>Завжди знаходить недоліки в поведінці інших дітей;</w:t>
      </w:r>
    </w:p>
    <w:p w:rsidR="00C20CFB" w:rsidRDefault="00C20CFB" w:rsidP="00650C83">
      <w:pPr>
        <w:pStyle w:val="a3"/>
        <w:numPr>
          <w:ilvl w:val="0"/>
          <w:numId w:val="5"/>
        </w:numPr>
        <w:spacing w:line="240" w:lineRule="auto"/>
        <w:jc w:val="both"/>
        <w:rPr>
          <w:lang w:val="uk-UA"/>
        </w:rPr>
      </w:pPr>
      <w:r>
        <w:rPr>
          <w:lang w:val="uk-UA"/>
        </w:rPr>
        <w:t>Скута поведінка;</w:t>
      </w:r>
    </w:p>
    <w:p w:rsidR="00C20CFB" w:rsidRDefault="00C20CFB" w:rsidP="00650C83">
      <w:pPr>
        <w:pStyle w:val="a3"/>
        <w:numPr>
          <w:ilvl w:val="0"/>
          <w:numId w:val="5"/>
        </w:numPr>
        <w:spacing w:line="240" w:lineRule="auto"/>
        <w:jc w:val="both"/>
        <w:rPr>
          <w:lang w:val="uk-UA"/>
        </w:rPr>
      </w:pPr>
      <w:r>
        <w:rPr>
          <w:lang w:val="uk-UA"/>
        </w:rPr>
        <w:t>Боїться чужих дорослих;</w:t>
      </w:r>
    </w:p>
    <w:p w:rsidR="00C20CFB" w:rsidRDefault="00C20CFB" w:rsidP="00650C83">
      <w:pPr>
        <w:pStyle w:val="a3"/>
        <w:numPr>
          <w:ilvl w:val="0"/>
          <w:numId w:val="5"/>
        </w:numPr>
        <w:spacing w:line="240" w:lineRule="auto"/>
        <w:jc w:val="both"/>
        <w:rPr>
          <w:lang w:val="uk-UA"/>
        </w:rPr>
      </w:pPr>
      <w:r>
        <w:rPr>
          <w:lang w:val="uk-UA"/>
        </w:rPr>
        <w:t>Зміни ситуації легко виводять з рівноваги;</w:t>
      </w:r>
    </w:p>
    <w:p w:rsidR="00C20CFB" w:rsidRDefault="00C20CFB" w:rsidP="00650C83">
      <w:pPr>
        <w:pStyle w:val="a3"/>
        <w:numPr>
          <w:ilvl w:val="0"/>
          <w:numId w:val="5"/>
        </w:numPr>
        <w:spacing w:line="240" w:lineRule="auto"/>
        <w:jc w:val="both"/>
        <w:rPr>
          <w:lang w:val="uk-UA"/>
        </w:rPr>
      </w:pPr>
      <w:r>
        <w:rPr>
          <w:lang w:val="uk-UA"/>
        </w:rPr>
        <w:lastRenderedPageBreak/>
        <w:t>Ніколи не кричить голосно.</w:t>
      </w:r>
    </w:p>
    <w:p w:rsidR="00C20CFB" w:rsidRPr="00C20CFB" w:rsidRDefault="00C20CFB" w:rsidP="00650C83">
      <w:pPr>
        <w:spacing w:line="240" w:lineRule="auto"/>
        <w:jc w:val="both"/>
        <w:rPr>
          <w:i/>
          <w:lang w:val="uk-UA"/>
        </w:rPr>
      </w:pPr>
    </w:p>
    <w:p w:rsidR="00C20CFB" w:rsidRDefault="00C20CFB" w:rsidP="00650C83">
      <w:pPr>
        <w:spacing w:line="240" w:lineRule="auto"/>
        <w:ind w:firstLine="360"/>
        <w:jc w:val="both"/>
        <w:rPr>
          <w:i/>
          <w:lang w:val="uk-UA"/>
        </w:rPr>
      </w:pPr>
      <w:r w:rsidRPr="00C20CFB">
        <w:rPr>
          <w:i/>
          <w:lang w:val="uk-UA"/>
        </w:rPr>
        <w:t>Пасивно-агресивна поведінка:</w:t>
      </w:r>
    </w:p>
    <w:p w:rsidR="00C20CFB" w:rsidRDefault="00650C83" w:rsidP="00650C83">
      <w:pPr>
        <w:pStyle w:val="a3"/>
        <w:numPr>
          <w:ilvl w:val="0"/>
          <w:numId w:val="6"/>
        </w:numPr>
        <w:spacing w:line="240" w:lineRule="auto"/>
        <w:jc w:val="both"/>
        <w:rPr>
          <w:lang w:val="uk-UA"/>
        </w:rPr>
      </w:pPr>
      <w:r>
        <w:rPr>
          <w:lang w:val="uk-UA"/>
        </w:rPr>
        <w:t>Стає примхливим і впертим;</w:t>
      </w:r>
    </w:p>
    <w:p w:rsidR="00650C83" w:rsidRDefault="00650C83" w:rsidP="00650C83">
      <w:pPr>
        <w:pStyle w:val="a3"/>
        <w:numPr>
          <w:ilvl w:val="0"/>
          <w:numId w:val="6"/>
        </w:numPr>
        <w:spacing w:line="240" w:lineRule="auto"/>
        <w:jc w:val="both"/>
        <w:rPr>
          <w:lang w:val="uk-UA"/>
        </w:rPr>
      </w:pPr>
      <w:r>
        <w:rPr>
          <w:lang w:val="uk-UA"/>
        </w:rPr>
        <w:t>Ображається на найменшу критику;</w:t>
      </w:r>
    </w:p>
    <w:p w:rsidR="00650C83" w:rsidRDefault="00650C83" w:rsidP="00650C83">
      <w:pPr>
        <w:pStyle w:val="a3"/>
        <w:numPr>
          <w:ilvl w:val="0"/>
          <w:numId w:val="6"/>
        </w:numPr>
        <w:spacing w:line="240" w:lineRule="auto"/>
        <w:jc w:val="both"/>
        <w:rPr>
          <w:lang w:val="uk-UA"/>
        </w:rPr>
      </w:pPr>
      <w:r>
        <w:rPr>
          <w:lang w:val="uk-UA"/>
        </w:rPr>
        <w:t>Вважає, що всі йому повинні потурати;</w:t>
      </w:r>
    </w:p>
    <w:p w:rsidR="00650C83" w:rsidRDefault="00650C83" w:rsidP="00650C83">
      <w:pPr>
        <w:pStyle w:val="a3"/>
        <w:numPr>
          <w:ilvl w:val="0"/>
          <w:numId w:val="6"/>
        </w:numPr>
        <w:spacing w:line="240" w:lineRule="auto"/>
        <w:jc w:val="both"/>
        <w:rPr>
          <w:lang w:val="uk-UA"/>
        </w:rPr>
      </w:pPr>
      <w:r>
        <w:rPr>
          <w:lang w:val="uk-UA"/>
        </w:rPr>
        <w:t>Від будь-якої вимоги підкоритися дисципліні лютує;</w:t>
      </w:r>
    </w:p>
    <w:p w:rsidR="00650C83" w:rsidRDefault="00650C83" w:rsidP="00650C83">
      <w:pPr>
        <w:pStyle w:val="a3"/>
        <w:numPr>
          <w:ilvl w:val="0"/>
          <w:numId w:val="6"/>
        </w:numPr>
        <w:spacing w:line="240" w:lineRule="auto"/>
        <w:jc w:val="both"/>
        <w:rPr>
          <w:lang w:val="uk-UA"/>
        </w:rPr>
      </w:pPr>
      <w:r>
        <w:rPr>
          <w:lang w:val="uk-UA"/>
        </w:rPr>
        <w:t>Постійно заряджений гнівом;</w:t>
      </w:r>
    </w:p>
    <w:p w:rsidR="00650C83" w:rsidRDefault="00650C83" w:rsidP="00650C83">
      <w:pPr>
        <w:pStyle w:val="a3"/>
        <w:numPr>
          <w:ilvl w:val="0"/>
          <w:numId w:val="6"/>
        </w:numPr>
        <w:spacing w:line="240" w:lineRule="auto"/>
        <w:jc w:val="both"/>
        <w:rPr>
          <w:lang w:val="uk-UA"/>
        </w:rPr>
      </w:pPr>
      <w:r>
        <w:rPr>
          <w:lang w:val="uk-UA"/>
        </w:rPr>
        <w:t>Коли гнівається, ні з ким не розмовляє.</w:t>
      </w:r>
    </w:p>
    <w:p w:rsidR="00650C83" w:rsidRDefault="00650C83" w:rsidP="00650C83">
      <w:pPr>
        <w:spacing w:line="240" w:lineRule="auto"/>
        <w:ind w:left="360"/>
        <w:jc w:val="center"/>
        <w:rPr>
          <w:b/>
          <w:lang w:val="uk-UA"/>
        </w:rPr>
      </w:pPr>
      <w:r w:rsidRPr="00650C83">
        <w:rPr>
          <w:lang w:val="uk-UA"/>
        </w:rPr>
        <w:br/>
      </w:r>
      <w:r>
        <w:rPr>
          <w:b/>
          <w:lang w:val="uk-UA"/>
        </w:rPr>
        <w:t>Ознаки психічного напруження та невротичних тенденцій у дітей (опитувальник)</w:t>
      </w:r>
    </w:p>
    <w:p w:rsidR="00650C83" w:rsidRDefault="00650C83" w:rsidP="00650C83">
      <w:pPr>
        <w:spacing w:line="240" w:lineRule="auto"/>
        <w:ind w:left="360"/>
        <w:jc w:val="both"/>
        <w:rPr>
          <w:b/>
          <w:lang w:val="uk-UA"/>
        </w:rPr>
      </w:pPr>
    </w:p>
    <w:p w:rsidR="00650C83" w:rsidRDefault="00650C83" w:rsidP="00650C83">
      <w:pPr>
        <w:spacing w:line="240" w:lineRule="auto"/>
        <w:jc w:val="both"/>
        <w:rPr>
          <w:lang w:val="uk-UA"/>
        </w:rPr>
      </w:pPr>
      <w:r>
        <w:rPr>
          <w:b/>
          <w:lang w:val="uk-UA"/>
        </w:rPr>
        <w:tab/>
        <w:t xml:space="preserve">Інструкція. </w:t>
      </w:r>
      <w:r>
        <w:rPr>
          <w:lang w:val="uk-UA"/>
        </w:rPr>
        <w:t>Оцініть наявність або відсутність перерахованих ознак у дитини за ступенем виразності:</w:t>
      </w:r>
    </w:p>
    <w:p w:rsidR="00650C83" w:rsidRDefault="00650C83" w:rsidP="00650C83">
      <w:pPr>
        <w:pStyle w:val="a3"/>
        <w:numPr>
          <w:ilvl w:val="0"/>
          <w:numId w:val="8"/>
        </w:numPr>
        <w:spacing w:line="240" w:lineRule="auto"/>
        <w:jc w:val="both"/>
        <w:rPr>
          <w:lang w:val="uk-UA"/>
        </w:rPr>
      </w:pPr>
      <w:r>
        <w:rPr>
          <w:lang w:val="uk-UA"/>
        </w:rPr>
        <w:t>0 – не має;</w:t>
      </w:r>
    </w:p>
    <w:p w:rsidR="00650C83" w:rsidRDefault="00650C83" w:rsidP="00650C83">
      <w:pPr>
        <w:pStyle w:val="a3"/>
        <w:numPr>
          <w:ilvl w:val="0"/>
          <w:numId w:val="8"/>
        </w:numPr>
        <w:spacing w:line="240" w:lineRule="auto"/>
        <w:jc w:val="both"/>
        <w:rPr>
          <w:lang w:val="uk-UA"/>
        </w:rPr>
      </w:pPr>
      <w:r>
        <w:rPr>
          <w:lang w:val="uk-UA"/>
        </w:rPr>
        <w:t>1 – небагато;</w:t>
      </w:r>
    </w:p>
    <w:p w:rsidR="00650C83" w:rsidRDefault="00650C83" w:rsidP="00650C83">
      <w:pPr>
        <w:pStyle w:val="a3"/>
        <w:numPr>
          <w:ilvl w:val="0"/>
          <w:numId w:val="8"/>
        </w:numPr>
        <w:spacing w:line="240" w:lineRule="auto"/>
        <w:jc w:val="both"/>
        <w:rPr>
          <w:lang w:val="uk-UA"/>
        </w:rPr>
      </w:pPr>
      <w:r>
        <w:rPr>
          <w:lang w:val="uk-UA"/>
        </w:rPr>
        <w:t>2 – середня виразність;</w:t>
      </w:r>
    </w:p>
    <w:p w:rsidR="00650C83" w:rsidRDefault="00650C83" w:rsidP="00650C83">
      <w:pPr>
        <w:pStyle w:val="a3"/>
        <w:numPr>
          <w:ilvl w:val="0"/>
          <w:numId w:val="8"/>
        </w:numPr>
        <w:spacing w:line="240" w:lineRule="auto"/>
        <w:jc w:val="both"/>
        <w:rPr>
          <w:lang w:val="uk-UA"/>
        </w:rPr>
      </w:pPr>
      <w:r>
        <w:rPr>
          <w:lang w:val="uk-UA"/>
        </w:rPr>
        <w:t>3 – дуже багато.</w:t>
      </w:r>
    </w:p>
    <w:p w:rsidR="00650C83" w:rsidRDefault="00650C83" w:rsidP="00650C83">
      <w:pPr>
        <w:spacing w:line="240" w:lineRule="auto"/>
        <w:ind w:firstLine="708"/>
        <w:jc w:val="both"/>
        <w:rPr>
          <w:lang w:val="uk-UA"/>
        </w:rPr>
      </w:pPr>
      <w:r>
        <w:rPr>
          <w:lang w:val="uk-UA"/>
        </w:rPr>
        <w:t>Потім підрахуйте загальну кількість балів і визначте ступінь виразності психоемоційного напруження за принципом:</w:t>
      </w:r>
    </w:p>
    <w:p w:rsidR="00650C83" w:rsidRDefault="00650C83" w:rsidP="00650C83">
      <w:pPr>
        <w:pStyle w:val="a3"/>
        <w:numPr>
          <w:ilvl w:val="0"/>
          <w:numId w:val="9"/>
        </w:numPr>
        <w:spacing w:line="240" w:lineRule="auto"/>
        <w:jc w:val="both"/>
        <w:rPr>
          <w:lang w:val="uk-UA"/>
        </w:rPr>
      </w:pPr>
      <w:r>
        <w:rPr>
          <w:lang w:val="uk-UA"/>
        </w:rPr>
        <w:t>Від 0 до 19 балів – низький ступінь;</w:t>
      </w:r>
    </w:p>
    <w:p w:rsidR="00650C83" w:rsidRDefault="00650C83" w:rsidP="00650C83">
      <w:pPr>
        <w:pStyle w:val="a3"/>
        <w:numPr>
          <w:ilvl w:val="0"/>
          <w:numId w:val="9"/>
        </w:numPr>
        <w:spacing w:line="240" w:lineRule="auto"/>
        <w:jc w:val="both"/>
        <w:rPr>
          <w:lang w:val="uk-UA"/>
        </w:rPr>
      </w:pPr>
      <w:r>
        <w:rPr>
          <w:lang w:val="uk-UA"/>
        </w:rPr>
        <w:t>Від 20 до 38 балів – середній ступінь;</w:t>
      </w:r>
    </w:p>
    <w:p w:rsidR="00650C83" w:rsidRDefault="00650C83" w:rsidP="00650C83">
      <w:pPr>
        <w:pStyle w:val="a3"/>
        <w:numPr>
          <w:ilvl w:val="0"/>
          <w:numId w:val="9"/>
        </w:numPr>
        <w:spacing w:line="240" w:lineRule="auto"/>
        <w:jc w:val="both"/>
        <w:rPr>
          <w:lang w:val="uk-UA"/>
        </w:rPr>
      </w:pPr>
      <w:r>
        <w:rPr>
          <w:lang w:val="uk-UA"/>
        </w:rPr>
        <w:t>Від 39 до 58 балів – високий ступінь.</w:t>
      </w:r>
    </w:p>
    <w:p w:rsidR="00650C83" w:rsidRDefault="00650C83" w:rsidP="00650C83">
      <w:pPr>
        <w:spacing w:line="240" w:lineRule="auto"/>
        <w:ind w:firstLine="708"/>
        <w:jc w:val="both"/>
        <w:rPr>
          <w:lang w:val="uk-UA"/>
        </w:rPr>
      </w:pPr>
      <w:r>
        <w:rPr>
          <w:lang w:val="uk-UA"/>
        </w:rPr>
        <w:t>Дані опитувальника необхідні психологам як додаткові відомості про дитину, яка не буває однаковою і</w:t>
      </w:r>
      <w:r w:rsidR="00EF24C9">
        <w:rPr>
          <w:lang w:val="uk-UA"/>
        </w:rPr>
        <w:t xml:space="preserve"> в дитсадку, і в школі,і в дома (таблиця 1)</w:t>
      </w:r>
    </w:p>
    <w:p w:rsidR="00EF24C9" w:rsidRDefault="00EF24C9" w:rsidP="00650C83">
      <w:pPr>
        <w:spacing w:line="240" w:lineRule="auto"/>
        <w:ind w:firstLine="708"/>
        <w:jc w:val="both"/>
        <w:rPr>
          <w:lang w:val="uk-UA"/>
        </w:rPr>
      </w:pPr>
    </w:p>
    <w:p w:rsidR="00EF24C9" w:rsidRDefault="00EF24C9" w:rsidP="00EF24C9">
      <w:pPr>
        <w:spacing w:line="240" w:lineRule="auto"/>
        <w:ind w:firstLine="708"/>
        <w:jc w:val="right"/>
        <w:rPr>
          <w:i/>
          <w:lang w:val="uk-UA"/>
        </w:rPr>
      </w:pPr>
      <w:r>
        <w:rPr>
          <w:i/>
          <w:lang w:val="uk-UA"/>
        </w:rPr>
        <w:t>Таблиця 1</w:t>
      </w:r>
    </w:p>
    <w:p w:rsidR="00EF24C9" w:rsidRPr="00EF24C9" w:rsidRDefault="00EF24C9" w:rsidP="00EF24C9">
      <w:pPr>
        <w:spacing w:line="240" w:lineRule="auto"/>
        <w:ind w:firstLine="708"/>
        <w:jc w:val="center"/>
        <w:rPr>
          <w:i/>
          <w:lang w:val="uk-UA"/>
        </w:rPr>
      </w:pPr>
      <w:r>
        <w:rPr>
          <w:b/>
          <w:lang w:val="uk-UA"/>
        </w:rPr>
        <w:t>Ознаки психічного напруження та невротичних тенденцій у дітей</w:t>
      </w:r>
    </w:p>
    <w:p w:rsidR="00650C83" w:rsidRDefault="00650C83" w:rsidP="00650C83">
      <w:pPr>
        <w:spacing w:line="240" w:lineRule="auto"/>
        <w:ind w:firstLine="708"/>
        <w:jc w:val="both"/>
        <w:rPr>
          <w:lang w:val="uk-UA"/>
        </w:rPr>
      </w:pPr>
    </w:p>
    <w:tbl>
      <w:tblPr>
        <w:tblStyle w:val="a4"/>
        <w:tblW w:w="0" w:type="auto"/>
        <w:tblLook w:val="04A0"/>
      </w:tblPr>
      <w:tblGrid>
        <w:gridCol w:w="566"/>
        <w:gridCol w:w="7598"/>
        <w:gridCol w:w="1690"/>
      </w:tblGrid>
      <w:tr w:rsidR="00650C83" w:rsidRPr="00650C83" w:rsidTr="00650C83">
        <w:tc>
          <w:tcPr>
            <w:tcW w:w="555" w:type="dxa"/>
          </w:tcPr>
          <w:p w:rsidR="00650C83" w:rsidRPr="00650C83" w:rsidRDefault="00650C83" w:rsidP="00650C8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50C83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7609" w:type="dxa"/>
          </w:tcPr>
          <w:p w:rsidR="00650C83" w:rsidRPr="00650C83" w:rsidRDefault="00650C83" w:rsidP="00650C8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50C83">
              <w:rPr>
                <w:b/>
                <w:sz w:val="24"/>
                <w:szCs w:val="24"/>
                <w:lang w:val="uk-UA"/>
              </w:rPr>
              <w:t>Інтенсивність психічного напруження та невротичних тенденцій дитини</w:t>
            </w:r>
          </w:p>
        </w:tc>
        <w:tc>
          <w:tcPr>
            <w:tcW w:w="1690" w:type="dxa"/>
          </w:tcPr>
          <w:p w:rsidR="00650C83" w:rsidRPr="00650C83" w:rsidRDefault="00650C83" w:rsidP="00650C8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50C83">
              <w:rPr>
                <w:b/>
                <w:sz w:val="24"/>
                <w:szCs w:val="24"/>
                <w:lang w:val="uk-UA"/>
              </w:rPr>
              <w:t>Оцінювання від 0 до 3 балів</w:t>
            </w:r>
          </w:p>
        </w:tc>
      </w:tr>
      <w:tr w:rsidR="00650C83" w:rsidTr="00650C83">
        <w:tc>
          <w:tcPr>
            <w:tcW w:w="555" w:type="dxa"/>
          </w:tcPr>
          <w:p w:rsidR="00650C83" w:rsidRDefault="009D3210" w:rsidP="009D32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7609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Гризе нігті</w:t>
            </w:r>
          </w:p>
        </w:tc>
        <w:tc>
          <w:tcPr>
            <w:tcW w:w="1690" w:type="dxa"/>
          </w:tcPr>
          <w:p w:rsidR="00650C83" w:rsidRDefault="00650C83" w:rsidP="00650C83">
            <w:pPr>
              <w:jc w:val="both"/>
              <w:rPr>
                <w:lang w:val="uk-UA"/>
              </w:rPr>
            </w:pPr>
          </w:p>
        </w:tc>
      </w:tr>
      <w:tr w:rsidR="00650C83" w:rsidTr="00650C83">
        <w:tc>
          <w:tcPr>
            <w:tcW w:w="555" w:type="dxa"/>
          </w:tcPr>
          <w:p w:rsidR="00650C83" w:rsidRDefault="009D3210" w:rsidP="009D32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7609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Ссе палець</w:t>
            </w:r>
          </w:p>
        </w:tc>
        <w:tc>
          <w:tcPr>
            <w:tcW w:w="1690" w:type="dxa"/>
          </w:tcPr>
          <w:p w:rsidR="00650C83" w:rsidRDefault="00650C83" w:rsidP="00650C83">
            <w:pPr>
              <w:jc w:val="both"/>
              <w:rPr>
                <w:lang w:val="uk-UA"/>
              </w:rPr>
            </w:pPr>
          </w:p>
        </w:tc>
      </w:tr>
      <w:tr w:rsidR="00650C83" w:rsidTr="00650C83">
        <w:tc>
          <w:tcPr>
            <w:tcW w:w="555" w:type="dxa"/>
          </w:tcPr>
          <w:p w:rsidR="00650C83" w:rsidRDefault="009D3210" w:rsidP="009D32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7609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Відсутній апетит</w:t>
            </w:r>
          </w:p>
        </w:tc>
        <w:tc>
          <w:tcPr>
            <w:tcW w:w="1690" w:type="dxa"/>
          </w:tcPr>
          <w:p w:rsidR="00650C83" w:rsidRDefault="00650C83" w:rsidP="00650C83">
            <w:pPr>
              <w:jc w:val="both"/>
              <w:rPr>
                <w:lang w:val="uk-UA"/>
              </w:rPr>
            </w:pPr>
          </w:p>
        </w:tc>
      </w:tr>
      <w:tr w:rsidR="00650C83" w:rsidTr="00650C83">
        <w:tc>
          <w:tcPr>
            <w:tcW w:w="555" w:type="dxa"/>
          </w:tcPr>
          <w:p w:rsidR="00650C83" w:rsidRDefault="009D3210" w:rsidP="009D32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7609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Розбірлива їжа</w:t>
            </w:r>
          </w:p>
        </w:tc>
        <w:tc>
          <w:tcPr>
            <w:tcW w:w="1690" w:type="dxa"/>
          </w:tcPr>
          <w:p w:rsidR="00650C83" w:rsidRDefault="00650C83" w:rsidP="00650C83">
            <w:pPr>
              <w:jc w:val="both"/>
              <w:rPr>
                <w:lang w:val="uk-UA"/>
              </w:rPr>
            </w:pPr>
          </w:p>
        </w:tc>
      </w:tr>
      <w:tr w:rsidR="00650C83" w:rsidTr="00650C83">
        <w:tc>
          <w:tcPr>
            <w:tcW w:w="555" w:type="dxa"/>
          </w:tcPr>
          <w:p w:rsidR="00650C83" w:rsidRDefault="009D3210" w:rsidP="009D32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7609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Погано засипає</w:t>
            </w:r>
          </w:p>
        </w:tc>
        <w:tc>
          <w:tcPr>
            <w:tcW w:w="1690" w:type="dxa"/>
          </w:tcPr>
          <w:p w:rsidR="00650C83" w:rsidRDefault="00650C83" w:rsidP="00650C83">
            <w:pPr>
              <w:jc w:val="both"/>
              <w:rPr>
                <w:lang w:val="uk-UA"/>
              </w:rPr>
            </w:pPr>
          </w:p>
        </w:tc>
      </w:tr>
      <w:tr w:rsidR="00650C83" w:rsidTr="00650C83">
        <w:tc>
          <w:tcPr>
            <w:tcW w:w="555" w:type="dxa"/>
          </w:tcPr>
          <w:p w:rsidR="00650C83" w:rsidRDefault="009D3210" w:rsidP="009D32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7609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Спить неспокійно</w:t>
            </w:r>
          </w:p>
        </w:tc>
        <w:tc>
          <w:tcPr>
            <w:tcW w:w="1690" w:type="dxa"/>
          </w:tcPr>
          <w:p w:rsidR="00650C83" w:rsidRDefault="00650C83" w:rsidP="00650C83">
            <w:pPr>
              <w:jc w:val="both"/>
              <w:rPr>
                <w:lang w:val="uk-UA"/>
              </w:rPr>
            </w:pPr>
          </w:p>
        </w:tc>
      </w:tr>
      <w:tr w:rsidR="00650C83" w:rsidTr="00650C83">
        <w:tc>
          <w:tcPr>
            <w:tcW w:w="555" w:type="dxa"/>
          </w:tcPr>
          <w:p w:rsidR="00650C83" w:rsidRDefault="009D3210" w:rsidP="009D32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7609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Спить погано, неохоче прокидається</w:t>
            </w:r>
          </w:p>
        </w:tc>
        <w:tc>
          <w:tcPr>
            <w:tcW w:w="1690" w:type="dxa"/>
          </w:tcPr>
          <w:p w:rsidR="00650C83" w:rsidRDefault="00650C83" w:rsidP="00650C83">
            <w:pPr>
              <w:jc w:val="both"/>
              <w:rPr>
                <w:lang w:val="uk-UA"/>
              </w:rPr>
            </w:pPr>
          </w:p>
        </w:tc>
      </w:tr>
      <w:tr w:rsidR="00650C83" w:rsidTr="00650C83">
        <w:tc>
          <w:tcPr>
            <w:tcW w:w="555" w:type="dxa"/>
          </w:tcPr>
          <w:p w:rsidR="00650C83" w:rsidRDefault="009D3210" w:rsidP="009D32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7609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Скаржиться на головні болі</w:t>
            </w:r>
          </w:p>
        </w:tc>
        <w:tc>
          <w:tcPr>
            <w:tcW w:w="1690" w:type="dxa"/>
          </w:tcPr>
          <w:p w:rsidR="00650C83" w:rsidRDefault="00650C83" w:rsidP="00650C83">
            <w:pPr>
              <w:jc w:val="both"/>
              <w:rPr>
                <w:lang w:val="uk-UA"/>
              </w:rPr>
            </w:pPr>
          </w:p>
        </w:tc>
      </w:tr>
      <w:tr w:rsidR="00650C83" w:rsidTr="00650C83">
        <w:tc>
          <w:tcPr>
            <w:tcW w:w="555" w:type="dxa"/>
          </w:tcPr>
          <w:p w:rsidR="00650C83" w:rsidRDefault="009D3210" w:rsidP="009D32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7609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Скаржиться на болі в животі</w:t>
            </w:r>
          </w:p>
        </w:tc>
        <w:tc>
          <w:tcPr>
            <w:tcW w:w="1690" w:type="dxa"/>
          </w:tcPr>
          <w:p w:rsidR="00650C83" w:rsidRDefault="00650C83" w:rsidP="00650C83">
            <w:pPr>
              <w:jc w:val="both"/>
              <w:rPr>
                <w:lang w:val="uk-UA"/>
              </w:rPr>
            </w:pPr>
          </w:p>
        </w:tc>
      </w:tr>
      <w:tr w:rsidR="00650C83" w:rsidTr="00650C83">
        <w:tc>
          <w:tcPr>
            <w:tcW w:w="555" w:type="dxa"/>
          </w:tcPr>
          <w:p w:rsidR="00650C83" w:rsidRDefault="009D3210" w:rsidP="009D32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10.</w:t>
            </w:r>
          </w:p>
        </w:tc>
        <w:tc>
          <w:tcPr>
            <w:tcW w:w="7609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Часто буває блювота</w:t>
            </w:r>
          </w:p>
        </w:tc>
        <w:tc>
          <w:tcPr>
            <w:tcW w:w="1690" w:type="dxa"/>
          </w:tcPr>
          <w:p w:rsidR="00650C83" w:rsidRDefault="00650C83" w:rsidP="00650C83">
            <w:pPr>
              <w:jc w:val="both"/>
              <w:rPr>
                <w:lang w:val="uk-UA"/>
              </w:rPr>
            </w:pPr>
          </w:p>
        </w:tc>
      </w:tr>
      <w:tr w:rsidR="00650C83" w:rsidTr="00650C83">
        <w:tc>
          <w:tcPr>
            <w:tcW w:w="555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11.</w:t>
            </w:r>
          </w:p>
        </w:tc>
        <w:tc>
          <w:tcPr>
            <w:tcW w:w="7609" w:type="dxa"/>
          </w:tcPr>
          <w:p w:rsidR="00650C83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Часто бувають запаморочення</w:t>
            </w:r>
          </w:p>
        </w:tc>
        <w:tc>
          <w:tcPr>
            <w:tcW w:w="1690" w:type="dxa"/>
          </w:tcPr>
          <w:p w:rsidR="00650C83" w:rsidRDefault="00650C83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12.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Заїкається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13.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Надмірно пітніє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14.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Червоніє, блідне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15.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Легко лякається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Часто тремтить від збудження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Часто плаче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18.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Часто моргає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19.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Смикає рукою, плечем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20.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Нетримання сечі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21.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Нетримання кала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22.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Трапляються напади злості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23.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Грає якоюсь частиною тіла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24.</w:t>
            </w:r>
          </w:p>
        </w:tc>
        <w:tc>
          <w:tcPr>
            <w:tcW w:w="7609" w:type="dxa"/>
          </w:tcPr>
          <w:p w:rsidR="009D3210" w:rsidRP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Боїться за своє </w:t>
            </w:r>
            <w:proofErr w:type="spellStart"/>
            <w:r>
              <w:rPr>
                <w:lang w:val="uk-UA"/>
              </w:rPr>
              <w:t>здоров’</w:t>
            </w:r>
            <w:proofErr w:type="spellEnd"/>
            <w:r>
              <w:rPr>
                <w:lang w:val="en-US"/>
              </w:rPr>
              <w:t>я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25.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Трапляються імпульси постійно й церемонно щось робити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26.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Часто мріє, думки десь далеко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27.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Не вміє зосередитися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28.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Дуже тривожний(на)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29.</w:t>
            </w:r>
          </w:p>
        </w:tc>
        <w:tc>
          <w:tcPr>
            <w:tcW w:w="7609" w:type="dxa"/>
          </w:tcPr>
          <w:p w:rsidR="009D3210" w:rsidRP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Намагається бути завжди тихим/тихою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30.</w:t>
            </w:r>
          </w:p>
        </w:tc>
        <w:tc>
          <w:tcPr>
            <w:tcW w:w="7609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Бачить фантастичні предмети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31.</w:t>
            </w:r>
          </w:p>
        </w:tc>
        <w:tc>
          <w:tcPr>
            <w:tcW w:w="7609" w:type="dxa"/>
          </w:tcPr>
          <w:p w:rsidR="009D3210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Боїться темряви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32.</w:t>
            </w:r>
          </w:p>
        </w:tc>
        <w:tc>
          <w:tcPr>
            <w:tcW w:w="7609" w:type="dxa"/>
          </w:tcPr>
          <w:p w:rsidR="009D3210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Боїться самотності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33.</w:t>
            </w:r>
          </w:p>
        </w:tc>
        <w:tc>
          <w:tcPr>
            <w:tcW w:w="7609" w:type="dxa"/>
          </w:tcPr>
          <w:p w:rsidR="009D3210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Боїться тварин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34.</w:t>
            </w:r>
          </w:p>
        </w:tc>
        <w:tc>
          <w:tcPr>
            <w:tcW w:w="7609" w:type="dxa"/>
          </w:tcPr>
          <w:p w:rsidR="009D3210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Боїться чужих людей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9D3210" w:rsidTr="00650C83">
        <w:tc>
          <w:tcPr>
            <w:tcW w:w="555" w:type="dxa"/>
          </w:tcPr>
          <w:p w:rsidR="009D3210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35.</w:t>
            </w:r>
          </w:p>
        </w:tc>
        <w:tc>
          <w:tcPr>
            <w:tcW w:w="7609" w:type="dxa"/>
          </w:tcPr>
          <w:p w:rsidR="009D3210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Боїться шуму</w:t>
            </w:r>
          </w:p>
        </w:tc>
        <w:tc>
          <w:tcPr>
            <w:tcW w:w="1690" w:type="dxa"/>
          </w:tcPr>
          <w:p w:rsidR="009D3210" w:rsidRDefault="009D3210" w:rsidP="00650C83">
            <w:pPr>
              <w:jc w:val="both"/>
              <w:rPr>
                <w:lang w:val="uk-UA"/>
              </w:rPr>
            </w:pPr>
          </w:p>
        </w:tc>
      </w:tr>
      <w:tr w:rsidR="00EF24C9" w:rsidTr="00650C83">
        <w:tc>
          <w:tcPr>
            <w:tcW w:w="555" w:type="dxa"/>
          </w:tcPr>
          <w:p w:rsidR="00EF24C9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36.</w:t>
            </w:r>
          </w:p>
        </w:tc>
        <w:tc>
          <w:tcPr>
            <w:tcW w:w="7609" w:type="dxa"/>
          </w:tcPr>
          <w:p w:rsidR="00EF24C9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Боїться невдачі</w:t>
            </w:r>
          </w:p>
        </w:tc>
        <w:tc>
          <w:tcPr>
            <w:tcW w:w="1690" w:type="dxa"/>
          </w:tcPr>
          <w:p w:rsidR="00EF24C9" w:rsidRDefault="00EF24C9" w:rsidP="00650C83">
            <w:pPr>
              <w:jc w:val="both"/>
              <w:rPr>
                <w:lang w:val="uk-UA"/>
              </w:rPr>
            </w:pPr>
          </w:p>
        </w:tc>
      </w:tr>
      <w:tr w:rsidR="00EF24C9" w:rsidTr="00650C83">
        <w:tc>
          <w:tcPr>
            <w:tcW w:w="555" w:type="dxa"/>
          </w:tcPr>
          <w:p w:rsidR="00EF24C9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37.</w:t>
            </w:r>
          </w:p>
        </w:tc>
        <w:tc>
          <w:tcPr>
            <w:tcW w:w="7609" w:type="dxa"/>
          </w:tcPr>
          <w:p w:rsidR="00EF24C9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Іноді відчуває сором</w:t>
            </w:r>
          </w:p>
        </w:tc>
        <w:tc>
          <w:tcPr>
            <w:tcW w:w="1690" w:type="dxa"/>
          </w:tcPr>
          <w:p w:rsidR="00EF24C9" w:rsidRDefault="00EF24C9" w:rsidP="00650C83">
            <w:pPr>
              <w:jc w:val="both"/>
              <w:rPr>
                <w:lang w:val="uk-UA"/>
              </w:rPr>
            </w:pPr>
          </w:p>
        </w:tc>
      </w:tr>
      <w:tr w:rsidR="00EF24C9" w:rsidTr="00650C83">
        <w:tc>
          <w:tcPr>
            <w:tcW w:w="555" w:type="dxa"/>
          </w:tcPr>
          <w:p w:rsidR="00EF24C9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38.</w:t>
            </w:r>
          </w:p>
        </w:tc>
        <w:tc>
          <w:tcPr>
            <w:tcW w:w="7609" w:type="dxa"/>
          </w:tcPr>
          <w:p w:rsidR="00EF24C9" w:rsidRDefault="00EF24C9" w:rsidP="00650C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Іноді відчуває власну неповноцінність</w:t>
            </w:r>
          </w:p>
        </w:tc>
        <w:tc>
          <w:tcPr>
            <w:tcW w:w="1690" w:type="dxa"/>
          </w:tcPr>
          <w:p w:rsidR="00EF24C9" w:rsidRDefault="00EF24C9" w:rsidP="00650C83">
            <w:pPr>
              <w:jc w:val="both"/>
              <w:rPr>
                <w:lang w:val="uk-UA"/>
              </w:rPr>
            </w:pPr>
          </w:p>
        </w:tc>
      </w:tr>
    </w:tbl>
    <w:p w:rsidR="00650C83" w:rsidRPr="00650C83" w:rsidRDefault="00650C83" w:rsidP="00650C83">
      <w:pPr>
        <w:spacing w:line="240" w:lineRule="auto"/>
        <w:ind w:firstLine="708"/>
        <w:jc w:val="both"/>
        <w:rPr>
          <w:lang w:val="uk-UA"/>
        </w:rPr>
      </w:pPr>
    </w:p>
    <w:p w:rsidR="0065052C" w:rsidRDefault="00EF24C9" w:rsidP="00EF24C9">
      <w:pPr>
        <w:spacing w:line="360" w:lineRule="auto"/>
        <w:jc w:val="both"/>
        <w:rPr>
          <w:lang w:val="uk-UA"/>
        </w:rPr>
      </w:pPr>
      <w:r>
        <w:rPr>
          <w:b/>
          <w:lang w:val="uk-UA"/>
        </w:rPr>
        <w:tab/>
      </w:r>
      <w:r>
        <w:rPr>
          <w:lang w:val="uk-UA"/>
        </w:rPr>
        <w:t>Зла, агресивна дитина, розбишака та шибеник – не тільки значна загроза благополуччю дитячого колективу, але й нещасна: ніхто її не розуміє, не бажає пожаліти. Так, діти використовують будь-яку можливість аби привернути до себе увагу.</w:t>
      </w:r>
    </w:p>
    <w:p w:rsidR="00EF24C9" w:rsidRDefault="00EF24C9" w:rsidP="00EF24C9">
      <w:pPr>
        <w:spacing w:line="360" w:lineRule="auto"/>
        <w:jc w:val="both"/>
        <w:rPr>
          <w:lang w:val="uk-UA"/>
        </w:rPr>
      </w:pPr>
    </w:p>
    <w:p w:rsidR="00EF24C9" w:rsidRDefault="00EF24C9" w:rsidP="000F3324">
      <w:pPr>
        <w:spacing w:line="360" w:lineRule="auto"/>
        <w:jc w:val="center"/>
        <w:rPr>
          <w:b/>
          <w:lang w:val="uk-UA"/>
        </w:rPr>
      </w:pPr>
      <w:r>
        <w:rPr>
          <w:b/>
          <w:lang w:val="uk-UA"/>
        </w:rPr>
        <w:t>Ігри для корекції агресивних проявів (таблиця 2)</w:t>
      </w:r>
    </w:p>
    <w:p w:rsidR="00EF24C9" w:rsidRDefault="00EF24C9" w:rsidP="00EF24C9">
      <w:pPr>
        <w:spacing w:line="360" w:lineRule="auto"/>
        <w:jc w:val="right"/>
        <w:rPr>
          <w:i/>
          <w:lang w:val="uk-UA"/>
        </w:rPr>
      </w:pPr>
      <w:r>
        <w:rPr>
          <w:i/>
          <w:lang w:val="uk-UA"/>
        </w:rPr>
        <w:t>Таблиця 2</w:t>
      </w:r>
    </w:p>
    <w:p w:rsidR="00EF24C9" w:rsidRDefault="00EF24C9" w:rsidP="00EF24C9">
      <w:pPr>
        <w:spacing w:line="360" w:lineRule="auto"/>
        <w:jc w:val="center"/>
        <w:rPr>
          <w:b/>
          <w:lang w:val="uk-UA"/>
        </w:rPr>
      </w:pPr>
      <w:r w:rsidRPr="00EF24C9">
        <w:rPr>
          <w:b/>
          <w:lang w:val="uk-UA"/>
        </w:rPr>
        <w:t>Групові ігри з метою корекції агресивних проявів дітей</w:t>
      </w:r>
    </w:p>
    <w:tbl>
      <w:tblPr>
        <w:tblStyle w:val="a4"/>
        <w:tblW w:w="0" w:type="auto"/>
        <w:tblLook w:val="04A0"/>
      </w:tblPr>
      <w:tblGrid>
        <w:gridCol w:w="2518"/>
        <w:gridCol w:w="7336"/>
      </w:tblGrid>
      <w:tr w:rsidR="00EF24C9" w:rsidRPr="00EF24C9" w:rsidTr="000F3324">
        <w:tc>
          <w:tcPr>
            <w:tcW w:w="2518" w:type="dxa"/>
          </w:tcPr>
          <w:p w:rsidR="00EF24C9" w:rsidRPr="00EF24C9" w:rsidRDefault="00EF24C9" w:rsidP="00EF24C9">
            <w:pPr>
              <w:jc w:val="center"/>
              <w:rPr>
                <w:b/>
                <w:szCs w:val="28"/>
                <w:lang w:val="uk-UA"/>
              </w:rPr>
            </w:pPr>
            <w:r w:rsidRPr="00EF24C9">
              <w:rPr>
                <w:b/>
                <w:szCs w:val="28"/>
                <w:lang w:val="uk-UA"/>
              </w:rPr>
              <w:t>Назва гри</w:t>
            </w:r>
          </w:p>
        </w:tc>
        <w:tc>
          <w:tcPr>
            <w:tcW w:w="7336" w:type="dxa"/>
          </w:tcPr>
          <w:p w:rsidR="00EF24C9" w:rsidRPr="00EF24C9" w:rsidRDefault="00EF24C9" w:rsidP="00EF24C9">
            <w:pPr>
              <w:jc w:val="center"/>
              <w:rPr>
                <w:b/>
                <w:szCs w:val="28"/>
                <w:lang w:val="uk-UA"/>
              </w:rPr>
            </w:pPr>
            <w:r w:rsidRPr="00EF24C9">
              <w:rPr>
                <w:b/>
                <w:szCs w:val="28"/>
                <w:lang w:val="uk-UA"/>
              </w:rPr>
              <w:t>Опис гри</w:t>
            </w:r>
          </w:p>
        </w:tc>
      </w:tr>
      <w:tr w:rsidR="00EF24C9" w:rsidRPr="00EF24C9" w:rsidTr="000F3324">
        <w:tc>
          <w:tcPr>
            <w:tcW w:w="2518" w:type="dxa"/>
          </w:tcPr>
          <w:p w:rsidR="00EF24C9" w:rsidRPr="00EF24C9" w:rsidRDefault="00EF24C9" w:rsidP="00EF24C9">
            <w:pPr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Дитячий футбол</w:t>
            </w:r>
          </w:p>
        </w:tc>
        <w:tc>
          <w:tcPr>
            <w:tcW w:w="7336" w:type="dxa"/>
          </w:tcPr>
          <w:p w:rsidR="00EF24C9" w:rsidRDefault="00EF24C9" w:rsidP="00EF24C9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У грі замість </w:t>
            </w:r>
            <w:proofErr w:type="spellStart"/>
            <w:r>
              <w:rPr>
                <w:szCs w:val="28"/>
                <w:lang w:val="uk-UA"/>
              </w:rPr>
              <w:t>м’</w:t>
            </w:r>
            <w:r w:rsidRPr="00EF24C9">
              <w:rPr>
                <w:szCs w:val="28"/>
              </w:rPr>
              <w:t>яча</w:t>
            </w:r>
            <w:proofErr w:type="spellEnd"/>
            <w:r w:rsidRPr="00EF24C9">
              <w:rPr>
                <w:szCs w:val="28"/>
              </w:rPr>
              <w:t xml:space="preserve"> </w:t>
            </w:r>
            <w:proofErr w:type="spellStart"/>
            <w:r w:rsidRPr="00EF24C9">
              <w:rPr>
                <w:szCs w:val="28"/>
              </w:rPr>
              <w:t>використовується</w:t>
            </w:r>
            <w:proofErr w:type="spellEnd"/>
            <w:r w:rsidRPr="00EF24C9">
              <w:rPr>
                <w:szCs w:val="28"/>
              </w:rPr>
              <w:t xml:space="preserve"> подушка</w:t>
            </w:r>
            <w:r>
              <w:rPr>
                <w:szCs w:val="28"/>
                <w:lang w:val="uk-UA"/>
              </w:rPr>
              <w:t xml:space="preserve">, вона </w:t>
            </w:r>
            <w:proofErr w:type="spellStart"/>
            <w:r>
              <w:rPr>
                <w:szCs w:val="28"/>
                <w:lang w:val="uk-UA"/>
              </w:rPr>
              <w:t>м’</w:t>
            </w:r>
            <w:r w:rsidRPr="00EF24C9">
              <w:rPr>
                <w:szCs w:val="28"/>
              </w:rPr>
              <w:t>якіша</w:t>
            </w:r>
            <w:proofErr w:type="spellEnd"/>
            <w:r w:rsidR="000F3324">
              <w:rPr>
                <w:szCs w:val="28"/>
                <w:lang w:val="uk-UA"/>
              </w:rPr>
              <w:t xml:space="preserve"> і водночас не слухняніша. Для того щоб привести подушку «в дію» - забити гол, слід докласти значних </w:t>
            </w:r>
            <w:r w:rsidR="000F3324">
              <w:rPr>
                <w:szCs w:val="28"/>
                <w:lang w:val="uk-UA"/>
              </w:rPr>
              <w:lastRenderedPageBreak/>
              <w:t>зусиль, що само по собі знижує агресивність і приводить до іншого, не настільки образливого способу психоемоційної розрядки.</w:t>
            </w:r>
          </w:p>
          <w:p w:rsidR="000F3324" w:rsidRPr="000F3324" w:rsidRDefault="000F3324" w:rsidP="00EF24C9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      Гравці розподіляються на дві команди. Вихователь – суддя. Грати можна руками й ногами, головне – забити гол у ворота.</w:t>
            </w:r>
          </w:p>
        </w:tc>
      </w:tr>
      <w:tr w:rsidR="00EF24C9" w:rsidRPr="00EF24C9" w:rsidTr="000F3324">
        <w:tc>
          <w:tcPr>
            <w:tcW w:w="2518" w:type="dxa"/>
          </w:tcPr>
          <w:p w:rsidR="00EF24C9" w:rsidRPr="000F3324" w:rsidRDefault="000F3324" w:rsidP="00EF24C9">
            <w:pPr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lastRenderedPageBreak/>
              <w:t>Падаюча вежа</w:t>
            </w:r>
          </w:p>
        </w:tc>
        <w:tc>
          <w:tcPr>
            <w:tcW w:w="7336" w:type="dxa"/>
          </w:tcPr>
          <w:p w:rsidR="00EF24C9" w:rsidRPr="000F3324" w:rsidRDefault="000F3324" w:rsidP="000F3324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Із подушок або </w:t>
            </w:r>
            <w:proofErr w:type="spellStart"/>
            <w:r>
              <w:rPr>
                <w:szCs w:val="28"/>
                <w:lang w:val="uk-UA"/>
              </w:rPr>
              <w:t>м’</w:t>
            </w:r>
            <w:r w:rsidRPr="000F3324">
              <w:rPr>
                <w:szCs w:val="28"/>
              </w:rPr>
              <w:t>яких</w:t>
            </w:r>
            <w:proofErr w:type="spellEnd"/>
            <w:r w:rsidRPr="000F3324">
              <w:rPr>
                <w:szCs w:val="28"/>
              </w:rPr>
              <w:t xml:space="preserve"> </w:t>
            </w:r>
            <w:proofErr w:type="spellStart"/>
            <w:r w:rsidRPr="000F3324">
              <w:rPr>
                <w:szCs w:val="28"/>
              </w:rPr>
              <w:t>кубиків</w:t>
            </w:r>
            <w:proofErr w:type="spellEnd"/>
            <w:r w:rsidRPr="000F3324">
              <w:rPr>
                <w:szCs w:val="28"/>
              </w:rPr>
              <w:t xml:space="preserve">, </w:t>
            </w:r>
            <w:proofErr w:type="spellStart"/>
            <w:r w:rsidRPr="000F3324">
              <w:rPr>
                <w:szCs w:val="28"/>
              </w:rPr>
              <w:t>можна</w:t>
            </w:r>
            <w:proofErr w:type="spellEnd"/>
            <w:r w:rsidRPr="000F3324">
              <w:rPr>
                <w:szCs w:val="28"/>
              </w:rPr>
              <w:t xml:space="preserve"> </w:t>
            </w:r>
            <w:proofErr w:type="spellStart"/>
            <w:r w:rsidRPr="000F3324">
              <w:rPr>
                <w:szCs w:val="28"/>
              </w:rPr>
              <w:t>надувних</w:t>
            </w:r>
            <w:proofErr w:type="spellEnd"/>
            <w:r w:rsidRPr="000F3324">
              <w:rPr>
                <w:szCs w:val="28"/>
              </w:rPr>
              <w:t xml:space="preserve">, </w:t>
            </w:r>
            <w:proofErr w:type="spellStart"/>
            <w:r w:rsidRPr="000F3324">
              <w:rPr>
                <w:szCs w:val="28"/>
              </w:rPr>
              <w:t>зводиться</w:t>
            </w:r>
            <w:proofErr w:type="spellEnd"/>
            <w:r w:rsidRPr="000F3324">
              <w:rPr>
                <w:szCs w:val="28"/>
              </w:rPr>
              <w:t xml:space="preserve"> </w:t>
            </w:r>
            <w:proofErr w:type="spellStart"/>
            <w:r w:rsidRPr="000F3324">
              <w:rPr>
                <w:szCs w:val="28"/>
              </w:rPr>
              <w:t>висока</w:t>
            </w:r>
            <w:proofErr w:type="spellEnd"/>
            <w:r w:rsidRPr="000F3324">
              <w:rPr>
                <w:szCs w:val="28"/>
              </w:rPr>
              <w:t xml:space="preserve"> вежа</w:t>
            </w:r>
            <w:r>
              <w:rPr>
                <w:szCs w:val="28"/>
                <w:lang w:val="uk-UA"/>
              </w:rPr>
              <w:t xml:space="preserve">. Завдання кожного учасника – взяти її «штурмом», </w:t>
            </w:r>
            <w:proofErr w:type="spellStart"/>
            <w:r>
              <w:rPr>
                <w:szCs w:val="28"/>
                <w:lang w:val="uk-UA"/>
              </w:rPr>
              <w:t>застрибнути</w:t>
            </w:r>
            <w:proofErr w:type="spellEnd"/>
            <w:r>
              <w:rPr>
                <w:szCs w:val="28"/>
                <w:lang w:val="uk-UA"/>
              </w:rPr>
              <w:t xml:space="preserve"> на неї, видаючи переможний елемент на кшталт «А-а-а-а!», «Ура!» або інший, головне – щоб не вимовлялося широко відкритим ротом. Перемагає той, хто заплигує на «вежу», не зруйнувавши її «стін».</w:t>
            </w:r>
          </w:p>
        </w:tc>
      </w:tr>
      <w:tr w:rsidR="000F3324" w:rsidRPr="00D504B5" w:rsidTr="000F3324">
        <w:tc>
          <w:tcPr>
            <w:tcW w:w="2518" w:type="dxa"/>
          </w:tcPr>
          <w:p w:rsidR="000F3324" w:rsidRPr="000F3324" w:rsidRDefault="000F3324" w:rsidP="00EF24C9">
            <w:pPr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Жаби</w:t>
            </w:r>
          </w:p>
        </w:tc>
        <w:tc>
          <w:tcPr>
            <w:tcW w:w="7336" w:type="dxa"/>
          </w:tcPr>
          <w:p w:rsidR="000F3324" w:rsidRPr="000F3324" w:rsidRDefault="000F3324" w:rsidP="000F3324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Подушки розкладаються на підлозі, на відстані, яку можна подолати у стрибку з деяким зусиллям. Гравці – «жаби», що живуть на болоті. Разом на одній «купині» примхливим «жабам» тісно. Вони </w:t>
            </w:r>
            <w:proofErr w:type="spellStart"/>
            <w:r>
              <w:rPr>
                <w:szCs w:val="28"/>
                <w:lang w:val="uk-UA"/>
              </w:rPr>
              <w:t>застрибують</w:t>
            </w:r>
            <w:proofErr w:type="spellEnd"/>
            <w:r>
              <w:rPr>
                <w:szCs w:val="28"/>
                <w:lang w:val="uk-UA"/>
              </w:rPr>
              <w:t xml:space="preserve"> на подушки сусідів і квакають: «</w:t>
            </w:r>
            <w:proofErr w:type="spellStart"/>
            <w:r>
              <w:rPr>
                <w:szCs w:val="28"/>
                <w:lang w:val="uk-UA"/>
              </w:rPr>
              <w:t>Ква-ква</w:t>
            </w:r>
            <w:proofErr w:type="spellEnd"/>
            <w:r>
              <w:rPr>
                <w:szCs w:val="28"/>
                <w:lang w:val="uk-UA"/>
              </w:rPr>
              <w:t>, посунься!» Якщо двом «жабам» тісно на одній подушці, то одна з них стрибає далі або зіштовхує в «болото» сусідку</w:t>
            </w:r>
            <w:r w:rsidR="00EA2374">
              <w:rPr>
                <w:szCs w:val="28"/>
                <w:lang w:val="uk-UA"/>
              </w:rPr>
              <w:t>, і та шукає собі нову «купину».</w:t>
            </w:r>
          </w:p>
        </w:tc>
      </w:tr>
      <w:tr w:rsidR="00EA2374" w:rsidRPr="00EF24C9" w:rsidTr="000F3324">
        <w:tc>
          <w:tcPr>
            <w:tcW w:w="2518" w:type="dxa"/>
          </w:tcPr>
          <w:p w:rsidR="00EA2374" w:rsidRDefault="00EA2374" w:rsidP="00EF24C9">
            <w:pPr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Полювання</w:t>
            </w:r>
          </w:p>
        </w:tc>
        <w:tc>
          <w:tcPr>
            <w:tcW w:w="7336" w:type="dxa"/>
          </w:tcPr>
          <w:p w:rsidR="00EA2374" w:rsidRPr="00EA2374" w:rsidRDefault="00EA2374" w:rsidP="000F3324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Спочатку вихователь грає роль дорослого хижака, наприклад лева. Він збирається на «полювання» та навчає своїх «левенят». «Лев» спереду, за ним – «левенята». «Левенята» повинні в усьому наслідувати «лева» і не вискакувати вперед. «Лев» дуже повільно виставляє вперед одну «лапу» з </w:t>
            </w:r>
            <w:proofErr w:type="spellStart"/>
            <w:r>
              <w:rPr>
                <w:szCs w:val="28"/>
                <w:lang w:val="uk-UA"/>
              </w:rPr>
              <w:t>п’</w:t>
            </w:r>
            <w:proofErr w:type="spellEnd"/>
            <w:r w:rsidRPr="00EA2374">
              <w:rPr>
                <w:szCs w:val="28"/>
              </w:rPr>
              <w:t xml:space="preserve">яти на носок, </w:t>
            </w:r>
            <w:proofErr w:type="spellStart"/>
            <w:r w:rsidRPr="00EA2374">
              <w:rPr>
                <w:szCs w:val="28"/>
              </w:rPr>
              <w:t>витянгує</w:t>
            </w:r>
            <w:proofErr w:type="spellEnd"/>
            <w:r w:rsidRPr="00EA2374">
              <w:rPr>
                <w:szCs w:val="28"/>
              </w:rPr>
              <w:t xml:space="preserve"> “</w:t>
            </w:r>
            <w:r>
              <w:rPr>
                <w:szCs w:val="28"/>
                <w:lang w:val="uk-UA"/>
              </w:rPr>
              <w:t>пазуристу лапу», потім виставляє другу, втягує голову, вигинає спину й повільно та обережно крадеться до «здобичі». Зробивши 5-6 таких рухів, він групується, підтискає до грудей лапи, голову, присідає, готуючись до вирішального стрибка, і різко стрибає, видаючи голосний крик «</w:t>
            </w:r>
            <w:proofErr w:type="spellStart"/>
            <w:r>
              <w:rPr>
                <w:szCs w:val="28"/>
                <w:lang w:val="uk-UA"/>
              </w:rPr>
              <w:t>Ха</w:t>
            </w:r>
            <w:proofErr w:type="spellEnd"/>
            <w:r>
              <w:rPr>
                <w:szCs w:val="28"/>
                <w:lang w:val="uk-UA"/>
              </w:rPr>
              <w:t>!» «Левенята» роблять все це одночасно із «левом». Коли діти навчаться, вони самі можуть ставати «дорослим хижаком» по черзі. Для урізноманітнення можна показувати, як полюють різні звірі.</w:t>
            </w:r>
          </w:p>
        </w:tc>
      </w:tr>
    </w:tbl>
    <w:p w:rsidR="00EF24C9" w:rsidRDefault="00EF24C9" w:rsidP="00EF24C9">
      <w:pPr>
        <w:spacing w:line="240" w:lineRule="auto"/>
        <w:jc w:val="center"/>
        <w:rPr>
          <w:b/>
          <w:lang w:val="uk-UA"/>
        </w:rPr>
      </w:pPr>
    </w:p>
    <w:p w:rsidR="00EF24C9" w:rsidRDefault="00EF24C9" w:rsidP="00EF24C9">
      <w:pPr>
        <w:spacing w:line="240" w:lineRule="auto"/>
        <w:jc w:val="center"/>
        <w:rPr>
          <w:b/>
          <w:lang w:val="uk-UA"/>
        </w:rPr>
      </w:pPr>
    </w:p>
    <w:p w:rsidR="00EA2374" w:rsidRDefault="00EA2374" w:rsidP="008F3D8E">
      <w:pPr>
        <w:spacing w:line="360" w:lineRule="auto"/>
        <w:jc w:val="both"/>
        <w:rPr>
          <w:lang w:val="uk-UA"/>
        </w:rPr>
      </w:pPr>
    </w:p>
    <w:p w:rsidR="00EA2374" w:rsidRDefault="00EA2374" w:rsidP="00EA2374">
      <w:pPr>
        <w:spacing w:line="360" w:lineRule="auto"/>
        <w:ind w:firstLine="708"/>
        <w:jc w:val="center"/>
        <w:rPr>
          <w:b/>
          <w:lang w:val="uk-UA"/>
        </w:rPr>
      </w:pPr>
      <w:r>
        <w:rPr>
          <w:b/>
          <w:lang w:val="uk-UA"/>
        </w:rPr>
        <w:t>Список використаних джерел:</w:t>
      </w:r>
    </w:p>
    <w:p w:rsidR="00EA2374" w:rsidRDefault="00EA2374" w:rsidP="00EA2374">
      <w:pPr>
        <w:pStyle w:val="a3"/>
        <w:numPr>
          <w:ilvl w:val="0"/>
          <w:numId w:val="10"/>
        </w:num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Невгамовні </w:t>
      </w:r>
      <w:proofErr w:type="spellStart"/>
      <w:r>
        <w:rPr>
          <w:lang w:val="uk-UA"/>
        </w:rPr>
        <w:t>чомучки</w:t>
      </w:r>
      <w:proofErr w:type="spellEnd"/>
      <w:r>
        <w:rPr>
          <w:lang w:val="uk-UA"/>
        </w:rPr>
        <w:t xml:space="preserve">. Психологічні особливості дітей дошкільного віку 4-5 роки життя / авт..-уклад. О. С. </w:t>
      </w:r>
      <w:proofErr w:type="spellStart"/>
      <w:r>
        <w:rPr>
          <w:lang w:val="uk-UA"/>
        </w:rPr>
        <w:t>Нурєєва</w:t>
      </w:r>
      <w:proofErr w:type="spellEnd"/>
      <w:r>
        <w:rPr>
          <w:lang w:val="uk-UA"/>
        </w:rPr>
        <w:t xml:space="preserve">, З. І. </w:t>
      </w:r>
      <w:proofErr w:type="spellStart"/>
      <w:r>
        <w:rPr>
          <w:lang w:val="uk-UA"/>
        </w:rPr>
        <w:t>Шейнфельд</w:t>
      </w:r>
      <w:proofErr w:type="spellEnd"/>
      <w:r>
        <w:rPr>
          <w:lang w:val="uk-UA"/>
        </w:rPr>
        <w:t xml:space="preserve">.; </w:t>
      </w:r>
      <w:proofErr w:type="spellStart"/>
      <w:r>
        <w:rPr>
          <w:lang w:val="uk-UA"/>
        </w:rPr>
        <w:t>худ.-оформ</w:t>
      </w:r>
      <w:proofErr w:type="spellEnd"/>
      <w:r>
        <w:rPr>
          <w:lang w:val="uk-UA"/>
        </w:rPr>
        <w:t xml:space="preserve">. М. В. Журавльова. – Х. Вид. група «Основа»: </w:t>
      </w:r>
      <w:r>
        <w:rPr>
          <w:lang w:val="uk-UA"/>
        </w:rPr>
        <w:lastRenderedPageBreak/>
        <w:t>«</w:t>
      </w:r>
      <w:proofErr w:type="spellStart"/>
      <w:r>
        <w:rPr>
          <w:lang w:val="uk-UA"/>
        </w:rPr>
        <w:t>Тріада+</w:t>
      </w:r>
      <w:proofErr w:type="spellEnd"/>
      <w:r>
        <w:rPr>
          <w:lang w:val="uk-UA"/>
        </w:rPr>
        <w:t xml:space="preserve">», 2008. – </w:t>
      </w:r>
      <w:r w:rsidR="008F3D8E">
        <w:rPr>
          <w:lang w:val="uk-UA"/>
        </w:rPr>
        <w:t>С. 236-243</w:t>
      </w:r>
      <w:r>
        <w:rPr>
          <w:lang w:val="uk-UA"/>
        </w:rPr>
        <w:t xml:space="preserve"> с.: іл. – (Серія «Дошкільний навчальний заклад. Психологія виховання).</w:t>
      </w:r>
    </w:p>
    <w:p w:rsidR="008F3D8E" w:rsidRDefault="008F3D8E" w:rsidP="00EA2374">
      <w:pPr>
        <w:pStyle w:val="a3"/>
        <w:numPr>
          <w:ilvl w:val="0"/>
          <w:numId w:val="10"/>
        </w:num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Омельченко Я. М. Психологічна допомога дітям з тривожними станами / Яніна Омельченко, Зоя </w:t>
      </w:r>
      <w:proofErr w:type="spellStart"/>
      <w:r>
        <w:rPr>
          <w:lang w:val="uk-UA"/>
        </w:rPr>
        <w:t>Кісарчук</w:t>
      </w:r>
      <w:proofErr w:type="spellEnd"/>
      <w:r>
        <w:rPr>
          <w:lang w:val="uk-UA"/>
        </w:rPr>
        <w:t>, 2-ге видання, без змін. – К.: Шк. світ, 2011. – 112 с. – (Бібліотека «Шкільного світу).</w:t>
      </w:r>
    </w:p>
    <w:p w:rsidR="008F3D8E" w:rsidRDefault="008F3D8E" w:rsidP="00EA2374">
      <w:pPr>
        <w:pStyle w:val="a3"/>
        <w:numPr>
          <w:ilvl w:val="0"/>
          <w:numId w:val="10"/>
        </w:numPr>
        <w:spacing w:line="360" w:lineRule="auto"/>
        <w:jc w:val="both"/>
        <w:rPr>
          <w:lang w:val="uk-UA"/>
        </w:rPr>
      </w:pPr>
      <w:proofErr w:type="spellStart"/>
      <w:r>
        <w:rPr>
          <w:lang w:val="uk-UA"/>
        </w:rPr>
        <w:t>Пов’</w:t>
      </w:r>
      <w:r w:rsidRPr="008F3D8E">
        <w:rPr>
          <w:lang w:val="uk-UA"/>
        </w:rPr>
        <w:t>якель</w:t>
      </w:r>
      <w:proofErr w:type="spellEnd"/>
      <w:r w:rsidRPr="008F3D8E">
        <w:rPr>
          <w:lang w:val="uk-UA"/>
        </w:rPr>
        <w:t xml:space="preserve"> Н. І. Психологія дитячих страхів / Надія </w:t>
      </w:r>
      <w:proofErr w:type="spellStart"/>
      <w:r w:rsidRPr="008F3D8E">
        <w:rPr>
          <w:lang w:val="uk-UA"/>
        </w:rPr>
        <w:t>Пов’якель</w:t>
      </w:r>
      <w:proofErr w:type="spellEnd"/>
      <w:r w:rsidRPr="008F3D8E">
        <w:rPr>
          <w:lang w:val="uk-UA"/>
        </w:rPr>
        <w:t xml:space="preserve">, Оксана Скляренко. – К.: Шк. </w:t>
      </w:r>
      <w:r>
        <w:rPr>
          <w:lang w:val="uk-UA"/>
        </w:rPr>
        <w:t>с</w:t>
      </w:r>
      <w:r w:rsidRPr="008F3D8E">
        <w:rPr>
          <w:lang w:val="uk-UA"/>
        </w:rPr>
        <w:t>віт,</w:t>
      </w:r>
      <w:r>
        <w:rPr>
          <w:lang w:val="uk-UA"/>
        </w:rPr>
        <w:t xml:space="preserve"> 2011 – 128 с. – (Бібліотека «Шкільного світу»).</w:t>
      </w:r>
    </w:p>
    <w:p w:rsidR="00EA2374" w:rsidRDefault="00EA2374" w:rsidP="00EA2374">
      <w:pPr>
        <w:pStyle w:val="a3"/>
        <w:numPr>
          <w:ilvl w:val="0"/>
          <w:numId w:val="10"/>
        </w:numPr>
        <w:spacing w:line="360" w:lineRule="auto"/>
        <w:jc w:val="both"/>
        <w:rPr>
          <w:lang w:val="uk-UA"/>
        </w:rPr>
      </w:pPr>
      <w:proofErr w:type="spellStart"/>
      <w:r>
        <w:rPr>
          <w:lang w:val="uk-UA"/>
        </w:rPr>
        <w:t>Психологический</w:t>
      </w:r>
      <w:proofErr w:type="spellEnd"/>
      <w:r>
        <w:rPr>
          <w:lang w:val="uk-UA"/>
        </w:rPr>
        <w:t xml:space="preserve"> лексикон. </w:t>
      </w:r>
      <w:proofErr w:type="spellStart"/>
      <w:r>
        <w:rPr>
          <w:lang w:val="uk-UA"/>
        </w:rPr>
        <w:t>Энциклопедический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слова</w:t>
      </w:r>
      <w:r w:rsidR="008F3D8E">
        <w:rPr>
          <w:lang w:val="uk-UA"/>
        </w:rPr>
        <w:t>рь</w:t>
      </w:r>
      <w:proofErr w:type="spellEnd"/>
      <w:r>
        <w:rPr>
          <w:lang w:val="uk-UA"/>
        </w:rPr>
        <w:t xml:space="preserve"> </w:t>
      </w:r>
      <w:r>
        <w:t xml:space="preserve">в шести томах / </w:t>
      </w:r>
      <w:r w:rsidRPr="00864E10">
        <w:t>Ред.-</w:t>
      </w:r>
      <w:r>
        <w:t>сост. Л. А. Карпенко. Под общ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ед. А. В. Петровского. – М.: ПЕР СЭ, 2005. – 176 с.</w:t>
      </w:r>
    </w:p>
    <w:p w:rsidR="00EA2374" w:rsidRPr="00EA2374" w:rsidRDefault="00EA2374" w:rsidP="00EA2374">
      <w:pPr>
        <w:pStyle w:val="a3"/>
        <w:numPr>
          <w:ilvl w:val="0"/>
          <w:numId w:val="10"/>
        </w:numPr>
        <w:spacing w:line="360" w:lineRule="auto"/>
        <w:jc w:val="both"/>
        <w:rPr>
          <w:lang w:val="uk-UA"/>
        </w:rPr>
      </w:pPr>
      <w:proofErr w:type="spellStart"/>
      <w:r w:rsidRPr="00EA2374">
        <w:rPr>
          <w:lang w:val="uk-UA"/>
        </w:rPr>
        <w:t>Терлецька</w:t>
      </w:r>
      <w:proofErr w:type="spellEnd"/>
      <w:r w:rsidRPr="00EA2374">
        <w:rPr>
          <w:lang w:val="uk-UA"/>
        </w:rPr>
        <w:t xml:space="preserve"> Л. Г. </w:t>
      </w:r>
      <w:r>
        <w:rPr>
          <w:lang w:val="uk-UA"/>
        </w:rPr>
        <w:t xml:space="preserve">Психологія </w:t>
      </w:r>
      <w:proofErr w:type="spellStart"/>
      <w:r>
        <w:rPr>
          <w:lang w:val="uk-UA"/>
        </w:rPr>
        <w:t>здоров’</w:t>
      </w:r>
      <w:proofErr w:type="spellEnd"/>
      <w:r w:rsidRPr="00EA2374">
        <w:t xml:space="preserve">я </w:t>
      </w:r>
      <w:proofErr w:type="spellStart"/>
      <w:r w:rsidRPr="00EA2374">
        <w:t>особистості</w:t>
      </w:r>
      <w:proofErr w:type="spellEnd"/>
      <w:r w:rsidR="008F3D8E">
        <w:rPr>
          <w:lang w:val="uk-UA"/>
        </w:rPr>
        <w:t xml:space="preserve">: технологія </w:t>
      </w:r>
      <w:proofErr w:type="spellStart"/>
      <w:r w:rsidR="008F3D8E">
        <w:rPr>
          <w:lang w:val="uk-UA"/>
        </w:rPr>
        <w:t>психосинтезу</w:t>
      </w:r>
      <w:proofErr w:type="spellEnd"/>
      <w:r w:rsidR="008F3D8E">
        <w:rPr>
          <w:lang w:val="uk-UA"/>
        </w:rPr>
        <w:t xml:space="preserve">: навчальний посібник / Л. Г. </w:t>
      </w:r>
      <w:proofErr w:type="spellStart"/>
      <w:r w:rsidR="008F3D8E">
        <w:rPr>
          <w:lang w:val="uk-UA"/>
        </w:rPr>
        <w:t>Терлецька</w:t>
      </w:r>
      <w:proofErr w:type="spellEnd"/>
      <w:r w:rsidR="008F3D8E">
        <w:rPr>
          <w:lang w:val="uk-UA"/>
        </w:rPr>
        <w:t>. – К.: Видавничий Дім «Слово», 2016. – 152 с.</w:t>
      </w:r>
    </w:p>
    <w:p w:rsidR="00473367" w:rsidRPr="0065052C" w:rsidRDefault="00473367">
      <w:pPr>
        <w:rPr>
          <w:lang w:val="uk-UA"/>
        </w:rPr>
      </w:pPr>
    </w:p>
    <w:sectPr w:rsidR="00473367" w:rsidRPr="0065052C" w:rsidSect="008F5773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C1FEE"/>
    <w:multiLevelType w:val="hybridMultilevel"/>
    <w:tmpl w:val="37064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40DB2"/>
    <w:multiLevelType w:val="hybridMultilevel"/>
    <w:tmpl w:val="171AB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A148F4"/>
    <w:multiLevelType w:val="hybridMultilevel"/>
    <w:tmpl w:val="DB42F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E5209"/>
    <w:multiLevelType w:val="hybridMultilevel"/>
    <w:tmpl w:val="C59CA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76362F"/>
    <w:multiLevelType w:val="hybridMultilevel"/>
    <w:tmpl w:val="E9BA0A5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24E6D0D"/>
    <w:multiLevelType w:val="hybridMultilevel"/>
    <w:tmpl w:val="C45A4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751328"/>
    <w:multiLevelType w:val="hybridMultilevel"/>
    <w:tmpl w:val="19509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1860A7"/>
    <w:multiLevelType w:val="hybridMultilevel"/>
    <w:tmpl w:val="72860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CB002A"/>
    <w:multiLevelType w:val="hybridMultilevel"/>
    <w:tmpl w:val="02641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FF0924"/>
    <w:multiLevelType w:val="hybridMultilevel"/>
    <w:tmpl w:val="93467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9"/>
  </w:num>
  <w:num w:numId="5">
    <w:abstractNumId w:val="8"/>
  </w:num>
  <w:num w:numId="6">
    <w:abstractNumId w:val="2"/>
  </w:num>
  <w:num w:numId="7">
    <w:abstractNumId w:val="1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5052C"/>
    <w:rsid w:val="000F3324"/>
    <w:rsid w:val="002A745A"/>
    <w:rsid w:val="002D5917"/>
    <w:rsid w:val="00473367"/>
    <w:rsid w:val="0065052C"/>
    <w:rsid w:val="00650C83"/>
    <w:rsid w:val="008F3D8E"/>
    <w:rsid w:val="008F5773"/>
    <w:rsid w:val="009D3210"/>
    <w:rsid w:val="00C20CFB"/>
    <w:rsid w:val="00D504B5"/>
    <w:rsid w:val="00E74DD6"/>
    <w:rsid w:val="00EA2374"/>
    <w:rsid w:val="00EF24C9"/>
    <w:rsid w:val="00FD1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DD6"/>
    <w:pPr>
      <w:ind w:left="720"/>
      <w:contextualSpacing/>
    </w:pPr>
  </w:style>
  <w:style w:type="table" w:styleId="a4">
    <w:name w:val="Table Grid"/>
    <w:basedOn w:val="a1"/>
    <w:uiPriority w:val="59"/>
    <w:rsid w:val="00650C8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0463CA-894E-41F1-9CCD-6A04EC509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2018-07-13T11:19:00Z</dcterms:created>
  <dcterms:modified xsi:type="dcterms:W3CDTF">2018-07-13T13:48:00Z</dcterms:modified>
</cp:coreProperties>
</file>