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C03" w:rsidRPr="00EE39D7" w:rsidRDefault="006C0C03" w:rsidP="006C0C03">
      <w:pPr>
        <w:tabs>
          <w:tab w:val="left" w:pos="3915"/>
        </w:tabs>
        <w:spacing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EE39D7">
        <w:rPr>
          <w:bCs/>
          <w:sz w:val="28"/>
          <w:szCs w:val="28"/>
          <w:lang w:val="uk-UA"/>
        </w:rPr>
        <w:t xml:space="preserve">Конспект заняття </w:t>
      </w:r>
      <w:proofErr w:type="spellStart"/>
      <w:r w:rsidRPr="00EE39D7">
        <w:rPr>
          <w:bCs/>
          <w:sz w:val="28"/>
          <w:szCs w:val="28"/>
          <w:lang w:val="uk-UA"/>
        </w:rPr>
        <w:t>“Калина</w:t>
      </w:r>
      <w:proofErr w:type="spellEnd"/>
      <w:r w:rsidRPr="00EE39D7">
        <w:rPr>
          <w:bCs/>
          <w:sz w:val="28"/>
          <w:szCs w:val="28"/>
          <w:lang w:val="uk-UA"/>
        </w:rPr>
        <w:t xml:space="preserve"> – символ </w:t>
      </w:r>
      <w:proofErr w:type="spellStart"/>
      <w:r w:rsidRPr="00EE39D7">
        <w:rPr>
          <w:bCs/>
          <w:sz w:val="28"/>
          <w:szCs w:val="28"/>
          <w:lang w:val="uk-UA"/>
        </w:rPr>
        <w:t>України”</w:t>
      </w:r>
      <w:proofErr w:type="spellEnd"/>
      <w:r w:rsidRPr="00EE39D7">
        <w:rPr>
          <w:bCs/>
          <w:sz w:val="28"/>
          <w:szCs w:val="28"/>
          <w:lang w:val="uk-UA"/>
        </w:rPr>
        <w:t xml:space="preserve"> для дітей 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bCs/>
          <w:sz w:val="28"/>
          <w:szCs w:val="28"/>
          <w:lang w:val="uk-UA"/>
        </w:rPr>
        <w:t>Мета:</w:t>
      </w:r>
      <w:r w:rsidRPr="00EE39D7">
        <w:rPr>
          <w:sz w:val="28"/>
          <w:szCs w:val="28"/>
          <w:lang w:val="uk-UA"/>
        </w:rPr>
        <w:t xml:space="preserve"> познайомити дітей з народним символом – калиною, пригадати загадки та легенди про неї. Дати знання про те, що калина – лікарська рослина. Поповнити словник дітей словами – порівняннями з народного фольклору. Розвивати правильне українське мовлення. Виховувати інтерес та повагу до українських національних традицій, почуття любові до рідного народу, почуття патріотизму.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bCs/>
          <w:sz w:val="28"/>
          <w:szCs w:val="28"/>
          <w:lang w:val="uk-UA"/>
        </w:rPr>
        <w:t>Словник:</w:t>
      </w:r>
      <w:r w:rsidRPr="00EE39D7">
        <w:rPr>
          <w:sz w:val="28"/>
          <w:szCs w:val="28"/>
          <w:lang w:val="uk-UA"/>
        </w:rPr>
        <w:t xml:space="preserve"> намисто, пава, врода, кетяги, рясна.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bCs/>
          <w:sz w:val="28"/>
          <w:szCs w:val="28"/>
          <w:lang w:val="uk-UA"/>
        </w:rPr>
        <w:t>Матеріал</w:t>
      </w:r>
      <w:r w:rsidRPr="00EE39D7">
        <w:rPr>
          <w:sz w:val="28"/>
          <w:szCs w:val="28"/>
          <w:lang w:val="uk-UA"/>
        </w:rPr>
        <w:t>: інтер’єр українського подвір’я, хати, фольклорні твори, кетяги калини.</w:t>
      </w:r>
    </w:p>
    <w:p w:rsidR="006C0C03" w:rsidRPr="00EE39D7" w:rsidRDefault="006C0C03" w:rsidP="006C0C03">
      <w:pPr>
        <w:pStyle w:val="7"/>
        <w:spacing w:line="360" w:lineRule="auto"/>
        <w:ind w:left="-540" w:firstLine="709"/>
        <w:jc w:val="both"/>
        <w:rPr>
          <w:b w:val="0"/>
          <w:sz w:val="28"/>
          <w:szCs w:val="28"/>
        </w:rPr>
      </w:pPr>
      <w:r w:rsidRPr="00EE39D7">
        <w:rPr>
          <w:b w:val="0"/>
          <w:sz w:val="28"/>
          <w:szCs w:val="28"/>
        </w:rPr>
        <w:t>Хід заняття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Діти заходять у кімнату, стилізовану під українське подвір</w:t>
      </w:r>
      <w:r w:rsidRPr="00EE39D7">
        <w:rPr>
          <w:sz w:val="28"/>
          <w:szCs w:val="28"/>
        </w:rPr>
        <w:t>’</w:t>
      </w:r>
      <w:r w:rsidRPr="00EE39D7">
        <w:rPr>
          <w:sz w:val="28"/>
          <w:szCs w:val="28"/>
          <w:lang w:val="uk-UA"/>
        </w:rPr>
        <w:t>я. Назустріч їм виходить дівчинка.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Вихователь. Хто ти, дівчинко маленька?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Дівчинка, Українка молоденька.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Усі діти. А як тебе звати?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Дівчинка. Щоб дізнатись, як мене звати, треба загадку вам відгадати.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         За хатою у садочку, у зеленому віночку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         Та в червоних намистах стала пава молода.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         І збігаються всі діти, щоб на неї поглядіти.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         За намисто кожен смик, та й укине на язик.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                                                                    (Калина)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lastRenderedPageBreak/>
        <w:t>Дівчинка. Відгадали. Мене звати Калина. А ви загадки про калину знаєте?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Діти загадують загадки:</w:t>
      </w:r>
    </w:p>
    <w:p w:rsidR="006C0C03" w:rsidRPr="00EE39D7" w:rsidRDefault="006C0C03" w:rsidP="006C0C03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У вінку зеленолистім,                            2. Стоїть дід над водою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У червоному намисті                                 З червоною бородою.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Видивляється у воду                                  Хто не йде – не мине,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На свою хорошу вроду.                             За борідку ущипне.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ab/>
        <w:t>3. І не дівчина, а червоні стрічки має.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ab/>
        <w:t>4. У лісі на горісі червоні хустки висять.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ab/>
        <w:t>5. Навесні білим цвітом,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ab/>
        <w:t xml:space="preserve">   а восени – червоним плодом.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Дівчинка. Бачу, багато ви про мене загадок знаєте. Тож запрошую вас у свою світлицю.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Діти заходять до світлиці, розглядають </w:t>
      </w:r>
      <w:proofErr w:type="spellStart"/>
      <w:r w:rsidRPr="00EE39D7">
        <w:rPr>
          <w:sz w:val="28"/>
          <w:szCs w:val="28"/>
          <w:lang w:val="uk-UA"/>
        </w:rPr>
        <w:t>інтер</w:t>
      </w:r>
      <w:proofErr w:type="spellEnd"/>
      <w:r w:rsidRPr="00EE39D7">
        <w:rPr>
          <w:sz w:val="28"/>
          <w:szCs w:val="28"/>
        </w:rPr>
        <w:t>’</w:t>
      </w:r>
      <w:proofErr w:type="spellStart"/>
      <w:r w:rsidRPr="00EE39D7">
        <w:rPr>
          <w:sz w:val="28"/>
          <w:szCs w:val="28"/>
          <w:lang w:val="uk-UA"/>
        </w:rPr>
        <w:t>єр</w:t>
      </w:r>
      <w:proofErr w:type="spellEnd"/>
      <w:r w:rsidRPr="00EE39D7">
        <w:rPr>
          <w:sz w:val="28"/>
          <w:szCs w:val="28"/>
          <w:lang w:val="uk-UA"/>
        </w:rPr>
        <w:t xml:space="preserve">. 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Вихователь. Діти, зараз я розповім вам легенду про нашу калину. Легенда – це казка, яка прийшла до нас дуже з давніх часів. Отже, слухайте.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Легенда про калину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 То давним-давно було. В одному селі жила привітна й чарівна дівчина. Звали її Калиною. Люди любили її за добре й щире серце. Навесні Калина, як завжди, пішла в ліс. Довгий, курний шлях пролягав до нього. Дай, думає, посаджу вздовж шляху якісь рослини. Викопала в гущавині лісу тонюсіньке стебло. Щоб воно прийнялося, Калина аж від своєї хати носила воду з криниці та поливала. І почав розростатися великий кущ. Іде якось </w:t>
      </w:r>
      <w:r w:rsidRPr="00EE39D7">
        <w:rPr>
          <w:sz w:val="28"/>
          <w:szCs w:val="28"/>
          <w:lang w:val="uk-UA"/>
        </w:rPr>
        <w:lastRenderedPageBreak/>
        <w:t>шляхом подорожній. Стомився та й сів під кущем перепочити...Усміхнувся: спасибі тим роботящим рукам, що кущ посадили!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 Тут увесь кущ, немов від сну, стрепенувся. </w:t>
      </w:r>
      <w:proofErr w:type="spellStart"/>
      <w:r w:rsidRPr="00EE39D7">
        <w:rPr>
          <w:sz w:val="28"/>
          <w:szCs w:val="28"/>
          <w:lang w:val="uk-UA"/>
        </w:rPr>
        <w:t>Гульк</w:t>
      </w:r>
      <w:proofErr w:type="spellEnd"/>
      <w:r w:rsidRPr="00EE39D7">
        <w:rPr>
          <w:sz w:val="28"/>
          <w:szCs w:val="28"/>
          <w:lang w:val="uk-UA"/>
        </w:rPr>
        <w:t xml:space="preserve"> – і враз кущ укрився білим-білим цвітом. Дивиться подорожній: що ж воно далі буде? І дивно – в кожній ягідці заховане зернятко, схоже на маленьке серце.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 Прийшла Калина до свого улюбленця і задивувалася зернятками, а кущ нахилився до неї і шепоче: </w:t>
      </w:r>
      <w:proofErr w:type="spellStart"/>
      <w:r w:rsidRPr="00EE39D7">
        <w:rPr>
          <w:sz w:val="28"/>
          <w:szCs w:val="28"/>
          <w:lang w:val="uk-UA"/>
        </w:rPr>
        <w:t>“Це</w:t>
      </w:r>
      <w:proofErr w:type="spellEnd"/>
      <w:r w:rsidRPr="00EE39D7">
        <w:rPr>
          <w:sz w:val="28"/>
          <w:szCs w:val="28"/>
          <w:lang w:val="uk-UA"/>
        </w:rPr>
        <w:t xml:space="preserve"> на згадку про твоє добре серце. А щоб люди тебе не забули, подаруй мені своє </w:t>
      </w:r>
      <w:proofErr w:type="spellStart"/>
      <w:r w:rsidRPr="00EE39D7">
        <w:rPr>
          <w:sz w:val="28"/>
          <w:szCs w:val="28"/>
          <w:lang w:val="uk-UA"/>
        </w:rPr>
        <w:t>ім</w:t>
      </w:r>
      <w:proofErr w:type="spellEnd"/>
      <w:r w:rsidRPr="00EE39D7">
        <w:rPr>
          <w:sz w:val="28"/>
          <w:szCs w:val="28"/>
        </w:rPr>
        <w:t>’</w:t>
      </w:r>
      <w:r w:rsidRPr="00EE39D7">
        <w:rPr>
          <w:sz w:val="28"/>
          <w:szCs w:val="28"/>
          <w:lang w:val="uk-UA"/>
        </w:rPr>
        <w:t>я, Калинко...”</w:t>
      </w:r>
    </w:p>
    <w:p w:rsidR="006C0C03" w:rsidRPr="00EE39D7" w:rsidRDefault="006C0C03" w:rsidP="006C0C03">
      <w:pPr>
        <w:tabs>
          <w:tab w:val="left" w:pos="1950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(після розповіді вихователь запитує дітей за змістом легенди).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 Вихователь бере в руки калинову гілку: </w:t>
      </w:r>
      <w:proofErr w:type="spellStart"/>
      <w:r w:rsidRPr="00EE39D7">
        <w:rPr>
          <w:sz w:val="28"/>
          <w:szCs w:val="28"/>
          <w:lang w:val="uk-UA"/>
        </w:rPr>
        <w:t>“Давайте</w:t>
      </w:r>
      <w:proofErr w:type="spellEnd"/>
      <w:r w:rsidRPr="00EE39D7">
        <w:rPr>
          <w:sz w:val="28"/>
          <w:szCs w:val="28"/>
          <w:lang w:val="uk-UA"/>
        </w:rPr>
        <w:t xml:space="preserve"> помилуємося цією гілочкою і позмагаємося, хто краще про калину скаже (діти називають епітети: гарна, корисна, чарівна, замріяна...).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       Вихователь. А які порівняння, </w:t>
      </w:r>
      <w:proofErr w:type="spellStart"/>
      <w:r w:rsidRPr="00EE39D7">
        <w:rPr>
          <w:sz w:val="28"/>
          <w:szCs w:val="28"/>
          <w:lang w:val="uk-UA"/>
        </w:rPr>
        <w:t>пов</w:t>
      </w:r>
      <w:proofErr w:type="spellEnd"/>
      <w:r w:rsidRPr="00EE39D7">
        <w:rPr>
          <w:sz w:val="28"/>
          <w:szCs w:val="28"/>
        </w:rPr>
        <w:t>’</w:t>
      </w:r>
      <w:proofErr w:type="spellStart"/>
      <w:r w:rsidRPr="00EE39D7">
        <w:rPr>
          <w:sz w:val="28"/>
          <w:szCs w:val="28"/>
          <w:lang w:val="uk-UA"/>
        </w:rPr>
        <w:t>язані</w:t>
      </w:r>
      <w:proofErr w:type="spellEnd"/>
      <w:r w:rsidRPr="00EE39D7">
        <w:rPr>
          <w:sz w:val="28"/>
          <w:szCs w:val="28"/>
          <w:lang w:val="uk-UA"/>
        </w:rPr>
        <w:t xml:space="preserve">  з калиною, ви знаєте?</w:t>
      </w:r>
    </w:p>
    <w:p w:rsidR="006C0C03" w:rsidRPr="00EE39D7" w:rsidRDefault="006C0C03" w:rsidP="006C0C03">
      <w:pPr>
        <w:numPr>
          <w:ilvl w:val="1"/>
          <w:numId w:val="1"/>
        </w:numPr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Молода дівчина така гарна, як калина.</w:t>
      </w:r>
    </w:p>
    <w:p w:rsidR="006C0C03" w:rsidRPr="00EE39D7" w:rsidRDefault="006C0C03" w:rsidP="006C0C03">
      <w:pPr>
        <w:numPr>
          <w:ilvl w:val="1"/>
          <w:numId w:val="1"/>
        </w:numPr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Стоїть на дворі дівонька, як над ставом калинонька.</w:t>
      </w:r>
    </w:p>
    <w:p w:rsidR="006C0C03" w:rsidRPr="00EE39D7" w:rsidRDefault="006C0C03" w:rsidP="006C0C03">
      <w:pPr>
        <w:numPr>
          <w:ilvl w:val="1"/>
          <w:numId w:val="1"/>
        </w:numPr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Щічки червоні, як кетяги калинові.</w:t>
      </w:r>
    </w:p>
    <w:p w:rsidR="006C0C03" w:rsidRPr="00EE39D7" w:rsidRDefault="006C0C03" w:rsidP="006C0C03">
      <w:pPr>
        <w:numPr>
          <w:ilvl w:val="1"/>
          <w:numId w:val="1"/>
        </w:numPr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Нема цвіту білішого, як цвіт на калині, нема у світі ріднішого, як мати дитині.</w:t>
      </w:r>
    </w:p>
    <w:p w:rsidR="006C0C03" w:rsidRPr="00EE39D7" w:rsidRDefault="006C0C03" w:rsidP="006C0C03">
      <w:pPr>
        <w:numPr>
          <w:ilvl w:val="1"/>
          <w:numId w:val="1"/>
        </w:numPr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Убралася в біле плаття, як калина в білий цвіт.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Калина. Бачу, ви знаєте про мене багато віршів, гарно їх розповідаєте. А тепер ставайте в хоровод та про калину гарно заспіваємо.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 xml:space="preserve">(Хоровод </w:t>
      </w:r>
      <w:proofErr w:type="spellStart"/>
      <w:r w:rsidRPr="00EE39D7">
        <w:rPr>
          <w:sz w:val="28"/>
          <w:szCs w:val="28"/>
          <w:lang w:val="uk-UA"/>
        </w:rPr>
        <w:t>“Ой</w:t>
      </w:r>
      <w:proofErr w:type="spellEnd"/>
      <w:r w:rsidRPr="00EE39D7">
        <w:rPr>
          <w:sz w:val="28"/>
          <w:szCs w:val="28"/>
          <w:lang w:val="uk-UA"/>
        </w:rPr>
        <w:t xml:space="preserve"> є в лісі </w:t>
      </w:r>
      <w:proofErr w:type="spellStart"/>
      <w:r w:rsidRPr="00EE39D7">
        <w:rPr>
          <w:sz w:val="28"/>
          <w:szCs w:val="28"/>
          <w:lang w:val="uk-UA"/>
        </w:rPr>
        <w:t>калина”</w:t>
      </w:r>
      <w:proofErr w:type="spellEnd"/>
      <w:r w:rsidRPr="00EE39D7">
        <w:rPr>
          <w:sz w:val="28"/>
          <w:szCs w:val="28"/>
          <w:lang w:val="uk-UA"/>
        </w:rPr>
        <w:t>)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Вихователь. А тепер, діти, я запрошую вас до столу. Давайте спробуємо на смак, яка ж вона, калина.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lastRenderedPageBreak/>
        <w:t>(на тарілочках у дітей лежать ягоди калини, у стаканчиках – узвар із калини. Діти куштують.)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Вихователь. Діти, яка калина на смак? (кисла, кисло-гіркувата, смачна, гірка). А який узвар? (солодкий, гіркий, кислий, смачний).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Вихователь. Діти, калина дуже корисна. Це лікарська рослина. Вона лікує багато хвороб: кашель, ангіну, артеріальний тиск. З давніх-давен наші предки використовували її, щоб лікуватися від застуди. А ще, достиглою калиною прикрашали хату, взимку ставили між подвійними вікнами, щоб червоні кетяги нагадували щедре літо. Недаремно в народі кажуть: без калини нема України.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Калина. Дякую вам, діти, за те, що прийшли до мене в гості. Хочу вам побажати, щоб ви завжди любили рідний край, його природу, народні звичаї, українську мову калинову. До побачення.</w:t>
      </w:r>
    </w:p>
    <w:p w:rsidR="006C0C03" w:rsidRPr="00EE39D7" w:rsidRDefault="006C0C03" w:rsidP="006C0C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39D7">
        <w:rPr>
          <w:sz w:val="28"/>
          <w:szCs w:val="28"/>
          <w:lang w:val="uk-UA"/>
        </w:rPr>
        <w:t>Діти прощаються та виходять із кімнати.</w:t>
      </w:r>
    </w:p>
    <w:p w:rsidR="008B684D" w:rsidRDefault="008B684D"/>
    <w:sectPr w:rsidR="008B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660FE"/>
    <w:multiLevelType w:val="hybridMultilevel"/>
    <w:tmpl w:val="ECCCF72C"/>
    <w:lvl w:ilvl="0" w:tplc="CF1859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A0790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C03"/>
    <w:rsid w:val="006C0C03"/>
    <w:rsid w:val="008B6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6C0C03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C0C03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687</Words>
  <Characters>3916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2023-11-13T18:39:00Z</dcterms:created>
  <dcterms:modified xsi:type="dcterms:W3CDTF">2023-11-13T18:40:00Z</dcterms:modified>
</cp:coreProperties>
</file>