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Corsiva" w:hAnsi="Corsiva" w:eastAsia="Corsiva" w:cs="Corsiva"/>
          <w:b/>
          <w:color w:val="333333"/>
          <w:sz w:val="52"/>
          <w:szCs w:val="52"/>
        </w:rPr>
      </w:pPr>
      <w:r>
        <w:rPr>
          <w:rFonts w:ascii="Corsiva" w:hAnsi="Corsiva" w:eastAsia="Corsiva" w:cs="Corsiva"/>
          <w:b/>
          <w:color w:val="333333"/>
          <w:sz w:val="52"/>
          <w:szCs w:val="52"/>
        </w:rPr>
        <w:t xml:space="preserve">Конспект  заняття 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Corsiva" w:hAnsi="Corsiva" w:eastAsia="Corsiva" w:cs="Corsiva"/>
          <w:b/>
          <w:color w:val="333333"/>
          <w:sz w:val="52"/>
          <w:szCs w:val="52"/>
        </w:rPr>
      </w:pPr>
      <w:r>
        <w:rPr>
          <w:rFonts w:ascii="Corsiva" w:hAnsi="Corsiva" w:eastAsia="Corsiva" w:cs="Corsiva"/>
          <w:b/>
          <w:color w:val="333333"/>
          <w:sz w:val="52"/>
          <w:szCs w:val="52"/>
        </w:rPr>
        <w:t xml:space="preserve">в старшій групі 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Corsiva" w:hAnsi="Corsiva" w:eastAsia="Corsiva" w:cs="Corsiva"/>
          <w:b/>
          <w:color w:val="000000"/>
          <w:sz w:val="52"/>
          <w:szCs w:val="52"/>
        </w:rPr>
      </w:pPr>
      <w:r>
        <w:rPr>
          <w:rFonts w:ascii="Corsiva" w:hAnsi="Corsiva" w:eastAsia="Corsiva" w:cs="Corsiva"/>
          <w:b/>
          <w:color w:val="333333"/>
          <w:sz w:val="52"/>
          <w:szCs w:val="52"/>
        </w:rPr>
        <w:t>«Осінній ліс».</w:t>
      </w:r>
      <w:r>
        <w:rPr>
          <w:rFonts w:ascii="Corsiva" w:hAnsi="Corsiva" w:eastAsia="Corsiva" w:cs="Corsiva"/>
          <w:b/>
          <w:color w:val="000000"/>
          <w:sz w:val="52"/>
          <w:szCs w:val="52"/>
        </w:rPr>
        <w:t> </w:t>
      </w:r>
      <w:r>
        <w:rPr>
          <w:rFonts w:ascii="Corsiva" w:hAnsi="Corsiva" w:eastAsia="Corsiva" w:cs="Corsiva"/>
          <w:b/>
          <w:color w:val="000000"/>
          <w:sz w:val="52"/>
          <w:szCs w:val="52"/>
        </w:rPr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Corsiva" w:hAnsi="Corsiva" w:eastAsia="Corsiva" w:cs="Corsiva"/>
          <w:b/>
          <w:color w:val="333333"/>
          <w:sz w:val="52"/>
          <w:szCs w:val="52"/>
        </w:rPr>
      </w:pPr>
      <w:r>
        <w:rPr>
          <w:rFonts w:ascii="Corsiva" w:hAnsi="Corsiva" w:eastAsia="Corsiva" w:cs="Corsiva"/>
          <w:b/>
          <w:color w:val="333333"/>
          <w:sz w:val="52"/>
          <w:szCs w:val="52"/>
        </w:rPr>
        <w:t>Нетрадиційне малювання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Corsiva" w:hAnsi="Corsiva" w:eastAsia="Corsiva" w:cs="Corsiva"/>
          <w:b/>
          <w:color w:val="000000"/>
          <w:sz w:val="52"/>
          <w:szCs w:val="52"/>
        </w:rPr>
      </w:pPr>
      <w:r>
        <w:rPr>
          <w:rFonts w:ascii="Corsiva" w:hAnsi="Corsiva" w:eastAsia="Corsiva" w:cs="Corsiva"/>
          <w:b/>
          <w:color w:val="000000"/>
          <w:sz w:val="52"/>
          <w:szCs w:val="52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Мета: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розвивати творчі здібності за допомогою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нетрадиційних технік малювання.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Освітні завдання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: закріпити вміння малювання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різними нетрадиційними способами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відбиток листом;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розфарбовування ватних дисків; малювання щіткою; повітрям через соломинку;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вчити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малювати пейзаж,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використовуючи в одному малюнку різні образотворчі матеріали і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нетрадиційні техніки малювання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;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закріплювати знання дітей про характерні ознаки осені.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Розвиваючі завдання: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розвивати самостійність, почуття ритму і композиції;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розвивати сенсорні уміння - координацію руки і очі при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малюванні, дрібну моторику пальців рук;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розвивати естетичні та емоційні почуття при сприйнятті художнього слова.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Виховні завдання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: виховувати в дітей почуття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прекрасного, любов до природи через образотворче мистецтво, поезію;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виховувати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інтерес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до відбиття своїх вражень в образотворчої діяльності;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виховувати акуратність при роботі з фарбами.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Матеріали та обладнання: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текст вірша про осінь</w:t>
      </w: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;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аудіозапис спокійної музики</w:t>
      </w: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;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картина </w:t>
      </w: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«Осінній ліс»;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осінні листочки, тоновані синім кольором альбомні листи, щітки, заготовки листочків з контуром з сілью, гуаш, стаканчики з водою, кисті, серветки, підставки для пензликів, ватяні палички, тарілочки.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Хід організованою освітньої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діяльності: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426"/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color w:val="000000"/>
          <w:sz w:val="28"/>
          <w:szCs w:val="28"/>
          <w:u w:color="auto"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color="auto" w:val="single"/>
        </w:rPr>
        <w:t>Психогімнастика « Привітання»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Доброго ранку, рідний наш дім!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Доброго ранку, діткам усім!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Доброго ранку, сонечку ясному!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Доброго ранку садочку прекрасному!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Вліво – вправо подивіться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До гостей ви поверніться,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Привітайтесь  й посміхніться!</w:t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 Наше заняття я хочу почати з вірша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«Осінь»: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firstLine="360"/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</w:r>
    </w:p>
    <w:p>
      <w:pPr>
        <w:ind w:firstLine="360"/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Діти, скажіть, будь ласка, яку пору року описується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вірші?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Діти: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осінь.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Дійсно, це осінь.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(Вивішується картина осіннього  лісу.)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Давайте згадаємо, яка буває осінь?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Якими словами можна про неї розповісти?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Відповіді дітей.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(Осінь: золота, жовта….)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Осінь у нас дуже різна.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Вона і холодна, тепла, прохолодна…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Поети, художники люблять розповідати нам про осінь в своїх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віршах, картинах.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Давайте помилуємося на картини на яких зображений осінній ліс.</w:t>
      </w: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Діти, скажіть, а як називається картина на якій зображена природа?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Діти: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Пейзаж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З чого нам зрозуміло, що на картині зображена осінь?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Що зобразив художник?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Якого кольору фарби використав художник?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Діти, але ж ми з вами теж можемо передати характер і настрій осені.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Давайте сьогодні ми теж будемо художниками і самі спробуємо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намалювати осінній ліс.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Але ми будемо незвичайними художниками, і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малювати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ми будемо незвичайним способом.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Давайте пройдемо за свої робочі місця.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Подивіться, що незвичайного лежить у вас на столі?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Діти: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листочки, щітка, соломинка.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І як листочок, щітка, соломинка нам стане в нагоді?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Давайте подивимося на лист, щоб знайти відповідь.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На що він схожий?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(На дерево стовбур, гілки, крона.)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Діти, сьогодні я хочу нагадати вам різні технікою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малювання, які називається відбиток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листочка, роздмухування соломинкою, розбризкування щіткою.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Нам необхідно пензликом нанести на лист товстий шар жовтої, помаранчової фарби.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Спочатку потрібно вибрати більш рельєфну, опуклу сторону  листа.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Вмочуємо пензлики в стаканчики з водою, акуратно віджимаємо ворс пензля на серветці, потім вмочимо пензлик у фарбу і нанесемо товстим шаром на лист.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Профарбовуємо гуашшю знизу - вверх стовбур, гілки.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Пензлик нам більше не потрібен, поставимо його в стаканчик з водою. Тепер акуратно беремо лист і прикладаємо його до альбомного листу, притискаємо його рукою, потім акуратно, двома руками знімаємо лист 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У нас вийшов відбиток листочка.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Діти, мені здається, що на наших роботах чогось не вистачає, адже ми малюємо осінній пейзаж.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Відповіді дітей.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Вихователь: Вірно, на пейзажах немає осінніх дерев. 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Пропоную з допомогою соломинки, фарб  та повітря роздмухати стовбур дерева.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 Візьмемо пензлик нанесемо на папір коричневу фарбу та дмухаючи в соломинку роздуємо стовбур та гілки. З допомогою щітки зробимо листочки. Опустіть щітку в фарбу та обережно розприскаємо листочки на дереві.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Отже, всім зрозуміло, як ми будемо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малювати пейзаж?</w:t>
      </w: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Чи готові?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Але спочатку підготуємо наші пальчики до роботи.</w:t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i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>Пальчикова гімнастика</w:t>
      </w:r>
      <w:r>
        <w:rPr>
          <w:rFonts w:ascii="Times New Roman" w:hAnsi="Times New Roman" w:eastAsia="Times New Roman" w:cs="Times New Roman"/>
          <w:b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b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b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b/>
          <w:i/>
          <w:color w:val="111111"/>
          <w:sz w:val="28"/>
          <w:szCs w:val="28"/>
        </w:rPr>
        <w:t>«Ми художники малі»</w:t>
      </w:r>
      <w:r>
        <w:rPr>
          <w:rFonts w:ascii="Times New Roman" w:hAnsi="Times New Roman" w:eastAsia="Times New Roman" w:cs="Times New Roman"/>
          <w:b/>
          <w:i/>
          <w:color w:val="111111"/>
          <w:sz w:val="28"/>
          <w:szCs w:val="28"/>
        </w:rPr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Ми художники малі – один, два, три, чотири, п’ять.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(Кулачок на кулачок)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Будем зараз малювати.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(Стискають і розтискають пальці)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Зараз пальці потремо,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(Труть палець об палець)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Пензлик в руки візьмемо – 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Малювати почнемо.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color w:val="111111"/>
          <w:sz w:val="28"/>
          <w:szCs w:val="28"/>
        </w:rPr>
        <w:t>(«Малюють» у повітрі).</w:t>
      </w:r>
    </w:p>
    <w:p>
      <w:pPr>
        <w:ind w:firstLine="426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111111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Діти  а композитори також люблять передавати характер осені в композиціях. Сьогодні ми з вами будемо малювати під композицію осінь.</w:t>
      </w:r>
    </w:p>
    <w:p>
      <w:pPr>
        <w:spacing w:after="0" w:line="240" w:lineRule="auto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 Ось тепер приступайте до роботи. </w:t>
      </w:r>
      <w:r>
        <w:rPr>
          <w:rFonts w:ascii="Times New Roman" w:hAnsi="Times New Roman" w:eastAsia="Times New Roman" w:cs="Times New Roman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(Самостійна діяльність дітей.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Вихователь проводить індивідуальну роботу, допомагає в міру необхідності).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u w:color="auto" w:val="single"/>
        </w:rPr>
        <w:t>Вихователь: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Молодці, діти, ось які у нас вийшли чудові осінній пейзажі.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Повісимо їх на виставку, і помилуємося.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Підсумок заняття.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Отже, діти, про яку пору року ми з вами сьогодні говорили?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Що ми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малювали?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Подивіться на свої картини.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Як називаються такі картини?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Чим ви їх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малювали?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Якою технікою вам найбільше сподобалося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малювати?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ind w:firstLine="360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- Дякую вам, діти, за ваші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  <w:t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</w:rPr>
        <w:t xml:space="preserve">старання. </w:t>
      </w:r>
      <w:r>
        <w:rPr>
          <w:rFonts w:ascii="Times New Roman" w:hAnsi="Times New Roman" w:eastAsia="Times New Roman" w:cs="Times New Roman"/>
          <w:color w:val="000000"/>
          <w:sz w:val="27"/>
          <w:szCs w:val="27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720" w:top="720" w:right="720" w:bottom="720" w:header="0" w:footer="0"/>
      <w:paperSrc w:first="0" w:other="0" a="0" b="0"/>
      <w:pgNumType w:fmt="decimal" w:start="1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Georgia">
    <w:panose1 w:val="02040502050405020303"/>
    <w:charset w:val="cc"/>
    <w:family w:val="roman"/>
    <w:pitch w:val="default"/>
  </w:font>
  <w:font w:name="Corsiva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9"/>
    </w:tmLastPosCaret>
    <w:tmLastPosAnchor>
      <w:tmLastPosPgfIdx w:val="0"/>
      <w:tmLastPosIdx w:val="0"/>
    </w:tmLastPosAnchor>
    <w:tmLastPosTblRect w:left="0" w:top="0" w:right="0" w:bottom="0"/>
  </w:tmLastPos>
  <w:tmAppRevision w:date="1728739428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uk-u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480" w:after="120"/>
      <w:keepNext/>
      <w:keepLines/>
    </w:pPr>
    <w:rPr>
      <w:b/>
      <w:sz w:val="48"/>
      <w:szCs w:val="48"/>
    </w:rPr>
  </w:style>
  <w:style w:type="paragraph" w:styleId="para2">
    <w:name w:val="heading 2"/>
    <w:qFormat/>
    <w:basedOn w:val="para0"/>
    <w:next w:val="para0"/>
    <w:pPr>
      <w:spacing w:before="360" w:after="80"/>
      <w:keepNext/>
      <w:keepLines/>
    </w:pPr>
    <w:rPr>
      <w:b/>
      <w:sz w:val="36"/>
      <w:szCs w:val="36"/>
    </w:rPr>
  </w:style>
  <w:style w:type="paragraph" w:styleId="para3">
    <w:name w:val="heading 3"/>
    <w:qFormat/>
    <w:basedOn w:val="para0"/>
    <w:next w:val="para0"/>
    <w:pPr>
      <w:spacing w:before="280" w:after="80"/>
      <w:keepNext/>
      <w:keepLines/>
    </w:pPr>
    <w:rPr>
      <w:b/>
      <w:sz w:val="28"/>
      <w:szCs w:val="28"/>
    </w:rPr>
  </w:style>
  <w:style w:type="paragraph" w:styleId="para4">
    <w:name w:val="heading 4"/>
    <w:qFormat/>
    <w:basedOn w:val="para0"/>
    <w:next w:val="para0"/>
    <w:pPr>
      <w:spacing w:before="240" w:after="40"/>
      <w:keepNext/>
      <w:keepLines/>
    </w:pPr>
    <w:rPr>
      <w:b/>
      <w:sz w:val="24"/>
      <w:szCs w:val="24"/>
    </w:rPr>
  </w:style>
  <w:style w:type="paragraph" w:styleId="para5">
    <w:name w:val="heading 5"/>
    <w:qFormat/>
    <w:basedOn w:val="para0"/>
    <w:next w:val="para0"/>
    <w:pPr>
      <w:spacing w:before="220" w:after="40"/>
      <w:keepNext/>
      <w:keepLines/>
    </w:pPr>
    <w:rPr>
      <w:b/>
    </w:rPr>
  </w:style>
  <w:style w:type="paragraph" w:styleId="para6">
    <w:name w:val="heading 6"/>
    <w:qFormat/>
    <w:basedOn w:val="para0"/>
    <w:next w:val="para0"/>
    <w:pPr>
      <w:spacing w:before="200" w:after="40"/>
      <w:keepNext/>
      <w:keepLines/>
    </w:pPr>
    <w:rPr>
      <w:b/>
      <w:sz w:val="20"/>
      <w:szCs w:val="20"/>
    </w:rPr>
  </w:style>
  <w:style w:type="paragraph" w:styleId="para7">
    <w:name w:val="Title"/>
    <w:qFormat/>
    <w:basedOn w:val="para0"/>
    <w:next w:val="para0"/>
    <w:pPr>
      <w:spacing w:before="480" w:after="120"/>
      <w:keepNext/>
      <w:keepLines/>
    </w:pPr>
    <w:rPr>
      <w:b/>
      <w:sz w:val="72"/>
      <w:szCs w:val="72"/>
    </w:rPr>
  </w:style>
  <w:style w:type="paragraph" w:styleId="para8">
    <w:name w:val="Subtitle"/>
    <w:qFormat/>
    <w:basedOn w:val="para0"/>
    <w:next w:val="para0"/>
    <w:pPr>
      <w:spacing w:before="360" w:after="80"/>
      <w:keepNext/>
      <w:keepLines/>
    </w:pPr>
    <w:rPr>
      <w:rFonts w:ascii="Georgia" w:hAnsi="Georgia" w:eastAsia="Georgia" w:cs="Georgia"/>
      <w:i/>
      <w:color w:val="666666"/>
      <w:sz w:val="48"/>
      <w:szCs w:val="48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uk-u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480" w:after="120"/>
      <w:keepNext/>
      <w:keepLines/>
    </w:pPr>
    <w:rPr>
      <w:b/>
      <w:sz w:val="48"/>
      <w:szCs w:val="48"/>
    </w:rPr>
  </w:style>
  <w:style w:type="paragraph" w:styleId="para2">
    <w:name w:val="heading 2"/>
    <w:qFormat/>
    <w:basedOn w:val="para0"/>
    <w:next w:val="para0"/>
    <w:pPr>
      <w:spacing w:before="360" w:after="80"/>
      <w:keepNext/>
      <w:keepLines/>
    </w:pPr>
    <w:rPr>
      <w:b/>
      <w:sz w:val="36"/>
      <w:szCs w:val="36"/>
    </w:rPr>
  </w:style>
  <w:style w:type="paragraph" w:styleId="para3">
    <w:name w:val="heading 3"/>
    <w:qFormat/>
    <w:basedOn w:val="para0"/>
    <w:next w:val="para0"/>
    <w:pPr>
      <w:spacing w:before="280" w:after="80"/>
      <w:keepNext/>
      <w:keepLines/>
    </w:pPr>
    <w:rPr>
      <w:b/>
      <w:sz w:val="28"/>
      <w:szCs w:val="28"/>
    </w:rPr>
  </w:style>
  <w:style w:type="paragraph" w:styleId="para4">
    <w:name w:val="heading 4"/>
    <w:qFormat/>
    <w:basedOn w:val="para0"/>
    <w:next w:val="para0"/>
    <w:pPr>
      <w:spacing w:before="240" w:after="40"/>
      <w:keepNext/>
      <w:keepLines/>
    </w:pPr>
    <w:rPr>
      <w:b/>
      <w:sz w:val="24"/>
      <w:szCs w:val="24"/>
    </w:rPr>
  </w:style>
  <w:style w:type="paragraph" w:styleId="para5">
    <w:name w:val="heading 5"/>
    <w:qFormat/>
    <w:basedOn w:val="para0"/>
    <w:next w:val="para0"/>
    <w:pPr>
      <w:spacing w:before="220" w:after="40"/>
      <w:keepNext/>
      <w:keepLines/>
    </w:pPr>
    <w:rPr>
      <w:b/>
    </w:rPr>
  </w:style>
  <w:style w:type="paragraph" w:styleId="para6">
    <w:name w:val="heading 6"/>
    <w:qFormat/>
    <w:basedOn w:val="para0"/>
    <w:next w:val="para0"/>
    <w:pPr>
      <w:spacing w:before="200" w:after="40"/>
      <w:keepNext/>
      <w:keepLines/>
    </w:pPr>
    <w:rPr>
      <w:b/>
      <w:sz w:val="20"/>
      <w:szCs w:val="20"/>
    </w:rPr>
  </w:style>
  <w:style w:type="paragraph" w:styleId="para7">
    <w:name w:val="Title"/>
    <w:qFormat/>
    <w:basedOn w:val="para0"/>
    <w:next w:val="para0"/>
    <w:pPr>
      <w:spacing w:before="480" w:after="120"/>
      <w:keepNext/>
      <w:keepLines/>
    </w:pPr>
    <w:rPr>
      <w:b/>
      <w:sz w:val="72"/>
      <w:szCs w:val="72"/>
    </w:rPr>
  </w:style>
  <w:style w:type="paragraph" w:styleId="para8">
    <w:name w:val="Subtitle"/>
    <w:qFormat/>
    <w:basedOn w:val="para0"/>
    <w:next w:val="para0"/>
    <w:pPr>
      <w:spacing w:before="360" w:after="80"/>
      <w:keepNext/>
      <w:keepLines/>
    </w:pPr>
    <w:rPr>
      <w:rFonts w:ascii="Georgia" w:hAnsi="Georgia" w:eastAsia="Georgia" w:cs="Georgia"/>
      <w:i/>
      <w:color w:val="666666"/>
      <w:sz w:val="48"/>
      <w:szCs w:val="48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2024-10-12T13:23:42Z</dcterms:created>
  <dcterms:modified xsi:type="dcterms:W3CDTF">2024-10-12T13:23:48Z</dcterms:modified>
</cp:coreProperties>
</file>