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729D" w:rsidRPr="00FD181A" w:rsidRDefault="00D6729D" w:rsidP="00D6729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D181A">
        <w:rPr>
          <w:rFonts w:ascii="Times New Roman" w:hAnsi="Times New Roman" w:cs="Times New Roman"/>
          <w:b/>
          <w:sz w:val="28"/>
          <w:szCs w:val="28"/>
          <w:lang w:val="uk-UA"/>
        </w:rPr>
        <w:t>Пояснювальна записка</w:t>
      </w:r>
    </w:p>
    <w:p w:rsidR="00D6729D" w:rsidRPr="00FD181A" w:rsidRDefault="00D6729D" w:rsidP="00D6729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13025" w:rsidRPr="00FD181A" w:rsidRDefault="00D6729D" w:rsidP="0071302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D181A">
        <w:rPr>
          <w:rFonts w:ascii="Times New Roman" w:hAnsi="Times New Roman" w:cs="Times New Roman"/>
          <w:sz w:val="28"/>
          <w:szCs w:val="28"/>
          <w:lang w:val="uk-UA"/>
        </w:rPr>
        <w:t xml:space="preserve">            Збірка дидактичних ігор розроблена вихователем ДНЗ комбінованого  типу (ясла-садок) №41 «Дударик», Черкаської міської ради, для дітей дошкільного віку та відповідає вимовам навчальної програми для дошкільних навчальних закладів «Дитина». Може бути використана для </w:t>
      </w:r>
      <w:r w:rsidR="00713025" w:rsidRPr="00FD181A">
        <w:rPr>
          <w:rFonts w:ascii="Times New Roman" w:hAnsi="Times New Roman" w:cs="Times New Roman"/>
          <w:sz w:val="28"/>
          <w:szCs w:val="28"/>
          <w:lang w:val="uk-UA"/>
        </w:rPr>
        <w:t>основних освітніх напрямків, що передбачає навчальна програма.</w:t>
      </w:r>
    </w:p>
    <w:p w:rsidR="00713025" w:rsidRPr="00FD181A" w:rsidRDefault="00713025" w:rsidP="0071302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D181A">
        <w:rPr>
          <w:rFonts w:ascii="Times New Roman" w:hAnsi="Times New Roman" w:cs="Times New Roman"/>
          <w:sz w:val="28"/>
          <w:szCs w:val="28"/>
          <w:lang w:val="uk-UA"/>
        </w:rPr>
        <w:t xml:space="preserve">            В збірці представлено дидактичні ігри, які можна виготовити власноруч. В ігровій формі дитина вивчає  матеріал, удосконалює навички та розширює знання у різних освітніх напрямках, розвиває дрібну моторику рук, сенсорні здібності, пам'ять, увагу, мислення та ін.</w:t>
      </w:r>
    </w:p>
    <w:p w:rsidR="00713025" w:rsidRPr="00FD181A" w:rsidRDefault="00713025" w:rsidP="0071302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D181A">
        <w:rPr>
          <w:rFonts w:ascii="Times New Roman" w:hAnsi="Times New Roman" w:cs="Times New Roman"/>
          <w:sz w:val="28"/>
          <w:szCs w:val="28"/>
          <w:lang w:val="uk-UA"/>
        </w:rPr>
        <w:t xml:space="preserve">           Основна мета збірки – допомогти учасникам освітнього процесу в цікавій та доступній формі навчати дітей дошкільного віку. Оскільки гра є основною діяльністю дітей дошкільного віку, то дидактичні ігри </w:t>
      </w:r>
      <w:r w:rsidR="00636067" w:rsidRPr="00FD181A">
        <w:rPr>
          <w:rFonts w:ascii="Times New Roman" w:hAnsi="Times New Roman" w:cs="Times New Roman"/>
          <w:sz w:val="28"/>
          <w:szCs w:val="28"/>
          <w:lang w:val="uk-UA"/>
        </w:rPr>
        <w:t xml:space="preserve">стануть в нагоді для реалізації освітньої діяльності. Різноманітність дидактичного матеріалу дозволяє в домашніх умовах виготовити </w:t>
      </w:r>
      <w:r w:rsidR="00FD181A" w:rsidRPr="00FD181A">
        <w:rPr>
          <w:rFonts w:ascii="Times New Roman" w:hAnsi="Times New Roman" w:cs="Times New Roman"/>
          <w:sz w:val="28"/>
          <w:szCs w:val="28"/>
          <w:lang w:val="uk-UA"/>
        </w:rPr>
        <w:t xml:space="preserve">яскраві та цікаві </w:t>
      </w:r>
      <w:r w:rsidR="00636067" w:rsidRPr="00FD181A">
        <w:rPr>
          <w:rFonts w:ascii="Times New Roman" w:hAnsi="Times New Roman" w:cs="Times New Roman"/>
          <w:sz w:val="28"/>
          <w:szCs w:val="28"/>
          <w:lang w:val="uk-UA"/>
        </w:rPr>
        <w:t xml:space="preserve">дидактичні ігри, які </w:t>
      </w:r>
      <w:r w:rsidR="00FD181A" w:rsidRPr="00FD181A">
        <w:rPr>
          <w:rFonts w:ascii="Times New Roman" w:hAnsi="Times New Roman" w:cs="Times New Roman"/>
          <w:sz w:val="28"/>
          <w:szCs w:val="28"/>
          <w:lang w:val="uk-UA"/>
        </w:rPr>
        <w:t>спрямуют</w:t>
      </w:r>
      <w:r w:rsidR="00636067" w:rsidRPr="00FD181A">
        <w:rPr>
          <w:rFonts w:ascii="Times New Roman" w:hAnsi="Times New Roman" w:cs="Times New Roman"/>
          <w:sz w:val="28"/>
          <w:szCs w:val="28"/>
          <w:lang w:val="uk-UA"/>
        </w:rPr>
        <w:t xml:space="preserve">ь дітей до </w:t>
      </w:r>
      <w:r w:rsidR="00FD181A" w:rsidRPr="00FD181A">
        <w:rPr>
          <w:rFonts w:ascii="Times New Roman" w:hAnsi="Times New Roman" w:cs="Times New Roman"/>
          <w:sz w:val="28"/>
          <w:szCs w:val="28"/>
          <w:lang w:val="uk-UA"/>
        </w:rPr>
        <w:t>навчального процесу у формі гри.</w:t>
      </w:r>
      <w:r w:rsidR="00636067" w:rsidRPr="00FD18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D181A" w:rsidRPr="00FD181A" w:rsidRDefault="00FD181A" w:rsidP="0071302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D181A">
        <w:rPr>
          <w:rFonts w:ascii="Times New Roman" w:hAnsi="Times New Roman" w:cs="Times New Roman"/>
          <w:sz w:val="28"/>
          <w:szCs w:val="28"/>
          <w:lang w:val="uk-UA"/>
        </w:rPr>
        <w:t xml:space="preserve">          Розроблені дидактичні ігри будуть корисними для всіх учасників освітнього процесу: методистів, вихователів, батьків, керівників гуртків та ін.</w:t>
      </w:r>
    </w:p>
    <w:p w:rsidR="00FD181A" w:rsidRDefault="00FD181A" w:rsidP="00FD181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D181A" w:rsidRDefault="00FD181A" w:rsidP="00FD181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D181A" w:rsidRPr="00FD181A" w:rsidRDefault="00FD181A" w:rsidP="00FD181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D181A">
        <w:rPr>
          <w:rFonts w:ascii="Times New Roman" w:hAnsi="Times New Roman" w:cs="Times New Roman"/>
          <w:b/>
          <w:sz w:val="28"/>
          <w:szCs w:val="28"/>
          <w:lang w:val="uk-UA"/>
        </w:rPr>
        <w:t>Інструкція щодо запуску збірки дидактичних ігор</w:t>
      </w:r>
    </w:p>
    <w:p w:rsidR="00E83347" w:rsidRDefault="00713025" w:rsidP="00FD181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D181A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FD181A" w:rsidRPr="00FD181A">
        <w:rPr>
          <w:rFonts w:ascii="Times New Roman" w:hAnsi="Times New Roman" w:cs="Times New Roman"/>
          <w:sz w:val="28"/>
          <w:szCs w:val="28"/>
          <w:lang w:val="uk-UA"/>
        </w:rPr>
        <w:t xml:space="preserve">Для перегляду необхідно завантажити презентацію та відео. Перед використанням необхідно ознайомитися з презентацією, там ви знайдете теми та мету дидактичних ігор. Потім перегляньте відео. </w:t>
      </w:r>
    </w:p>
    <w:p w:rsidR="00E83347" w:rsidRPr="00E83347" w:rsidRDefault="00E83347" w:rsidP="00E8334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83347" w:rsidRDefault="00E83347" w:rsidP="00E8334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6729D" w:rsidRPr="00E83347" w:rsidRDefault="00E83347" w:rsidP="00E83347">
      <w:pPr>
        <w:tabs>
          <w:tab w:val="left" w:pos="1299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E83347">
        <w:rPr>
          <w:rFonts w:ascii="Times New Roman" w:hAnsi="Times New Roman" w:cs="Times New Roman"/>
          <w:sz w:val="28"/>
          <w:szCs w:val="28"/>
          <w:lang w:val="uk-UA"/>
        </w:rPr>
        <w:t>«Пояснювальна записка», яка містить: методичні рекомендації щодо його використання в освітньому процесі; настанову користувача; інструкцію з інсталяції (за потреби).</w:t>
      </w:r>
      <w:bookmarkStart w:id="0" w:name="_GoBack"/>
      <w:bookmarkEnd w:id="0"/>
    </w:p>
    <w:sectPr w:rsidR="00D6729D" w:rsidRPr="00E83347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78CB" w:rsidRDefault="004878CB" w:rsidP="00FD181A">
      <w:pPr>
        <w:spacing w:after="0" w:line="240" w:lineRule="auto"/>
      </w:pPr>
      <w:r>
        <w:separator/>
      </w:r>
    </w:p>
  </w:endnote>
  <w:endnote w:type="continuationSeparator" w:id="0">
    <w:p w:rsidR="004878CB" w:rsidRDefault="004878CB" w:rsidP="00FD1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05230978"/>
      <w:docPartObj>
        <w:docPartGallery w:val="Page Numbers (Bottom of Page)"/>
        <w:docPartUnique/>
      </w:docPartObj>
    </w:sdtPr>
    <w:sdtEndPr/>
    <w:sdtContent>
      <w:p w:rsidR="00FD181A" w:rsidRDefault="00FD181A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83347">
          <w:rPr>
            <w:noProof/>
          </w:rPr>
          <w:t>1</w:t>
        </w:r>
        <w:r>
          <w:fldChar w:fldCharType="end"/>
        </w:r>
      </w:p>
    </w:sdtContent>
  </w:sdt>
  <w:p w:rsidR="00FD181A" w:rsidRDefault="00FD181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78CB" w:rsidRDefault="004878CB" w:rsidP="00FD181A">
      <w:pPr>
        <w:spacing w:after="0" w:line="240" w:lineRule="auto"/>
      </w:pPr>
      <w:r>
        <w:separator/>
      </w:r>
    </w:p>
  </w:footnote>
  <w:footnote w:type="continuationSeparator" w:id="0">
    <w:p w:rsidR="004878CB" w:rsidRDefault="004878CB" w:rsidP="00FD18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D66FB0"/>
    <w:multiLevelType w:val="hybridMultilevel"/>
    <w:tmpl w:val="EF58AF68"/>
    <w:lvl w:ilvl="0" w:tplc="6F00F0D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29D"/>
    <w:rsid w:val="00333702"/>
    <w:rsid w:val="004878CB"/>
    <w:rsid w:val="00636067"/>
    <w:rsid w:val="00713025"/>
    <w:rsid w:val="008239DF"/>
    <w:rsid w:val="00D6729D"/>
    <w:rsid w:val="00E83347"/>
    <w:rsid w:val="00FD1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729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D1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D181A"/>
  </w:style>
  <w:style w:type="paragraph" w:styleId="a6">
    <w:name w:val="footer"/>
    <w:basedOn w:val="a"/>
    <w:link w:val="a7"/>
    <w:uiPriority w:val="99"/>
    <w:unhideWhenUsed/>
    <w:rsid w:val="00FD1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D181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729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D1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D181A"/>
  </w:style>
  <w:style w:type="paragraph" w:styleId="a6">
    <w:name w:val="footer"/>
    <w:basedOn w:val="a"/>
    <w:link w:val="a7"/>
    <w:uiPriority w:val="99"/>
    <w:unhideWhenUsed/>
    <w:rsid w:val="00FD1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D18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2021-02-07T17:26:00Z</dcterms:created>
  <dcterms:modified xsi:type="dcterms:W3CDTF">2021-02-15T17:41:00Z</dcterms:modified>
</cp:coreProperties>
</file>