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427B" w:rsidRPr="007E427B" w:rsidRDefault="007E427B" w:rsidP="005C6E0E">
      <w:pPr>
        <w:tabs>
          <w:tab w:val="left" w:pos="6810"/>
        </w:tabs>
        <w:spacing w:after="0" w:line="240" w:lineRule="auto"/>
        <w:jc w:val="center"/>
        <w:rPr>
          <w:rFonts w:ascii="Times New Roman" w:hAnsi="Times New Roman" w:cs="Times New Roman"/>
          <w:b/>
          <w:sz w:val="24"/>
          <w:szCs w:val="24"/>
          <w:lang w:val="uk-UA"/>
        </w:rPr>
      </w:pPr>
      <w:r w:rsidRPr="007E427B">
        <w:rPr>
          <w:rFonts w:ascii="Times New Roman" w:hAnsi="Times New Roman" w:cs="Times New Roman"/>
          <w:b/>
          <w:sz w:val="24"/>
          <w:szCs w:val="24"/>
          <w:lang w:val="uk-UA"/>
        </w:rPr>
        <w:t>Нормалізація та підвищення емоційного благополуччя дошкільни</w:t>
      </w:r>
      <w:r w:rsidR="00BB6964">
        <w:rPr>
          <w:rFonts w:ascii="Times New Roman" w:hAnsi="Times New Roman" w:cs="Times New Roman"/>
          <w:b/>
          <w:sz w:val="24"/>
          <w:szCs w:val="24"/>
          <w:lang w:val="uk-UA"/>
        </w:rPr>
        <w:t>ків засобами фізичного виховання</w:t>
      </w:r>
    </w:p>
    <w:p w:rsidR="00DB7D97" w:rsidRPr="00C8285D" w:rsidRDefault="00C8285D" w:rsidP="005C6E0E">
      <w:pPr>
        <w:spacing w:after="0" w:line="240" w:lineRule="auto"/>
        <w:ind w:firstLine="720"/>
        <w:jc w:val="center"/>
        <w:rPr>
          <w:rFonts w:ascii="Times New Roman" w:hAnsi="Times New Roman" w:cs="Times New Roman"/>
          <w:b/>
          <w:sz w:val="24"/>
          <w:szCs w:val="24"/>
          <w:lang w:val="uk-UA"/>
        </w:rPr>
      </w:pPr>
      <w:r>
        <w:rPr>
          <w:rFonts w:ascii="Times New Roman" w:hAnsi="Times New Roman" w:cs="Times New Roman"/>
          <w:b/>
          <w:sz w:val="24"/>
          <w:szCs w:val="24"/>
          <w:lang w:val="uk-UA"/>
        </w:rPr>
        <w:t xml:space="preserve">                             </w:t>
      </w:r>
      <w:r w:rsidR="007E427B">
        <w:rPr>
          <w:rFonts w:ascii="Times New Roman" w:hAnsi="Times New Roman" w:cs="Times New Roman"/>
          <w:b/>
          <w:sz w:val="24"/>
          <w:szCs w:val="24"/>
          <w:lang w:val="uk-UA"/>
        </w:rPr>
        <w:t xml:space="preserve">                               </w:t>
      </w:r>
      <w:r>
        <w:rPr>
          <w:rFonts w:ascii="Times New Roman" w:hAnsi="Times New Roman" w:cs="Times New Roman"/>
          <w:b/>
          <w:sz w:val="24"/>
          <w:szCs w:val="24"/>
          <w:lang w:val="uk-UA"/>
        </w:rPr>
        <w:t xml:space="preserve">  </w:t>
      </w:r>
      <w:r w:rsidR="007E427B">
        <w:rPr>
          <w:rFonts w:ascii="Times New Roman" w:hAnsi="Times New Roman" w:cs="Times New Roman"/>
          <w:b/>
          <w:sz w:val="24"/>
          <w:szCs w:val="24"/>
          <w:lang w:val="uk-UA"/>
        </w:rPr>
        <w:t xml:space="preserve">       </w:t>
      </w:r>
      <w:r w:rsidRPr="00C8285D">
        <w:rPr>
          <w:rFonts w:ascii="Times New Roman" w:hAnsi="Times New Roman" w:cs="Times New Roman"/>
          <w:sz w:val="24"/>
          <w:szCs w:val="24"/>
          <w:lang w:val="uk-UA"/>
        </w:rPr>
        <w:t>Б</w:t>
      </w:r>
      <w:r w:rsidR="00C11A3F">
        <w:rPr>
          <w:rFonts w:ascii="Times New Roman" w:hAnsi="Times New Roman" w:cs="Times New Roman"/>
          <w:sz w:val="24"/>
          <w:szCs w:val="24"/>
          <w:lang w:val="uk-UA"/>
        </w:rPr>
        <w:t>ондаренко Олена,</w:t>
      </w:r>
    </w:p>
    <w:p w:rsidR="00C8285D" w:rsidRPr="005C6E0E" w:rsidRDefault="00C8285D" w:rsidP="005C6E0E">
      <w:pPr>
        <w:tabs>
          <w:tab w:val="left" w:pos="6810"/>
        </w:tabs>
        <w:spacing w:after="0" w:line="240" w:lineRule="auto"/>
        <w:rPr>
          <w:rFonts w:ascii="Times New Roman" w:hAnsi="Times New Roman" w:cs="Times New Roman"/>
          <w:i/>
          <w:sz w:val="24"/>
          <w:szCs w:val="24"/>
          <w:lang w:val="uk-UA"/>
        </w:rPr>
      </w:pPr>
      <w:r>
        <w:rPr>
          <w:rFonts w:ascii="Times New Roman" w:hAnsi="Times New Roman" w:cs="Times New Roman"/>
          <w:sz w:val="24"/>
          <w:szCs w:val="24"/>
          <w:lang w:val="uk-UA"/>
        </w:rPr>
        <w:t xml:space="preserve">                                                                                                       </w:t>
      </w:r>
      <w:r w:rsidR="001C3838" w:rsidRPr="005C6E0E">
        <w:rPr>
          <w:rFonts w:ascii="Times New Roman" w:hAnsi="Times New Roman" w:cs="Times New Roman"/>
          <w:i/>
          <w:sz w:val="24"/>
          <w:szCs w:val="24"/>
          <w:lang w:val="uk-UA"/>
        </w:rPr>
        <w:t>в</w:t>
      </w:r>
      <w:r w:rsidR="00BB6964" w:rsidRPr="005C6E0E">
        <w:rPr>
          <w:rFonts w:ascii="Times New Roman" w:hAnsi="Times New Roman" w:cs="Times New Roman"/>
          <w:i/>
          <w:sz w:val="24"/>
          <w:szCs w:val="24"/>
          <w:lang w:val="uk-UA"/>
        </w:rPr>
        <w:t xml:space="preserve">ихователь КЗ ДНЗ № </w:t>
      </w:r>
      <w:r w:rsidRPr="005C6E0E">
        <w:rPr>
          <w:rFonts w:ascii="Times New Roman" w:hAnsi="Times New Roman" w:cs="Times New Roman"/>
          <w:i/>
          <w:sz w:val="24"/>
          <w:szCs w:val="24"/>
          <w:lang w:val="uk-UA"/>
        </w:rPr>
        <w:t>272</w:t>
      </w:r>
    </w:p>
    <w:p w:rsidR="00C8285D" w:rsidRPr="005C6E0E" w:rsidRDefault="00C8285D" w:rsidP="005C6E0E">
      <w:pPr>
        <w:tabs>
          <w:tab w:val="left" w:pos="6810"/>
        </w:tabs>
        <w:spacing w:after="0" w:line="240" w:lineRule="auto"/>
        <w:rPr>
          <w:rFonts w:ascii="Times New Roman" w:hAnsi="Times New Roman" w:cs="Times New Roman"/>
          <w:i/>
          <w:sz w:val="24"/>
          <w:szCs w:val="24"/>
          <w:lang w:val="uk-UA"/>
        </w:rPr>
      </w:pPr>
      <w:r w:rsidRPr="005C6E0E">
        <w:rPr>
          <w:rFonts w:ascii="Times New Roman" w:hAnsi="Times New Roman" w:cs="Times New Roman"/>
          <w:i/>
          <w:sz w:val="24"/>
          <w:szCs w:val="24"/>
          <w:lang w:val="uk-UA"/>
        </w:rPr>
        <w:t xml:space="preserve">                                                                            </w:t>
      </w:r>
      <w:r w:rsidR="001C3838" w:rsidRPr="005C6E0E">
        <w:rPr>
          <w:rFonts w:ascii="Times New Roman" w:hAnsi="Times New Roman" w:cs="Times New Roman"/>
          <w:i/>
          <w:sz w:val="24"/>
          <w:szCs w:val="24"/>
          <w:lang w:val="uk-UA"/>
        </w:rPr>
        <w:t xml:space="preserve">                           </w:t>
      </w:r>
      <w:r w:rsidRPr="005C6E0E">
        <w:rPr>
          <w:rFonts w:ascii="Times New Roman" w:hAnsi="Times New Roman" w:cs="Times New Roman"/>
          <w:i/>
          <w:sz w:val="24"/>
          <w:szCs w:val="24"/>
          <w:lang w:val="uk-UA"/>
        </w:rPr>
        <w:t>Харківської міської ради</w:t>
      </w:r>
    </w:p>
    <w:p w:rsidR="00562A42" w:rsidRPr="005C6E0E" w:rsidRDefault="001C3838" w:rsidP="005C6E0E">
      <w:pPr>
        <w:tabs>
          <w:tab w:val="left" w:pos="6810"/>
        </w:tabs>
        <w:spacing w:after="0" w:line="240" w:lineRule="auto"/>
        <w:rPr>
          <w:rFonts w:ascii="Times New Roman" w:hAnsi="Times New Roman" w:cs="Times New Roman"/>
          <w:i/>
          <w:sz w:val="24"/>
          <w:szCs w:val="24"/>
          <w:lang w:val="uk-UA"/>
        </w:rPr>
      </w:pPr>
      <w:r w:rsidRPr="005C6E0E">
        <w:rPr>
          <w:rFonts w:ascii="Times New Roman" w:hAnsi="Times New Roman" w:cs="Times New Roman"/>
          <w:i/>
          <w:sz w:val="24"/>
          <w:szCs w:val="24"/>
          <w:lang w:val="uk-UA"/>
        </w:rPr>
        <w:t xml:space="preserve">                                              </w:t>
      </w:r>
      <w:r w:rsidR="007E427B" w:rsidRPr="005C6E0E">
        <w:rPr>
          <w:rFonts w:ascii="Times New Roman" w:hAnsi="Times New Roman" w:cs="Times New Roman"/>
          <w:i/>
          <w:sz w:val="24"/>
          <w:szCs w:val="24"/>
          <w:lang w:val="uk-UA"/>
        </w:rPr>
        <w:t xml:space="preserve">                               </w:t>
      </w:r>
      <w:r w:rsidRPr="005C6E0E">
        <w:rPr>
          <w:rFonts w:ascii="Times New Roman" w:hAnsi="Times New Roman" w:cs="Times New Roman"/>
          <w:i/>
          <w:sz w:val="24"/>
          <w:szCs w:val="24"/>
          <w:lang w:val="uk-UA"/>
        </w:rPr>
        <w:t xml:space="preserve">                         </w:t>
      </w:r>
      <w:hyperlink r:id="rId7" w:history="1">
        <w:r w:rsidR="007E427B" w:rsidRPr="005C6E0E">
          <w:rPr>
            <w:rStyle w:val="a3"/>
            <w:rFonts w:ascii="Times New Roman" w:hAnsi="Times New Roman" w:cs="Times New Roman"/>
            <w:i/>
            <w:sz w:val="24"/>
            <w:szCs w:val="24"/>
            <w:lang w:val="en-US"/>
          </w:rPr>
          <w:t>e</w:t>
        </w:r>
        <w:r w:rsidR="007E427B" w:rsidRPr="005C6E0E">
          <w:rPr>
            <w:rStyle w:val="a3"/>
            <w:rFonts w:ascii="Times New Roman" w:hAnsi="Times New Roman" w:cs="Times New Roman"/>
            <w:i/>
            <w:sz w:val="24"/>
            <w:szCs w:val="24"/>
            <w:lang w:val="uk-UA"/>
          </w:rPr>
          <w:t>lena.</w:t>
        </w:r>
        <w:r w:rsidR="007E427B" w:rsidRPr="005C6E0E">
          <w:rPr>
            <w:rStyle w:val="a3"/>
            <w:rFonts w:ascii="Times New Roman" w:hAnsi="Times New Roman" w:cs="Times New Roman"/>
            <w:i/>
            <w:sz w:val="24"/>
            <w:szCs w:val="24"/>
            <w:lang w:val="en-US"/>
          </w:rPr>
          <w:t>vichovatel</w:t>
        </w:r>
        <w:r w:rsidR="007E427B" w:rsidRPr="005C6E0E">
          <w:rPr>
            <w:rStyle w:val="a3"/>
            <w:rFonts w:ascii="Times New Roman" w:hAnsi="Times New Roman" w:cs="Times New Roman"/>
            <w:i/>
            <w:sz w:val="24"/>
            <w:szCs w:val="24"/>
            <w:lang w:val="uk-UA"/>
          </w:rPr>
          <w:t>272@</w:t>
        </w:r>
        <w:r w:rsidR="007E427B" w:rsidRPr="005C6E0E">
          <w:rPr>
            <w:rStyle w:val="a3"/>
            <w:rFonts w:ascii="Times New Roman" w:hAnsi="Times New Roman" w:cs="Times New Roman"/>
            <w:i/>
            <w:sz w:val="24"/>
            <w:szCs w:val="24"/>
            <w:lang w:val="en-US"/>
          </w:rPr>
          <w:t>gmail</w:t>
        </w:r>
        <w:r w:rsidR="007E427B" w:rsidRPr="005C6E0E">
          <w:rPr>
            <w:rStyle w:val="a3"/>
            <w:rFonts w:ascii="Times New Roman" w:hAnsi="Times New Roman" w:cs="Times New Roman"/>
            <w:i/>
            <w:sz w:val="24"/>
            <w:szCs w:val="24"/>
            <w:lang w:val="uk-UA"/>
          </w:rPr>
          <w:t>.</w:t>
        </w:r>
        <w:r w:rsidR="007E427B" w:rsidRPr="005C6E0E">
          <w:rPr>
            <w:rStyle w:val="a3"/>
            <w:rFonts w:ascii="Times New Roman" w:hAnsi="Times New Roman" w:cs="Times New Roman"/>
            <w:i/>
            <w:sz w:val="24"/>
            <w:szCs w:val="24"/>
            <w:lang w:val="en-US"/>
          </w:rPr>
          <w:t>com</w:t>
        </w:r>
      </w:hyperlink>
    </w:p>
    <w:p w:rsidR="00F47A95" w:rsidRPr="00C0132C" w:rsidRDefault="009405DA" w:rsidP="005226F3">
      <w:pPr>
        <w:widowControl w:val="0"/>
        <w:spacing w:after="0" w:line="240" w:lineRule="auto"/>
        <w:ind w:firstLine="567"/>
        <w:jc w:val="both"/>
        <w:rPr>
          <w:rFonts w:ascii="Times New Roman" w:hAnsi="Times New Roman" w:cs="Times New Roman"/>
          <w:sz w:val="24"/>
          <w:szCs w:val="24"/>
          <w:lang w:val="uk-UA"/>
        </w:rPr>
      </w:pPr>
      <w:r>
        <w:rPr>
          <w:rFonts w:ascii="Times New Roman" w:hAnsi="Times New Roman" w:cs="Times New Roman"/>
          <w:b/>
          <w:spacing w:val="11"/>
          <w:sz w:val="24"/>
          <w:szCs w:val="24"/>
          <w:lang w:val="uk-UA"/>
        </w:rPr>
        <w:t xml:space="preserve"> </w:t>
      </w:r>
      <w:r w:rsidR="00562A42" w:rsidRPr="00C0132C">
        <w:rPr>
          <w:rFonts w:ascii="Times New Roman" w:hAnsi="Times New Roman" w:cs="Times New Roman"/>
          <w:b/>
          <w:spacing w:val="11"/>
          <w:sz w:val="24"/>
          <w:szCs w:val="24"/>
          <w:lang w:val="uk-UA"/>
        </w:rPr>
        <w:t>Анотація</w:t>
      </w:r>
      <w:r w:rsidR="00735E4D" w:rsidRPr="00C0132C">
        <w:rPr>
          <w:rFonts w:ascii="Times New Roman" w:hAnsi="Times New Roman" w:cs="Times New Roman"/>
          <w:b/>
          <w:spacing w:val="11"/>
          <w:sz w:val="24"/>
          <w:szCs w:val="24"/>
          <w:lang w:val="uk-UA"/>
        </w:rPr>
        <w:t xml:space="preserve">. </w:t>
      </w:r>
      <w:r w:rsidR="00F47A95" w:rsidRPr="00C0132C">
        <w:rPr>
          <w:rFonts w:ascii="Times New Roman" w:hAnsi="Times New Roman" w:cs="Times New Roman"/>
          <w:sz w:val="24"/>
          <w:szCs w:val="24"/>
          <w:lang w:val="uk-UA"/>
        </w:rPr>
        <w:t>У статті наведено теоретичне узагальнення й наукове роз’яснення проблеми підвищення емоційного благополуччя дітей молодшого дошкільного віку засобами фізичного виховання.</w:t>
      </w:r>
    </w:p>
    <w:p w:rsidR="009405DA" w:rsidRPr="00C0132C" w:rsidRDefault="009405DA" w:rsidP="005226F3">
      <w:pPr>
        <w:widowControl w:val="0"/>
        <w:spacing w:after="0" w:line="240" w:lineRule="auto"/>
        <w:ind w:firstLine="567"/>
        <w:jc w:val="both"/>
        <w:rPr>
          <w:rFonts w:ascii="Times New Roman" w:hAnsi="Times New Roman" w:cs="Times New Roman"/>
          <w:sz w:val="24"/>
          <w:szCs w:val="24"/>
          <w:lang w:val="uk-UA"/>
        </w:rPr>
      </w:pPr>
      <w:r w:rsidRPr="00C0132C">
        <w:rPr>
          <w:rFonts w:ascii="Times New Roman" w:hAnsi="Times New Roman" w:cs="Times New Roman"/>
          <w:b/>
          <w:sz w:val="24"/>
          <w:szCs w:val="24"/>
          <w:lang w:val="uk-UA"/>
        </w:rPr>
        <w:t>Ключові слова:</w:t>
      </w:r>
      <w:r w:rsidR="00F47A95" w:rsidRPr="00C0132C">
        <w:rPr>
          <w:rFonts w:ascii="Times New Roman" w:hAnsi="Times New Roman" w:cs="Times New Roman"/>
          <w:b/>
          <w:sz w:val="24"/>
          <w:szCs w:val="24"/>
          <w:lang w:val="uk-UA"/>
        </w:rPr>
        <w:t xml:space="preserve"> </w:t>
      </w:r>
      <w:r w:rsidRPr="00C0132C">
        <w:rPr>
          <w:rFonts w:ascii="Times New Roman" w:hAnsi="Times New Roman" w:cs="Times New Roman"/>
          <w:sz w:val="24"/>
          <w:szCs w:val="24"/>
          <w:lang w:val="uk-UA"/>
        </w:rPr>
        <w:t>фізичне виховання, емоційне благополуччя, діти дошкільного віку, молодший дошкільний вік.</w:t>
      </w:r>
    </w:p>
    <w:p w:rsidR="005226F3" w:rsidRPr="005226F3" w:rsidRDefault="005226F3" w:rsidP="00346703">
      <w:pPr>
        <w:widowControl w:val="0"/>
        <w:autoSpaceDE w:val="0"/>
        <w:autoSpaceDN w:val="0"/>
        <w:adjustRightInd w:val="0"/>
        <w:spacing w:after="0" w:line="240" w:lineRule="auto"/>
        <w:ind w:firstLine="567"/>
        <w:contextualSpacing/>
        <w:jc w:val="both"/>
        <w:rPr>
          <w:rFonts w:ascii="Times New Roman" w:hAnsi="Times New Roman" w:cs="Times New Roman"/>
          <w:b/>
          <w:sz w:val="24"/>
          <w:szCs w:val="24"/>
          <w:lang w:val="en-US"/>
        </w:rPr>
      </w:pPr>
      <w:r w:rsidRPr="005226F3">
        <w:rPr>
          <w:rFonts w:ascii="Times New Roman" w:hAnsi="Times New Roman" w:cs="Times New Roman"/>
          <w:b/>
          <w:sz w:val="24"/>
          <w:szCs w:val="24"/>
          <w:lang w:val="en-US"/>
        </w:rPr>
        <w:t>Bondarenko O.V. "Physical education as a means of increasing the emotional well-being of preschool children."</w:t>
      </w:r>
    </w:p>
    <w:p w:rsidR="005226F3" w:rsidRPr="005226F3" w:rsidRDefault="005226F3" w:rsidP="00346703">
      <w:pPr>
        <w:widowControl w:val="0"/>
        <w:autoSpaceDE w:val="0"/>
        <w:autoSpaceDN w:val="0"/>
        <w:adjustRightInd w:val="0"/>
        <w:spacing w:after="0" w:line="240" w:lineRule="auto"/>
        <w:ind w:firstLine="567"/>
        <w:contextualSpacing/>
        <w:jc w:val="both"/>
        <w:rPr>
          <w:rFonts w:ascii="Times New Roman" w:hAnsi="Times New Roman" w:cs="Times New Roman"/>
          <w:sz w:val="24"/>
          <w:szCs w:val="24"/>
          <w:lang w:val="en-US"/>
        </w:rPr>
      </w:pPr>
      <w:r w:rsidRPr="005226F3">
        <w:rPr>
          <w:rFonts w:ascii="Times New Roman" w:hAnsi="Times New Roman" w:cs="Times New Roman"/>
          <w:sz w:val="24"/>
          <w:szCs w:val="24"/>
          <w:lang w:val="en-US"/>
        </w:rPr>
        <w:t>In the master's thesis, a study of the impact of physical education on increasing the emotional well-being of preschool children was carried out. An analysis of psychological and pedagogical literature was carried out to determine the features of this process and establish conditions that contribute to the successful use of physical education to increase the emotional well-being of children. The requirements for methods of working with teaching staff, necessary equipment and forms of organization of activities in preschool institutions for the effective impact of physical education on the emotional well-being of preschool children are substantiated. A methodology aimed at improving educators' understanding of the processes of using physical education to increase emotional well-being in older preschoolers has been developed and tested in practice. The importance of matching the content of the educational environment to the physical needs of pedagogical workers in order to stimulate their interest in this topic was investigated.</w:t>
      </w:r>
    </w:p>
    <w:p w:rsidR="005226F3" w:rsidRDefault="005226F3" w:rsidP="00346703">
      <w:pPr>
        <w:widowControl w:val="0"/>
        <w:autoSpaceDE w:val="0"/>
        <w:autoSpaceDN w:val="0"/>
        <w:adjustRightInd w:val="0"/>
        <w:spacing w:after="0" w:line="240" w:lineRule="auto"/>
        <w:ind w:firstLine="567"/>
        <w:contextualSpacing/>
        <w:jc w:val="both"/>
        <w:rPr>
          <w:rFonts w:ascii="Times New Roman" w:hAnsi="Times New Roman" w:cs="Times New Roman"/>
          <w:b/>
          <w:sz w:val="24"/>
          <w:szCs w:val="24"/>
          <w:lang w:val="uk-UA"/>
        </w:rPr>
      </w:pPr>
      <w:r w:rsidRPr="005226F3">
        <w:rPr>
          <w:rFonts w:ascii="Times New Roman" w:hAnsi="Times New Roman" w:cs="Times New Roman"/>
          <w:b/>
          <w:bCs/>
          <w:sz w:val="24"/>
          <w:szCs w:val="24"/>
          <w:lang w:val="en-US"/>
        </w:rPr>
        <w:t>Key words</w:t>
      </w:r>
      <w:r w:rsidRPr="005226F3">
        <w:rPr>
          <w:rFonts w:ascii="Times New Roman" w:hAnsi="Times New Roman" w:cs="Times New Roman"/>
          <w:sz w:val="24"/>
          <w:szCs w:val="24"/>
          <w:lang w:val="en-US"/>
        </w:rPr>
        <w:t>: physical education, emotional well-being, children of preschool age, senior preschool</w:t>
      </w:r>
      <w:r>
        <w:rPr>
          <w:rFonts w:ascii="Times New Roman" w:hAnsi="Times New Roman" w:cs="Times New Roman"/>
          <w:sz w:val="24"/>
          <w:szCs w:val="24"/>
          <w:lang w:val="uk-UA"/>
        </w:rPr>
        <w:t xml:space="preserve"> </w:t>
      </w:r>
      <w:r w:rsidRPr="005226F3">
        <w:rPr>
          <w:rFonts w:ascii="Times New Roman" w:hAnsi="Times New Roman" w:cs="Times New Roman"/>
          <w:sz w:val="24"/>
          <w:szCs w:val="24"/>
          <w:lang w:val="en-US"/>
        </w:rPr>
        <w:t>age.</w:t>
      </w:r>
    </w:p>
    <w:p w:rsidR="00190450" w:rsidRPr="007A3E02" w:rsidRDefault="00C918C1" w:rsidP="00346703">
      <w:pPr>
        <w:widowControl w:val="0"/>
        <w:autoSpaceDE w:val="0"/>
        <w:autoSpaceDN w:val="0"/>
        <w:adjustRightInd w:val="0"/>
        <w:spacing w:after="0" w:line="240" w:lineRule="auto"/>
        <w:ind w:firstLine="567"/>
        <w:contextualSpacing/>
        <w:jc w:val="both"/>
        <w:rPr>
          <w:rFonts w:ascii="Times New Roman" w:hAnsi="Times New Roman" w:cs="Times New Roman"/>
          <w:sz w:val="24"/>
          <w:szCs w:val="24"/>
        </w:rPr>
      </w:pPr>
      <w:r w:rsidRPr="00C918C1">
        <w:rPr>
          <w:rFonts w:ascii="Times New Roman" w:hAnsi="Times New Roman" w:cs="Times New Roman"/>
          <w:b/>
          <w:sz w:val="24"/>
          <w:szCs w:val="24"/>
          <w:lang w:val="uk-UA"/>
        </w:rPr>
        <w:t>Постановка проблеми.</w:t>
      </w:r>
      <w:r>
        <w:rPr>
          <w:rFonts w:ascii="Times New Roman" w:hAnsi="Times New Roman" w:cs="Times New Roman"/>
          <w:sz w:val="24"/>
          <w:szCs w:val="24"/>
          <w:lang w:val="uk-UA"/>
        </w:rPr>
        <w:t xml:space="preserve"> </w:t>
      </w:r>
      <w:r w:rsidR="00190450" w:rsidRPr="00C0132C">
        <w:rPr>
          <w:rFonts w:ascii="Times New Roman" w:hAnsi="Times New Roman" w:cs="Times New Roman"/>
          <w:sz w:val="24"/>
          <w:szCs w:val="24"/>
        </w:rPr>
        <w:t>Сучасний етап розвитку держави характеризується великими економічними, політичними, моральними трансформаціями, зміною стереотипів поведінки, переосмисленням цінностей, тощо. Саме в цих умовах сьогодення формується уявлення дітей та молоді про картину всесвіту.</w:t>
      </w:r>
    </w:p>
    <w:p w:rsidR="00190450" w:rsidRPr="00CF19D6" w:rsidRDefault="00190450" w:rsidP="005226F3">
      <w:pPr>
        <w:autoSpaceDE w:val="0"/>
        <w:autoSpaceDN w:val="0"/>
        <w:adjustRightInd w:val="0"/>
        <w:spacing w:after="0" w:line="240" w:lineRule="auto"/>
        <w:ind w:firstLine="567"/>
        <w:jc w:val="both"/>
        <w:rPr>
          <w:rFonts w:ascii="Times New Roman" w:hAnsi="Times New Roman" w:cs="Times New Roman"/>
          <w:sz w:val="24"/>
          <w:szCs w:val="24"/>
        </w:rPr>
      </w:pPr>
      <w:r w:rsidRPr="00C0132C">
        <w:rPr>
          <w:rFonts w:ascii="Times New Roman" w:hAnsi="Times New Roman" w:cs="Times New Roman"/>
          <w:sz w:val="24"/>
          <w:szCs w:val="24"/>
        </w:rPr>
        <w:t>При цьому слід зазначити, що емоційні та інтелектуальні якості у дитини дошкільного віку ще не достатньо розвинені для правильної орієнтації в середовищі, що її оточує, а виправлення неправильно сформованих орієнтацій у подальшому є достатньо складною справою.</w:t>
      </w:r>
      <w:r w:rsidR="00CF19D6">
        <w:rPr>
          <w:rFonts w:ascii="Times New Roman" w:hAnsi="Times New Roman" w:cs="Times New Roman"/>
          <w:sz w:val="24"/>
          <w:szCs w:val="24"/>
          <w:lang w:val="uk-UA"/>
        </w:rPr>
        <w:t xml:space="preserve"> </w:t>
      </w:r>
      <w:r w:rsidRPr="00C0132C">
        <w:rPr>
          <w:rFonts w:ascii="Times New Roman" w:hAnsi="Times New Roman" w:cs="Times New Roman"/>
          <w:sz w:val="24"/>
          <w:szCs w:val="24"/>
        </w:rPr>
        <w:t>Тому проблемою емоційного благополуччя дитини дошкільного віку постійно опікуються сучасні науковці-психологи, педагоги, фізіологи, медики.</w:t>
      </w:r>
    </w:p>
    <w:p w:rsidR="00190450" w:rsidRPr="00C0132C" w:rsidRDefault="00190450" w:rsidP="005226F3">
      <w:pPr>
        <w:autoSpaceDE w:val="0"/>
        <w:autoSpaceDN w:val="0"/>
        <w:adjustRightInd w:val="0"/>
        <w:spacing w:after="0" w:line="240" w:lineRule="auto"/>
        <w:ind w:firstLine="567"/>
        <w:jc w:val="both"/>
        <w:rPr>
          <w:rFonts w:ascii="Times New Roman" w:hAnsi="Times New Roman" w:cs="Times New Roman"/>
          <w:sz w:val="24"/>
          <w:szCs w:val="24"/>
          <w:lang w:val="uk-UA"/>
        </w:rPr>
      </w:pPr>
      <w:r w:rsidRPr="00C0132C">
        <w:rPr>
          <w:rFonts w:ascii="Times New Roman" w:hAnsi="Times New Roman" w:cs="Times New Roman"/>
          <w:sz w:val="24"/>
          <w:szCs w:val="24"/>
          <w:lang w:val="uk-UA"/>
        </w:rPr>
        <w:t>Аналіз психолого-педагогічної літератури і зазначеної проблеми свідчать що сьогодні дефініція «емоційне благополуччя»</w:t>
      </w:r>
      <w:r w:rsidR="00151FFE" w:rsidRPr="00C0132C">
        <w:rPr>
          <w:rFonts w:ascii="Times New Roman" w:hAnsi="Times New Roman" w:cs="Times New Roman"/>
          <w:sz w:val="24"/>
          <w:szCs w:val="24"/>
          <w:lang w:val="uk-UA"/>
        </w:rPr>
        <w:t xml:space="preserve"> набуло самостійного статусу, ди</w:t>
      </w:r>
      <w:r w:rsidRPr="00C0132C">
        <w:rPr>
          <w:rFonts w:ascii="Times New Roman" w:hAnsi="Times New Roman" w:cs="Times New Roman"/>
          <w:sz w:val="24"/>
          <w:szCs w:val="24"/>
          <w:lang w:val="uk-UA"/>
        </w:rPr>
        <w:t xml:space="preserve">фференціюючись від більш узагальнених таких понять як психологічне здоров’я, психічне здоров’я, психічне благополуччя. Сьогодні увагу дослідників привертає вивчення поведінкових станів дітей, виокремлюється новий напрямок в дослідженні емоційного благополуччя дітей яке розглядається як синонім поняття «емоційне здоров’я». Його критеріями виступають: наявність цілісного, емоційного відношення дитини до себе і всесвіту; здібність трансформувати негативні емоції і викликати позитивні переживання, взаємодія із соціальним середовищем; здібність до саморегуляції і творчого використання засобів, що забезпечують емоційне благополуччя. </w:t>
      </w:r>
    </w:p>
    <w:p w:rsidR="00190450" w:rsidRPr="00C0132C" w:rsidRDefault="00190450" w:rsidP="005226F3">
      <w:pPr>
        <w:autoSpaceDE w:val="0"/>
        <w:autoSpaceDN w:val="0"/>
        <w:adjustRightInd w:val="0"/>
        <w:spacing w:after="0" w:line="240" w:lineRule="auto"/>
        <w:ind w:firstLine="567"/>
        <w:jc w:val="both"/>
        <w:rPr>
          <w:rFonts w:ascii="Times New Roman" w:hAnsi="Times New Roman" w:cs="Times New Roman"/>
          <w:sz w:val="24"/>
          <w:szCs w:val="24"/>
          <w:lang w:val="uk-UA"/>
        </w:rPr>
      </w:pPr>
      <w:r w:rsidRPr="00C0132C">
        <w:rPr>
          <w:rFonts w:ascii="Times New Roman" w:hAnsi="Times New Roman" w:cs="Times New Roman"/>
          <w:sz w:val="24"/>
          <w:szCs w:val="24"/>
          <w:lang w:val="uk-UA"/>
        </w:rPr>
        <w:t>Емоційне благополуччя дитини залежить також від того як дорослі: навчать дитину спілкуватись на основі довіри і доброзичливості із близькими; сформують правильне ставлення до поганих вчинків, забезпечать довірливу взаємодію з рідними, друзями; прав</w:t>
      </w:r>
      <w:r w:rsidR="00C0132C" w:rsidRPr="00C0132C">
        <w:rPr>
          <w:rFonts w:ascii="Times New Roman" w:hAnsi="Times New Roman" w:cs="Times New Roman"/>
          <w:sz w:val="24"/>
          <w:szCs w:val="24"/>
          <w:lang w:val="uk-UA"/>
        </w:rPr>
        <w:t>ильно організують сумісне дозвілля</w:t>
      </w:r>
      <w:r w:rsidRPr="00C0132C">
        <w:rPr>
          <w:rFonts w:ascii="Times New Roman" w:hAnsi="Times New Roman" w:cs="Times New Roman"/>
          <w:sz w:val="24"/>
          <w:szCs w:val="24"/>
          <w:lang w:val="uk-UA"/>
        </w:rPr>
        <w:t xml:space="preserve"> з дитиною, що сприяють проявленню гуманних почуттів; навчать співпережива</w:t>
      </w:r>
      <w:r w:rsidR="00D45576">
        <w:rPr>
          <w:rFonts w:ascii="Times New Roman" w:hAnsi="Times New Roman" w:cs="Times New Roman"/>
          <w:sz w:val="24"/>
          <w:szCs w:val="24"/>
          <w:lang w:val="uk-UA"/>
        </w:rPr>
        <w:t>ти співрозмовнику</w:t>
      </w:r>
      <w:r w:rsidRPr="00C0132C">
        <w:rPr>
          <w:rFonts w:ascii="Times New Roman" w:hAnsi="Times New Roman" w:cs="Times New Roman"/>
          <w:sz w:val="24"/>
          <w:szCs w:val="24"/>
          <w:lang w:val="uk-UA"/>
        </w:rPr>
        <w:t>, сфо</w:t>
      </w:r>
      <w:r w:rsidR="00D45576">
        <w:rPr>
          <w:rFonts w:ascii="Times New Roman" w:hAnsi="Times New Roman" w:cs="Times New Roman"/>
          <w:sz w:val="24"/>
          <w:szCs w:val="24"/>
          <w:lang w:val="uk-UA"/>
        </w:rPr>
        <w:t>рмують адекватну самооцінку</w:t>
      </w:r>
      <w:r w:rsidRPr="00C0132C">
        <w:rPr>
          <w:rFonts w:ascii="Times New Roman" w:hAnsi="Times New Roman" w:cs="Times New Roman"/>
          <w:sz w:val="24"/>
          <w:szCs w:val="24"/>
          <w:lang w:val="uk-UA"/>
        </w:rPr>
        <w:t xml:space="preserve">. </w:t>
      </w:r>
    </w:p>
    <w:p w:rsidR="00190450" w:rsidRPr="00CF19D6" w:rsidRDefault="00190450" w:rsidP="005226F3">
      <w:pPr>
        <w:autoSpaceDE w:val="0"/>
        <w:autoSpaceDN w:val="0"/>
        <w:adjustRightInd w:val="0"/>
        <w:spacing w:after="0" w:line="240" w:lineRule="auto"/>
        <w:ind w:firstLine="567"/>
        <w:jc w:val="both"/>
        <w:rPr>
          <w:rFonts w:ascii="Times New Roman" w:hAnsi="Times New Roman" w:cs="Times New Roman"/>
          <w:sz w:val="24"/>
          <w:szCs w:val="24"/>
          <w:lang w:val="uk-UA"/>
        </w:rPr>
      </w:pPr>
      <w:r w:rsidRPr="00C0132C">
        <w:rPr>
          <w:rFonts w:ascii="Times New Roman" w:hAnsi="Times New Roman" w:cs="Times New Roman"/>
          <w:sz w:val="24"/>
          <w:szCs w:val="24"/>
          <w:lang w:val="uk-UA"/>
        </w:rPr>
        <w:t xml:space="preserve">При цьому слід наголосити, що загальне уявлення про розвиток дитини можна скласти, вивчаючи всю сферу її життєдіяльності як в умовах сім’ї, так і в закладі дошкільної освіти. Оскільки емоційне благополуччя, як зазначають вчені, пов’язане з </w:t>
      </w:r>
      <w:r w:rsidRPr="00C0132C">
        <w:rPr>
          <w:rFonts w:ascii="Times New Roman" w:hAnsi="Times New Roman" w:cs="Times New Roman"/>
          <w:sz w:val="24"/>
          <w:szCs w:val="24"/>
          <w:lang w:val="uk-UA"/>
        </w:rPr>
        <w:lastRenderedPageBreak/>
        <w:t xml:space="preserve">психологічним  </w:t>
      </w:r>
      <w:r w:rsidR="00C0132C" w:rsidRPr="00C0132C">
        <w:rPr>
          <w:rFonts w:ascii="Times New Roman" w:hAnsi="Times New Roman" w:cs="Times New Roman"/>
          <w:sz w:val="24"/>
          <w:szCs w:val="24"/>
          <w:lang w:val="uk-UA"/>
        </w:rPr>
        <w:t>та емоційним здоров’ям, вважаю</w:t>
      </w:r>
      <w:r w:rsidRPr="00C0132C">
        <w:rPr>
          <w:rFonts w:ascii="Times New Roman" w:hAnsi="Times New Roman" w:cs="Times New Roman"/>
          <w:sz w:val="24"/>
          <w:szCs w:val="24"/>
          <w:lang w:val="uk-UA"/>
        </w:rPr>
        <w:t xml:space="preserve"> за необхідне наголосити, що за інтенсивністю впливу на стан здоров’я, у тому числі і психічного, фізична культура займає особливе місце. </w:t>
      </w:r>
      <w:r w:rsidRPr="00CF19D6">
        <w:rPr>
          <w:rFonts w:ascii="Times New Roman" w:hAnsi="Times New Roman" w:cs="Times New Roman"/>
          <w:sz w:val="24"/>
          <w:szCs w:val="24"/>
          <w:lang w:val="uk-UA"/>
        </w:rPr>
        <w:t>Переконливо доведено взаємозв’язок між рухами і станом психіки, думками і почуттями людини (І.Сєченов, Н.Бернштейн, Л.Виготський, Ж. Піаже та ін.).</w:t>
      </w:r>
      <w:r w:rsidR="00CF19D6">
        <w:rPr>
          <w:rFonts w:ascii="Times New Roman" w:hAnsi="Times New Roman" w:cs="Times New Roman"/>
          <w:sz w:val="24"/>
          <w:szCs w:val="24"/>
          <w:lang w:val="uk-UA"/>
        </w:rPr>
        <w:t xml:space="preserve"> </w:t>
      </w:r>
      <w:r w:rsidRPr="00CF19D6">
        <w:rPr>
          <w:rFonts w:ascii="Times New Roman" w:hAnsi="Times New Roman" w:cs="Times New Roman"/>
          <w:sz w:val="24"/>
          <w:szCs w:val="24"/>
          <w:lang w:val="uk-UA"/>
        </w:rPr>
        <w:t xml:space="preserve">Не викликає сумніву, що в умовах зростання обсягу навчально-пізнавального матеріалу, емоційний розвиток дошкільника без фізичного виховання неможливий. </w:t>
      </w:r>
      <w:r w:rsidRPr="00C0132C">
        <w:rPr>
          <w:rFonts w:ascii="Times New Roman" w:hAnsi="Times New Roman" w:cs="Times New Roman"/>
          <w:sz w:val="24"/>
          <w:szCs w:val="24"/>
        </w:rPr>
        <w:t>Природна потреба у русі, виражена руховою активністю, не лише задовольняється, але й визначає психічну працездатність, що є важливою передумовою для формування основних структур і функцій організму.</w:t>
      </w:r>
    </w:p>
    <w:p w:rsidR="00190450" w:rsidRPr="00CF19D6" w:rsidRDefault="00190450" w:rsidP="005226F3">
      <w:pPr>
        <w:tabs>
          <w:tab w:val="left" w:pos="567"/>
        </w:tabs>
        <w:spacing w:after="0" w:line="240" w:lineRule="auto"/>
        <w:ind w:firstLine="567"/>
        <w:rPr>
          <w:rFonts w:ascii="Times New Roman" w:hAnsi="Times New Roman" w:cs="Times New Roman"/>
          <w:sz w:val="24"/>
          <w:szCs w:val="24"/>
          <w:lang w:val="uk-UA"/>
        </w:rPr>
      </w:pPr>
      <w:r w:rsidRPr="00C0132C">
        <w:rPr>
          <w:rFonts w:ascii="Times New Roman" w:hAnsi="Times New Roman" w:cs="Times New Roman"/>
          <w:sz w:val="24"/>
          <w:szCs w:val="24"/>
        </w:rPr>
        <w:t>У молодшому дошкільному віці фізичні</w:t>
      </w:r>
      <w:r w:rsidR="00CF19D6">
        <w:rPr>
          <w:rFonts w:ascii="Times New Roman" w:hAnsi="Times New Roman" w:cs="Times New Roman"/>
          <w:sz w:val="24"/>
          <w:szCs w:val="24"/>
        </w:rPr>
        <w:t xml:space="preserve"> можливості дітей ще не великі.</w:t>
      </w:r>
      <w:r w:rsidR="00CF19D6">
        <w:rPr>
          <w:rFonts w:ascii="Times New Roman" w:hAnsi="Times New Roman" w:cs="Times New Roman"/>
          <w:sz w:val="24"/>
          <w:szCs w:val="24"/>
          <w:lang w:val="uk-UA"/>
        </w:rPr>
        <w:t xml:space="preserve"> </w:t>
      </w:r>
      <w:r w:rsidRPr="00C0132C">
        <w:rPr>
          <w:rFonts w:ascii="Times New Roman" w:hAnsi="Times New Roman" w:cs="Times New Roman"/>
          <w:sz w:val="24"/>
          <w:szCs w:val="24"/>
        </w:rPr>
        <w:t>Дошкільнята вчаться володіти основними видами рухових дій, що уможливлює у подальшому широке використання фізичної культури під час розвитку та виховання дитини дошкільного віку.</w:t>
      </w:r>
      <w:r w:rsidR="00CF19D6">
        <w:rPr>
          <w:rFonts w:ascii="Times New Roman" w:hAnsi="Times New Roman" w:cs="Times New Roman"/>
          <w:sz w:val="24"/>
          <w:szCs w:val="24"/>
          <w:lang w:val="uk-UA"/>
        </w:rPr>
        <w:t xml:space="preserve"> </w:t>
      </w:r>
      <w:r w:rsidRPr="00CF19D6">
        <w:rPr>
          <w:rFonts w:ascii="Times New Roman" w:hAnsi="Times New Roman" w:cs="Times New Roman"/>
          <w:sz w:val="24"/>
          <w:szCs w:val="24"/>
          <w:lang w:val="uk-UA"/>
        </w:rPr>
        <w:t>У вітчизняній педагогіці особливе місце фізичного виховання як одного із найважливіших засобів всебічного розвитку дошкільника загальновизнано багатьма науковцями (А.Кенеман, Н.Полтавцева, Е.Степаненкова, Е.Тимофєєва, Е.Сагайдачна, Н.Ноткіна та ін.).</w:t>
      </w:r>
      <w:r w:rsidR="00CF19D6">
        <w:rPr>
          <w:rFonts w:ascii="Times New Roman" w:hAnsi="Times New Roman" w:cs="Times New Roman"/>
          <w:sz w:val="24"/>
          <w:szCs w:val="24"/>
          <w:lang w:val="uk-UA"/>
        </w:rPr>
        <w:t xml:space="preserve"> </w:t>
      </w:r>
      <w:r w:rsidRPr="00CF19D6">
        <w:rPr>
          <w:rFonts w:ascii="Times New Roman" w:hAnsi="Times New Roman" w:cs="Times New Roman"/>
          <w:sz w:val="24"/>
          <w:szCs w:val="24"/>
          <w:lang w:val="uk-UA"/>
        </w:rPr>
        <w:t xml:space="preserve">Однак, питання використання засобів фізичного виховання на підвищення емоційного благополуччя дошкільників вивчене недостатньо. </w:t>
      </w:r>
      <w:r w:rsidRPr="00C0132C">
        <w:rPr>
          <w:rFonts w:ascii="Times New Roman" w:hAnsi="Times New Roman" w:cs="Times New Roman"/>
          <w:sz w:val="24"/>
          <w:szCs w:val="24"/>
        </w:rPr>
        <w:t>На жаль, часто у процесі фізичного вихованн</w:t>
      </w:r>
      <w:r w:rsidR="00151FFE" w:rsidRPr="00C0132C">
        <w:rPr>
          <w:rFonts w:ascii="Times New Roman" w:hAnsi="Times New Roman" w:cs="Times New Roman"/>
          <w:sz w:val="24"/>
          <w:szCs w:val="24"/>
        </w:rPr>
        <w:t>я</w:t>
      </w:r>
      <w:r w:rsidRPr="00C0132C">
        <w:rPr>
          <w:rFonts w:ascii="Times New Roman" w:hAnsi="Times New Roman" w:cs="Times New Roman"/>
          <w:sz w:val="24"/>
          <w:szCs w:val="24"/>
        </w:rPr>
        <w:t xml:space="preserve"> розвивальна педагогічна робота підміняється «тренерською». Недостатня увага приділяється питанням забезпечення емоційної позитивної сфери дітей під час рухової діяльності. У зв’язку з цим виникають протиріччя:</w:t>
      </w:r>
    </w:p>
    <w:p w:rsidR="00190450" w:rsidRPr="00AD5048" w:rsidRDefault="00190450" w:rsidP="005226F3">
      <w:pPr>
        <w:spacing w:after="0" w:line="240" w:lineRule="auto"/>
        <w:ind w:firstLine="567"/>
        <w:rPr>
          <w:rFonts w:ascii="Times New Roman" w:hAnsi="Times New Roman" w:cs="Times New Roman"/>
          <w:sz w:val="24"/>
          <w:szCs w:val="24"/>
          <w:lang w:val="uk-UA"/>
        </w:rPr>
      </w:pPr>
      <w:r w:rsidRPr="00C0132C">
        <w:rPr>
          <w:rFonts w:ascii="Times New Roman" w:hAnsi="Times New Roman" w:cs="Times New Roman"/>
          <w:sz w:val="24"/>
          <w:szCs w:val="24"/>
        </w:rPr>
        <w:t></w:t>
      </w:r>
      <w:r w:rsidRPr="00AD5048">
        <w:rPr>
          <w:rFonts w:ascii="Times New Roman" w:hAnsi="Times New Roman" w:cs="Times New Roman"/>
          <w:sz w:val="24"/>
          <w:szCs w:val="24"/>
          <w:lang w:val="uk-UA"/>
        </w:rPr>
        <w:tab/>
        <w:t>між необхідністю забезпечення розвитку емоційного благополуччя дітей дошкільного віку під час фізичного виховання та відсутністю відповідних методик;</w:t>
      </w:r>
    </w:p>
    <w:p w:rsidR="00190450" w:rsidRPr="00AD5048" w:rsidRDefault="00190450" w:rsidP="005226F3">
      <w:pPr>
        <w:spacing w:after="0" w:line="240" w:lineRule="auto"/>
        <w:ind w:firstLine="567"/>
        <w:rPr>
          <w:rFonts w:ascii="Times New Roman" w:hAnsi="Times New Roman" w:cs="Times New Roman"/>
          <w:sz w:val="24"/>
          <w:szCs w:val="24"/>
          <w:lang w:val="uk-UA"/>
        </w:rPr>
      </w:pPr>
      <w:r w:rsidRPr="00C0132C">
        <w:rPr>
          <w:rFonts w:ascii="Times New Roman" w:hAnsi="Times New Roman" w:cs="Times New Roman"/>
          <w:sz w:val="24"/>
          <w:szCs w:val="24"/>
        </w:rPr>
        <w:t></w:t>
      </w:r>
      <w:r w:rsidRPr="00AD5048">
        <w:rPr>
          <w:rFonts w:ascii="Times New Roman" w:hAnsi="Times New Roman" w:cs="Times New Roman"/>
          <w:sz w:val="24"/>
          <w:szCs w:val="24"/>
          <w:lang w:val="uk-UA"/>
        </w:rPr>
        <w:tab/>
        <w:t>між необхідністю розробки та використання</w:t>
      </w:r>
      <w:r w:rsidR="00D45576">
        <w:rPr>
          <w:rFonts w:ascii="Times New Roman" w:hAnsi="Times New Roman" w:cs="Times New Roman"/>
          <w:sz w:val="24"/>
          <w:szCs w:val="24"/>
          <w:lang w:val="uk-UA"/>
        </w:rPr>
        <w:t>м</w:t>
      </w:r>
      <w:r w:rsidRPr="00AD5048">
        <w:rPr>
          <w:rFonts w:ascii="Times New Roman" w:hAnsi="Times New Roman" w:cs="Times New Roman"/>
          <w:sz w:val="24"/>
          <w:szCs w:val="24"/>
          <w:lang w:val="uk-UA"/>
        </w:rPr>
        <w:t xml:space="preserve"> методики забезпечення емоційного благополуччя дітей молодшого дошкільного віку у процесі фізичного виховання та недостатньою підготовкою вихователів до здійснення такої діяльності. </w:t>
      </w:r>
    </w:p>
    <w:p w:rsidR="00151FFE" w:rsidRPr="00C0132C" w:rsidRDefault="00190450" w:rsidP="005226F3">
      <w:pPr>
        <w:spacing w:after="0" w:line="240" w:lineRule="auto"/>
        <w:ind w:firstLine="567"/>
        <w:rPr>
          <w:rFonts w:ascii="Times New Roman" w:hAnsi="Times New Roman" w:cs="Times New Roman"/>
          <w:sz w:val="24"/>
          <w:szCs w:val="24"/>
          <w:lang w:val="uk-UA"/>
        </w:rPr>
      </w:pPr>
      <w:r w:rsidRPr="00AD5048">
        <w:rPr>
          <w:rFonts w:ascii="Times New Roman" w:hAnsi="Times New Roman" w:cs="Times New Roman"/>
          <w:sz w:val="24"/>
          <w:szCs w:val="24"/>
          <w:lang w:val="uk-UA"/>
        </w:rPr>
        <w:t xml:space="preserve">Отже, завдання виховання емоційно розвиненої особистості у дитини, гарантування її емоційного благополуччя та уваги до власних переживань і почуттів, є важливим завданням для батьків і педагогів у дошкільному віці, а також для всього соціуму. </w:t>
      </w:r>
      <w:r w:rsidRPr="00C0132C">
        <w:rPr>
          <w:rFonts w:ascii="Times New Roman" w:hAnsi="Times New Roman" w:cs="Times New Roman"/>
          <w:sz w:val="24"/>
          <w:szCs w:val="24"/>
        </w:rPr>
        <w:t>Важливість цього завдання визначає, на які цілі та для чого використаються отримані дитиною знання і навички.</w:t>
      </w:r>
    </w:p>
    <w:p w:rsidR="0074159F" w:rsidRPr="00CF19D6" w:rsidRDefault="0074159F" w:rsidP="005226F3">
      <w:pPr>
        <w:tabs>
          <w:tab w:val="left" w:pos="567"/>
        </w:tabs>
        <w:autoSpaceDE w:val="0"/>
        <w:autoSpaceDN w:val="0"/>
        <w:adjustRightInd w:val="0"/>
        <w:spacing w:after="0" w:line="240" w:lineRule="auto"/>
        <w:ind w:firstLine="567"/>
        <w:jc w:val="both"/>
        <w:rPr>
          <w:rFonts w:ascii="Times New Roman" w:hAnsi="Times New Roman" w:cs="Times New Roman"/>
          <w:sz w:val="24"/>
          <w:szCs w:val="24"/>
          <w:lang w:val="uk-UA"/>
        </w:rPr>
      </w:pPr>
      <w:r w:rsidRPr="00C0132C">
        <w:rPr>
          <w:rFonts w:ascii="Times New Roman" w:hAnsi="Times New Roman" w:cs="Times New Roman"/>
          <w:sz w:val="24"/>
          <w:szCs w:val="24"/>
          <w:lang w:val="uk-UA"/>
        </w:rPr>
        <w:t>Для стимулювання рухової активності д</w:t>
      </w:r>
      <w:r w:rsidR="00D45576">
        <w:rPr>
          <w:rFonts w:ascii="Times New Roman" w:hAnsi="Times New Roman" w:cs="Times New Roman"/>
          <w:sz w:val="24"/>
          <w:szCs w:val="24"/>
          <w:lang w:val="uk-UA"/>
        </w:rPr>
        <w:t>ітей у віці молодшого дошкілля</w:t>
      </w:r>
      <w:r w:rsidRPr="00C0132C">
        <w:rPr>
          <w:rFonts w:ascii="Times New Roman" w:hAnsi="Times New Roman" w:cs="Times New Roman"/>
          <w:sz w:val="24"/>
          <w:szCs w:val="24"/>
          <w:lang w:val="uk-UA"/>
        </w:rPr>
        <w:t xml:space="preserve"> в системі фізичного виховання використовуються такі засоби, як фізичні вправи, рухливі ігри під час прогулянок, користь природних оздоровчих факторів і урахування гігієнічних аспектів.</w:t>
      </w:r>
      <w:r w:rsidR="00CF19D6">
        <w:rPr>
          <w:rFonts w:ascii="Times New Roman" w:hAnsi="Times New Roman" w:cs="Times New Roman"/>
          <w:sz w:val="24"/>
          <w:szCs w:val="24"/>
          <w:lang w:val="uk-UA"/>
        </w:rPr>
        <w:t xml:space="preserve"> </w:t>
      </w:r>
      <w:r w:rsidRPr="00C0132C">
        <w:rPr>
          <w:rFonts w:ascii="Times New Roman" w:hAnsi="Times New Roman" w:cs="Times New Roman"/>
          <w:sz w:val="24"/>
          <w:szCs w:val="24"/>
        </w:rPr>
        <w:t>До засобів включаються вправи з корекції постави, дрібної та загальної моторики, розвиток пластичності, рівноваги і координації. Для зміцнення склепіння стопи використовується оздоровлювальна стежка з різними подразниками.</w:t>
      </w:r>
    </w:p>
    <w:p w:rsidR="0074159F" w:rsidRPr="00AD5048" w:rsidRDefault="0074159F" w:rsidP="005226F3">
      <w:pPr>
        <w:autoSpaceDE w:val="0"/>
        <w:autoSpaceDN w:val="0"/>
        <w:adjustRightInd w:val="0"/>
        <w:spacing w:after="0" w:line="240" w:lineRule="auto"/>
        <w:ind w:firstLine="567"/>
        <w:jc w:val="both"/>
        <w:rPr>
          <w:rFonts w:ascii="Times New Roman" w:hAnsi="Times New Roman" w:cs="Times New Roman"/>
          <w:sz w:val="24"/>
          <w:szCs w:val="24"/>
          <w:lang w:val="uk-UA"/>
        </w:rPr>
      </w:pPr>
      <w:r w:rsidRPr="00AD5048">
        <w:rPr>
          <w:rFonts w:ascii="Times New Roman" w:hAnsi="Times New Roman" w:cs="Times New Roman"/>
          <w:sz w:val="24"/>
          <w:szCs w:val="24"/>
          <w:lang w:val="uk-UA"/>
        </w:rPr>
        <w:t>Для стимуляції розвитку рухових функцій важливе значення має широке використання комплексних стимулів для підвищення емоційного благополуччя: зорових (більшість вправ проводиться за зразком), тактильних (ігровий масаж), слухових (інструкція дається у вербальній формі), звукових (впр</w:t>
      </w:r>
      <w:r w:rsidR="00C0132C" w:rsidRPr="00AD5048">
        <w:rPr>
          <w:rFonts w:ascii="Times New Roman" w:hAnsi="Times New Roman" w:cs="Times New Roman"/>
          <w:sz w:val="24"/>
          <w:szCs w:val="24"/>
          <w:lang w:val="uk-UA"/>
        </w:rPr>
        <w:t>ави проводяться під музику)</w:t>
      </w:r>
      <w:r w:rsidRPr="00AD5048">
        <w:rPr>
          <w:rFonts w:ascii="Times New Roman" w:hAnsi="Times New Roman" w:cs="Times New Roman"/>
          <w:sz w:val="24"/>
          <w:szCs w:val="24"/>
          <w:lang w:val="uk-UA"/>
        </w:rPr>
        <w:t>.</w:t>
      </w:r>
    </w:p>
    <w:p w:rsidR="0074159F" w:rsidRPr="00C0132C" w:rsidRDefault="0074159F" w:rsidP="005226F3">
      <w:pPr>
        <w:autoSpaceDE w:val="0"/>
        <w:autoSpaceDN w:val="0"/>
        <w:adjustRightInd w:val="0"/>
        <w:spacing w:after="0" w:line="240" w:lineRule="auto"/>
        <w:ind w:firstLine="567"/>
        <w:jc w:val="both"/>
        <w:rPr>
          <w:rFonts w:ascii="Times New Roman" w:hAnsi="Times New Roman" w:cs="Times New Roman"/>
          <w:sz w:val="24"/>
          <w:szCs w:val="24"/>
        </w:rPr>
      </w:pPr>
      <w:r w:rsidRPr="00AD5048">
        <w:rPr>
          <w:rFonts w:ascii="Times New Roman" w:hAnsi="Times New Roman" w:cs="Times New Roman"/>
          <w:sz w:val="24"/>
          <w:szCs w:val="24"/>
          <w:lang w:val="uk-UA"/>
        </w:rPr>
        <w:t xml:space="preserve">Фізичне виховання в молодшому дошкільному віці здійснюється в процесі ігрової діяльності, в результаті дитина навчається взаємодії з іншими дітьми, у неї формуються моральні форми поведінки, стає різноманітніше спектр спілкування. </w:t>
      </w:r>
      <w:r w:rsidRPr="00C0132C">
        <w:rPr>
          <w:rFonts w:ascii="Times New Roman" w:hAnsi="Times New Roman" w:cs="Times New Roman"/>
          <w:sz w:val="24"/>
          <w:szCs w:val="24"/>
        </w:rPr>
        <w:t>Велика увага концентрується на се</w:t>
      </w:r>
      <w:r w:rsidR="00D45576">
        <w:rPr>
          <w:rFonts w:ascii="Times New Roman" w:hAnsi="Times New Roman" w:cs="Times New Roman"/>
          <w:sz w:val="24"/>
          <w:szCs w:val="24"/>
        </w:rPr>
        <w:t>нсомоторному розвитку, ритмічн</w:t>
      </w:r>
      <w:r w:rsidR="00D45576">
        <w:rPr>
          <w:rFonts w:ascii="Times New Roman" w:hAnsi="Times New Roman" w:cs="Times New Roman"/>
          <w:sz w:val="24"/>
          <w:szCs w:val="24"/>
          <w:lang w:val="uk-UA"/>
        </w:rPr>
        <w:t>ій</w:t>
      </w:r>
      <w:r w:rsidRPr="00C0132C">
        <w:rPr>
          <w:rFonts w:ascii="Times New Roman" w:hAnsi="Times New Roman" w:cs="Times New Roman"/>
          <w:sz w:val="24"/>
          <w:szCs w:val="24"/>
        </w:rPr>
        <w:t xml:space="preserve"> організації довільних рухів, формуванні просторово-часових уявлень.</w:t>
      </w:r>
      <w:r w:rsidR="00CF19D6">
        <w:rPr>
          <w:rFonts w:ascii="Times New Roman" w:hAnsi="Times New Roman" w:cs="Times New Roman"/>
          <w:sz w:val="24"/>
          <w:szCs w:val="24"/>
          <w:lang w:val="uk-UA"/>
        </w:rPr>
        <w:t xml:space="preserve"> </w:t>
      </w:r>
      <w:r w:rsidRPr="00C0132C">
        <w:rPr>
          <w:rFonts w:ascii="Times New Roman" w:hAnsi="Times New Roman" w:cs="Times New Roman"/>
          <w:sz w:val="24"/>
          <w:szCs w:val="24"/>
        </w:rPr>
        <w:t>Особлива увага звертається на</w:t>
      </w:r>
      <w:r w:rsidR="00D45576">
        <w:rPr>
          <w:rFonts w:ascii="Times New Roman" w:hAnsi="Times New Roman" w:cs="Times New Roman"/>
          <w:sz w:val="24"/>
          <w:szCs w:val="24"/>
          <w:lang w:val="uk-UA"/>
        </w:rPr>
        <w:t xml:space="preserve"> </w:t>
      </w:r>
      <w:r w:rsidRPr="00C0132C">
        <w:rPr>
          <w:rFonts w:ascii="Times New Roman" w:hAnsi="Times New Roman" w:cs="Times New Roman"/>
          <w:sz w:val="24"/>
          <w:szCs w:val="24"/>
        </w:rPr>
        <w:t>дезадаптованих дітей, дітей з відхиленнямиу фізичному розвитку. У багатьох дошкільнят відзначається відставання у формуванні дрібної і загальної моторики, виділяються порушення довільної регуляції рухів, недолік координованості, пластичності, труднощі пе</w:t>
      </w:r>
      <w:r w:rsidR="00D45576">
        <w:rPr>
          <w:rFonts w:ascii="Times New Roman" w:hAnsi="Times New Roman" w:cs="Times New Roman"/>
          <w:sz w:val="24"/>
          <w:szCs w:val="24"/>
        </w:rPr>
        <w:t>реключення з одного руху на інш</w:t>
      </w:r>
      <w:r w:rsidR="00D45576">
        <w:rPr>
          <w:rFonts w:ascii="Times New Roman" w:hAnsi="Times New Roman" w:cs="Times New Roman"/>
          <w:sz w:val="24"/>
          <w:szCs w:val="24"/>
          <w:lang w:val="uk-UA"/>
        </w:rPr>
        <w:t>ий</w:t>
      </w:r>
      <w:r w:rsidRPr="00C0132C">
        <w:rPr>
          <w:rFonts w:ascii="Times New Roman" w:hAnsi="Times New Roman" w:cs="Times New Roman"/>
          <w:sz w:val="24"/>
          <w:szCs w:val="24"/>
        </w:rPr>
        <w:t>. Спостерігається зв’язок між станом психомоторного розвитку</w:t>
      </w:r>
      <w:r w:rsidR="00C0132C" w:rsidRPr="00C0132C">
        <w:rPr>
          <w:rFonts w:ascii="Times New Roman" w:hAnsi="Times New Roman" w:cs="Times New Roman"/>
          <w:sz w:val="24"/>
          <w:szCs w:val="24"/>
          <w:lang w:val="uk-UA"/>
        </w:rPr>
        <w:t xml:space="preserve"> </w:t>
      </w:r>
      <w:r w:rsidRPr="00C0132C">
        <w:rPr>
          <w:rFonts w:ascii="Times New Roman" w:hAnsi="Times New Roman" w:cs="Times New Roman"/>
          <w:sz w:val="24"/>
          <w:szCs w:val="24"/>
        </w:rPr>
        <w:t>та проявами</w:t>
      </w:r>
      <w:r w:rsidR="00C0132C" w:rsidRPr="00C0132C">
        <w:rPr>
          <w:rFonts w:ascii="Times New Roman" w:hAnsi="Times New Roman" w:cs="Times New Roman"/>
          <w:sz w:val="24"/>
          <w:szCs w:val="24"/>
          <w:lang w:val="uk-UA"/>
        </w:rPr>
        <w:t xml:space="preserve"> </w:t>
      </w:r>
      <w:r w:rsidRPr="00C0132C">
        <w:rPr>
          <w:rFonts w:ascii="Times New Roman" w:hAnsi="Times New Roman" w:cs="Times New Roman"/>
          <w:sz w:val="24"/>
          <w:szCs w:val="24"/>
        </w:rPr>
        <w:t>труднощів в емоційному, комунікативному розвитку дітей. Також простежується залежність пізнавального розвитку від стану моторної сфери, рухової активності – від розумової працездатності.</w:t>
      </w:r>
    </w:p>
    <w:p w:rsidR="0074159F" w:rsidRPr="00C0132C" w:rsidRDefault="00D45576" w:rsidP="00D45576">
      <w:pPr>
        <w:tabs>
          <w:tab w:val="left" w:pos="567"/>
        </w:tabs>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lang w:val="uk-UA"/>
        </w:rPr>
        <w:t xml:space="preserve">         </w:t>
      </w:r>
      <w:r w:rsidR="0074159F" w:rsidRPr="00734943">
        <w:rPr>
          <w:rFonts w:ascii="Times New Roman" w:hAnsi="Times New Roman" w:cs="Times New Roman"/>
          <w:sz w:val="24"/>
          <w:szCs w:val="24"/>
          <w:lang w:val="uk-UA"/>
        </w:rPr>
        <w:t xml:space="preserve">Що стосується характеристики емоційного благополуччя дітей молодшого дошкільного віку, то деякі автори відзначають підйом настрою від занять, почуття </w:t>
      </w:r>
      <w:r w:rsidR="0074159F" w:rsidRPr="00734943">
        <w:rPr>
          <w:rFonts w:ascii="Times New Roman" w:hAnsi="Times New Roman" w:cs="Times New Roman"/>
          <w:sz w:val="24"/>
          <w:szCs w:val="24"/>
          <w:lang w:val="uk-UA"/>
        </w:rPr>
        <w:lastRenderedPageBreak/>
        <w:t>бадьорості, при</w:t>
      </w:r>
      <w:r w:rsidR="00C0132C" w:rsidRPr="00C0132C">
        <w:rPr>
          <w:rFonts w:ascii="Times New Roman" w:hAnsi="Times New Roman" w:cs="Times New Roman"/>
          <w:sz w:val="24"/>
          <w:szCs w:val="24"/>
          <w:lang w:val="uk-UA"/>
        </w:rPr>
        <w:t>п</w:t>
      </w:r>
      <w:r w:rsidR="0074159F" w:rsidRPr="00734943">
        <w:rPr>
          <w:rFonts w:ascii="Times New Roman" w:hAnsi="Times New Roman" w:cs="Times New Roman"/>
          <w:sz w:val="24"/>
          <w:szCs w:val="24"/>
          <w:lang w:val="uk-UA"/>
        </w:rPr>
        <w:t xml:space="preserve">лив сил і бажання займатися ще і ще. Це підтверджує, що фізкультура приносить глибоке естетичне задоволення. Дитина, яка добре виконує вправи (особливо під музику, ніби танцюючи), відчуває неповторне відчуття від уміння володіти своїм тілом, від свободи і легкості своїх рухів, її радують точність, краса і пластичність. </w:t>
      </w:r>
      <w:r w:rsidR="0074159F" w:rsidRPr="00C0132C">
        <w:rPr>
          <w:rFonts w:ascii="Times New Roman" w:hAnsi="Times New Roman" w:cs="Times New Roman"/>
          <w:sz w:val="24"/>
          <w:szCs w:val="24"/>
        </w:rPr>
        <w:t>Все це само собою вже служить джерелом естетичного задоволення і творчого початку в дитині.</w:t>
      </w:r>
    </w:p>
    <w:p w:rsidR="00151FFE" w:rsidRPr="00C0132C" w:rsidRDefault="00151FFE" w:rsidP="005226F3">
      <w:pPr>
        <w:autoSpaceDE w:val="0"/>
        <w:autoSpaceDN w:val="0"/>
        <w:adjustRightInd w:val="0"/>
        <w:spacing w:after="0" w:line="240" w:lineRule="auto"/>
        <w:ind w:firstLine="567"/>
        <w:jc w:val="both"/>
        <w:rPr>
          <w:rFonts w:ascii="Times New Roman" w:hAnsi="Times New Roman" w:cs="Times New Roman"/>
          <w:sz w:val="24"/>
          <w:szCs w:val="24"/>
        </w:rPr>
      </w:pPr>
      <w:r w:rsidRPr="00C0132C">
        <w:rPr>
          <w:rFonts w:ascii="Times New Roman" w:hAnsi="Times New Roman" w:cs="Times New Roman"/>
          <w:sz w:val="24"/>
          <w:szCs w:val="24"/>
        </w:rPr>
        <w:t>Супровід музикою під час виконання фізичних вправ сприяє покращенню емоційного стану дітей молодшого дошкільного вік</w:t>
      </w:r>
      <w:r w:rsidR="00C0132C" w:rsidRPr="00C0132C">
        <w:rPr>
          <w:rFonts w:ascii="Times New Roman" w:hAnsi="Times New Roman" w:cs="Times New Roman"/>
          <w:sz w:val="24"/>
          <w:szCs w:val="24"/>
        </w:rPr>
        <w:t xml:space="preserve">у, </w:t>
      </w:r>
      <w:r w:rsidR="00C0132C" w:rsidRPr="00C0132C">
        <w:rPr>
          <w:rFonts w:ascii="Times New Roman" w:hAnsi="Times New Roman" w:cs="Times New Roman"/>
          <w:sz w:val="24"/>
          <w:szCs w:val="24"/>
          <w:lang w:val="uk-UA"/>
        </w:rPr>
        <w:t>збагач</w:t>
      </w:r>
      <w:r w:rsidRPr="00C0132C">
        <w:rPr>
          <w:rFonts w:ascii="Times New Roman" w:hAnsi="Times New Roman" w:cs="Times New Roman"/>
          <w:sz w:val="24"/>
          <w:szCs w:val="24"/>
        </w:rPr>
        <w:t>ує їх духовний світ та дозволяє глибше розуміти рухи й виконувати їх ефективніше. Елементи музичної виразності, такі як гучність, темп, ритм і інші, спричиняють в</w:t>
      </w:r>
      <w:r w:rsidR="00D45576">
        <w:rPr>
          <w:rFonts w:ascii="Times New Roman" w:hAnsi="Times New Roman" w:cs="Times New Roman"/>
          <w:sz w:val="24"/>
          <w:szCs w:val="24"/>
        </w:rPr>
        <w:t>ідповідні відтінки реакцій у ру</w:t>
      </w:r>
      <w:r w:rsidR="00D45576">
        <w:rPr>
          <w:rFonts w:ascii="Times New Roman" w:hAnsi="Times New Roman" w:cs="Times New Roman"/>
          <w:sz w:val="24"/>
          <w:szCs w:val="24"/>
          <w:lang w:val="uk-UA"/>
        </w:rPr>
        <w:t>х</w:t>
      </w:r>
      <w:r w:rsidRPr="00C0132C">
        <w:rPr>
          <w:rFonts w:ascii="Times New Roman" w:hAnsi="Times New Roman" w:cs="Times New Roman"/>
          <w:sz w:val="24"/>
          <w:szCs w:val="24"/>
        </w:rPr>
        <w:t>ах.</w:t>
      </w:r>
    </w:p>
    <w:p w:rsidR="00151FFE" w:rsidRPr="00C0132C" w:rsidRDefault="00151FFE" w:rsidP="005226F3">
      <w:pPr>
        <w:autoSpaceDE w:val="0"/>
        <w:autoSpaceDN w:val="0"/>
        <w:adjustRightInd w:val="0"/>
        <w:spacing w:after="0" w:line="240" w:lineRule="auto"/>
        <w:ind w:firstLine="567"/>
        <w:jc w:val="both"/>
        <w:rPr>
          <w:rFonts w:ascii="Times New Roman" w:hAnsi="Times New Roman" w:cs="Times New Roman"/>
          <w:sz w:val="24"/>
          <w:szCs w:val="24"/>
        </w:rPr>
      </w:pPr>
      <w:r w:rsidRPr="00C0132C">
        <w:rPr>
          <w:rFonts w:ascii="Times New Roman" w:hAnsi="Times New Roman" w:cs="Times New Roman"/>
          <w:sz w:val="24"/>
          <w:szCs w:val="24"/>
        </w:rPr>
        <w:t>Створення сприятливих умов для підвищення емоційного благополуччя особистості дошкільника вирішується через оптимізацію фізичного розвитку, через отримання ними певного позитивного тонусу від рухів, а так само від</w:t>
      </w:r>
      <w:r w:rsidR="00C0132C" w:rsidRPr="00C0132C">
        <w:rPr>
          <w:rFonts w:ascii="Times New Roman" w:hAnsi="Times New Roman" w:cs="Times New Roman"/>
          <w:sz w:val="24"/>
          <w:szCs w:val="24"/>
        </w:rPr>
        <w:t xml:space="preserve"> радості спільного виконання</w:t>
      </w:r>
      <w:r w:rsidRPr="00C0132C">
        <w:rPr>
          <w:rFonts w:ascii="Times New Roman" w:hAnsi="Times New Roman" w:cs="Times New Roman"/>
          <w:sz w:val="24"/>
          <w:szCs w:val="24"/>
        </w:rPr>
        <w:t>.</w:t>
      </w:r>
      <w:r w:rsidR="00CF19D6">
        <w:rPr>
          <w:rFonts w:ascii="Times New Roman" w:hAnsi="Times New Roman" w:cs="Times New Roman"/>
          <w:sz w:val="24"/>
          <w:szCs w:val="24"/>
          <w:lang w:val="uk-UA"/>
        </w:rPr>
        <w:t xml:space="preserve"> </w:t>
      </w:r>
      <w:r w:rsidRPr="00C0132C">
        <w:rPr>
          <w:rFonts w:ascii="Times New Roman" w:hAnsi="Times New Roman" w:cs="Times New Roman"/>
          <w:sz w:val="24"/>
          <w:szCs w:val="24"/>
        </w:rPr>
        <w:t>На бажання рухатися, в основному, впливає середовище, в яке входять і яскравий спортивний інвентар (м’ячі, скакалки, обручі, куби), та інвентар, створений руками батьків (різне нестандартне обладнання), яскраві плакати. Занурюючись в обстановку оздоблення, дитина намагається виконати вправу на набагато вищому рівні, на емоційному підйомі.</w:t>
      </w:r>
    </w:p>
    <w:p w:rsidR="00151FFE" w:rsidRPr="00CF19D6" w:rsidRDefault="00151FFE" w:rsidP="005226F3">
      <w:pPr>
        <w:autoSpaceDE w:val="0"/>
        <w:autoSpaceDN w:val="0"/>
        <w:adjustRightInd w:val="0"/>
        <w:spacing w:after="0" w:line="240" w:lineRule="auto"/>
        <w:ind w:firstLine="567"/>
        <w:jc w:val="both"/>
        <w:rPr>
          <w:rFonts w:ascii="Times New Roman" w:hAnsi="Times New Roman" w:cs="Times New Roman"/>
          <w:sz w:val="24"/>
          <w:szCs w:val="24"/>
          <w:lang w:val="uk-UA"/>
        </w:rPr>
      </w:pPr>
      <w:r w:rsidRPr="00C0132C">
        <w:rPr>
          <w:rFonts w:ascii="Times New Roman" w:hAnsi="Times New Roman" w:cs="Times New Roman"/>
          <w:sz w:val="24"/>
          <w:szCs w:val="24"/>
        </w:rPr>
        <w:t>Таким чином, через засоби фізичного виховання</w:t>
      </w:r>
      <w:r w:rsidR="00C0132C" w:rsidRPr="00C0132C">
        <w:rPr>
          <w:rFonts w:ascii="Times New Roman" w:hAnsi="Times New Roman" w:cs="Times New Roman"/>
          <w:sz w:val="24"/>
          <w:szCs w:val="24"/>
          <w:lang w:val="uk-UA"/>
        </w:rPr>
        <w:t xml:space="preserve"> </w:t>
      </w:r>
      <w:r w:rsidRPr="00C0132C">
        <w:rPr>
          <w:rFonts w:ascii="Times New Roman" w:hAnsi="Times New Roman" w:cs="Times New Roman"/>
          <w:sz w:val="24"/>
          <w:szCs w:val="24"/>
        </w:rPr>
        <w:t>та їх оздоровлювальну роль здійснюється спроба до саногенного (оздоровлювального) мислення, емоційного сприйняття себе в новій якості, спроба ставлення до себе як до повноцінної особистості та відновлення психологічного комфорту в суспільстві.</w:t>
      </w:r>
      <w:r w:rsidR="00CF19D6">
        <w:rPr>
          <w:rFonts w:ascii="Times New Roman" w:hAnsi="Times New Roman" w:cs="Times New Roman"/>
          <w:sz w:val="24"/>
          <w:szCs w:val="24"/>
          <w:lang w:val="uk-UA"/>
        </w:rPr>
        <w:t xml:space="preserve"> </w:t>
      </w:r>
      <w:r w:rsidR="00C0132C" w:rsidRPr="00C0132C">
        <w:rPr>
          <w:rFonts w:ascii="Times New Roman" w:hAnsi="Times New Roman" w:cs="Times New Roman"/>
          <w:sz w:val="24"/>
          <w:szCs w:val="24"/>
          <w:lang w:val="uk-UA"/>
        </w:rPr>
        <w:t xml:space="preserve">Саме </w:t>
      </w:r>
      <w:r w:rsidRPr="00CF19D6">
        <w:rPr>
          <w:rFonts w:ascii="Times New Roman" w:hAnsi="Times New Roman" w:cs="Times New Roman"/>
          <w:sz w:val="24"/>
          <w:szCs w:val="24"/>
          <w:lang w:val="uk-UA"/>
        </w:rPr>
        <w:t>розвиток дітей молодшого дошкільного віку передбачає можливість впливу на емоційний стан та рівень тривожності  засобами фізичного виховання і орієнтує як батьків, так і педагогів на підвищення у дітей цього віку емоційного благополуччя.</w:t>
      </w:r>
    </w:p>
    <w:p w:rsidR="001E0FF8" w:rsidRPr="009D660A" w:rsidRDefault="00E408E1" w:rsidP="005226F3">
      <w:pPr>
        <w:tabs>
          <w:tab w:val="left" w:pos="567"/>
        </w:tabs>
        <w:spacing w:after="0" w:line="240" w:lineRule="auto"/>
        <w:ind w:firstLine="567"/>
        <w:rPr>
          <w:rFonts w:ascii="Times New Roman" w:hAnsi="Times New Roman" w:cs="Times New Roman"/>
          <w:b/>
          <w:sz w:val="24"/>
          <w:szCs w:val="24"/>
          <w:lang w:val="uk-UA"/>
        </w:rPr>
      </w:pPr>
      <w:r w:rsidRPr="00AD5048">
        <w:rPr>
          <w:rFonts w:ascii="Times New Roman" w:hAnsi="Times New Roman" w:cs="Times New Roman"/>
          <w:b/>
          <w:sz w:val="24"/>
          <w:szCs w:val="24"/>
          <w:lang w:val="uk-UA"/>
        </w:rPr>
        <w:t xml:space="preserve">Виклад основної частини. </w:t>
      </w:r>
      <w:r w:rsidR="00AD5048" w:rsidRPr="009D660A">
        <w:rPr>
          <w:rFonts w:ascii="Times New Roman" w:hAnsi="Times New Roman" w:cs="Times New Roman"/>
          <w:b/>
          <w:sz w:val="24"/>
          <w:szCs w:val="24"/>
          <w:lang w:val="uk-UA"/>
        </w:rPr>
        <w:t>Експериме</w:t>
      </w:r>
      <w:r w:rsidR="001E0FF8" w:rsidRPr="009D660A">
        <w:rPr>
          <w:rFonts w:ascii="Times New Roman" w:hAnsi="Times New Roman" w:cs="Times New Roman"/>
          <w:b/>
          <w:sz w:val="24"/>
          <w:szCs w:val="24"/>
          <w:lang w:val="uk-UA"/>
        </w:rPr>
        <w:t>нтальна перевірка ефективності засобів фізичного виховання щодо підвищення емоційного благополуччя молодших дошкільників.</w:t>
      </w:r>
    </w:p>
    <w:p w:rsidR="00CF19D6" w:rsidRPr="00AD5048" w:rsidRDefault="00CF19D6" w:rsidP="005226F3">
      <w:pPr>
        <w:tabs>
          <w:tab w:val="left" w:pos="567"/>
        </w:tabs>
        <w:spacing w:after="0" w:line="240" w:lineRule="auto"/>
        <w:ind w:firstLine="567"/>
        <w:rPr>
          <w:rFonts w:ascii="Times New Roman" w:hAnsi="Times New Roman" w:cs="Times New Roman"/>
          <w:b/>
          <w:sz w:val="24"/>
          <w:szCs w:val="24"/>
          <w:lang w:val="uk-UA"/>
        </w:rPr>
      </w:pPr>
      <w:r w:rsidRPr="00AD5048">
        <w:rPr>
          <w:rFonts w:ascii="Times New Roman" w:hAnsi="Times New Roman" w:cs="Times New Roman"/>
          <w:b/>
          <w:sz w:val="24"/>
          <w:szCs w:val="24"/>
        </w:rPr>
        <w:t xml:space="preserve">Мета дослідження: </w:t>
      </w:r>
      <w:r w:rsidRPr="00AD5048">
        <w:rPr>
          <w:rFonts w:ascii="Times New Roman" w:hAnsi="Times New Roman" w:cs="Times New Roman"/>
          <w:sz w:val="24"/>
          <w:szCs w:val="24"/>
        </w:rPr>
        <w:t>теоретично обґрунтувати та експериментально перевірити ефективність використання комплексу засобів фізичного виховання для підвищення емоційного благополуччя дітей молодшого дошкільного віку</w:t>
      </w:r>
      <w:r w:rsidR="00E408E1" w:rsidRPr="00AD5048">
        <w:rPr>
          <w:rFonts w:ascii="Times New Roman" w:hAnsi="Times New Roman" w:cs="Times New Roman"/>
          <w:sz w:val="24"/>
          <w:szCs w:val="24"/>
          <w:lang w:val="uk-UA"/>
        </w:rPr>
        <w:t>.</w:t>
      </w:r>
    </w:p>
    <w:p w:rsidR="00151FFE" w:rsidRPr="00AD5048" w:rsidRDefault="00151FFE" w:rsidP="005226F3">
      <w:pPr>
        <w:spacing w:after="0" w:line="240" w:lineRule="auto"/>
        <w:ind w:firstLine="567"/>
        <w:jc w:val="both"/>
        <w:rPr>
          <w:rFonts w:ascii="Times New Roman" w:hAnsi="Times New Roman" w:cs="Times New Roman"/>
          <w:sz w:val="24"/>
          <w:szCs w:val="24"/>
        </w:rPr>
      </w:pPr>
      <w:r w:rsidRPr="00AD5048">
        <w:rPr>
          <w:rFonts w:ascii="Times New Roman" w:hAnsi="Times New Roman" w:cs="Times New Roman"/>
          <w:b/>
          <w:sz w:val="24"/>
          <w:szCs w:val="24"/>
        </w:rPr>
        <w:t>Об’єкт дослідження:</w:t>
      </w:r>
      <w:r w:rsidRPr="00AD5048">
        <w:rPr>
          <w:rFonts w:ascii="Times New Roman" w:hAnsi="Times New Roman" w:cs="Times New Roman"/>
          <w:sz w:val="24"/>
          <w:szCs w:val="24"/>
        </w:rPr>
        <w:t xml:space="preserve"> емоційне благополуччя дітей дошкільного віку.</w:t>
      </w:r>
    </w:p>
    <w:p w:rsidR="00151FFE" w:rsidRPr="007A3E02" w:rsidRDefault="00151FFE" w:rsidP="005226F3">
      <w:pPr>
        <w:tabs>
          <w:tab w:val="left" w:pos="567"/>
        </w:tabs>
        <w:spacing w:after="0" w:line="240" w:lineRule="auto"/>
        <w:ind w:firstLine="567"/>
        <w:jc w:val="both"/>
        <w:rPr>
          <w:rFonts w:ascii="Times New Roman" w:hAnsi="Times New Roman" w:cs="Times New Roman"/>
          <w:sz w:val="24"/>
          <w:szCs w:val="24"/>
          <w:lang w:val="uk-UA"/>
        </w:rPr>
      </w:pPr>
      <w:r w:rsidRPr="007A3E02">
        <w:rPr>
          <w:rFonts w:ascii="Times New Roman" w:hAnsi="Times New Roman" w:cs="Times New Roman"/>
          <w:b/>
          <w:sz w:val="24"/>
          <w:szCs w:val="24"/>
          <w:lang w:val="uk-UA"/>
        </w:rPr>
        <w:t>Предмет дослідження:</w:t>
      </w:r>
      <w:r w:rsidRPr="007A3E02">
        <w:rPr>
          <w:rFonts w:ascii="Times New Roman" w:hAnsi="Times New Roman" w:cs="Times New Roman"/>
          <w:sz w:val="24"/>
          <w:szCs w:val="24"/>
          <w:lang w:val="uk-UA"/>
        </w:rPr>
        <w:t xml:space="preserve"> фізичне виховання як засіб на підвищення емоційного благополуччя дітей молодшого дошкільного віку в закладах дошкільної освіти.</w:t>
      </w:r>
    </w:p>
    <w:p w:rsidR="00151FFE" w:rsidRPr="00AD5048" w:rsidRDefault="00151FFE" w:rsidP="005226F3">
      <w:pPr>
        <w:spacing w:after="0" w:line="240" w:lineRule="auto"/>
        <w:ind w:firstLine="567"/>
        <w:jc w:val="both"/>
        <w:rPr>
          <w:rFonts w:ascii="Times New Roman" w:hAnsi="Times New Roman" w:cs="Times New Roman"/>
          <w:sz w:val="24"/>
          <w:szCs w:val="24"/>
        </w:rPr>
      </w:pPr>
      <w:r w:rsidRPr="00AD5048">
        <w:rPr>
          <w:rFonts w:ascii="Times New Roman" w:hAnsi="Times New Roman" w:cs="Times New Roman"/>
          <w:sz w:val="24"/>
          <w:szCs w:val="24"/>
        </w:rPr>
        <w:t>Завдання дослідження.</w:t>
      </w:r>
    </w:p>
    <w:p w:rsidR="00151FFE" w:rsidRPr="00AD5048" w:rsidRDefault="00151FFE" w:rsidP="005226F3">
      <w:pPr>
        <w:spacing w:after="0" w:line="240" w:lineRule="auto"/>
        <w:ind w:firstLine="567"/>
        <w:jc w:val="both"/>
        <w:rPr>
          <w:rFonts w:ascii="Times New Roman" w:hAnsi="Times New Roman" w:cs="Times New Roman"/>
          <w:sz w:val="24"/>
          <w:szCs w:val="24"/>
        </w:rPr>
      </w:pPr>
      <w:r w:rsidRPr="00AD5048">
        <w:rPr>
          <w:rFonts w:ascii="Times New Roman" w:hAnsi="Times New Roman" w:cs="Times New Roman"/>
          <w:sz w:val="24"/>
          <w:szCs w:val="24"/>
        </w:rPr>
        <w:t>1.</w:t>
      </w:r>
      <w:r w:rsidR="00B23DE0">
        <w:rPr>
          <w:rFonts w:ascii="Times New Roman" w:hAnsi="Times New Roman" w:cs="Times New Roman"/>
          <w:sz w:val="24"/>
          <w:szCs w:val="24"/>
          <w:lang w:val="uk-UA"/>
        </w:rPr>
        <w:t xml:space="preserve"> </w:t>
      </w:r>
      <w:r w:rsidRPr="00AD5048">
        <w:rPr>
          <w:rFonts w:ascii="Times New Roman" w:hAnsi="Times New Roman" w:cs="Times New Roman"/>
          <w:sz w:val="24"/>
          <w:szCs w:val="24"/>
        </w:rPr>
        <w:t>Здійснити аналіз наукових джерел щодо визначення ключових понять дослідження.</w:t>
      </w:r>
    </w:p>
    <w:p w:rsidR="00151FFE" w:rsidRPr="00AD5048" w:rsidRDefault="00151FFE" w:rsidP="005226F3">
      <w:pPr>
        <w:spacing w:after="0" w:line="240" w:lineRule="auto"/>
        <w:ind w:firstLine="567"/>
        <w:jc w:val="both"/>
        <w:rPr>
          <w:rFonts w:ascii="Times New Roman" w:hAnsi="Times New Roman" w:cs="Times New Roman"/>
          <w:sz w:val="24"/>
          <w:szCs w:val="24"/>
        </w:rPr>
      </w:pPr>
      <w:r w:rsidRPr="00AD5048">
        <w:rPr>
          <w:rFonts w:ascii="Times New Roman" w:hAnsi="Times New Roman" w:cs="Times New Roman"/>
          <w:sz w:val="24"/>
          <w:szCs w:val="24"/>
        </w:rPr>
        <w:t>2. Охарактеризувати вікові особливості емоційного стану дітей молодшого дошкільного віку.</w:t>
      </w:r>
    </w:p>
    <w:p w:rsidR="00151FFE" w:rsidRPr="00AD5048" w:rsidRDefault="00151FFE" w:rsidP="005226F3">
      <w:pPr>
        <w:spacing w:after="0" w:line="240" w:lineRule="auto"/>
        <w:ind w:firstLine="567"/>
        <w:jc w:val="both"/>
        <w:rPr>
          <w:rFonts w:ascii="Times New Roman" w:hAnsi="Times New Roman" w:cs="Times New Roman"/>
          <w:sz w:val="24"/>
          <w:szCs w:val="24"/>
        </w:rPr>
      </w:pPr>
      <w:r w:rsidRPr="00AD5048">
        <w:rPr>
          <w:rFonts w:ascii="Times New Roman" w:hAnsi="Times New Roman" w:cs="Times New Roman"/>
          <w:sz w:val="24"/>
          <w:szCs w:val="24"/>
        </w:rPr>
        <w:t>3. Розкрити потенціал засобів фізичного виховання для підвищення емоційного благополуччя дітей молодшого дошкільного віку</w:t>
      </w:r>
    </w:p>
    <w:p w:rsidR="00151FFE" w:rsidRPr="00AD5048" w:rsidRDefault="00151FFE" w:rsidP="005226F3">
      <w:pPr>
        <w:spacing w:after="0" w:line="240" w:lineRule="auto"/>
        <w:ind w:firstLine="567"/>
        <w:jc w:val="both"/>
        <w:rPr>
          <w:rFonts w:ascii="Times New Roman" w:hAnsi="Times New Roman" w:cs="Times New Roman"/>
          <w:sz w:val="24"/>
          <w:szCs w:val="24"/>
        </w:rPr>
      </w:pPr>
      <w:r w:rsidRPr="00AD5048">
        <w:rPr>
          <w:rFonts w:ascii="Times New Roman" w:hAnsi="Times New Roman" w:cs="Times New Roman"/>
          <w:sz w:val="24"/>
          <w:szCs w:val="24"/>
        </w:rPr>
        <w:t>4. Експериментально перевірити ефективність розробленого комплексу засобів фізичного виховання для підвищення емоційного благополуччя дітей молодшого дошкільного віку.</w:t>
      </w:r>
    </w:p>
    <w:p w:rsidR="00151FFE" w:rsidRPr="00AD5048" w:rsidRDefault="00151FFE" w:rsidP="005226F3">
      <w:pPr>
        <w:spacing w:after="0" w:line="240" w:lineRule="auto"/>
        <w:ind w:firstLine="567"/>
        <w:jc w:val="both"/>
        <w:rPr>
          <w:rFonts w:ascii="Times New Roman" w:hAnsi="Times New Roman" w:cs="Times New Roman"/>
          <w:bCs/>
          <w:sz w:val="24"/>
          <w:szCs w:val="24"/>
        </w:rPr>
      </w:pPr>
      <w:r w:rsidRPr="00AD5048">
        <w:rPr>
          <w:rFonts w:ascii="Times New Roman" w:hAnsi="Times New Roman" w:cs="Times New Roman"/>
          <w:sz w:val="24"/>
          <w:szCs w:val="24"/>
        </w:rPr>
        <w:t>Для розв’язання поставлених завдань використано комплекс методів дослідження – теоретичних: аналіз філософської, педагогічної, психологічної, спеціальної літератури з метою вивчення проблеми; синтез та узагальнення педагогічного досвіду; емпіричних: діагностичні (анке</w:t>
      </w:r>
      <w:r w:rsidR="00B23DE0">
        <w:rPr>
          <w:rFonts w:ascii="Times New Roman" w:hAnsi="Times New Roman" w:cs="Times New Roman"/>
          <w:sz w:val="24"/>
          <w:szCs w:val="24"/>
        </w:rPr>
        <w:t>тування, інтерв’ювання, бесіди</w:t>
      </w:r>
      <w:r w:rsidRPr="00AD5048">
        <w:rPr>
          <w:rFonts w:ascii="Times New Roman" w:hAnsi="Times New Roman" w:cs="Times New Roman"/>
          <w:sz w:val="24"/>
          <w:szCs w:val="24"/>
        </w:rPr>
        <w:t>, тестування), прогностичні (експертні оцінки, узагальнення незалежних характеристик), педагогічний експеримент для</w:t>
      </w:r>
      <w:r w:rsidRPr="00AD5048">
        <w:rPr>
          <w:rFonts w:ascii="Times New Roman" w:hAnsi="Times New Roman" w:cs="Times New Roman"/>
          <w:bCs/>
          <w:sz w:val="24"/>
          <w:szCs w:val="24"/>
        </w:rPr>
        <w:t xml:space="preserve"> виявлення ефективності упровадження в освітній процес форм і методів з метою формування креативності</w:t>
      </w:r>
      <w:r w:rsidR="00B23DE0">
        <w:rPr>
          <w:rFonts w:ascii="Times New Roman" w:hAnsi="Times New Roman" w:cs="Times New Roman"/>
          <w:bCs/>
          <w:sz w:val="24"/>
          <w:szCs w:val="24"/>
          <w:lang w:val="uk-UA"/>
        </w:rPr>
        <w:t xml:space="preserve"> вихователів</w:t>
      </w:r>
      <w:r w:rsidRPr="00AD5048">
        <w:rPr>
          <w:rFonts w:ascii="Times New Roman" w:hAnsi="Times New Roman" w:cs="Times New Roman"/>
          <w:bCs/>
          <w:sz w:val="24"/>
          <w:szCs w:val="24"/>
        </w:rPr>
        <w:t>; методи математичної статистики: статистична обробка емпіричних даних.</w:t>
      </w:r>
    </w:p>
    <w:p w:rsidR="00151FFE" w:rsidRPr="00AD5048" w:rsidRDefault="00151FFE" w:rsidP="005226F3">
      <w:pPr>
        <w:tabs>
          <w:tab w:val="left" w:pos="567"/>
        </w:tabs>
        <w:spacing w:after="0" w:line="240" w:lineRule="auto"/>
        <w:ind w:firstLine="567"/>
        <w:jc w:val="both"/>
        <w:rPr>
          <w:rFonts w:ascii="Times New Roman" w:hAnsi="Times New Roman" w:cs="Times New Roman"/>
          <w:bCs/>
          <w:sz w:val="24"/>
          <w:szCs w:val="24"/>
        </w:rPr>
      </w:pPr>
      <w:r w:rsidRPr="00AD5048">
        <w:rPr>
          <w:rFonts w:ascii="Times New Roman" w:hAnsi="Times New Roman" w:cs="Times New Roman"/>
          <w:b/>
          <w:bCs/>
          <w:sz w:val="24"/>
          <w:szCs w:val="24"/>
        </w:rPr>
        <w:t>Наукова новизна й теоретична значущість дослідження</w:t>
      </w:r>
      <w:r w:rsidR="00AD5048" w:rsidRPr="00AD5048">
        <w:rPr>
          <w:rFonts w:ascii="Times New Roman" w:hAnsi="Times New Roman" w:cs="Times New Roman"/>
          <w:bCs/>
          <w:sz w:val="24"/>
          <w:szCs w:val="24"/>
        </w:rPr>
        <w:t xml:space="preserve"> полягає в</w:t>
      </w:r>
      <w:r w:rsidRPr="00AD5048">
        <w:rPr>
          <w:rFonts w:ascii="Times New Roman" w:hAnsi="Times New Roman" w:cs="Times New Roman"/>
          <w:bCs/>
          <w:sz w:val="24"/>
          <w:szCs w:val="24"/>
        </w:rPr>
        <w:t>:</w:t>
      </w:r>
    </w:p>
    <w:p w:rsidR="00151FFE" w:rsidRPr="00AD5048" w:rsidRDefault="00151FFE" w:rsidP="005226F3">
      <w:pPr>
        <w:tabs>
          <w:tab w:val="left" w:pos="1134"/>
        </w:tabs>
        <w:spacing w:after="0" w:line="240" w:lineRule="auto"/>
        <w:ind w:firstLine="567"/>
        <w:jc w:val="both"/>
        <w:rPr>
          <w:rFonts w:ascii="Times New Roman" w:hAnsi="Times New Roman" w:cs="Times New Roman"/>
          <w:sz w:val="24"/>
          <w:szCs w:val="24"/>
        </w:rPr>
      </w:pPr>
      <w:r w:rsidRPr="00AD5048">
        <w:rPr>
          <w:rFonts w:ascii="Times New Roman" w:hAnsi="Times New Roman" w:cs="Times New Roman"/>
          <w:bCs/>
          <w:sz w:val="24"/>
          <w:szCs w:val="24"/>
        </w:rPr>
        <w:lastRenderedPageBreak/>
        <w:t>•</w:t>
      </w:r>
      <w:r w:rsidRPr="00AD5048">
        <w:rPr>
          <w:rFonts w:ascii="Times New Roman" w:hAnsi="Times New Roman" w:cs="Times New Roman"/>
          <w:bCs/>
          <w:sz w:val="24"/>
          <w:szCs w:val="24"/>
        </w:rPr>
        <w:tab/>
        <w:t>уточне</w:t>
      </w:r>
      <w:r w:rsidR="00AD5048" w:rsidRPr="00AD5048">
        <w:rPr>
          <w:rFonts w:ascii="Times New Roman" w:hAnsi="Times New Roman" w:cs="Times New Roman"/>
          <w:bCs/>
          <w:sz w:val="24"/>
          <w:szCs w:val="24"/>
        </w:rPr>
        <w:t>н</w:t>
      </w:r>
      <w:r w:rsidRPr="00AD5048">
        <w:rPr>
          <w:rFonts w:ascii="Times New Roman" w:hAnsi="Times New Roman" w:cs="Times New Roman"/>
          <w:bCs/>
          <w:sz w:val="24"/>
          <w:szCs w:val="24"/>
        </w:rPr>
        <w:t>ні</w:t>
      </w:r>
      <w:r w:rsidRPr="00AD5048">
        <w:rPr>
          <w:rFonts w:ascii="Times New Roman" w:hAnsi="Times New Roman" w:cs="Times New Roman"/>
          <w:sz w:val="24"/>
          <w:szCs w:val="24"/>
        </w:rPr>
        <w:t xml:space="preserve"> поняття «емоційне благополуччя дітей 4</w:t>
      </w:r>
      <w:r w:rsidR="00AD5048" w:rsidRPr="00AD5048">
        <w:rPr>
          <w:rFonts w:ascii="Times New Roman" w:hAnsi="Times New Roman" w:cs="Times New Roman"/>
          <w:sz w:val="24"/>
          <w:szCs w:val="24"/>
        </w:rPr>
        <w:t>-го року життя</w:t>
      </w:r>
      <w:r w:rsidRPr="00AD5048">
        <w:rPr>
          <w:rFonts w:ascii="Times New Roman" w:hAnsi="Times New Roman" w:cs="Times New Roman"/>
          <w:sz w:val="24"/>
          <w:szCs w:val="24"/>
        </w:rPr>
        <w:t xml:space="preserve">» як складний, безперервний процес, який формує емоційну сферу дітей на етапі  молодшого дошкільного віку та виявляється в емоційному ставленні до навколишнього світу; </w:t>
      </w:r>
    </w:p>
    <w:p w:rsidR="00151FFE" w:rsidRPr="00AD5048" w:rsidRDefault="00151FFE" w:rsidP="005226F3">
      <w:pPr>
        <w:tabs>
          <w:tab w:val="left" w:pos="1134"/>
        </w:tabs>
        <w:spacing w:after="0" w:line="240" w:lineRule="auto"/>
        <w:ind w:firstLine="567"/>
        <w:jc w:val="both"/>
        <w:rPr>
          <w:rFonts w:ascii="Times New Roman" w:hAnsi="Times New Roman" w:cs="Times New Roman"/>
          <w:sz w:val="24"/>
          <w:szCs w:val="24"/>
        </w:rPr>
      </w:pPr>
      <w:r w:rsidRPr="00AD5048">
        <w:rPr>
          <w:rFonts w:ascii="Times New Roman" w:hAnsi="Times New Roman" w:cs="Times New Roman"/>
          <w:bCs/>
          <w:sz w:val="24"/>
          <w:szCs w:val="24"/>
        </w:rPr>
        <w:t>•</w:t>
      </w:r>
      <w:r w:rsidRPr="00AD5048">
        <w:rPr>
          <w:rFonts w:ascii="Times New Roman" w:hAnsi="Times New Roman" w:cs="Times New Roman"/>
          <w:bCs/>
          <w:sz w:val="24"/>
          <w:szCs w:val="24"/>
        </w:rPr>
        <w:tab/>
        <w:t>теоретично</w:t>
      </w:r>
      <w:r w:rsidR="00AD5048" w:rsidRPr="00AD5048">
        <w:rPr>
          <w:rFonts w:ascii="Times New Roman" w:hAnsi="Times New Roman" w:cs="Times New Roman"/>
          <w:bCs/>
          <w:sz w:val="24"/>
          <w:szCs w:val="24"/>
          <w:lang w:val="uk-UA"/>
        </w:rPr>
        <w:t>му</w:t>
      </w:r>
      <w:r w:rsidR="00AD5048" w:rsidRPr="00AD5048">
        <w:rPr>
          <w:rFonts w:ascii="Times New Roman" w:hAnsi="Times New Roman" w:cs="Times New Roman"/>
          <w:bCs/>
          <w:sz w:val="24"/>
          <w:szCs w:val="24"/>
        </w:rPr>
        <w:t xml:space="preserve"> обґрунтован</w:t>
      </w:r>
      <w:r w:rsidR="00AD5048" w:rsidRPr="00AD5048">
        <w:rPr>
          <w:rFonts w:ascii="Times New Roman" w:hAnsi="Times New Roman" w:cs="Times New Roman"/>
          <w:bCs/>
          <w:sz w:val="24"/>
          <w:szCs w:val="24"/>
          <w:lang w:val="uk-UA"/>
        </w:rPr>
        <w:t>ні</w:t>
      </w:r>
      <w:r w:rsidR="00AD5048" w:rsidRPr="00AD5048">
        <w:rPr>
          <w:rFonts w:ascii="Times New Roman" w:hAnsi="Times New Roman" w:cs="Times New Roman"/>
          <w:bCs/>
          <w:sz w:val="24"/>
          <w:szCs w:val="24"/>
        </w:rPr>
        <w:t>, розроб</w:t>
      </w:r>
      <w:r w:rsidR="00AD5048" w:rsidRPr="00AD5048">
        <w:rPr>
          <w:rFonts w:ascii="Times New Roman" w:hAnsi="Times New Roman" w:cs="Times New Roman"/>
          <w:bCs/>
          <w:sz w:val="24"/>
          <w:szCs w:val="24"/>
          <w:lang w:val="uk-UA"/>
        </w:rPr>
        <w:t>ці</w:t>
      </w:r>
      <w:r w:rsidRPr="00AD5048">
        <w:rPr>
          <w:rFonts w:ascii="Times New Roman" w:hAnsi="Times New Roman" w:cs="Times New Roman"/>
          <w:bCs/>
          <w:sz w:val="24"/>
          <w:szCs w:val="24"/>
        </w:rPr>
        <w:t xml:space="preserve"> й ек</w:t>
      </w:r>
      <w:r w:rsidR="00AD5048" w:rsidRPr="00AD5048">
        <w:rPr>
          <w:rFonts w:ascii="Times New Roman" w:hAnsi="Times New Roman" w:cs="Times New Roman"/>
          <w:bCs/>
          <w:sz w:val="24"/>
          <w:szCs w:val="24"/>
        </w:rPr>
        <w:t>спериментальн</w:t>
      </w:r>
      <w:r w:rsidR="00AD5048" w:rsidRPr="00AD5048">
        <w:rPr>
          <w:rFonts w:ascii="Times New Roman" w:hAnsi="Times New Roman" w:cs="Times New Roman"/>
          <w:bCs/>
          <w:sz w:val="24"/>
          <w:szCs w:val="24"/>
          <w:lang w:val="uk-UA"/>
        </w:rPr>
        <w:t>ій</w:t>
      </w:r>
      <w:r w:rsidR="00AD5048" w:rsidRPr="00AD5048">
        <w:rPr>
          <w:rFonts w:ascii="Times New Roman" w:hAnsi="Times New Roman" w:cs="Times New Roman"/>
          <w:bCs/>
          <w:sz w:val="24"/>
          <w:szCs w:val="24"/>
        </w:rPr>
        <w:t xml:space="preserve"> перевір</w:t>
      </w:r>
      <w:r w:rsidR="00AD5048" w:rsidRPr="00AD5048">
        <w:rPr>
          <w:rFonts w:ascii="Times New Roman" w:hAnsi="Times New Roman" w:cs="Times New Roman"/>
          <w:bCs/>
          <w:sz w:val="24"/>
          <w:szCs w:val="24"/>
          <w:lang w:val="uk-UA"/>
        </w:rPr>
        <w:t>ці</w:t>
      </w:r>
      <w:r w:rsidR="00AD5048" w:rsidRPr="00AD5048">
        <w:rPr>
          <w:rFonts w:ascii="Times New Roman" w:hAnsi="Times New Roman" w:cs="Times New Roman"/>
          <w:bCs/>
          <w:sz w:val="24"/>
          <w:szCs w:val="24"/>
        </w:rPr>
        <w:t xml:space="preserve"> методичн</w:t>
      </w:r>
      <w:r w:rsidR="00AD5048" w:rsidRPr="00AD5048">
        <w:rPr>
          <w:rFonts w:ascii="Times New Roman" w:hAnsi="Times New Roman" w:cs="Times New Roman"/>
          <w:bCs/>
          <w:sz w:val="24"/>
          <w:szCs w:val="24"/>
          <w:lang w:val="uk-UA"/>
        </w:rPr>
        <w:t>ого</w:t>
      </w:r>
      <w:r w:rsidRPr="00AD5048">
        <w:rPr>
          <w:rFonts w:ascii="Times New Roman" w:hAnsi="Times New Roman" w:cs="Times New Roman"/>
          <w:bCs/>
          <w:sz w:val="24"/>
          <w:szCs w:val="24"/>
        </w:rPr>
        <w:t xml:space="preserve"> комплекс</w:t>
      </w:r>
      <w:r w:rsidR="00AD5048" w:rsidRPr="00AD5048">
        <w:rPr>
          <w:rFonts w:ascii="Times New Roman" w:hAnsi="Times New Roman" w:cs="Times New Roman"/>
          <w:bCs/>
          <w:sz w:val="24"/>
          <w:szCs w:val="24"/>
          <w:lang w:val="uk-UA"/>
        </w:rPr>
        <w:t>у</w:t>
      </w:r>
      <w:r w:rsidRPr="00AD5048">
        <w:rPr>
          <w:rFonts w:ascii="Times New Roman" w:hAnsi="Times New Roman" w:cs="Times New Roman"/>
          <w:bCs/>
          <w:sz w:val="24"/>
          <w:szCs w:val="24"/>
        </w:rPr>
        <w:t xml:space="preserve"> засобів фізичного виховання: </w:t>
      </w:r>
      <w:r w:rsidRPr="00AD5048">
        <w:rPr>
          <w:rFonts w:ascii="Times New Roman" w:hAnsi="Times New Roman" w:cs="Times New Roman"/>
          <w:sz w:val="24"/>
          <w:szCs w:val="24"/>
        </w:rPr>
        <w:t>загально розвивальних, імітаційних і дихальних вправ, наповнених емоційно-психологічним змістом, що сприяють підвищенню емоційного благополуччя дітей молодшого дошкільного віку;</w:t>
      </w:r>
    </w:p>
    <w:p w:rsidR="00151FFE" w:rsidRPr="00AD5048" w:rsidRDefault="00151FFE" w:rsidP="005226F3">
      <w:pPr>
        <w:tabs>
          <w:tab w:val="left" w:pos="1134"/>
        </w:tabs>
        <w:spacing w:after="0" w:line="240" w:lineRule="auto"/>
        <w:ind w:firstLine="567"/>
        <w:jc w:val="both"/>
        <w:rPr>
          <w:rFonts w:ascii="Times New Roman" w:hAnsi="Times New Roman" w:cs="Times New Roman"/>
          <w:sz w:val="24"/>
          <w:szCs w:val="24"/>
        </w:rPr>
      </w:pPr>
      <w:r w:rsidRPr="00AD5048">
        <w:rPr>
          <w:rFonts w:ascii="Times New Roman" w:hAnsi="Times New Roman" w:cs="Times New Roman"/>
          <w:sz w:val="24"/>
          <w:szCs w:val="24"/>
        </w:rPr>
        <w:t>•</w:t>
      </w:r>
      <w:r w:rsidRPr="00AD5048">
        <w:rPr>
          <w:rFonts w:ascii="Times New Roman" w:hAnsi="Times New Roman" w:cs="Times New Roman"/>
          <w:sz w:val="24"/>
          <w:szCs w:val="24"/>
        </w:rPr>
        <w:tab/>
        <w:t>у</w:t>
      </w:r>
      <w:r w:rsidR="00AD5048" w:rsidRPr="00AD5048">
        <w:rPr>
          <w:rFonts w:ascii="Times New Roman" w:hAnsi="Times New Roman" w:cs="Times New Roman"/>
          <w:sz w:val="24"/>
          <w:szCs w:val="24"/>
        </w:rPr>
        <w:t>досконален</w:t>
      </w:r>
      <w:r w:rsidR="00AD5048" w:rsidRPr="00AD5048">
        <w:rPr>
          <w:rFonts w:ascii="Times New Roman" w:hAnsi="Times New Roman" w:cs="Times New Roman"/>
          <w:sz w:val="24"/>
          <w:szCs w:val="24"/>
          <w:lang w:val="uk-UA"/>
        </w:rPr>
        <w:t>ні</w:t>
      </w:r>
      <w:r w:rsidR="00AD5048" w:rsidRPr="00AD5048">
        <w:rPr>
          <w:rFonts w:ascii="Times New Roman" w:hAnsi="Times New Roman" w:cs="Times New Roman"/>
          <w:sz w:val="24"/>
          <w:szCs w:val="24"/>
        </w:rPr>
        <w:t xml:space="preserve"> діагностичн</w:t>
      </w:r>
      <w:r w:rsidR="00AD5048" w:rsidRPr="00AD5048">
        <w:rPr>
          <w:rFonts w:ascii="Times New Roman" w:hAnsi="Times New Roman" w:cs="Times New Roman"/>
          <w:sz w:val="24"/>
          <w:szCs w:val="24"/>
          <w:lang w:val="uk-UA"/>
        </w:rPr>
        <w:t>ого</w:t>
      </w:r>
      <w:r w:rsidR="00AD5048" w:rsidRPr="00AD5048">
        <w:rPr>
          <w:rFonts w:ascii="Times New Roman" w:hAnsi="Times New Roman" w:cs="Times New Roman"/>
          <w:sz w:val="24"/>
          <w:szCs w:val="24"/>
        </w:rPr>
        <w:t xml:space="preserve"> інструментарі</w:t>
      </w:r>
      <w:r w:rsidR="00AD5048" w:rsidRPr="00AD5048">
        <w:rPr>
          <w:rFonts w:ascii="Times New Roman" w:hAnsi="Times New Roman" w:cs="Times New Roman"/>
          <w:sz w:val="24"/>
          <w:szCs w:val="24"/>
          <w:lang w:val="uk-UA"/>
        </w:rPr>
        <w:t>ю</w:t>
      </w:r>
      <w:r w:rsidRPr="00AD5048">
        <w:rPr>
          <w:rFonts w:ascii="Times New Roman" w:hAnsi="Times New Roman" w:cs="Times New Roman"/>
          <w:sz w:val="24"/>
          <w:szCs w:val="24"/>
        </w:rPr>
        <w:t xml:space="preserve"> для вивчення стану емоційного благополуччя дітей молодшого дошкільного віку.</w:t>
      </w:r>
    </w:p>
    <w:p w:rsidR="00151FFE" w:rsidRPr="00AD5048" w:rsidRDefault="00151FFE" w:rsidP="005226F3">
      <w:pPr>
        <w:spacing w:after="0" w:line="240" w:lineRule="auto"/>
        <w:ind w:firstLine="567"/>
        <w:jc w:val="both"/>
        <w:rPr>
          <w:rFonts w:ascii="Times New Roman" w:eastAsia="Arial Unicode MS" w:hAnsi="Times New Roman" w:cs="Times New Roman"/>
          <w:sz w:val="24"/>
          <w:szCs w:val="24"/>
        </w:rPr>
      </w:pPr>
      <w:r w:rsidRPr="00AD5048">
        <w:rPr>
          <w:rFonts w:ascii="Times New Roman" w:eastAsia="Arial Unicode MS" w:hAnsi="Times New Roman" w:cs="Times New Roman"/>
          <w:b/>
          <w:bCs/>
          <w:sz w:val="24"/>
          <w:szCs w:val="24"/>
        </w:rPr>
        <w:t xml:space="preserve">Експериментальне дослідження </w:t>
      </w:r>
      <w:r w:rsidRPr="00AD5048">
        <w:rPr>
          <w:rFonts w:ascii="Times New Roman" w:eastAsia="Arial Unicode MS" w:hAnsi="Times New Roman" w:cs="Times New Roman"/>
          <w:sz w:val="24"/>
          <w:szCs w:val="24"/>
        </w:rPr>
        <w:t xml:space="preserve">проводилося </w:t>
      </w:r>
      <w:r w:rsidRPr="00AD5048">
        <w:rPr>
          <w:rFonts w:ascii="Times New Roman" w:eastAsia="Arial Unicode MS" w:hAnsi="Times New Roman" w:cs="Times New Roman"/>
          <w:sz w:val="24"/>
          <w:szCs w:val="24"/>
          <w:lang w:val="uk-UA"/>
        </w:rPr>
        <w:t xml:space="preserve">мною </w:t>
      </w:r>
      <w:r w:rsidRPr="00AD5048">
        <w:rPr>
          <w:rFonts w:ascii="Times New Roman" w:eastAsia="Arial Unicode MS" w:hAnsi="Times New Roman" w:cs="Times New Roman"/>
          <w:sz w:val="24"/>
          <w:szCs w:val="24"/>
        </w:rPr>
        <w:t>на базі Комунального закладу "Дошкільний навчальний заклад (ясла-садок) № 272 Харківської міської ради" протягом 2022-2023 навчального року.</w:t>
      </w:r>
    </w:p>
    <w:p w:rsidR="00C53F57" w:rsidRPr="00A0243C" w:rsidRDefault="00C53F57" w:rsidP="005226F3">
      <w:pPr>
        <w:spacing w:after="0" w:line="240" w:lineRule="auto"/>
        <w:ind w:firstLine="567"/>
        <w:jc w:val="both"/>
        <w:rPr>
          <w:rFonts w:ascii="Times New Roman" w:hAnsi="Times New Roman" w:cs="Times New Roman"/>
          <w:sz w:val="24"/>
          <w:szCs w:val="24"/>
          <w:lang w:val="uk-UA"/>
        </w:rPr>
      </w:pPr>
      <w:r w:rsidRPr="00A0243C">
        <w:rPr>
          <w:rFonts w:ascii="Times New Roman" w:hAnsi="Times New Roman" w:cs="Times New Roman"/>
          <w:sz w:val="24"/>
          <w:szCs w:val="24"/>
          <w:lang w:val="uk-UA"/>
        </w:rPr>
        <w:t>П</w:t>
      </w:r>
      <w:r w:rsidRPr="00C53F57">
        <w:rPr>
          <w:rFonts w:ascii="Times New Roman" w:hAnsi="Times New Roman" w:cs="Times New Roman"/>
          <w:sz w:val="24"/>
          <w:szCs w:val="24"/>
        </w:rPr>
        <w:t>po</w:t>
      </w:r>
      <w:r w:rsidRPr="00A0243C">
        <w:rPr>
          <w:rFonts w:ascii="Times New Roman" w:hAnsi="Times New Roman" w:cs="Times New Roman"/>
          <w:sz w:val="24"/>
          <w:szCs w:val="24"/>
          <w:lang w:val="uk-UA"/>
        </w:rPr>
        <w:t>в</w:t>
      </w:r>
      <w:r w:rsidRPr="00C53F57">
        <w:rPr>
          <w:rFonts w:ascii="Times New Roman" w:hAnsi="Times New Roman" w:cs="Times New Roman"/>
          <w:sz w:val="24"/>
          <w:szCs w:val="24"/>
        </w:rPr>
        <w:t>e</w:t>
      </w:r>
      <w:r w:rsidRPr="00A0243C">
        <w:rPr>
          <w:rFonts w:ascii="Times New Roman" w:hAnsi="Times New Roman" w:cs="Times New Roman"/>
          <w:sz w:val="24"/>
          <w:szCs w:val="24"/>
          <w:lang w:val="uk-UA"/>
        </w:rPr>
        <w:t>д</w:t>
      </w:r>
      <w:r w:rsidRPr="00C53F57">
        <w:rPr>
          <w:rFonts w:ascii="Times New Roman" w:hAnsi="Times New Roman" w:cs="Times New Roman"/>
          <w:sz w:val="24"/>
          <w:szCs w:val="24"/>
        </w:rPr>
        <w:t>e</w:t>
      </w:r>
      <w:r w:rsidRPr="00A0243C">
        <w:rPr>
          <w:rFonts w:ascii="Times New Roman" w:hAnsi="Times New Roman" w:cs="Times New Roman"/>
          <w:sz w:val="24"/>
          <w:szCs w:val="24"/>
          <w:lang w:val="uk-UA"/>
        </w:rPr>
        <w:t xml:space="preserve">ний </w:t>
      </w:r>
      <w:r w:rsidRPr="00C53F57">
        <w:rPr>
          <w:rFonts w:ascii="Times New Roman" w:hAnsi="Times New Roman" w:cs="Times New Roman"/>
          <w:sz w:val="24"/>
          <w:szCs w:val="24"/>
        </w:rPr>
        <w:t>a</w:t>
      </w:r>
      <w:r w:rsidRPr="00A0243C">
        <w:rPr>
          <w:rFonts w:ascii="Times New Roman" w:hAnsi="Times New Roman" w:cs="Times New Roman"/>
          <w:sz w:val="24"/>
          <w:szCs w:val="24"/>
          <w:lang w:val="uk-UA"/>
        </w:rPr>
        <w:t>н</w:t>
      </w:r>
      <w:r w:rsidRPr="00C53F57">
        <w:rPr>
          <w:rFonts w:ascii="Times New Roman" w:hAnsi="Times New Roman" w:cs="Times New Roman"/>
          <w:sz w:val="24"/>
          <w:szCs w:val="24"/>
        </w:rPr>
        <w:t>a</w:t>
      </w:r>
      <w:r w:rsidRPr="00A0243C">
        <w:rPr>
          <w:rFonts w:ascii="Times New Roman" w:hAnsi="Times New Roman" w:cs="Times New Roman"/>
          <w:sz w:val="24"/>
          <w:szCs w:val="24"/>
          <w:lang w:val="uk-UA"/>
        </w:rPr>
        <w:t>л</w:t>
      </w:r>
      <w:r w:rsidRPr="00C53F57">
        <w:rPr>
          <w:rFonts w:ascii="Times New Roman" w:hAnsi="Times New Roman" w:cs="Times New Roman"/>
          <w:sz w:val="24"/>
          <w:szCs w:val="24"/>
        </w:rPr>
        <w:t>i</w:t>
      </w:r>
      <w:r w:rsidRPr="00A0243C">
        <w:rPr>
          <w:rFonts w:ascii="Times New Roman" w:hAnsi="Times New Roman" w:cs="Times New Roman"/>
          <w:sz w:val="24"/>
          <w:szCs w:val="24"/>
          <w:lang w:val="uk-UA"/>
        </w:rPr>
        <w:t xml:space="preserve">з </w:t>
      </w:r>
      <w:r w:rsidRPr="00C53F57">
        <w:rPr>
          <w:rFonts w:ascii="Times New Roman" w:hAnsi="Times New Roman" w:cs="Times New Roman"/>
          <w:sz w:val="24"/>
          <w:szCs w:val="24"/>
        </w:rPr>
        <w:t>e</w:t>
      </w:r>
      <w:r w:rsidRPr="00A0243C">
        <w:rPr>
          <w:rFonts w:ascii="Times New Roman" w:hAnsi="Times New Roman" w:cs="Times New Roman"/>
          <w:sz w:val="24"/>
          <w:szCs w:val="24"/>
          <w:lang w:val="uk-UA"/>
        </w:rPr>
        <w:t>к</w:t>
      </w:r>
      <w:r w:rsidRPr="00C53F57">
        <w:rPr>
          <w:rFonts w:ascii="Times New Roman" w:hAnsi="Times New Roman" w:cs="Times New Roman"/>
          <w:sz w:val="24"/>
          <w:szCs w:val="24"/>
        </w:rPr>
        <w:t>c</w:t>
      </w:r>
      <w:r w:rsidRPr="00A0243C">
        <w:rPr>
          <w:rFonts w:ascii="Times New Roman" w:hAnsi="Times New Roman" w:cs="Times New Roman"/>
          <w:sz w:val="24"/>
          <w:szCs w:val="24"/>
          <w:lang w:val="uk-UA"/>
        </w:rPr>
        <w:t>п</w:t>
      </w:r>
      <w:r w:rsidRPr="00C53F57">
        <w:rPr>
          <w:rFonts w:ascii="Times New Roman" w:hAnsi="Times New Roman" w:cs="Times New Roman"/>
          <w:sz w:val="24"/>
          <w:szCs w:val="24"/>
        </w:rPr>
        <w:t>ep</w:t>
      </w:r>
      <w:r w:rsidRPr="00A0243C">
        <w:rPr>
          <w:rFonts w:ascii="Times New Roman" w:hAnsi="Times New Roman" w:cs="Times New Roman"/>
          <w:sz w:val="24"/>
          <w:szCs w:val="24"/>
          <w:lang w:val="uk-UA"/>
        </w:rPr>
        <w:t>им</w:t>
      </w:r>
      <w:r w:rsidRPr="00C53F57">
        <w:rPr>
          <w:rFonts w:ascii="Times New Roman" w:hAnsi="Times New Roman" w:cs="Times New Roman"/>
          <w:sz w:val="24"/>
          <w:szCs w:val="24"/>
        </w:rPr>
        <w:t>e</w:t>
      </w:r>
      <w:r w:rsidRPr="00A0243C">
        <w:rPr>
          <w:rFonts w:ascii="Times New Roman" w:hAnsi="Times New Roman" w:cs="Times New Roman"/>
          <w:sz w:val="24"/>
          <w:szCs w:val="24"/>
          <w:lang w:val="uk-UA"/>
        </w:rPr>
        <w:t>нт</w:t>
      </w:r>
      <w:r w:rsidRPr="00C53F57">
        <w:rPr>
          <w:rFonts w:ascii="Times New Roman" w:hAnsi="Times New Roman" w:cs="Times New Roman"/>
          <w:sz w:val="24"/>
          <w:szCs w:val="24"/>
        </w:rPr>
        <w:t>a</w:t>
      </w:r>
      <w:r w:rsidRPr="00A0243C">
        <w:rPr>
          <w:rFonts w:ascii="Times New Roman" w:hAnsi="Times New Roman" w:cs="Times New Roman"/>
          <w:sz w:val="24"/>
          <w:szCs w:val="24"/>
          <w:lang w:val="uk-UA"/>
        </w:rPr>
        <w:t>льного д</w:t>
      </w:r>
      <w:r w:rsidRPr="00C53F57">
        <w:rPr>
          <w:rFonts w:ascii="Times New Roman" w:hAnsi="Times New Roman" w:cs="Times New Roman"/>
          <w:sz w:val="24"/>
          <w:szCs w:val="24"/>
        </w:rPr>
        <w:t>oc</w:t>
      </w:r>
      <w:r w:rsidRPr="00A0243C">
        <w:rPr>
          <w:rFonts w:ascii="Times New Roman" w:hAnsi="Times New Roman" w:cs="Times New Roman"/>
          <w:sz w:val="24"/>
          <w:szCs w:val="24"/>
          <w:lang w:val="uk-UA"/>
        </w:rPr>
        <w:t>л</w:t>
      </w:r>
      <w:r w:rsidRPr="00C53F57">
        <w:rPr>
          <w:rFonts w:ascii="Times New Roman" w:hAnsi="Times New Roman" w:cs="Times New Roman"/>
          <w:sz w:val="24"/>
          <w:szCs w:val="24"/>
        </w:rPr>
        <w:t>i</w:t>
      </w:r>
      <w:r w:rsidRPr="00A0243C">
        <w:rPr>
          <w:rFonts w:ascii="Times New Roman" w:hAnsi="Times New Roman" w:cs="Times New Roman"/>
          <w:sz w:val="24"/>
          <w:szCs w:val="24"/>
          <w:lang w:val="uk-UA"/>
        </w:rPr>
        <w:t>дж</w:t>
      </w:r>
      <w:r w:rsidRPr="00C53F57">
        <w:rPr>
          <w:rFonts w:ascii="Times New Roman" w:hAnsi="Times New Roman" w:cs="Times New Roman"/>
          <w:sz w:val="24"/>
          <w:szCs w:val="24"/>
        </w:rPr>
        <w:t>e</w:t>
      </w:r>
      <w:r w:rsidRPr="00A0243C">
        <w:rPr>
          <w:rFonts w:ascii="Times New Roman" w:hAnsi="Times New Roman" w:cs="Times New Roman"/>
          <w:sz w:val="24"/>
          <w:szCs w:val="24"/>
          <w:lang w:val="uk-UA"/>
        </w:rPr>
        <w:t>ння з перевірки ефективності засобів фізичного виховання для підвищення емоційного благополуччя дітей молодшого дошкільного віку д</w:t>
      </w:r>
      <w:r w:rsidRPr="00C53F57">
        <w:rPr>
          <w:rFonts w:ascii="Times New Roman" w:hAnsi="Times New Roman" w:cs="Times New Roman"/>
          <w:sz w:val="24"/>
          <w:szCs w:val="24"/>
        </w:rPr>
        <w:t>o</w:t>
      </w:r>
      <w:r w:rsidRPr="00A0243C">
        <w:rPr>
          <w:rFonts w:ascii="Times New Roman" w:hAnsi="Times New Roman" w:cs="Times New Roman"/>
          <w:sz w:val="24"/>
          <w:szCs w:val="24"/>
          <w:lang w:val="uk-UA"/>
        </w:rPr>
        <w:t>зв</w:t>
      </w:r>
      <w:r w:rsidRPr="00C53F57">
        <w:rPr>
          <w:rFonts w:ascii="Times New Roman" w:hAnsi="Times New Roman" w:cs="Times New Roman"/>
          <w:sz w:val="24"/>
          <w:szCs w:val="24"/>
        </w:rPr>
        <w:t>o</w:t>
      </w:r>
      <w:r w:rsidRPr="00A0243C">
        <w:rPr>
          <w:rFonts w:ascii="Times New Roman" w:hAnsi="Times New Roman" w:cs="Times New Roman"/>
          <w:sz w:val="24"/>
          <w:szCs w:val="24"/>
          <w:lang w:val="uk-UA"/>
        </w:rPr>
        <w:t>лив з</w:t>
      </w:r>
      <w:r w:rsidRPr="00C53F57">
        <w:rPr>
          <w:rFonts w:ascii="Times New Roman" w:hAnsi="Times New Roman" w:cs="Times New Roman"/>
          <w:sz w:val="24"/>
          <w:szCs w:val="24"/>
        </w:rPr>
        <w:t>po</w:t>
      </w:r>
      <w:r w:rsidRPr="00A0243C">
        <w:rPr>
          <w:rFonts w:ascii="Times New Roman" w:hAnsi="Times New Roman" w:cs="Times New Roman"/>
          <w:sz w:val="24"/>
          <w:szCs w:val="24"/>
          <w:lang w:val="uk-UA"/>
        </w:rPr>
        <w:t>бити такі висновки.</w:t>
      </w:r>
    </w:p>
    <w:p w:rsidR="00C53F57" w:rsidRPr="00C53F57" w:rsidRDefault="00C53F57" w:rsidP="005226F3">
      <w:pPr>
        <w:spacing w:after="0" w:line="240" w:lineRule="auto"/>
        <w:ind w:firstLine="567"/>
        <w:jc w:val="both"/>
        <w:rPr>
          <w:rFonts w:ascii="Times New Roman" w:hAnsi="Times New Roman" w:cs="Times New Roman"/>
          <w:spacing w:val="-1"/>
          <w:sz w:val="24"/>
          <w:szCs w:val="24"/>
        </w:rPr>
      </w:pPr>
      <w:r w:rsidRPr="00AD5048">
        <w:rPr>
          <w:rFonts w:ascii="Times New Roman" w:hAnsi="Times New Roman" w:cs="Times New Roman"/>
          <w:spacing w:val="-1"/>
          <w:sz w:val="24"/>
          <w:szCs w:val="24"/>
          <w:lang w:val="uk-UA"/>
        </w:rPr>
        <w:t xml:space="preserve">На етапі </w:t>
      </w:r>
      <w:r w:rsidRPr="00AD5048">
        <w:rPr>
          <w:rFonts w:ascii="Times New Roman" w:hAnsi="Times New Roman" w:cs="Times New Roman"/>
          <w:i/>
          <w:spacing w:val="-1"/>
          <w:sz w:val="24"/>
          <w:szCs w:val="24"/>
          <w:lang w:val="uk-UA"/>
        </w:rPr>
        <w:t>констатувального</w:t>
      </w:r>
      <w:r w:rsidRPr="00AD5048">
        <w:rPr>
          <w:rFonts w:ascii="Times New Roman" w:hAnsi="Times New Roman" w:cs="Times New Roman"/>
          <w:spacing w:val="-1"/>
          <w:sz w:val="24"/>
          <w:szCs w:val="24"/>
          <w:lang w:val="uk-UA"/>
        </w:rPr>
        <w:t xml:space="preserve"> експерименту визначалося: </w:t>
      </w:r>
      <w:r w:rsidRPr="00AD5048">
        <w:rPr>
          <w:rFonts w:ascii="Times New Roman" w:hAnsi="Times New Roman" w:cs="Times New Roman"/>
          <w:sz w:val="24"/>
          <w:szCs w:val="24"/>
          <w:lang w:val="uk-UA"/>
        </w:rPr>
        <w:t xml:space="preserve">емоційний розвиток визначає успішність спілкування з однолітками, адекватність реакцій на життєві події та багато іншого; за уявною простотою дитячої емоційності ховається доволі складний процес розпізнавання і передачі емоцій, що потребує від дітей певного рівня розвитку і знань; доведено, що </w:t>
      </w:r>
      <w:r w:rsidRPr="00AD5048">
        <w:rPr>
          <w:rFonts w:ascii="Times New Roman" w:eastAsia="Calibri" w:hAnsi="Times New Roman" w:cs="Times New Roman"/>
          <w:sz w:val="24"/>
          <w:szCs w:val="24"/>
          <w:lang w:val="uk-UA"/>
        </w:rPr>
        <w:t>у більшості дітей рівень емоційної стійкості знаходиться на низькому рівні (38,8% в</w:t>
      </w:r>
      <w:r w:rsidRPr="00C53F57">
        <w:rPr>
          <w:rFonts w:ascii="Times New Roman" w:eastAsia="Calibri" w:hAnsi="Times New Roman" w:cs="Times New Roman"/>
          <w:sz w:val="24"/>
          <w:szCs w:val="24"/>
        </w:rPr>
        <w:t> </w:t>
      </w:r>
      <w:r w:rsidRPr="00AD5048">
        <w:rPr>
          <w:rFonts w:ascii="Times New Roman" w:eastAsia="Calibri" w:hAnsi="Times New Roman" w:cs="Times New Roman"/>
          <w:sz w:val="24"/>
          <w:szCs w:val="24"/>
          <w:lang w:val="uk-UA"/>
        </w:rPr>
        <w:t xml:space="preserve">експериментальній та 36% у контрольній групах). </w:t>
      </w:r>
      <w:r w:rsidRPr="00C53F57">
        <w:rPr>
          <w:rFonts w:ascii="Times New Roman" w:eastAsia="Calibri" w:hAnsi="Times New Roman" w:cs="Times New Roman"/>
          <w:sz w:val="24"/>
          <w:szCs w:val="24"/>
        </w:rPr>
        <w:t xml:space="preserve">Середній рівень був зафіксований у 47,7 % </w:t>
      </w:r>
      <w:r w:rsidR="001E0FF8">
        <w:rPr>
          <w:rFonts w:ascii="Times New Roman" w:eastAsia="Calibri" w:hAnsi="Times New Roman" w:cs="Times New Roman"/>
          <w:sz w:val="24"/>
          <w:szCs w:val="24"/>
          <w:lang w:val="uk-UA"/>
        </w:rPr>
        <w:t xml:space="preserve"> </w:t>
      </w:r>
      <w:r w:rsidRPr="00C53F57">
        <w:rPr>
          <w:rFonts w:ascii="Times New Roman" w:eastAsia="Calibri" w:hAnsi="Times New Roman" w:cs="Times New Roman"/>
          <w:sz w:val="24"/>
          <w:szCs w:val="24"/>
        </w:rPr>
        <w:t>дітей експериментальної та 45% – контрольної груп дітей 4</w:t>
      </w:r>
      <w:r w:rsidR="00A0243C">
        <w:rPr>
          <w:rFonts w:ascii="Times New Roman" w:eastAsia="Calibri" w:hAnsi="Times New Roman" w:cs="Times New Roman"/>
          <w:sz w:val="24"/>
          <w:szCs w:val="24"/>
          <w:lang w:val="uk-UA"/>
        </w:rPr>
        <w:t xml:space="preserve">-го </w:t>
      </w:r>
      <w:r w:rsidR="00A0243C">
        <w:rPr>
          <w:rFonts w:ascii="Times New Roman" w:eastAsia="Calibri" w:hAnsi="Times New Roman" w:cs="Times New Roman"/>
          <w:sz w:val="24"/>
          <w:szCs w:val="24"/>
        </w:rPr>
        <w:t xml:space="preserve"> рок</w:t>
      </w:r>
      <w:r w:rsidR="00A0243C">
        <w:rPr>
          <w:rFonts w:ascii="Times New Roman" w:eastAsia="Calibri" w:hAnsi="Times New Roman" w:cs="Times New Roman"/>
          <w:sz w:val="24"/>
          <w:szCs w:val="24"/>
          <w:lang w:val="uk-UA"/>
        </w:rPr>
        <w:t xml:space="preserve">у життя. </w:t>
      </w:r>
      <w:r w:rsidRPr="00C53F57">
        <w:rPr>
          <w:rFonts w:ascii="Times New Roman" w:eastAsia="Calibri" w:hAnsi="Times New Roman" w:cs="Times New Roman"/>
          <w:sz w:val="24"/>
          <w:szCs w:val="24"/>
        </w:rPr>
        <w:t xml:space="preserve">Високий рівень було виявлено у 13,5% дітей експериментальної та 15% </w:t>
      </w:r>
      <w:r w:rsidR="00A0243C">
        <w:rPr>
          <w:rFonts w:ascii="Times New Roman" w:eastAsia="Calibri" w:hAnsi="Times New Roman" w:cs="Times New Roman"/>
          <w:sz w:val="24"/>
          <w:szCs w:val="24"/>
        </w:rPr>
        <w:t>– контрольної груп дітей 4 ро</w:t>
      </w:r>
      <w:r w:rsidR="00A0243C">
        <w:rPr>
          <w:rFonts w:ascii="Times New Roman" w:eastAsia="Calibri" w:hAnsi="Times New Roman" w:cs="Times New Roman"/>
          <w:sz w:val="24"/>
          <w:szCs w:val="24"/>
          <w:lang w:val="uk-UA"/>
        </w:rPr>
        <w:t>ку життя</w:t>
      </w:r>
      <w:r w:rsidRPr="00C53F57">
        <w:rPr>
          <w:rFonts w:ascii="Times New Roman" w:eastAsia="Calibri" w:hAnsi="Times New Roman" w:cs="Times New Roman"/>
          <w:sz w:val="24"/>
          <w:szCs w:val="24"/>
        </w:rPr>
        <w:t>.</w:t>
      </w:r>
    </w:p>
    <w:p w:rsidR="00C53F57" w:rsidRPr="00C53F57" w:rsidRDefault="00C53F57" w:rsidP="005226F3">
      <w:pPr>
        <w:shd w:val="clear" w:color="auto" w:fill="FFFFFF"/>
        <w:spacing w:after="0" w:line="240" w:lineRule="auto"/>
        <w:ind w:firstLine="567"/>
        <w:jc w:val="both"/>
        <w:rPr>
          <w:rFonts w:ascii="Times New Roman" w:hAnsi="Times New Roman" w:cs="Times New Roman"/>
          <w:sz w:val="24"/>
          <w:szCs w:val="24"/>
        </w:rPr>
      </w:pPr>
      <w:r w:rsidRPr="00C53F57">
        <w:rPr>
          <w:rFonts w:ascii="Times New Roman" w:hAnsi="Times New Roman" w:cs="Times New Roman"/>
          <w:i/>
          <w:sz w:val="24"/>
          <w:szCs w:val="24"/>
        </w:rPr>
        <w:t>Формувальний етап</w:t>
      </w:r>
      <w:r w:rsidRPr="00C53F57">
        <w:rPr>
          <w:rFonts w:ascii="Times New Roman" w:hAnsi="Times New Roman" w:cs="Times New Roman"/>
          <w:sz w:val="24"/>
          <w:szCs w:val="24"/>
        </w:rPr>
        <w:t xml:space="preserve"> експериментальної </w:t>
      </w:r>
      <w:r w:rsidR="00860C87">
        <w:rPr>
          <w:rFonts w:ascii="Times New Roman" w:hAnsi="Times New Roman" w:cs="Times New Roman"/>
          <w:sz w:val="24"/>
          <w:szCs w:val="24"/>
        </w:rPr>
        <w:t>роботи реалізовано протягом 20</w:t>
      </w:r>
      <w:r w:rsidR="00860C87">
        <w:rPr>
          <w:rFonts w:ascii="Times New Roman" w:hAnsi="Times New Roman" w:cs="Times New Roman"/>
          <w:sz w:val="24"/>
          <w:szCs w:val="24"/>
          <w:lang w:val="uk-UA"/>
        </w:rPr>
        <w:t>22</w:t>
      </w:r>
      <w:r w:rsidRPr="00C53F57">
        <w:rPr>
          <w:rFonts w:ascii="Times New Roman" w:hAnsi="Times New Roman" w:cs="Times New Roman"/>
          <w:sz w:val="24"/>
          <w:szCs w:val="24"/>
        </w:rPr>
        <w:t xml:space="preserve"> </w:t>
      </w:r>
      <w:r w:rsidRPr="00C53F57">
        <w:rPr>
          <w:rFonts w:ascii="Times New Roman" w:hAnsi="Times New Roman" w:cs="Times New Roman"/>
          <w:bCs/>
          <w:sz w:val="24"/>
          <w:szCs w:val="24"/>
        </w:rPr>
        <w:t>–</w:t>
      </w:r>
      <w:r w:rsidR="00860C87">
        <w:rPr>
          <w:rFonts w:ascii="Times New Roman" w:hAnsi="Times New Roman" w:cs="Times New Roman"/>
          <w:sz w:val="24"/>
          <w:szCs w:val="24"/>
        </w:rPr>
        <w:t xml:space="preserve"> 20</w:t>
      </w:r>
      <w:r w:rsidR="00860C87">
        <w:rPr>
          <w:rFonts w:ascii="Times New Roman" w:hAnsi="Times New Roman" w:cs="Times New Roman"/>
          <w:sz w:val="24"/>
          <w:szCs w:val="24"/>
          <w:lang w:val="uk-UA"/>
        </w:rPr>
        <w:t>23</w:t>
      </w:r>
      <w:r w:rsidRPr="00C53F57">
        <w:rPr>
          <w:rFonts w:ascii="Times New Roman" w:hAnsi="Times New Roman" w:cs="Times New Roman"/>
          <w:sz w:val="24"/>
          <w:szCs w:val="24"/>
        </w:rPr>
        <w:t xml:space="preserve"> років і спрямовано на впровадження комплексу загальнорозвивальних, імітаційних і дихальних вправ, які сприяли підвищенню емоційного благополуччя дітей молодшого дошкільного віку. Авторський комплекс засобів фізичного виховання що спрямовані на підвищення емоційного благополуччя та корекції емоційної сфери включав: дихальні вправи; ігор і вправ для дітей із відхиленнями у спілкуванні; фізичн</w:t>
      </w:r>
      <w:r w:rsidR="001E0FF8">
        <w:rPr>
          <w:rFonts w:ascii="Times New Roman" w:hAnsi="Times New Roman" w:cs="Times New Roman"/>
          <w:sz w:val="24"/>
          <w:szCs w:val="24"/>
        </w:rPr>
        <w:t>і вправи імітаційного характеру</w:t>
      </w:r>
      <w:r w:rsidR="001E0FF8">
        <w:rPr>
          <w:rFonts w:ascii="Times New Roman" w:hAnsi="Times New Roman" w:cs="Times New Roman"/>
          <w:sz w:val="24"/>
          <w:szCs w:val="24"/>
          <w:lang w:val="uk-UA"/>
        </w:rPr>
        <w:t>.</w:t>
      </w:r>
      <w:r w:rsidRPr="00C53F57">
        <w:rPr>
          <w:rFonts w:ascii="Times New Roman" w:hAnsi="Times New Roman" w:cs="Times New Roman"/>
          <w:sz w:val="24"/>
          <w:szCs w:val="24"/>
        </w:rPr>
        <w:t xml:space="preserve"> </w:t>
      </w:r>
    </w:p>
    <w:p w:rsidR="00C53F57" w:rsidRPr="00C53F57" w:rsidRDefault="00C53F57" w:rsidP="005226F3">
      <w:pPr>
        <w:spacing w:after="0" w:line="240" w:lineRule="auto"/>
        <w:ind w:firstLine="567"/>
        <w:jc w:val="both"/>
        <w:rPr>
          <w:rFonts w:ascii="Times New Roman" w:hAnsi="Times New Roman" w:cs="Times New Roman"/>
          <w:sz w:val="24"/>
          <w:szCs w:val="24"/>
        </w:rPr>
      </w:pPr>
      <w:r w:rsidRPr="00C53F57">
        <w:rPr>
          <w:rFonts w:ascii="Times New Roman" w:hAnsi="Times New Roman" w:cs="Times New Roman"/>
          <w:i/>
          <w:iCs/>
          <w:sz w:val="24"/>
          <w:szCs w:val="24"/>
        </w:rPr>
        <w:t>Контрольний етап</w:t>
      </w:r>
      <w:r w:rsidRPr="00C53F57">
        <w:rPr>
          <w:rFonts w:ascii="Times New Roman" w:hAnsi="Times New Roman" w:cs="Times New Roman"/>
          <w:sz w:val="24"/>
          <w:szCs w:val="24"/>
        </w:rPr>
        <w:t xml:space="preserve"> експериментальної роботи передбачав: визначення емоційного стану та </w:t>
      </w:r>
      <w:r w:rsidRPr="00C53F57">
        <w:rPr>
          <w:rFonts w:ascii="Times New Roman" w:hAnsi="Times New Roman" w:cs="Times New Roman"/>
          <w:spacing w:val="-1"/>
          <w:sz w:val="24"/>
          <w:szCs w:val="24"/>
        </w:rPr>
        <w:t xml:space="preserve">рівня тривожності </w:t>
      </w:r>
      <w:r w:rsidRPr="00C53F57">
        <w:rPr>
          <w:rFonts w:ascii="Times New Roman" w:hAnsi="Times New Roman" w:cs="Times New Roman"/>
          <w:sz w:val="24"/>
          <w:szCs w:val="24"/>
        </w:rPr>
        <w:t>дітей 4</w:t>
      </w:r>
      <w:r w:rsidR="00860C87">
        <w:rPr>
          <w:rFonts w:ascii="Times New Roman" w:hAnsi="Times New Roman" w:cs="Times New Roman"/>
          <w:sz w:val="24"/>
          <w:szCs w:val="24"/>
          <w:lang w:val="uk-UA"/>
        </w:rPr>
        <w:t>-го</w:t>
      </w:r>
      <w:r w:rsidR="00860C87">
        <w:rPr>
          <w:rFonts w:ascii="Times New Roman" w:hAnsi="Times New Roman" w:cs="Times New Roman"/>
          <w:sz w:val="24"/>
          <w:szCs w:val="24"/>
        </w:rPr>
        <w:t xml:space="preserve"> рок</w:t>
      </w:r>
      <w:r w:rsidR="00860C87">
        <w:rPr>
          <w:rFonts w:ascii="Times New Roman" w:hAnsi="Times New Roman" w:cs="Times New Roman"/>
          <w:sz w:val="24"/>
          <w:szCs w:val="24"/>
          <w:lang w:val="uk-UA"/>
        </w:rPr>
        <w:t>у життя</w:t>
      </w:r>
      <w:r w:rsidRPr="00C53F57">
        <w:rPr>
          <w:rFonts w:ascii="Times New Roman" w:hAnsi="Times New Roman" w:cs="Times New Roman"/>
          <w:sz w:val="24"/>
          <w:szCs w:val="24"/>
        </w:rPr>
        <w:t xml:space="preserve"> після впровадження в освітній процес комплексу засобів фізичного виховання; здійснення порівняльного кількісного та якісного аналізу експериментальної та контрольної груп; проведення статистичної обробки отриманих даних засвідчив </w:t>
      </w:r>
      <w:r w:rsidRPr="00C53F57">
        <w:rPr>
          <w:rFonts w:ascii="Times New Roman" w:hAnsi="Times New Roman" w:cs="Times New Roman"/>
          <w:i/>
          <w:sz w:val="24"/>
          <w:szCs w:val="24"/>
        </w:rPr>
        <w:t>позитивну динаміку,</w:t>
      </w:r>
      <w:r w:rsidRPr="00C53F57">
        <w:rPr>
          <w:rFonts w:ascii="Times New Roman" w:hAnsi="Times New Roman" w:cs="Times New Roman"/>
          <w:sz w:val="24"/>
          <w:szCs w:val="24"/>
        </w:rPr>
        <w:t xml:space="preserve"> що відбулася в експериментальній групі. </w:t>
      </w:r>
      <w:r w:rsidR="00B23DE0">
        <w:rPr>
          <w:rFonts w:ascii="Times New Roman" w:hAnsi="Times New Roman" w:cs="Times New Roman"/>
          <w:sz w:val="24"/>
          <w:szCs w:val="24"/>
          <w:lang w:val="uk-UA"/>
        </w:rPr>
        <w:t xml:space="preserve">                             </w:t>
      </w:r>
      <w:r w:rsidRPr="00C53F57">
        <w:rPr>
          <w:rFonts w:ascii="Times New Roman" w:hAnsi="Times New Roman" w:cs="Times New Roman"/>
          <w:sz w:val="24"/>
          <w:szCs w:val="24"/>
        </w:rPr>
        <w:t>У результаті проведеного експерименту встановлено, що відсоток високого рівня тривожності у дітей знизився на 11,2%, суттєвого – на 3,9</w:t>
      </w:r>
      <w:r w:rsidR="00FF3D5E">
        <w:rPr>
          <w:rFonts w:ascii="Times New Roman" w:hAnsi="Times New Roman" w:cs="Times New Roman"/>
          <w:sz w:val="24"/>
          <w:szCs w:val="24"/>
          <w:lang w:val="uk-UA"/>
        </w:rPr>
        <w:t>%</w:t>
      </w:r>
      <w:r w:rsidRPr="00C53F57">
        <w:rPr>
          <w:rFonts w:ascii="Times New Roman" w:hAnsi="Times New Roman" w:cs="Times New Roman"/>
          <w:sz w:val="24"/>
          <w:szCs w:val="24"/>
        </w:rPr>
        <w:t xml:space="preserve">, тоді як середнього рівня підвищився на 4,1% та слабкого рівня на 11%, що пояснюється значним пониженням тривожності у дітей молодшого дошкільного віку. На відміну від дітей </w:t>
      </w:r>
      <w:r w:rsidR="00860C87">
        <w:rPr>
          <w:rFonts w:ascii="Times New Roman" w:hAnsi="Times New Roman" w:cs="Times New Roman"/>
          <w:sz w:val="24"/>
          <w:szCs w:val="24"/>
        </w:rPr>
        <w:t>експериментальної групи</w:t>
      </w:r>
      <w:r w:rsidR="00860C87">
        <w:rPr>
          <w:rFonts w:ascii="Times New Roman" w:hAnsi="Times New Roman" w:cs="Times New Roman"/>
          <w:sz w:val="24"/>
          <w:szCs w:val="24"/>
          <w:lang w:val="uk-UA"/>
        </w:rPr>
        <w:t>,</w:t>
      </w:r>
      <w:r w:rsidRPr="00C53F57">
        <w:rPr>
          <w:rFonts w:ascii="Times New Roman" w:hAnsi="Times New Roman" w:cs="Times New Roman"/>
          <w:sz w:val="24"/>
          <w:szCs w:val="24"/>
        </w:rPr>
        <w:t xml:space="preserve"> в контрольній групі показники рівня тривожності за тестом «Тривожність» у дітей молодшого дошкільного віку погіршилися. Так, у порівнянні з первинними показниками у вторинних виявлено підвищення на 11,5% високого рівня тривожності у дітей та на 7,8% суттєвого рівня. Тоді як середній і слабкий рівні зазнали пониження результатів – відповідно на 7,7% та 11,6%. </w:t>
      </w:r>
    </w:p>
    <w:p w:rsidR="00040A63" w:rsidRDefault="00C53F57" w:rsidP="00040A63">
      <w:pPr>
        <w:widowControl w:val="0"/>
        <w:spacing w:after="0" w:line="240" w:lineRule="auto"/>
        <w:ind w:firstLine="567"/>
        <w:jc w:val="both"/>
        <w:rPr>
          <w:rFonts w:ascii="Times New Roman" w:hAnsi="Times New Roman" w:cs="Times New Roman"/>
          <w:sz w:val="24"/>
          <w:szCs w:val="24"/>
          <w:lang w:val="uk-UA"/>
        </w:rPr>
      </w:pPr>
      <w:r w:rsidRPr="00C53F57">
        <w:rPr>
          <w:rFonts w:ascii="Times New Roman" w:hAnsi="Times New Roman" w:cs="Times New Roman"/>
          <w:sz w:val="24"/>
          <w:szCs w:val="24"/>
        </w:rPr>
        <w:t>Одержані результати тесту «Тривожність» та рівня тривожності і схильності дітей до неврозу довели ефективність застосованих комплексів загальнорозвивальних, імітаційних і дихальних вправ, що сприяли підвищенню емоційного благополуччя дітей молодшого дошкільного віку.</w:t>
      </w:r>
    </w:p>
    <w:p w:rsidR="00014EC4" w:rsidRPr="00033E7D" w:rsidRDefault="00040A63" w:rsidP="00040A63">
      <w:pPr>
        <w:widowControl w:val="0"/>
        <w:spacing w:after="0" w:line="240" w:lineRule="auto"/>
        <w:ind w:firstLine="567"/>
        <w:jc w:val="both"/>
        <w:rPr>
          <w:rFonts w:ascii="Times New Roman" w:hAnsi="Times New Roman" w:cs="Times New Roman"/>
          <w:sz w:val="24"/>
          <w:szCs w:val="24"/>
          <w:lang w:val="uk-UA"/>
        </w:rPr>
      </w:pPr>
      <w:r>
        <w:rPr>
          <w:rFonts w:ascii="Times New Roman" w:hAnsi="Times New Roman" w:cs="Times New Roman"/>
          <w:sz w:val="24"/>
          <w:szCs w:val="24"/>
        </w:rPr>
        <w:t xml:space="preserve">Із метою </w:t>
      </w:r>
      <w:r>
        <w:rPr>
          <w:rFonts w:ascii="Times New Roman" w:hAnsi="Times New Roman" w:cs="Times New Roman"/>
          <w:sz w:val="24"/>
          <w:szCs w:val="24"/>
          <w:lang w:val="uk-UA"/>
        </w:rPr>
        <w:t>визначе</w:t>
      </w:r>
      <w:r w:rsidR="00014EC4" w:rsidRPr="00014EC4">
        <w:rPr>
          <w:rFonts w:ascii="Times New Roman" w:hAnsi="Times New Roman" w:cs="Times New Roman"/>
          <w:sz w:val="24"/>
          <w:szCs w:val="24"/>
        </w:rPr>
        <w:t xml:space="preserve">ння рівня тривожності й схильності дітей молодшого дошкільного віку до неврозу </w:t>
      </w:r>
      <w:r>
        <w:rPr>
          <w:rFonts w:ascii="Times New Roman" w:hAnsi="Times New Roman" w:cs="Times New Roman"/>
          <w:sz w:val="24"/>
          <w:szCs w:val="24"/>
          <w:lang w:val="uk-UA"/>
        </w:rPr>
        <w:t xml:space="preserve">ще до експерименту </w:t>
      </w:r>
      <w:r w:rsidR="00033E7D">
        <w:rPr>
          <w:rFonts w:ascii="Times New Roman" w:hAnsi="Times New Roman" w:cs="Times New Roman"/>
          <w:sz w:val="24"/>
          <w:szCs w:val="24"/>
        </w:rPr>
        <w:t xml:space="preserve">за результатами тестів </w:t>
      </w:r>
      <w:r w:rsidR="00033E7D">
        <w:rPr>
          <w:rFonts w:ascii="Times New Roman" w:hAnsi="Times New Roman" w:cs="Times New Roman"/>
          <w:sz w:val="24"/>
          <w:szCs w:val="24"/>
          <w:lang w:val="uk-UA"/>
        </w:rPr>
        <w:t>мною</w:t>
      </w:r>
      <w:r w:rsidR="00014EC4">
        <w:rPr>
          <w:rFonts w:ascii="Times New Roman" w:hAnsi="Times New Roman" w:cs="Times New Roman"/>
          <w:sz w:val="24"/>
          <w:szCs w:val="24"/>
        </w:rPr>
        <w:t xml:space="preserve"> було побудовано діаграми </w:t>
      </w:r>
      <w:r w:rsidR="00033E7D">
        <w:rPr>
          <w:rFonts w:ascii="Times New Roman" w:hAnsi="Times New Roman" w:cs="Times New Roman"/>
          <w:sz w:val="24"/>
          <w:szCs w:val="24"/>
          <w:lang w:val="uk-UA"/>
        </w:rPr>
        <w:t>(рис.</w:t>
      </w:r>
      <w:r w:rsidR="00014EC4">
        <w:rPr>
          <w:rFonts w:ascii="Times New Roman" w:hAnsi="Times New Roman" w:cs="Times New Roman"/>
          <w:sz w:val="24"/>
          <w:szCs w:val="24"/>
          <w:lang w:val="uk-UA"/>
        </w:rPr>
        <w:t>1.1</w:t>
      </w:r>
      <w:r w:rsidR="00014EC4">
        <w:rPr>
          <w:rFonts w:ascii="Times New Roman" w:hAnsi="Times New Roman" w:cs="Times New Roman"/>
          <w:sz w:val="24"/>
          <w:szCs w:val="24"/>
        </w:rPr>
        <w:t xml:space="preserve">. і </w:t>
      </w:r>
      <w:r w:rsidR="00033E7D">
        <w:rPr>
          <w:rFonts w:ascii="Times New Roman" w:hAnsi="Times New Roman" w:cs="Times New Roman"/>
          <w:sz w:val="24"/>
          <w:szCs w:val="24"/>
          <w:lang w:val="uk-UA"/>
        </w:rPr>
        <w:t xml:space="preserve">рис. </w:t>
      </w:r>
      <w:r w:rsidR="00014EC4">
        <w:rPr>
          <w:rFonts w:ascii="Times New Roman" w:hAnsi="Times New Roman" w:cs="Times New Roman"/>
          <w:sz w:val="24"/>
          <w:szCs w:val="24"/>
          <w:lang w:val="uk-UA"/>
        </w:rPr>
        <w:t>1.2</w:t>
      </w:r>
      <w:r w:rsidR="00014EC4" w:rsidRPr="00014EC4">
        <w:rPr>
          <w:rFonts w:ascii="Times New Roman" w:hAnsi="Times New Roman" w:cs="Times New Roman"/>
          <w:sz w:val="24"/>
          <w:szCs w:val="24"/>
        </w:rPr>
        <w:t>.</w:t>
      </w:r>
      <w:r w:rsidR="00033E7D">
        <w:rPr>
          <w:rFonts w:ascii="Times New Roman" w:hAnsi="Times New Roman" w:cs="Times New Roman"/>
          <w:sz w:val="24"/>
          <w:szCs w:val="24"/>
          <w:lang w:val="uk-UA"/>
        </w:rPr>
        <w:t>)</w:t>
      </w:r>
    </w:p>
    <w:p w:rsidR="005226F3" w:rsidRPr="00014EC4" w:rsidRDefault="005226F3" w:rsidP="00346703">
      <w:pPr>
        <w:widowControl w:val="0"/>
        <w:spacing w:after="0" w:line="240" w:lineRule="auto"/>
        <w:jc w:val="both"/>
        <w:rPr>
          <w:rFonts w:ascii="Times New Roman" w:hAnsi="Times New Roman" w:cs="Times New Roman"/>
          <w:sz w:val="24"/>
          <w:szCs w:val="24"/>
        </w:rPr>
      </w:pPr>
    </w:p>
    <w:p w:rsidR="00B73A2D" w:rsidRDefault="00B73A2D" w:rsidP="005226F3">
      <w:pPr>
        <w:widowControl w:val="0"/>
        <w:spacing w:line="240" w:lineRule="auto"/>
        <w:ind w:firstLine="567"/>
        <w:jc w:val="both"/>
        <w:rPr>
          <w:rFonts w:ascii="Times New Roman" w:hAnsi="Times New Roman" w:cs="Times New Roman"/>
          <w:sz w:val="24"/>
          <w:szCs w:val="24"/>
          <w:lang w:val="uk-UA"/>
        </w:rPr>
      </w:pPr>
      <w:r w:rsidRPr="00B73A2D">
        <w:rPr>
          <w:rFonts w:ascii="Times New Roman" w:hAnsi="Times New Roman" w:cs="Times New Roman"/>
          <w:noProof/>
          <w:sz w:val="24"/>
          <w:szCs w:val="24"/>
        </w:rPr>
        <w:lastRenderedPageBreak/>
        <w:drawing>
          <wp:inline distT="0" distB="0" distL="0" distR="0">
            <wp:extent cx="4853353" cy="1960684"/>
            <wp:effectExtent l="0" t="0" r="0" b="0"/>
            <wp:docPr id="1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853353" cy="1960684"/>
                    </a:xfrm>
                    <a:prstGeom prst="rect">
                      <a:avLst/>
                    </a:prstGeom>
                    <a:noFill/>
                    <a:ln>
                      <a:noFill/>
                    </a:ln>
                  </pic:spPr>
                </pic:pic>
              </a:graphicData>
            </a:graphic>
          </wp:inline>
        </w:drawing>
      </w:r>
    </w:p>
    <w:p w:rsidR="00B73A2D" w:rsidRDefault="004A483B" w:rsidP="005226F3">
      <w:pPr>
        <w:tabs>
          <w:tab w:val="left" w:pos="567"/>
        </w:tabs>
        <w:spacing w:after="0" w:line="240" w:lineRule="auto"/>
        <w:ind w:firstLine="567"/>
        <w:jc w:val="both"/>
        <w:rPr>
          <w:rFonts w:ascii="Times New Roman" w:hAnsi="Times New Roman" w:cs="Times New Roman"/>
          <w:i/>
          <w:sz w:val="20"/>
          <w:szCs w:val="20"/>
          <w:lang w:val="uk-UA"/>
        </w:rPr>
      </w:pPr>
      <w:r w:rsidRPr="00FF17EA">
        <w:rPr>
          <w:rFonts w:ascii="Times New Roman" w:hAnsi="Times New Roman" w:cs="Times New Roman"/>
          <w:i/>
          <w:sz w:val="20"/>
          <w:szCs w:val="20"/>
          <w:lang w:val="uk-UA"/>
        </w:rPr>
        <w:t>Рис. 1</w:t>
      </w:r>
      <w:r w:rsidR="00B73A2D" w:rsidRPr="00FF17EA">
        <w:rPr>
          <w:rFonts w:ascii="Times New Roman" w:hAnsi="Times New Roman" w:cs="Times New Roman"/>
          <w:i/>
          <w:sz w:val="20"/>
          <w:szCs w:val="20"/>
          <w:lang w:val="uk-UA"/>
        </w:rPr>
        <w:t>.1. Оцінювання рівня тривожності і схильності дітей до неврозу експериментальної і контрольної груп до експерименту</w:t>
      </w:r>
    </w:p>
    <w:p w:rsidR="00014EC4" w:rsidRDefault="00014EC4" w:rsidP="005226F3">
      <w:pPr>
        <w:tabs>
          <w:tab w:val="left" w:pos="567"/>
        </w:tabs>
        <w:spacing w:after="0" w:line="240" w:lineRule="auto"/>
        <w:ind w:firstLine="567"/>
        <w:jc w:val="both"/>
        <w:rPr>
          <w:rFonts w:ascii="Times New Roman" w:hAnsi="Times New Roman" w:cs="Times New Roman"/>
          <w:i/>
          <w:sz w:val="20"/>
          <w:szCs w:val="20"/>
          <w:lang w:val="uk-UA"/>
        </w:rPr>
      </w:pPr>
    </w:p>
    <w:p w:rsidR="00014EC4" w:rsidRDefault="00014EC4" w:rsidP="00014EC4">
      <w:pPr>
        <w:tabs>
          <w:tab w:val="left" w:pos="567"/>
        </w:tabs>
        <w:spacing w:after="0" w:line="240" w:lineRule="auto"/>
        <w:ind w:firstLine="567"/>
        <w:jc w:val="both"/>
        <w:rPr>
          <w:rFonts w:ascii="Times New Roman" w:hAnsi="Times New Roman" w:cs="Times New Roman"/>
          <w:i/>
          <w:sz w:val="20"/>
          <w:szCs w:val="20"/>
          <w:lang w:val="uk-UA"/>
        </w:rPr>
      </w:pPr>
      <w:r w:rsidRPr="00014EC4">
        <w:rPr>
          <w:rFonts w:ascii="Times New Roman" w:hAnsi="Times New Roman" w:cs="Times New Roman"/>
          <w:i/>
          <w:noProof/>
          <w:sz w:val="20"/>
          <w:szCs w:val="20"/>
        </w:rPr>
        <w:drawing>
          <wp:inline distT="0" distB="0" distL="0" distR="0">
            <wp:extent cx="4202723" cy="1899138"/>
            <wp:effectExtent l="0" t="0" r="0" b="0"/>
            <wp:docPr id="1"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202725" cy="1899139"/>
                    </a:xfrm>
                    <a:prstGeom prst="rect">
                      <a:avLst/>
                    </a:prstGeom>
                    <a:noFill/>
                    <a:ln>
                      <a:noFill/>
                    </a:ln>
                  </pic:spPr>
                </pic:pic>
              </a:graphicData>
            </a:graphic>
          </wp:inline>
        </w:drawing>
      </w:r>
    </w:p>
    <w:p w:rsidR="00014EC4" w:rsidRDefault="00040A63" w:rsidP="00014EC4">
      <w:pPr>
        <w:tabs>
          <w:tab w:val="left" w:pos="567"/>
        </w:tabs>
        <w:spacing w:after="0" w:line="240" w:lineRule="auto"/>
        <w:ind w:firstLine="567"/>
        <w:jc w:val="both"/>
        <w:rPr>
          <w:rFonts w:ascii="Times New Roman" w:hAnsi="Times New Roman" w:cs="Times New Roman"/>
          <w:i/>
          <w:sz w:val="20"/>
          <w:szCs w:val="20"/>
          <w:lang w:val="uk-UA"/>
        </w:rPr>
      </w:pPr>
      <w:r>
        <w:rPr>
          <w:rFonts w:ascii="Times New Roman" w:hAnsi="Times New Roman" w:cs="Times New Roman"/>
          <w:i/>
          <w:sz w:val="20"/>
          <w:szCs w:val="20"/>
        </w:rPr>
        <w:t xml:space="preserve">Рис. </w:t>
      </w:r>
      <w:r>
        <w:rPr>
          <w:rFonts w:ascii="Times New Roman" w:hAnsi="Times New Roman" w:cs="Times New Roman"/>
          <w:i/>
          <w:sz w:val="20"/>
          <w:szCs w:val="20"/>
          <w:lang w:val="uk-UA"/>
        </w:rPr>
        <w:t>1</w:t>
      </w:r>
      <w:r>
        <w:rPr>
          <w:rFonts w:ascii="Times New Roman" w:hAnsi="Times New Roman" w:cs="Times New Roman"/>
          <w:i/>
          <w:sz w:val="20"/>
          <w:szCs w:val="20"/>
        </w:rPr>
        <w:t>.</w:t>
      </w:r>
      <w:r>
        <w:rPr>
          <w:rFonts w:ascii="Times New Roman" w:hAnsi="Times New Roman" w:cs="Times New Roman"/>
          <w:i/>
          <w:sz w:val="20"/>
          <w:szCs w:val="20"/>
          <w:lang w:val="uk-UA"/>
        </w:rPr>
        <w:t>2</w:t>
      </w:r>
      <w:r w:rsidR="00014EC4" w:rsidRPr="00FF17EA">
        <w:rPr>
          <w:rFonts w:ascii="Times New Roman" w:hAnsi="Times New Roman" w:cs="Times New Roman"/>
          <w:i/>
          <w:sz w:val="20"/>
          <w:szCs w:val="20"/>
        </w:rPr>
        <w:t>. Результати тесту «Тривожність» експериментальної і контрольної груп до експерименту</w:t>
      </w:r>
    </w:p>
    <w:p w:rsidR="00014EC4" w:rsidRDefault="00014EC4" w:rsidP="00014EC4">
      <w:pPr>
        <w:tabs>
          <w:tab w:val="left" w:pos="567"/>
        </w:tabs>
        <w:spacing w:after="0" w:line="240" w:lineRule="auto"/>
        <w:ind w:firstLine="567"/>
        <w:jc w:val="both"/>
        <w:rPr>
          <w:rFonts w:ascii="Times New Roman" w:hAnsi="Times New Roman" w:cs="Times New Roman"/>
          <w:i/>
          <w:sz w:val="20"/>
          <w:szCs w:val="20"/>
          <w:lang w:val="uk-UA"/>
        </w:rPr>
      </w:pPr>
    </w:p>
    <w:p w:rsidR="00014EC4" w:rsidRPr="006A7819" w:rsidRDefault="00040A63" w:rsidP="006A7819">
      <w:pPr>
        <w:spacing w:after="0" w:line="240" w:lineRule="auto"/>
        <w:ind w:firstLine="567"/>
        <w:jc w:val="both"/>
        <w:rPr>
          <w:rFonts w:ascii="Times New Roman" w:hAnsi="Times New Roman" w:cs="Times New Roman"/>
          <w:sz w:val="24"/>
          <w:szCs w:val="24"/>
          <w:lang w:val="uk-UA"/>
        </w:rPr>
      </w:pPr>
      <w:r w:rsidRPr="00040A63">
        <w:rPr>
          <w:rFonts w:ascii="Times New Roman" w:hAnsi="Times New Roman" w:cs="Times New Roman"/>
          <w:sz w:val="24"/>
          <w:szCs w:val="24"/>
        </w:rPr>
        <w:t>Із метою порівняння динаміки рівня тривожності і схильності дітей до тривожності експериментальних і контрольних груп до і після експ</w:t>
      </w:r>
      <w:r w:rsidR="00033E7D">
        <w:rPr>
          <w:rFonts w:ascii="Times New Roman" w:hAnsi="Times New Roman" w:cs="Times New Roman"/>
          <w:sz w:val="24"/>
          <w:szCs w:val="24"/>
        </w:rPr>
        <w:t xml:space="preserve">ерименту </w:t>
      </w:r>
      <w:r w:rsidR="00033E7D">
        <w:rPr>
          <w:rFonts w:ascii="Times New Roman" w:hAnsi="Times New Roman" w:cs="Times New Roman"/>
          <w:sz w:val="24"/>
          <w:szCs w:val="24"/>
          <w:lang w:val="uk-UA"/>
        </w:rPr>
        <w:t>я</w:t>
      </w:r>
      <w:r w:rsidR="00033E7D">
        <w:rPr>
          <w:rFonts w:ascii="Times New Roman" w:hAnsi="Times New Roman" w:cs="Times New Roman"/>
          <w:sz w:val="24"/>
          <w:szCs w:val="24"/>
        </w:rPr>
        <w:t xml:space="preserve"> побудувал</w:t>
      </w:r>
      <w:r w:rsidR="00033E7D">
        <w:rPr>
          <w:rFonts w:ascii="Times New Roman" w:hAnsi="Times New Roman" w:cs="Times New Roman"/>
          <w:sz w:val="24"/>
          <w:szCs w:val="24"/>
          <w:lang w:val="uk-UA"/>
        </w:rPr>
        <w:t>а</w:t>
      </w:r>
      <w:r>
        <w:rPr>
          <w:rFonts w:ascii="Times New Roman" w:hAnsi="Times New Roman" w:cs="Times New Roman"/>
          <w:sz w:val="24"/>
          <w:szCs w:val="24"/>
        </w:rPr>
        <w:t xml:space="preserve"> діаграм</w:t>
      </w:r>
      <w:r>
        <w:rPr>
          <w:rFonts w:ascii="Times New Roman" w:hAnsi="Times New Roman" w:cs="Times New Roman"/>
          <w:sz w:val="24"/>
          <w:szCs w:val="24"/>
          <w:lang w:val="uk-UA"/>
        </w:rPr>
        <w:t xml:space="preserve">и </w:t>
      </w:r>
      <w:r w:rsidR="00033E7D">
        <w:rPr>
          <w:rFonts w:ascii="Times New Roman" w:hAnsi="Times New Roman" w:cs="Times New Roman"/>
          <w:sz w:val="24"/>
          <w:szCs w:val="24"/>
          <w:lang w:val="uk-UA"/>
        </w:rPr>
        <w:t xml:space="preserve">(рис. </w:t>
      </w:r>
      <w:r w:rsidR="006A7819">
        <w:rPr>
          <w:rFonts w:ascii="Times New Roman" w:hAnsi="Times New Roman" w:cs="Times New Roman"/>
          <w:sz w:val="24"/>
          <w:szCs w:val="24"/>
        </w:rPr>
        <w:t>2.</w:t>
      </w:r>
      <w:r w:rsidR="006A7819">
        <w:rPr>
          <w:rFonts w:ascii="Times New Roman" w:hAnsi="Times New Roman" w:cs="Times New Roman"/>
          <w:sz w:val="24"/>
          <w:szCs w:val="24"/>
          <w:lang w:val="uk-UA"/>
        </w:rPr>
        <w:t>1.</w:t>
      </w:r>
      <w:r w:rsidR="00033E7D">
        <w:rPr>
          <w:rFonts w:ascii="Times New Roman" w:hAnsi="Times New Roman" w:cs="Times New Roman"/>
          <w:sz w:val="24"/>
          <w:szCs w:val="24"/>
          <w:lang w:val="uk-UA"/>
        </w:rPr>
        <w:t>)</w:t>
      </w:r>
    </w:p>
    <w:p w:rsidR="00190492" w:rsidRDefault="00B73A2D" w:rsidP="005226F3">
      <w:pPr>
        <w:widowControl w:val="0"/>
        <w:spacing w:line="240" w:lineRule="auto"/>
        <w:ind w:firstLine="567"/>
        <w:jc w:val="both"/>
        <w:rPr>
          <w:rFonts w:ascii="Times New Roman" w:hAnsi="Times New Roman" w:cs="Times New Roman"/>
          <w:sz w:val="24"/>
          <w:szCs w:val="24"/>
          <w:lang w:val="uk-UA"/>
        </w:rPr>
      </w:pPr>
      <w:r w:rsidRPr="00B73A2D">
        <w:rPr>
          <w:rFonts w:ascii="Times New Roman" w:hAnsi="Times New Roman" w:cs="Times New Roman"/>
          <w:noProof/>
          <w:sz w:val="24"/>
          <w:szCs w:val="24"/>
        </w:rPr>
        <w:drawing>
          <wp:inline distT="0" distB="0" distL="0" distR="0">
            <wp:extent cx="5064369" cy="1925515"/>
            <wp:effectExtent l="0" t="0" r="0" b="0"/>
            <wp:docPr id="9"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064372" cy="1925516"/>
                    </a:xfrm>
                    <a:prstGeom prst="rect">
                      <a:avLst/>
                    </a:prstGeom>
                    <a:noFill/>
                    <a:ln>
                      <a:noFill/>
                    </a:ln>
                  </pic:spPr>
                </pic:pic>
              </a:graphicData>
            </a:graphic>
          </wp:inline>
        </w:drawing>
      </w:r>
    </w:p>
    <w:p w:rsidR="00014EC4" w:rsidRPr="00014EC4" w:rsidRDefault="006A7819" w:rsidP="00014EC4">
      <w:pPr>
        <w:widowControl w:val="0"/>
        <w:tabs>
          <w:tab w:val="left" w:pos="567"/>
        </w:tabs>
        <w:spacing w:after="0" w:line="240" w:lineRule="auto"/>
        <w:ind w:firstLine="567"/>
        <w:jc w:val="both"/>
        <w:rPr>
          <w:rFonts w:ascii="Times New Roman" w:hAnsi="Times New Roman" w:cs="Times New Roman"/>
          <w:sz w:val="24"/>
          <w:szCs w:val="24"/>
        </w:rPr>
      </w:pPr>
      <w:r>
        <w:rPr>
          <w:rFonts w:ascii="Times New Roman" w:hAnsi="Times New Roman" w:cs="Times New Roman"/>
          <w:i/>
          <w:sz w:val="20"/>
          <w:szCs w:val="20"/>
          <w:lang w:val="uk-UA"/>
        </w:rPr>
        <w:t>Рис. 2.1</w:t>
      </w:r>
      <w:r w:rsidR="00014EC4" w:rsidRPr="00FF17EA">
        <w:rPr>
          <w:rFonts w:ascii="Times New Roman" w:hAnsi="Times New Roman" w:cs="Times New Roman"/>
          <w:i/>
          <w:sz w:val="20"/>
          <w:szCs w:val="20"/>
          <w:lang w:val="uk-UA"/>
        </w:rPr>
        <w:t>. Оцінювання рівня тривожності і схильності дітей до неврозу експериментальної і контрольної груп після експеримен</w:t>
      </w:r>
      <w:r w:rsidR="00014EC4" w:rsidRPr="00FF17EA">
        <w:rPr>
          <w:rFonts w:ascii="Times New Roman" w:hAnsi="Times New Roman" w:cs="Times New Roman"/>
          <w:i/>
          <w:sz w:val="20"/>
          <w:szCs w:val="20"/>
        </w:rPr>
        <w:t>ту</w:t>
      </w:r>
    </w:p>
    <w:p w:rsidR="00014EC4" w:rsidRDefault="006A7819" w:rsidP="00014EC4">
      <w:pPr>
        <w:autoSpaceDE w:val="0"/>
        <w:autoSpaceDN w:val="0"/>
        <w:adjustRightInd w:val="0"/>
        <w:spacing w:after="0" w:line="240" w:lineRule="auto"/>
        <w:ind w:firstLine="720"/>
        <w:jc w:val="both"/>
        <w:rPr>
          <w:rFonts w:ascii="Times New Roman" w:hAnsi="Times New Roman" w:cs="Times New Roman"/>
          <w:sz w:val="24"/>
          <w:szCs w:val="24"/>
          <w:lang w:val="uk-UA"/>
        </w:rPr>
      </w:pPr>
      <w:r>
        <w:rPr>
          <w:rFonts w:ascii="Times New Roman" w:hAnsi="Times New Roman" w:cs="Times New Roman"/>
          <w:sz w:val="24"/>
          <w:szCs w:val="24"/>
          <w:lang w:val="uk-UA"/>
        </w:rPr>
        <w:t>Із рис. 2.1</w:t>
      </w:r>
      <w:r w:rsidR="00014EC4" w:rsidRPr="00014EC4">
        <w:rPr>
          <w:rFonts w:ascii="Times New Roman" w:hAnsi="Times New Roman" w:cs="Times New Roman"/>
          <w:sz w:val="24"/>
          <w:szCs w:val="24"/>
          <w:lang w:val="uk-UA"/>
        </w:rPr>
        <w:t xml:space="preserve">. видно, що </w:t>
      </w:r>
      <w:r w:rsidR="00B23DE0">
        <w:rPr>
          <w:rFonts w:ascii="Times New Roman" w:hAnsi="Times New Roman" w:cs="Times New Roman"/>
          <w:sz w:val="24"/>
          <w:szCs w:val="24"/>
          <w:lang w:val="uk-UA"/>
        </w:rPr>
        <w:t xml:space="preserve">використані під час експерименту </w:t>
      </w:r>
      <w:r w:rsidR="00014EC4" w:rsidRPr="00014EC4">
        <w:rPr>
          <w:rFonts w:ascii="Times New Roman" w:hAnsi="Times New Roman" w:cs="Times New Roman"/>
          <w:sz w:val="24"/>
          <w:szCs w:val="24"/>
          <w:lang w:val="uk-UA"/>
        </w:rPr>
        <w:t>імі</w:t>
      </w:r>
      <w:r w:rsidR="00FF3D5E">
        <w:rPr>
          <w:rFonts w:ascii="Times New Roman" w:hAnsi="Times New Roman" w:cs="Times New Roman"/>
          <w:sz w:val="24"/>
          <w:szCs w:val="24"/>
          <w:lang w:val="uk-UA"/>
        </w:rPr>
        <w:t xml:space="preserve">таційні ігри та вправи </w:t>
      </w:r>
      <w:r w:rsidR="00014EC4" w:rsidRPr="00014EC4">
        <w:rPr>
          <w:rFonts w:ascii="Times New Roman" w:hAnsi="Times New Roman" w:cs="Times New Roman"/>
          <w:sz w:val="24"/>
          <w:szCs w:val="24"/>
          <w:lang w:val="uk-UA"/>
        </w:rPr>
        <w:t>сприяли підвищенню емоційного благополуччя у дітей експериментальної групи та вирішували наступні завдання: зміцнення здоров'я дітей, підвищення функціональних та адаптаційних можливостей організму, розвиток розумової та фізичної працездатності; гармонійне зростання усіх складових опорно-рухового апарату, формування правильної постави; удосконалення рухових навичок та виховання рухових якостей; розвиток психічних здібностей і емоційної сфери; формування музично-ритмічних здібностей та стимулювання інтересу і потреби в систематичних заняттях фізичними вправами.</w:t>
      </w:r>
    </w:p>
    <w:p w:rsidR="006A7819" w:rsidRPr="00033E7D" w:rsidRDefault="00FF3D5E" w:rsidP="00FF3D5E">
      <w:pPr>
        <w:tabs>
          <w:tab w:val="left" w:pos="567"/>
        </w:tabs>
        <w:spacing w:after="0"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006A7819" w:rsidRPr="006A7819">
        <w:rPr>
          <w:rFonts w:ascii="Times New Roman" w:hAnsi="Times New Roman" w:cs="Times New Roman"/>
          <w:sz w:val="24"/>
          <w:szCs w:val="24"/>
        </w:rPr>
        <w:t>Із метою порівняння динаміки рівня тривожності в тесті «Тривожність» експериментальних і контрольних груп до і після експеримен</w:t>
      </w:r>
      <w:r>
        <w:rPr>
          <w:rFonts w:ascii="Times New Roman" w:hAnsi="Times New Roman" w:cs="Times New Roman"/>
          <w:sz w:val="24"/>
          <w:szCs w:val="24"/>
        </w:rPr>
        <w:t>ту</w:t>
      </w:r>
      <w:r>
        <w:rPr>
          <w:rFonts w:ascii="Times New Roman" w:hAnsi="Times New Roman" w:cs="Times New Roman"/>
          <w:sz w:val="24"/>
          <w:szCs w:val="24"/>
          <w:lang w:val="uk-UA"/>
        </w:rPr>
        <w:t xml:space="preserve"> </w:t>
      </w:r>
      <w:r>
        <w:rPr>
          <w:rFonts w:ascii="Times New Roman" w:hAnsi="Times New Roman" w:cs="Times New Roman"/>
          <w:sz w:val="24"/>
          <w:szCs w:val="24"/>
        </w:rPr>
        <w:t xml:space="preserve"> побудув</w:t>
      </w:r>
      <w:r>
        <w:rPr>
          <w:rFonts w:ascii="Times New Roman" w:hAnsi="Times New Roman" w:cs="Times New Roman"/>
          <w:sz w:val="24"/>
          <w:szCs w:val="24"/>
          <w:lang w:val="uk-UA"/>
        </w:rPr>
        <w:t>ано</w:t>
      </w:r>
      <w:r w:rsidR="006A7819">
        <w:rPr>
          <w:rFonts w:ascii="Times New Roman" w:hAnsi="Times New Roman" w:cs="Times New Roman"/>
          <w:sz w:val="24"/>
          <w:szCs w:val="24"/>
        </w:rPr>
        <w:t xml:space="preserve"> діаграму </w:t>
      </w:r>
      <w:r w:rsidR="00033E7D">
        <w:rPr>
          <w:rFonts w:ascii="Times New Roman" w:hAnsi="Times New Roman" w:cs="Times New Roman"/>
          <w:sz w:val="24"/>
          <w:szCs w:val="24"/>
          <w:lang w:val="uk-UA"/>
        </w:rPr>
        <w:t xml:space="preserve">(рис. </w:t>
      </w:r>
      <w:r w:rsidR="006A7819">
        <w:rPr>
          <w:rFonts w:ascii="Times New Roman" w:hAnsi="Times New Roman" w:cs="Times New Roman"/>
          <w:sz w:val="24"/>
          <w:szCs w:val="24"/>
        </w:rPr>
        <w:t>2.2.</w:t>
      </w:r>
      <w:r w:rsidR="00033E7D">
        <w:rPr>
          <w:rFonts w:ascii="Times New Roman" w:hAnsi="Times New Roman" w:cs="Times New Roman"/>
          <w:sz w:val="24"/>
          <w:szCs w:val="24"/>
          <w:lang w:val="uk-UA"/>
        </w:rPr>
        <w:t>)</w:t>
      </w:r>
    </w:p>
    <w:p w:rsidR="006A7819" w:rsidRPr="006A7819" w:rsidRDefault="006A7819" w:rsidP="00014EC4">
      <w:pPr>
        <w:autoSpaceDE w:val="0"/>
        <w:autoSpaceDN w:val="0"/>
        <w:adjustRightInd w:val="0"/>
        <w:spacing w:after="0" w:line="240" w:lineRule="auto"/>
        <w:ind w:firstLine="720"/>
        <w:jc w:val="both"/>
        <w:rPr>
          <w:rFonts w:ascii="Times New Roman" w:hAnsi="Times New Roman" w:cs="Times New Roman"/>
          <w:sz w:val="24"/>
          <w:szCs w:val="24"/>
        </w:rPr>
      </w:pPr>
    </w:p>
    <w:p w:rsidR="00FF3D5E" w:rsidRDefault="00190492" w:rsidP="00FF3D5E">
      <w:pPr>
        <w:jc w:val="both"/>
        <w:rPr>
          <w:i/>
          <w:sz w:val="20"/>
          <w:szCs w:val="20"/>
          <w:lang w:val="uk-UA"/>
        </w:rPr>
      </w:pPr>
      <w:r w:rsidRPr="00190492">
        <w:rPr>
          <w:rFonts w:ascii="Times New Roman" w:hAnsi="Times New Roman" w:cs="Times New Roman"/>
          <w:i/>
          <w:noProof/>
          <w:sz w:val="20"/>
          <w:szCs w:val="20"/>
        </w:rPr>
        <w:drawing>
          <wp:inline distT="0" distB="0" distL="0" distR="0">
            <wp:extent cx="4202723" cy="1863969"/>
            <wp:effectExtent l="0" t="0" r="0" b="0"/>
            <wp:docPr id="20"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202723" cy="1863969"/>
                    </a:xfrm>
                    <a:prstGeom prst="rect">
                      <a:avLst/>
                    </a:prstGeom>
                    <a:noFill/>
                    <a:ln>
                      <a:noFill/>
                    </a:ln>
                  </pic:spPr>
                </pic:pic>
              </a:graphicData>
            </a:graphic>
          </wp:inline>
        </w:drawing>
      </w:r>
    </w:p>
    <w:p w:rsidR="00B73A2D" w:rsidRPr="00FF3D5E" w:rsidRDefault="00FF3D5E" w:rsidP="00FF3D5E">
      <w:pPr>
        <w:tabs>
          <w:tab w:val="left" w:pos="567"/>
        </w:tabs>
        <w:jc w:val="both"/>
        <w:rPr>
          <w:i/>
          <w:sz w:val="20"/>
          <w:szCs w:val="20"/>
          <w:lang w:val="uk-UA"/>
        </w:rPr>
      </w:pPr>
      <w:r>
        <w:rPr>
          <w:i/>
          <w:sz w:val="20"/>
          <w:szCs w:val="20"/>
          <w:lang w:val="uk-UA"/>
        </w:rPr>
        <w:t xml:space="preserve">            </w:t>
      </w:r>
      <w:r w:rsidR="004A483B" w:rsidRPr="00FF17EA">
        <w:rPr>
          <w:rFonts w:ascii="Times New Roman" w:hAnsi="Times New Roman" w:cs="Times New Roman"/>
          <w:i/>
          <w:sz w:val="20"/>
          <w:szCs w:val="20"/>
        </w:rPr>
        <w:t>Рис. 2.2.</w:t>
      </w:r>
      <w:r w:rsidR="004A483B" w:rsidRPr="00FF17EA">
        <w:rPr>
          <w:rFonts w:ascii="Times New Roman" w:hAnsi="Times New Roman" w:cs="Times New Roman"/>
          <w:i/>
          <w:sz w:val="20"/>
          <w:szCs w:val="20"/>
          <w:lang w:val="uk-UA"/>
        </w:rPr>
        <w:t xml:space="preserve"> </w:t>
      </w:r>
      <w:r w:rsidR="00B73A2D" w:rsidRPr="00FF17EA">
        <w:rPr>
          <w:rFonts w:ascii="Times New Roman" w:hAnsi="Times New Roman" w:cs="Times New Roman"/>
          <w:i/>
          <w:sz w:val="20"/>
          <w:szCs w:val="20"/>
        </w:rPr>
        <w:t>Результати тесту «Тривожність» експериментальної і контрольної груп</w:t>
      </w:r>
      <w:r w:rsidR="004A483B" w:rsidRPr="00FF17EA">
        <w:rPr>
          <w:rFonts w:ascii="Times New Roman" w:hAnsi="Times New Roman" w:cs="Times New Roman"/>
          <w:i/>
          <w:sz w:val="20"/>
          <w:szCs w:val="20"/>
        </w:rPr>
        <w:t xml:space="preserve"> </w:t>
      </w:r>
      <w:r w:rsidR="004A483B" w:rsidRPr="00FF17EA">
        <w:rPr>
          <w:rFonts w:ascii="Times New Roman" w:hAnsi="Times New Roman" w:cs="Times New Roman"/>
          <w:i/>
          <w:sz w:val="20"/>
          <w:szCs w:val="20"/>
          <w:lang w:val="uk-UA"/>
        </w:rPr>
        <w:t xml:space="preserve">після </w:t>
      </w:r>
      <w:r w:rsidR="00346703">
        <w:rPr>
          <w:rFonts w:ascii="Times New Roman" w:hAnsi="Times New Roman" w:cs="Times New Roman"/>
          <w:i/>
          <w:sz w:val="20"/>
          <w:szCs w:val="20"/>
          <w:lang w:val="uk-UA"/>
        </w:rPr>
        <w:t xml:space="preserve">          </w:t>
      </w:r>
      <w:r w:rsidR="00B73A2D" w:rsidRPr="00FF17EA">
        <w:rPr>
          <w:rFonts w:ascii="Times New Roman" w:hAnsi="Times New Roman" w:cs="Times New Roman"/>
          <w:i/>
          <w:sz w:val="20"/>
          <w:szCs w:val="20"/>
        </w:rPr>
        <w:t>експеримент</w:t>
      </w:r>
      <w:r w:rsidR="00B73A2D" w:rsidRPr="00FF17EA">
        <w:rPr>
          <w:rFonts w:ascii="Times New Roman" w:hAnsi="Times New Roman" w:cs="Times New Roman"/>
          <w:i/>
          <w:sz w:val="20"/>
          <w:szCs w:val="20"/>
          <w:lang w:val="uk-UA"/>
        </w:rPr>
        <w:t>у</w:t>
      </w:r>
    </w:p>
    <w:p w:rsidR="006A7819" w:rsidRDefault="006A7819" w:rsidP="00346703">
      <w:pPr>
        <w:widowControl w:val="0"/>
        <w:spacing w:after="0" w:line="240" w:lineRule="auto"/>
        <w:ind w:firstLine="567"/>
        <w:jc w:val="both"/>
        <w:rPr>
          <w:rFonts w:ascii="Times New Roman" w:hAnsi="Times New Roman" w:cs="Times New Roman"/>
          <w:i/>
          <w:sz w:val="20"/>
          <w:szCs w:val="20"/>
          <w:lang w:val="uk-UA"/>
        </w:rPr>
      </w:pPr>
    </w:p>
    <w:p w:rsidR="006A7819" w:rsidRPr="006A7819" w:rsidRDefault="00FF3D5E" w:rsidP="00FF3D5E">
      <w:pPr>
        <w:tabs>
          <w:tab w:val="left" w:pos="567"/>
        </w:tabs>
        <w:spacing w:after="0" w:line="240" w:lineRule="auto"/>
        <w:jc w:val="both"/>
        <w:rPr>
          <w:rFonts w:ascii="Times New Roman" w:hAnsi="Times New Roman" w:cs="Times New Roman"/>
          <w:sz w:val="24"/>
          <w:szCs w:val="24"/>
        </w:rPr>
      </w:pPr>
      <w:r>
        <w:rPr>
          <w:rFonts w:ascii="Times New Roman" w:hAnsi="Times New Roman" w:cs="Times New Roman"/>
          <w:sz w:val="24"/>
          <w:szCs w:val="24"/>
          <w:lang w:val="uk-UA"/>
        </w:rPr>
        <w:t xml:space="preserve">         </w:t>
      </w:r>
      <w:r w:rsidR="006A7819" w:rsidRPr="00FF3D5E">
        <w:rPr>
          <w:rFonts w:ascii="Times New Roman" w:hAnsi="Times New Roman" w:cs="Times New Roman"/>
          <w:sz w:val="24"/>
          <w:szCs w:val="24"/>
          <w:lang w:val="uk-UA"/>
        </w:rPr>
        <w:t>Із рис. 2.2.</w:t>
      </w:r>
      <w:r w:rsidR="006A7819" w:rsidRPr="006A7819">
        <w:rPr>
          <w:rFonts w:ascii="Times New Roman" w:hAnsi="Times New Roman" w:cs="Times New Roman"/>
          <w:sz w:val="24"/>
          <w:szCs w:val="24"/>
          <w:lang w:val="uk-UA"/>
        </w:rPr>
        <w:t xml:space="preserve"> </w:t>
      </w:r>
      <w:r w:rsidR="00033E7D" w:rsidRPr="00FF3D5E">
        <w:rPr>
          <w:rFonts w:ascii="Times New Roman" w:hAnsi="Times New Roman" w:cs="Times New Roman"/>
          <w:sz w:val="24"/>
          <w:szCs w:val="24"/>
          <w:lang w:val="uk-UA"/>
        </w:rPr>
        <w:t>видно, що використані</w:t>
      </w:r>
      <w:r w:rsidRPr="00FF3D5E">
        <w:rPr>
          <w:rFonts w:ascii="Times New Roman" w:hAnsi="Times New Roman" w:cs="Times New Roman"/>
          <w:sz w:val="24"/>
          <w:szCs w:val="24"/>
          <w:lang w:val="uk-UA"/>
        </w:rPr>
        <w:t xml:space="preserve"> імітаційні ігри та вправи</w:t>
      </w:r>
      <w:r w:rsidR="006A7819" w:rsidRPr="00FF3D5E">
        <w:rPr>
          <w:rFonts w:ascii="Times New Roman" w:hAnsi="Times New Roman" w:cs="Times New Roman"/>
          <w:sz w:val="24"/>
          <w:szCs w:val="24"/>
          <w:lang w:val="uk-UA"/>
        </w:rPr>
        <w:t xml:space="preserve"> сприяли підв</w:t>
      </w:r>
      <w:r w:rsidRPr="00FF3D5E">
        <w:rPr>
          <w:rFonts w:ascii="Times New Roman" w:hAnsi="Times New Roman" w:cs="Times New Roman"/>
          <w:sz w:val="24"/>
          <w:szCs w:val="24"/>
          <w:lang w:val="uk-UA"/>
        </w:rPr>
        <w:t>ищенню емоційного благополуччя</w:t>
      </w:r>
      <w:r w:rsidR="006A7819" w:rsidRPr="00FF3D5E">
        <w:rPr>
          <w:rFonts w:ascii="Times New Roman" w:hAnsi="Times New Roman" w:cs="Times New Roman"/>
          <w:sz w:val="24"/>
          <w:szCs w:val="24"/>
          <w:lang w:val="uk-UA"/>
        </w:rPr>
        <w:t xml:space="preserve"> дітей експериментальної групи після експерименту. </w:t>
      </w:r>
      <w:r w:rsidR="006A7819" w:rsidRPr="006A7819">
        <w:rPr>
          <w:rFonts w:ascii="Times New Roman" w:hAnsi="Times New Roman" w:cs="Times New Roman"/>
          <w:sz w:val="24"/>
          <w:szCs w:val="24"/>
        </w:rPr>
        <w:t>У контрольній групі результати тесту «Тривожність» дещо погіршились. Кількість дітей, у яких зафіксовано високий і суттєвий рівень тривожності збільшилась.</w:t>
      </w:r>
    </w:p>
    <w:p w:rsidR="006A7819" w:rsidRPr="006A7819" w:rsidRDefault="00033E7D" w:rsidP="00FF3D5E">
      <w:pPr>
        <w:tabs>
          <w:tab w:val="left" w:pos="567"/>
        </w:tabs>
        <w:spacing w:after="0" w:line="240" w:lineRule="auto"/>
        <w:ind w:firstLine="567"/>
        <w:jc w:val="both"/>
        <w:rPr>
          <w:rFonts w:ascii="Times New Roman" w:hAnsi="Times New Roman" w:cs="Times New Roman"/>
          <w:b/>
          <w:sz w:val="24"/>
          <w:szCs w:val="24"/>
        </w:rPr>
      </w:pPr>
      <w:r>
        <w:rPr>
          <w:rFonts w:ascii="Times New Roman" w:hAnsi="Times New Roman" w:cs="Times New Roman"/>
          <w:sz w:val="24"/>
          <w:szCs w:val="24"/>
        </w:rPr>
        <w:t>Як бачимо</w:t>
      </w:r>
      <w:r>
        <w:rPr>
          <w:rFonts w:ascii="Times New Roman" w:hAnsi="Times New Roman" w:cs="Times New Roman"/>
          <w:sz w:val="24"/>
          <w:szCs w:val="24"/>
          <w:lang w:val="uk-UA"/>
        </w:rPr>
        <w:t xml:space="preserve">, </w:t>
      </w:r>
      <w:r w:rsidR="006A7819" w:rsidRPr="006A7819">
        <w:rPr>
          <w:rFonts w:ascii="Times New Roman" w:hAnsi="Times New Roman" w:cs="Times New Roman"/>
          <w:sz w:val="24"/>
          <w:szCs w:val="24"/>
        </w:rPr>
        <w:t>гіпотеза, щодо підвищення емоційного благополуччя засобами фізичного виховання підтвердилася, оскільки динаміка рівня тривожності дітей молодшого дошкільного віку експериментальної групи покращилася в сторону зменшення тривожності і схильності до неврозу.</w:t>
      </w:r>
    </w:p>
    <w:p w:rsidR="009D660A" w:rsidRPr="005C6E0E" w:rsidRDefault="009D660A" w:rsidP="005226F3">
      <w:pPr>
        <w:widowControl w:val="0"/>
        <w:spacing w:after="0" w:line="240" w:lineRule="auto"/>
        <w:ind w:firstLine="567"/>
        <w:jc w:val="both"/>
        <w:rPr>
          <w:rFonts w:ascii="Times New Roman" w:hAnsi="Times New Roman" w:cs="Times New Roman"/>
          <w:i/>
          <w:sz w:val="24"/>
          <w:szCs w:val="24"/>
          <w:lang w:val="uk-UA"/>
        </w:rPr>
      </w:pPr>
      <w:r w:rsidRPr="00DB67A0">
        <w:rPr>
          <w:rFonts w:ascii="Times New Roman" w:hAnsi="Times New Roman" w:cs="Times New Roman"/>
          <w:i/>
          <w:sz w:val="24"/>
          <w:szCs w:val="24"/>
          <w:lang w:val="uk-UA"/>
        </w:rPr>
        <w:t xml:space="preserve">                                                                                          </w:t>
      </w:r>
      <w:r w:rsidR="005226F3">
        <w:rPr>
          <w:rFonts w:ascii="Times New Roman" w:hAnsi="Times New Roman" w:cs="Times New Roman"/>
          <w:i/>
          <w:sz w:val="24"/>
          <w:szCs w:val="24"/>
          <w:lang w:val="uk-UA"/>
        </w:rPr>
        <w:t xml:space="preserve">                                       </w:t>
      </w:r>
      <w:r w:rsidR="005C6E0E" w:rsidRPr="005C6E0E">
        <w:rPr>
          <w:rFonts w:ascii="Times New Roman" w:hAnsi="Times New Roman" w:cs="Times New Roman"/>
          <w:i/>
          <w:sz w:val="24"/>
          <w:szCs w:val="24"/>
          <w:lang w:val="uk-UA"/>
        </w:rPr>
        <w:t>Таблиця 1</w:t>
      </w:r>
      <w:r w:rsidR="00DB67A0" w:rsidRPr="005C6E0E">
        <w:rPr>
          <w:rFonts w:ascii="Times New Roman" w:hAnsi="Times New Roman" w:cs="Times New Roman"/>
          <w:i/>
          <w:sz w:val="24"/>
          <w:szCs w:val="24"/>
          <w:lang w:val="uk-UA"/>
        </w:rPr>
        <w:t xml:space="preserve">                         </w:t>
      </w:r>
      <w:r w:rsidR="005C6E0E" w:rsidRPr="005C6E0E">
        <w:rPr>
          <w:rFonts w:ascii="Times New Roman" w:hAnsi="Times New Roman" w:cs="Times New Roman"/>
          <w:i/>
          <w:sz w:val="24"/>
          <w:szCs w:val="24"/>
          <w:lang w:val="uk-UA"/>
        </w:rPr>
        <w:t xml:space="preserve">                                                                                                                                                      </w:t>
      </w:r>
    </w:p>
    <w:p w:rsidR="009D660A" w:rsidRPr="00DB67A0" w:rsidRDefault="009D660A" w:rsidP="005226F3">
      <w:pPr>
        <w:spacing w:after="0" w:line="240" w:lineRule="auto"/>
        <w:jc w:val="center"/>
        <w:rPr>
          <w:rFonts w:ascii="Times New Roman" w:hAnsi="Times New Roman" w:cs="Times New Roman"/>
          <w:b/>
          <w:sz w:val="24"/>
          <w:szCs w:val="24"/>
          <w:lang w:val="uk-UA"/>
        </w:rPr>
      </w:pPr>
      <w:r w:rsidRPr="00DB67A0">
        <w:rPr>
          <w:rFonts w:ascii="Times New Roman" w:hAnsi="Times New Roman" w:cs="Times New Roman"/>
          <w:b/>
          <w:sz w:val="24"/>
          <w:szCs w:val="24"/>
        </w:rPr>
        <w:t>Динаміка рівня тривожності і схильності дітей до неврозу експериментальних і контрольних груп до і після експерименту</w:t>
      </w:r>
    </w:p>
    <w:p w:rsidR="00836270" w:rsidRPr="00DB67A0" w:rsidRDefault="00836270" w:rsidP="005226F3">
      <w:pPr>
        <w:spacing w:after="0" w:line="240" w:lineRule="auto"/>
        <w:ind w:firstLine="567"/>
        <w:jc w:val="center"/>
        <w:rPr>
          <w:rStyle w:val="a8"/>
          <w:rFonts w:ascii="Times New Roman" w:hAnsi="Times New Roman" w:cs="Times New Roman"/>
          <w:b w:val="0"/>
          <w:bCs w:val="0"/>
          <w:sz w:val="24"/>
          <w:szCs w:val="24"/>
          <w:lang w:val="uk-UA"/>
        </w:rPr>
      </w:pPr>
    </w:p>
    <w:tbl>
      <w:tblPr>
        <w:tblW w:w="94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534"/>
        <w:gridCol w:w="3724"/>
        <w:gridCol w:w="709"/>
        <w:gridCol w:w="615"/>
        <w:gridCol w:w="709"/>
        <w:gridCol w:w="567"/>
        <w:gridCol w:w="708"/>
        <w:gridCol w:w="567"/>
        <w:gridCol w:w="709"/>
        <w:gridCol w:w="567"/>
      </w:tblGrid>
      <w:tr w:rsidR="009D660A" w:rsidRPr="00346703" w:rsidTr="00346703">
        <w:tc>
          <w:tcPr>
            <w:tcW w:w="534" w:type="dxa"/>
            <w:vMerge w:val="restart"/>
            <w:shd w:val="clear" w:color="auto" w:fill="auto"/>
            <w:vAlign w:val="center"/>
          </w:tcPr>
          <w:p w:rsidR="009D660A" w:rsidRPr="00346703" w:rsidRDefault="009D660A" w:rsidP="005226F3">
            <w:pPr>
              <w:spacing w:after="0" w:line="240" w:lineRule="auto"/>
              <w:ind w:firstLine="567"/>
              <w:jc w:val="center"/>
              <w:rPr>
                <w:rFonts w:ascii="Times New Roman" w:hAnsi="Times New Roman" w:cs="Times New Roman"/>
                <w:b/>
                <w:i/>
                <w:sz w:val="20"/>
                <w:szCs w:val="20"/>
              </w:rPr>
            </w:pPr>
            <w:r w:rsidRPr="00346703">
              <w:rPr>
                <w:rFonts w:ascii="Times New Roman" w:hAnsi="Times New Roman" w:cs="Times New Roman"/>
                <w:b/>
                <w:i/>
                <w:sz w:val="20"/>
                <w:szCs w:val="20"/>
              </w:rPr>
              <w:t>№ з/п</w:t>
            </w:r>
          </w:p>
        </w:tc>
        <w:tc>
          <w:tcPr>
            <w:tcW w:w="3724" w:type="dxa"/>
            <w:vMerge w:val="restart"/>
            <w:shd w:val="clear" w:color="auto" w:fill="auto"/>
            <w:vAlign w:val="center"/>
          </w:tcPr>
          <w:p w:rsidR="009D660A" w:rsidRPr="00346703" w:rsidRDefault="009D660A" w:rsidP="005226F3">
            <w:pPr>
              <w:spacing w:after="0" w:line="240" w:lineRule="auto"/>
              <w:ind w:firstLine="567"/>
              <w:jc w:val="center"/>
              <w:rPr>
                <w:rFonts w:ascii="Times New Roman" w:hAnsi="Times New Roman" w:cs="Times New Roman"/>
                <w:b/>
                <w:i/>
                <w:sz w:val="20"/>
                <w:szCs w:val="20"/>
              </w:rPr>
            </w:pPr>
            <w:r w:rsidRPr="00346703">
              <w:rPr>
                <w:rFonts w:ascii="Times New Roman" w:hAnsi="Times New Roman" w:cs="Times New Roman"/>
                <w:b/>
                <w:i/>
                <w:sz w:val="20"/>
                <w:szCs w:val="20"/>
              </w:rPr>
              <w:t>Поведінкові реакції</w:t>
            </w:r>
          </w:p>
        </w:tc>
        <w:tc>
          <w:tcPr>
            <w:tcW w:w="2600" w:type="dxa"/>
            <w:gridSpan w:val="4"/>
            <w:shd w:val="clear" w:color="auto" w:fill="auto"/>
            <w:vAlign w:val="center"/>
          </w:tcPr>
          <w:p w:rsidR="009D660A" w:rsidRPr="00346703" w:rsidRDefault="009D660A" w:rsidP="005226F3">
            <w:pPr>
              <w:spacing w:after="0" w:line="240" w:lineRule="auto"/>
              <w:ind w:firstLine="567"/>
              <w:jc w:val="center"/>
              <w:rPr>
                <w:rFonts w:ascii="Times New Roman" w:hAnsi="Times New Roman" w:cs="Times New Roman"/>
                <w:b/>
                <w:i/>
                <w:sz w:val="20"/>
                <w:szCs w:val="20"/>
              </w:rPr>
            </w:pPr>
            <w:r w:rsidRPr="00346703">
              <w:rPr>
                <w:rFonts w:ascii="Times New Roman" w:hAnsi="Times New Roman" w:cs="Times New Roman"/>
                <w:b/>
                <w:i/>
                <w:sz w:val="20"/>
                <w:szCs w:val="20"/>
              </w:rPr>
              <w:t>Експериментальні (n=27)</w:t>
            </w:r>
          </w:p>
        </w:tc>
        <w:tc>
          <w:tcPr>
            <w:tcW w:w="2551" w:type="dxa"/>
            <w:gridSpan w:val="4"/>
            <w:shd w:val="clear" w:color="auto" w:fill="auto"/>
            <w:vAlign w:val="center"/>
          </w:tcPr>
          <w:p w:rsidR="009D660A" w:rsidRPr="00346703" w:rsidRDefault="009D660A" w:rsidP="005226F3">
            <w:pPr>
              <w:spacing w:after="0" w:line="240" w:lineRule="auto"/>
              <w:ind w:firstLine="567"/>
              <w:jc w:val="center"/>
              <w:rPr>
                <w:rFonts w:ascii="Times New Roman" w:hAnsi="Times New Roman" w:cs="Times New Roman"/>
                <w:b/>
                <w:i/>
                <w:sz w:val="20"/>
                <w:szCs w:val="20"/>
              </w:rPr>
            </w:pPr>
            <w:r w:rsidRPr="00346703">
              <w:rPr>
                <w:rFonts w:ascii="Times New Roman" w:hAnsi="Times New Roman" w:cs="Times New Roman"/>
                <w:b/>
                <w:i/>
                <w:sz w:val="20"/>
                <w:szCs w:val="20"/>
              </w:rPr>
              <w:t>Контрольні</w:t>
            </w:r>
          </w:p>
          <w:p w:rsidR="009D660A" w:rsidRPr="00346703" w:rsidRDefault="009D660A" w:rsidP="005226F3">
            <w:pPr>
              <w:spacing w:after="0" w:line="240" w:lineRule="auto"/>
              <w:ind w:firstLine="567"/>
              <w:jc w:val="center"/>
              <w:rPr>
                <w:rFonts w:ascii="Times New Roman" w:hAnsi="Times New Roman" w:cs="Times New Roman"/>
                <w:b/>
                <w:i/>
                <w:sz w:val="20"/>
                <w:szCs w:val="20"/>
              </w:rPr>
            </w:pPr>
            <w:r w:rsidRPr="00346703">
              <w:rPr>
                <w:rFonts w:ascii="Times New Roman" w:hAnsi="Times New Roman" w:cs="Times New Roman"/>
                <w:b/>
                <w:i/>
                <w:sz w:val="20"/>
                <w:szCs w:val="20"/>
              </w:rPr>
              <w:t>(n=26)</w:t>
            </w:r>
          </w:p>
        </w:tc>
      </w:tr>
      <w:tr w:rsidR="009D660A" w:rsidRPr="00346703" w:rsidTr="00346703">
        <w:tc>
          <w:tcPr>
            <w:tcW w:w="534" w:type="dxa"/>
            <w:vMerge/>
            <w:shd w:val="clear" w:color="auto" w:fill="auto"/>
            <w:vAlign w:val="center"/>
          </w:tcPr>
          <w:p w:rsidR="009D660A" w:rsidRPr="00346703" w:rsidRDefault="009D660A" w:rsidP="005226F3">
            <w:pPr>
              <w:spacing w:after="0" w:line="240" w:lineRule="auto"/>
              <w:ind w:firstLine="567"/>
              <w:jc w:val="center"/>
              <w:rPr>
                <w:rFonts w:ascii="Times New Roman" w:hAnsi="Times New Roman" w:cs="Times New Roman"/>
                <w:b/>
                <w:i/>
                <w:sz w:val="20"/>
                <w:szCs w:val="20"/>
              </w:rPr>
            </w:pPr>
          </w:p>
        </w:tc>
        <w:tc>
          <w:tcPr>
            <w:tcW w:w="3724" w:type="dxa"/>
            <w:vMerge/>
            <w:shd w:val="clear" w:color="auto" w:fill="auto"/>
            <w:vAlign w:val="center"/>
          </w:tcPr>
          <w:p w:rsidR="009D660A" w:rsidRPr="00346703" w:rsidRDefault="009D660A" w:rsidP="005226F3">
            <w:pPr>
              <w:spacing w:after="0" w:line="240" w:lineRule="auto"/>
              <w:ind w:firstLine="567"/>
              <w:jc w:val="center"/>
              <w:rPr>
                <w:rFonts w:ascii="Times New Roman" w:hAnsi="Times New Roman" w:cs="Times New Roman"/>
                <w:b/>
                <w:i/>
                <w:sz w:val="20"/>
                <w:szCs w:val="20"/>
              </w:rPr>
            </w:pPr>
          </w:p>
        </w:tc>
        <w:tc>
          <w:tcPr>
            <w:tcW w:w="1324" w:type="dxa"/>
            <w:gridSpan w:val="2"/>
            <w:shd w:val="clear" w:color="auto" w:fill="auto"/>
            <w:vAlign w:val="center"/>
          </w:tcPr>
          <w:p w:rsidR="009D660A" w:rsidRPr="00346703" w:rsidRDefault="009D660A" w:rsidP="005226F3">
            <w:pPr>
              <w:spacing w:after="0" w:line="240" w:lineRule="auto"/>
              <w:ind w:firstLine="567"/>
              <w:jc w:val="center"/>
              <w:rPr>
                <w:rFonts w:ascii="Times New Roman" w:hAnsi="Times New Roman" w:cs="Times New Roman"/>
                <w:b/>
                <w:i/>
                <w:sz w:val="20"/>
                <w:szCs w:val="20"/>
              </w:rPr>
            </w:pPr>
            <w:r w:rsidRPr="00346703">
              <w:rPr>
                <w:rFonts w:ascii="Times New Roman" w:hAnsi="Times New Roman" w:cs="Times New Roman"/>
                <w:b/>
                <w:i/>
                <w:sz w:val="20"/>
                <w:szCs w:val="20"/>
              </w:rPr>
              <w:t>до</w:t>
            </w:r>
          </w:p>
        </w:tc>
        <w:tc>
          <w:tcPr>
            <w:tcW w:w="1276" w:type="dxa"/>
            <w:gridSpan w:val="2"/>
            <w:shd w:val="clear" w:color="auto" w:fill="auto"/>
            <w:vAlign w:val="center"/>
          </w:tcPr>
          <w:p w:rsidR="009D660A" w:rsidRPr="00346703" w:rsidRDefault="009D660A" w:rsidP="005226F3">
            <w:pPr>
              <w:spacing w:after="0" w:line="240" w:lineRule="auto"/>
              <w:ind w:firstLine="567"/>
              <w:jc w:val="center"/>
              <w:rPr>
                <w:rFonts w:ascii="Times New Roman" w:hAnsi="Times New Roman" w:cs="Times New Roman"/>
                <w:b/>
                <w:i/>
                <w:sz w:val="20"/>
                <w:szCs w:val="20"/>
              </w:rPr>
            </w:pPr>
            <w:r w:rsidRPr="00346703">
              <w:rPr>
                <w:rFonts w:ascii="Times New Roman" w:hAnsi="Times New Roman" w:cs="Times New Roman"/>
                <w:b/>
                <w:i/>
                <w:sz w:val="20"/>
                <w:szCs w:val="20"/>
              </w:rPr>
              <w:t>після</w:t>
            </w:r>
          </w:p>
        </w:tc>
        <w:tc>
          <w:tcPr>
            <w:tcW w:w="1275" w:type="dxa"/>
            <w:gridSpan w:val="2"/>
            <w:shd w:val="clear" w:color="auto" w:fill="auto"/>
            <w:vAlign w:val="center"/>
          </w:tcPr>
          <w:p w:rsidR="009D660A" w:rsidRPr="00346703" w:rsidRDefault="009D660A" w:rsidP="005226F3">
            <w:pPr>
              <w:spacing w:after="0" w:line="240" w:lineRule="auto"/>
              <w:ind w:firstLine="567"/>
              <w:jc w:val="center"/>
              <w:rPr>
                <w:rFonts w:ascii="Times New Roman" w:hAnsi="Times New Roman" w:cs="Times New Roman"/>
                <w:b/>
                <w:i/>
                <w:sz w:val="20"/>
                <w:szCs w:val="20"/>
              </w:rPr>
            </w:pPr>
            <w:r w:rsidRPr="00346703">
              <w:rPr>
                <w:rFonts w:ascii="Times New Roman" w:hAnsi="Times New Roman" w:cs="Times New Roman"/>
                <w:b/>
                <w:i/>
                <w:sz w:val="20"/>
                <w:szCs w:val="20"/>
              </w:rPr>
              <w:t>до</w:t>
            </w:r>
          </w:p>
        </w:tc>
        <w:tc>
          <w:tcPr>
            <w:tcW w:w="1276" w:type="dxa"/>
            <w:gridSpan w:val="2"/>
            <w:shd w:val="clear" w:color="auto" w:fill="auto"/>
            <w:vAlign w:val="center"/>
          </w:tcPr>
          <w:p w:rsidR="009D660A" w:rsidRPr="00346703" w:rsidRDefault="009D660A" w:rsidP="005226F3">
            <w:pPr>
              <w:spacing w:after="0" w:line="240" w:lineRule="auto"/>
              <w:ind w:firstLine="567"/>
              <w:jc w:val="center"/>
              <w:rPr>
                <w:rFonts w:ascii="Times New Roman" w:hAnsi="Times New Roman" w:cs="Times New Roman"/>
                <w:b/>
                <w:i/>
                <w:sz w:val="20"/>
                <w:szCs w:val="20"/>
              </w:rPr>
            </w:pPr>
            <w:r w:rsidRPr="00346703">
              <w:rPr>
                <w:rFonts w:ascii="Times New Roman" w:hAnsi="Times New Roman" w:cs="Times New Roman"/>
                <w:b/>
                <w:i/>
                <w:sz w:val="20"/>
                <w:szCs w:val="20"/>
              </w:rPr>
              <w:t>після</w:t>
            </w:r>
          </w:p>
        </w:tc>
      </w:tr>
      <w:tr w:rsidR="009D660A" w:rsidRPr="00346703" w:rsidTr="00346703">
        <w:tc>
          <w:tcPr>
            <w:tcW w:w="534" w:type="dxa"/>
            <w:vMerge/>
            <w:shd w:val="clear" w:color="auto" w:fill="auto"/>
            <w:vAlign w:val="center"/>
          </w:tcPr>
          <w:p w:rsidR="009D660A" w:rsidRPr="00346703" w:rsidRDefault="009D660A" w:rsidP="005226F3">
            <w:pPr>
              <w:spacing w:after="0" w:line="240" w:lineRule="auto"/>
              <w:ind w:firstLine="567"/>
              <w:jc w:val="center"/>
              <w:rPr>
                <w:rFonts w:ascii="Times New Roman" w:hAnsi="Times New Roman" w:cs="Times New Roman"/>
                <w:b/>
                <w:i/>
                <w:sz w:val="20"/>
                <w:szCs w:val="20"/>
              </w:rPr>
            </w:pPr>
          </w:p>
        </w:tc>
        <w:tc>
          <w:tcPr>
            <w:tcW w:w="3724" w:type="dxa"/>
            <w:vMerge/>
            <w:shd w:val="clear" w:color="auto" w:fill="auto"/>
            <w:vAlign w:val="center"/>
          </w:tcPr>
          <w:p w:rsidR="009D660A" w:rsidRPr="00346703" w:rsidRDefault="009D660A" w:rsidP="005226F3">
            <w:pPr>
              <w:spacing w:after="0" w:line="240" w:lineRule="auto"/>
              <w:ind w:firstLine="567"/>
              <w:jc w:val="center"/>
              <w:rPr>
                <w:rFonts w:ascii="Times New Roman" w:hAnsi="Times New Roman" w:cs="Times New Roman"/>
                <w:b/>
                <w:i/>
                <w:sz w:val="20"/>
                <w:szCs w:val="20"/>
              </w:rPr>
            </w:pPr>
          </w:p>
        </w:tc>
        <w:tc>
          <w:tcPr>
            <w:tcW w:w="709" w:type="dxa"/>
            <w:shd w:val="clear" w:color="auto" w:fill="auto"/>
            <w:vAlign w:val="center"/>
          </w:tcPr>
          <w:p w:rsidR="009D660A" w:rsidRPr="00346703" w:rsidRDefault="009D660A" w:rsidP="00346703">
            <w:pPr>
              <w:autoSpaceDE w:val="0"/>
              <w:autoSpaceDN w:val="0"/>
              <w:adjustRightInd w:val="0"/>
              <w:spacing w:after="0" w:line="240" w:lineRule="auto"/>
              <w:rPr>
                <w:rFonts w:ascii="Times New Roman" w:hAnsi="Times New Roman" w:cs="Times New Roman"/>
                <w:b/>
                <w:i/>
                <w:sz w:val="20"/>
                <w:szCs w:val="20"/>
              </w:rPr>
            </w:pPr>
            <w:r w:rsidRPr="00346703">
              <w:rPr>
                <w:rFonts w:ascii="Times New Roman" w:hAnsi="Times New Roman" w:cs="Times New Roman"/>
                <w:b/>
                <w:i/>
                <w:sz w:val="20"/>
                <w:szCs w:val="20"/>
              </w:rPr>
              <w:t>Кіл-ть дітей</w:t>
            </w:r>
          </w:p>
        </w:tc>
        <w:tc>
          <w:tcPr>
            <w:tcW w:w="615" w:type="dxa"/>
            <w:shd w:val="clear" w:color="auto" w:fill="auto"/>
            <w:vAlign w:val="center"/>
          </w:tcPr>
          <w:p w:rsidR="009D660A" w:rsidRPr="00346703" w:rsidRDefault="00014EC4" w:rsidP="00014EC4">
            <w:pPr>
              <w:autoSpaceDE w:val="0"/>
              <w:autoSpaceDN w:val="0"/>
              <w:adjustRightInd w:val="0"/>
              <w:spacing w:after="0" w:line="240" w:lineRule="auto"/>
              <w:rPr>
                <w:rFonts w:ascii="Times New Roman" w:hAnsi="Times New Roman" w:cs="Times New Roman"/>
                <w:b/>
                <w:i/>
                <w:sz w:val="20"/>
                <w:szCs w:val="20"/>
              </w:rPr>
            </w:pPr>
            <w:r>
              <w:rPr>
                <w:rFonts w:ascii="Times New Roman" w:hAnsi="Times New Roman" w:cs="Times New Roman"/>
                <w:b/>
                <w:i/>
                <w:sz w:val="20"/>
                <w:szCs w:val="20"/>
              </w:rPr>
              <w:t xml:space="preserve">    у </w:t>
            </w:r>
            <w:r w:rsidR="009D660A" w:rsidRPr="00346703">
              <w:rPr>
                <w:rFonts w:ascii="Times New Roman" w:hAnsi="Times New Roman" w:cs="Times New Roman"/>
                <w:b/>
                <w:i/>
                <w:sz w:val="20"/>
                <w:szCs w:val="20"/>
              </w:rPr>
              <w:t>%</w:t>
            </w:r>
          </w:p>
        </w:tc>
        <w:tc>
          <w:tcPr>
            <w:tcW w:w="709" w:type="dxa"/>
            <w:shd w:val="clear" w:color="auto" w:fill="auto"/>
            <w:vAlign w:val="center"/>
          </w:tcPr>
          <w:p w:rsidR="009D660A" w:rsidRPr="00346703" w:rsidRDefault="009D660A" w:rsidP="00346703">
            <w:pPr>
              <w:autoSpaceDE w:val="0"/>
              <w:autoSpaceDN w:val="0"/>
              <w:adjustRightInd w:val="0"/>
              <w:spacing w:after="0" w:line="240" w:lineRule="auto"/>
              <w:rPr>
                <w:rFonts w:ascii="Times New Roman" w:hAnsi="Times New Roman" w:cs="Times New Roman"/>
                <w:b/>
                <w:i/>
                <w:sz w:val="20"/>
                <w:szCs w:val="20"/>
              </w:rPr>
            </w:pPr>
            <w:r w:rsidRPr="00346703">
              <w:rPr>
                <w:rFonts w:ascii="Times New Roman" w:hAnsi="Times New Roman" w:cs="Times New Roman"/>
                <w:b/>
                <w:i/>
                <w:sz w:val="20"/>
                <w:szCs w:val="20"/>
              </w:rPr>
              <w:t>Кіл-ть дітей</w:t>
            </w:r>
          </w:p>
        </w:tc>
        <w:tc>
          <w:tcPr>
            <w:tcW w:w="567" w:type="dxa"/>
            <w:shd w:val="clear" w:color="auto" w:fill="auto"/>
            <w:vAlign w:val="center"/>
          </w:tcPr>
          <w:p w:rsidR="009D660A" w:rsidRPr="00346703" w:rsidRDefault="009D660A" w:rsidP="005226F3">
            <w:pPr>
              <w:autoSpaceDE w:val="0"/>
              <w:autoSpaceDN w:val="0"/>
              <w:adjustRightInd w:val="0"/>
              <w:spacing w:after="0" w:line="240" w:lineRule="auto"/>
              <w:ind w:firstLine="567"/>
              <w:jc w:val="center"/>
              <w:rPr>
                <w:rFonts w:ascii="Times New Roman" w:hAnsi="Times New Roman" w:cs="Times New Roman"/>
                <w:b/>
                <w:i/>
                <w:sz w:val="20"/>
                <w:szCs w:val="20"/>
              </w:rPr>
            </w:pPr>
            <w:r w:rsidRPr="00346703">
              <w:rPr>
                <w:rFonts w:ascii="Times New Roman" w:hAnsi="Times New Roman" w:cs="Times New Roman"/>
                <w:b/>
                <w:i/>
                <w:sz w:val="20"/>
                <w:szCs w:val="20"/>
              </w:rPr>
              <w:t>у %</w:t>
            </w:r>
          </w:p>
        </w:tc>
        <w:tc>
          <w:tcPr>
            <w:tcW w:w="708" w:type="dxa"/>
            <w:shd w:val="clear" w:color="auto" w:fill="auto"/>
            <w:vAlign w:val="center"/>
          </w:tcPr>
          <w:p w:rsidR="009D660A" w:rsidRPr="00346703" w:rsidRDefault="009D660A" w:rsidP="00346703">
            <w:pPr>
              <w:autoSpaceDE w:val="0"/>
              <w:autoSpaceDN w:val="0"/>
              <w:adjustRightInd w:val="0"/>
              <w:spacing w:after="0" w:line="240" w:lineRule="auto"/>
              <w:rPr>
                <w:rFonts w:ascii="Times New Roman" w:hAnsi="Times New Roman" w:cs="Times New Roman"/>
                <w:b/>
                <w:i/>
                <w:sz w:val="20"/>
                <w:szCs w:val="20"/>
              </w:rPr>
            </w:pPr>
            <w:r w:rsidRPr="00346703">
              <w:rPr>
                <w:rFonts w:ascii="Times New Roman" w:hAnsi="Times New Roman" w:cs="Times New Roman"/>
                <w:b/>
                <w:i/>
                <w:sz w:val="20"/>
                <w:szCs w:val="20"/>
              </w:rPr>
              <w:t>Кіл-ть дітей</w:t>
            </w:r>
          </w:p>
        </w:tc>
        <w:tc>
          <w:tcPr>
            <w:tcW w:w="567" w:type="dxa"/>
            <w:shd w:val="clear" w:color="auto" w:fill="auto"/>
            <w:vAlign w:val="center"/>
          </w:tcPr>
          <w:p w:rsidR="009D660A" w:rsidRPr="00346703" w:rsidRDefault="00014EC4" w:rsidP="00014EC4">
            <w:pPr>
              <w:autoSpaceDE w:val="0"/>
              <w:autoSpaceDN w:val="0"/>
              <w:adjustRightInd w:val="0"/>
              <w:spacing w:after="0" w:line="240" w:lineRule="auto"/>
              <w:rPr>
                <w:rFonts w:ascii="Times New Roman" w:hAnsi="Times New Roman" w:cs="Times New Roman"/>
                <w:b/>
                <w:i/>
                <w:sz w:val="20"/>
                <w:szCs w:val="20"/>
              </w:rPr>
            </w:pPr>
            <w:r>
              <w:rPr>
                <w:rFonts w:ascii="Times New Roman" w:hAnsi="Times New Roman" w:cs="Times New Roman"/>
                <w:b/>
                <w:i/>
                <w:sz w:val="20"/>
                <w:szCs w:val="20"/>
              </w:rPr>
              <w:t xml:space="preserve">  </w:t>
            </w:r>
            <w:r w:rsidR="009D660A" w:rsidRPr="00346703">
              <w:rPr>
                <w:rFonts w:ascii="Times New Roman" w:hAnsi="Times New Roman" w:cs="Times New Roman"/>
                <w:b/>
                <w:i/>
                <w:sz w:val="20"/>
                <w:szCs w:val="20"/>
              </w:rPr>
              <w:t>у %</w:t>
            </w:r>
          </w:p>
        </w:tc>
        <w:tc>
          <w:tcPr>
            <w:tcW w:w="709" w:type="dxa"/>
            <w:shd w:val="clear" w:color="auto" w:fill="auto"/>
            <w:vAlign w:val="center"/>
          </w:tcPr>
          <w:p w:rsidR="009D660A" w:rsidRPr="00346703" w:rsidRDefault="009D660A" w:rsidP="00346703">
            <w:pPr>
              <w:autoSpaceDE w:val="0"/>
              <w:autoSpaceDN w:val="0"/>
              <w:adjustRightInd w:val="0"/>
              <w:spacing w:after="0" w:line="240" w:lineRule="auto"/>
              <w:rPr>
                <w:rFonts w:ascii="Times New Roman" w:hAnsi="Times New Roman" w:cs="Times New Roman"/>
                <w:b/>
                <w:i/>
                <w:sz w:val="20"/>
                <w:szCs w:val="20"/>
              </w:rPr>
            </w:pPr>
            <w:r w:rsidRPr="00346703">
              <w:rPr>
                <w:rFonts w:ascii="Times New Roman" w:hAnsi="Times New Roman" w:cs="Times New Roman"/>
                <w:b/>
                <w:i/>
                <w:sz w:val="20"/>
                <w:szCs w:val="20"/>
              </w:rPr>
              <w:t>Кіл-ть дітей</w:t>
            </w:r>
          </w:p>
        </w:tc>
        <w:tc>
          <w:tcPr>
            <w:tcW w:w="567" w:type="dxa"/>
            <w:shd w:val="clear" w:color="auto" w:fill="auto"/>
            <w:vAlign w:val="center"/>
          </w:tcPr>
          <w:p w:rsidR="009D660A" w:rsidRPr="00346703" w:rsidRDefault="00014EC4" w:rsidP="00014EC4">
            <w:pPr>
              <w:autoSpaceDE w:val="0"/>
              <w:autoSpaceDN w:val="0"/>
              <w:adjustRightInd w:val="0"/>
              <w:spacing w:after="0" w:line="240" w:lineRule="auto"/>
              <w:rPr>
                <w:rFonts w:ascii="Times New Roman" w:hAnsi="Times New Roman" w:cs="Times New Roman"/>
                <w:b/>
                <w:i/>
                <w:sz w:val="20"/>
                <w:szCs w:val="20"/>
              </w:rPr>
            </w:pPr>
            <w:r>
              <w:rPr>
                <w:rFonts w:ascii="Times New Roman" w:hAnsi="Times New Roman" w:cs="Times New Roman"/>
                <w:b/>
                <w:i/>
                <w:sz w:val="20"/>
                <w:szCs w:val="20"/>
                <w:lang w:val="uk-UA"/>
              </w:rPr>
              <w:t xml:space="preserve">  </w:t>
            </w:r>
            <w:r w:rsidR="009D660A" w:rsidRPr="00346703">
              <w:rPr>
                <w:rFonts w:ascii="Times New Roman" w:hAnsi="Times New Roman" w:cs="Times New Roman"/>
                <w:b/>
                <w:i/>
                <w:sz w:val="20"/>
                <w:szCs w:val="20"/>
              </w:rPr>
              <w:t>у %</w:t>
            </w:r>
          </w:p>
        </w:tc>
      </w:tr>
      <w:tr w:rsidR="009D660A" w:rsidRPr="00346703" w:rsidTr="00346703">
        <w:tc>
          <w:tcPr>
            <w:tcW w:w="534" w:type="dxa"/>
            <w:shd w:val="clear" w:color="auto" w:fill="auto"/>
            <w:vAlign w:val="center"/>
          </w:tcPr>
          <w:p w:rsidR="009D660A" w:rsidRPr="00346703" w:rsidRDefault="009D660A" w:rsidP="005226F3">
            <w:pPr>
              <w:autoSpaceDE w:val="0"/>
              <w:autoSpaceDN w:val="0"/>
              <w:adjustRightInd w:val="0"/>
              <w:spacing w:after="0" w:line="240" w:lineRule="auto"/>
              <w:ind w:firstLine="567"/>
              <w:jc w:val="center"/>
              <w:rPr>
                <w:rFonts w:ascii="Times New Roman" w:hAnsi="Times New Roman" w:cs="Times New Roman"/>
                <w:sz w:val="20"/>
                <w:szCs w:val="20"/>
              </w:rPr>
            </w:pPr>
            <w:r w:rsidRPr="00346703">
              <w:rPr>
                <w:rFonts w:ascii="Times New Roman" w:hAnsi="Times New Roman" w:cs="Times New Roman"/>
                <w:sz w:val="20"/>
                <w:szCs w:val="20"/>
              </w:rPr>
              <w:t>1</w:t>
            </w:r>
            <w:r w:rsidR="00346703">
              <w:rPr>
                <w:rFonts w:ascii="Times New Roman" w:hAnsi="Times New Roman" w:cs="Times New Roman"/>
                <w:sz w:val="20"/>
                <w:szCs w:val="20"/>
                <w:lang w:val="uk-UA"/>
              </w:rPr>
              <w:t>1</w:t>
            </w:r>
            <w:r w:rsidRPr="00346703">
              <w:rPr>
                <w:rFonts w:ascii="Times New Roman" w:hAnsi="Times New Roman" w:cs="Times New Roman"/>
                <w:sz w:val="20"/>
                <w:szCs w:val="20"/>
              </w:rPr>
              <w:t>.</w:t>
            </w:r>
          </w:p>
        </w:tc>
        <w:tc>
          <w:tcPr>
            <w:tcW w:w="3724" w:type="dxa"/>
            <w:shd w:val="clear" w:color="auto" w:fill="auto"/>
            <w:vAlign w:val="center"/>
          </w:tcPr>
          <w:p w:rsidR="009D660A" w:rsidRPr="00346703" w:rsidRDefault="009D660A" w:rsidP="00346703">
            <w:pPr>
              <w:autoSpaceDE w:val="0"/>
              <w:autoSpaceDN w:val="0"/>
              <w:adjustRightInd w:val="0"/>
              <w:spacing w:after="0" w:line="240" w:lineRule="auto"/>
              <w:jc w:val="both"/>
              <w:rPr>
                <w:rFonts w:ascii="Times New Roman" w:hAnsi="Times New Roman" w:cs="Times New Roman"/>
                <w:sz w:val="20"/>
                <w:szCs w:val="20"/>
              </w:rPr>
            </w:pPr>
            <w:r w:rsidRPr="00346703">
              <w:rPr>
                <w:rFonts w:ascii="Times New Roman" w:hAnsi="Times New Roman" w:cs="Times New Roman"/>
                <w:sz w:val="20"/>
                <w:szCs w:val="20"/>
              </w:rPr>
              <w:t>Безсумнівний нервовий розлад</w:t>
            </w:r>
          </w:p>
        </w:tc>
        <w:tc>
          <w:tcPr>
            <w:tcW w:w="709" w:type="dxa"/>
            <w:shd w:val="clear" w:color="auto" w:fill="auto"/>
            <w:vAlign w:val="center"/>
          </w:tcPr>
          <w:p w:rsidR="009D660A" w:rsidRPr="00346703" w:rsidRDefault="009D660A" w:rsidP="00346703">
            <w:pPr>
              <w:autoSpaceDE w:val="0"/>
              <w:autoSpaceDN w:val="0"/>
              <w:adjustRightInd w:val="0"/>
              <w:spacing w:after="0" w:line="240" w:lineRule="auto"/>
              <w:jc w:val="center"/>
              <w:rPr>
                <w:rFonts w:ascii="Times New Roman" w:hAnsi="Times New Roman" w:cs="Times New Roman"/>
                <w:sz w:val="20"/>
                <w:szCs w:val="20"/>
              </w:rPr>
            </w:pPr>
            <w:r w:rsidRPr="00346703">
              <w:rPr>
                <w:rFonts w:ascii="Times New Roman" w:hAnsi="Times New Roman" w:cs="Times New Roman"/>
                <w:sz w:val="20"/>
                <w:szCs w:val="20"/>
              </w:rPr>
              <w:t>3</w:t>
            </w:r>
          </w:p>
        </w:tc>
        <w:tc>
          <w:tcPr>
            <w:tcW w:w="615" w:type="dxa"/>
            <w:shd w:val="clear" w:color="auto" w:fill="auto"/>
            <w:vAlign w:val="center"/>
          </w:tcPr>
          <w:p w:rsidR="009D660A" w:rsidRPr="00FF3D5E" w:rsidRDefault="009D660A" w:rsidP="00346703">
            <w:pPr>
              <w:autoSpaceDE w:val="0"/>
              <w:autoSpaceDN w:val="0"/>
              <w:adjustRightInd w:val="0"/>
              <w:spacing w:after="0" w:line="240" w:lineRule="auto"/>
              <w:jc w:val="center"/>
              <w:rPr>
                <w:rFonts w:ascii="Times New Roman" w:hAnsi="Times New Roman" w:cs="Times New Roman"/>
                <w:sz w:val="20"/>
                <w:szCs w:val="20"/>
                <w:lang w:val="uk-UA"/>
              </w:rPr>
            </w:pPr>
            <w:r w:rsidRPr="00346703">
              <w:rPr>
                <w:rFonts w:ascii="Times New Roman" w:hAnsi="Times New Roman" w:cs="Times New Roman"/>
                <w:sz w:val="20"/>
                <w:szCs w:val="20"/>
              </w:rPr>
              <w:t>11,</w:t>
            </w:r>
            <w:r w:rsidR="00FF3D5E">
              <w:rPr>
                <w:rFonts w:ascii="Times New Roman" w:hAnsi="Times New Roman" w:cs="Times New Roman"/>
                <w:sz w:val="20"/>
                <w:szCs w:val="20"/>
                <w:lang w:val="uk-UA"/>
              </w:rPr>
              <w:t>1</w:t>
            </w:r>
          </w:p>
        </w:tc>
        <w:tc>
          <w:tcPr>
            <w:tcW w:w="709" w:type="dxa"/>
            <w:shd w:val="clear" w:color="auto" w:fill="auto"/>
            <w:vAlign w:val="center"/>
          </w:tcPr>
          <w:p w:rsidR="009D660A" w:rsidRPr="00346703" w:rsidRDefault="009D660A" w:rsidP="00346703">
            <w:pPr>
              <w:spacing w:after="0" w:line="240" w:lineRule="auto"/>
              <w:jc w:val="center"/>
              <w:rPr>
                <w:rFonts w:ascii="Times New Roman" w:hAnsi="Times New Roman" w:cs="Times New Roman"/>
                <w:sz w:val="20"/>
                <w:szCs w:val="20"/>
              </w:rPr>
            </w:pPr>
            <w:r w:rsidRPr="00346703">
              <w:rPr>
                <w:rFonts w:ascii="Times New Roman" w:hAnsi="Times New Roman" w:cs="Times New Roman"/>
                <w:sz w:val="20"/>
                <w:szCs w:val="20"/>
              </w:rPr>
              <w:t>0</w:t>
            </w:r>
          </w:p>
        </w:tc>
        <w:tc>
          <w:tcPr>
            <w:tcW w:w="567" w:type="dxa"/>
            <w:shd w:val="clear" w:color="auto" w:fill="auto"/>
            <w:vAlign w:val="center"/>
          </w:tcPr>
          <w:p w:rsidR="009D660A" w:rsidRPr="00346703" w:rsidRDefault="007A3E02" w:rsidP="007A3E02">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    </w:t>
            </w:r>
            <w:r w:rsidR="009D660A" w:rsidRPr="00346703">
              <w:rPr>
                <w:rFonts w:ascii="Times New Roman" w:hAnsi="Times New Roman" w:cs="Times New Roman"/>
                <w:sz w:val="20"/>
                <w:szCs w:val="20"/>
              </w:rPr>
              <w:t>0</w:t>
            </w:r>
          </w:p>
        </w:tc>
        <w:tc>
          <w:tcPr>
            <w:tcW w:w="708" w:type="dxa"/>
            <w:shd w:val="clear" w:color="auto" w:fill="auto"/>
            <w:vAlign w:val="center"/>
          </w:tcPr>
          <w:p w:rsidR="009D660A" w:rsidRPr="00346703" w:rsidRDefault="009D660A" w:rsidP="00346703">
            <w:pPr>
              <w:spacing w:after="0" w:line="240" w:lineRule="auto"/>
              <w:jc w:val="center"/>
              <w:rPr>
                <w:rFonts w:ascii="Times New Roman" w:hAnsi="Times New Roman" w:cs="Times New Roman"/>
                <w:sz w:val="20"/>
                <w:szCs w:val="20"/>
              </w:rPr>
            </w:pPr>
            <w:r w:rsidRPr="00346703">
              <w:rPr>
                <w:rFonts w:ascii="Times New Roman" w:hAnsi="Times New Roman" w:cs="Times New Roman"/>
                <w:sz w:val="20"/>
                <w:szCs w:val="20"/>
              </w:rPr>
              <w:t>4</w:t>
            </w:r>
          </w:p>
        </w:tc>
        <w:tc>
          <w:tcPr>
            <w:tcW w:w="567" w:type="dxa"/>
            <w:shd w:val="clear" w:color="auto" w:fill="auto"/>
            <w:vAlign w:val="center"/>
          </w:tcPr>
          <w:p w:rsidR="009D660A" w:rsidRPr="00346703" w:rsidRDefault="007A3E02" w:rsidP="007A3E02">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  </w:t>
            </w:r>
            <w:r w:rsidR="009D660A" w:rsidRPr="00346703">
              <w:rPr>
                <w:rFonts w:ascii="Times New Roman" w:hAnsi="Times New Roman" w:cs="Times New Roman"/>
                <w:sz w:val="20"/>
                <w:szCs w:val="20"/>
              </w:rPr>
              <w:t>15,5</w:t>
            </w:r>
          </w:p>
        </w:tc>
        <w:tc>
          <w:tcPr>
            <w:tcW w:w="709" w:type="dxa"/>
            <w:shd w:val="clear" w:color="auto" w:fill="auto"/>
            <w:vAlign w:val="center"/>
          </w:tcPr>
          <w:p w:rsidR="009D660A" w:rsidRPr="00346703" w:rsidRDefault="009D660A" w:rsidP="00346703">
            <w:pPr>
              <w:spacing w:after="0" w:line="240" w:lineRule="auto"/>
              <w:jc w:val="center"/>
              <w:rPr>
                <w:rFonts w:ascii="Times New Roman" w:hAnsi="Times New Roman" w:cs="Times New Roman"/>
                <w:sz w:val="20"/>
                <w:szCs w:val="20"/>
              </w:rPr>
            </w:pPr>
            <w:r w:rsidRPr="00346703">
              <w:rPr>
                <w:rFonts w:ascii="Times New Roman" w:hAnsi="Times New Roman" w:cs="Times New Roman"/>
                <w:sz w:val="20"/>
                <w:szCs w:val="20"/>
              </w:rPr>
              <w:t>5</w:t>
            </w:r>
          </w:p>
        </w:tc>
        <w:tc>
          <w:tcPr>
            <w:tcW w:w="567" w:type="dxa"/>
            <w:shd w:val="clear" w:color="auto" w:fill="auto"/>
            <w:vAlign w:val="center"/>
          </w:tcPr>
          <w:p w:rsidR="009D660A" w:rsidRPr="00346703" w:rsidRDefault="007A3E02" w:rsidP="007A3E02">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  </w:t>
            </w:r>
            <w:r w:rsidR="009D660A" w:rsidRPr="00346703">
              <w:rPr>
                <w:rFonts w:ascii="Times New Roman" w:hAnsi="Times New Roman" w:cs="Times New Roman"/>
                <w:sz w:val="20"/>
                <w:szCs w:val="20"/>
              </w:rPr>
              <w:t>19,3</w:t>
            </w:r>
          </w:p>
        </w:tc>
      </w:tr>
      <w:tr w:rsidR="009D660A" w:rsidRPr="00346703" w:rsidTr="00346703">
        <w:tc>
          <w:tcPr>
            <w:tcW w:w="534" w:type="dxa"/>
            <w:shd w:val="clear" w:color="auto" w:fill="auto"/>
            <w:vAlign w:val="center"/>
          </w:tcPr>
          <w:p w:rsidR="009D660A" w:rsidRPr="00346703" w:rsidRDefault="009D660A" w:rsidP="005226F3">
            <w:pPr>
              <w:autoSpaceDE w:val="0"/>
              <w:autoSpaceDN w:val="0"/>
              <w:adjustRightInd w:val="0"/>
              <w:spacing w:after="0" w:line="240" w:lineRule="auto"/>
              <w:ind w:firstLine="567"/>
              <w:jc w:val="center"/>
              <w:rPr>
                <w:rFonts w:ascii="Times New Roman" w:hAnsi="Times New Roman" w:cs="Times New Roman"/>
                <w:sz w:val="20"/>
                <w:szCs w:val="20"/>
              </w:rPr>
            </w:pPr>
            <w:r w:rsidRPr="00346703">
              <w:rPr>
                <w:rFonts w:ascii="Times New Roman" w:hAnsi="Times New Roman" w:cs="Times New Roman"/>
                <w:sz w:val="20"/>
                <w:szCs w:val="20"/>
              </w:rPr>
              <w:t>2</w:t>
            </w:r>
            <w:r w:rsidR="00346703">
              <w:rPr>
                <w:rFonts w:ascii="Times New Roman" w:hAnsi="Times New Roman" w:cs="Times New Roman"/>
                <w:sz w:val="20"/>
                <w:szCs w:val="20"/>
                <w:lang w:val="uk-UA"/>
              </w:rPr>
              <w:t>2</w:t>
            </w:r>
            <w:r w:rsidRPr="00346703">
              <w:rPr>
                <w:rFonts w:ascii="Times New Roman" w:hAnsi="Times New Roman" w:cs="Times New Roman"/>
                <w:sz w:val="20"/>
                <w:szCs w:val="20"/>
              </w:rPr>
              <w:t>.</w:t>
            </w:r>
          </w:p>
        </w:tc>
        <w:tc>
          <w:tcPr>
            <w:tcW w:w="3724" w:type="dxa"/>
            <w:shd w:val="clear" w:color="auto" w:fill="auto"/>
            <w:vAlign w:val="center"/>
          </w:tcPr>
          <w:p w:rsidR="009D660A" w:rsidRPr="00346703" w:rsidRDefault="009D660A" w:rsidP="00346703">
            <w:pPr>
              <w:autoSpaceDE w:val="0"/>
              <w:autoSpaceDN w:val="0"/>
              <w:adjustRightInd w:val="0"/>
              <w:spacing w:after="0" w:line="240" w:lineRule="auto"/>
              <w:jc w:val="both"/>
              <w:rPr>
                <w:rFonts w:ascii="Times New Roman" w:hAnsi="Times New Roman" w:cs="Times New Roman"/>
                <w:sz w:val="20"/>
                <w:szCs w:val="20"/>
              </w:rPr>
            </w:pPr>
            <w:r w:rsidRPr="00346703">
              <w:rPr>
                <w:rFonts w:ascii="Times New Roman" w:hAnsi="Times New Roman" w:cs="Times New Roman"/>
                <w:sz w:val="20"/>
                <w:szCs w:val="20"/>
              </w:rPr>
              <w:t>Невроз був або буде найближчим часом</w:t>
            </w:r>
          </w:p>
        </w:tc>
        <w:tc>
          <w:tcPr>
            <w:tcW w:w="709" w:type="dxa"/>
            <w:shd w:val="clear" w:color="auto" w:fill="auto"/>
            <w:vAlign w:val="center"/>
          </w:tcPr>
          <w:p w:rsidR="009D660A" w:rsidRPr="00346703" w:rsidRDefault="009D660A" w:rsidP="00346703">
            <w:pPr>
              <w:autoSpaceDE w:val="0"/>
              <w:autoSpaceDN w:val="0"/>
              <w:adjustRightInd w:val="0"/>
              <w:spacing w:after="0" w:line="240" w:lineRule="auto"/>
              <w:jc w:val="center"/>
              <w:rPr>
                <w:rFonts w:ascii="Times New Roman" w:hAnsi="Times New Roman" w:cs="Times New Roman"/>
                <w:sz w:val="20"/>
                <w:szCs w:val="20"/>
              </w:rPr>
            </w:pPr>
            <w:r w:rsidRPr="00346703">
              <w:rPr>
                <w:rFonts w:ascii="Times New Roman" w:hAnsi="Times New Roman" w:cs="Times New Roman"/>
                <w:sz w:val="20"/>
                <w:szCs w:val="20"/>
              </w:rPr>
              <w:t>10</w:t>
            </w:r>
          </w:p>
        </w:tc>
        <w:tc>
          <w:tcPr>
            <w:tcW w:w="615" w:type="dxa"/>
            <w:shd w:val="clear" w:color="auto" w:fill="auto"/>
            <w:vAlign w:val="center"/>
          </w:tcPr>
          <w:p w:rsidR="009D660A" w:rsidRPr="00346703" w:rsidRDefault="009D660A" w:rsidP="00346703">
            <w:pPr>
              <w:autoSpaceDE w:val="0"/>
              <w:autoSpaceDN w:val="0"/>
              <w:adjustRightInd w:val="0"/>
              <w:spacing w:after="0" w:line="240" w:lineRule="auto"/>
              <w:jc w:val="center"/>
              <w:rPr>
                <w:rFonts w:ascii="Times New Roman" w:hAnsi="Times New Roman" w:cs="Times New Roman"/>
                <w:sz w:val="20"/>
                <w:szCs w:val="20"/>
              </w:rPr>
            </w:pPr>
            <w:r w:rsidRPr="00346703">
              <w:rPr>
                <w:rFonts w:ascii="Times New Roman" w:hAnsi="Times New Roman" w:cs="Times New Roman"/>
                <w:sz w:val="20"/>
                <w:szCs w:val="20"/>
              </w:rPr>
              <w:t>37,1</w:t>
            </w:r>
          </w:p>
        </w:tc>
        <w:tc>
          <w:tcPr>
            <w:tcW w:w="709" w:type="dxa"/>
            <w:shd w:val="clear" w:color="auto" w:fill="auto"/>
            <w:vAlign w:val="center"/>
          </w:tcPr>
          <w:p w:rsidR="009D660A" w:rsidRPr="00346703" w:rsidRDefault="009D660A" w:rsidP="00346703">
            <w:pPr>
              <w:spacing w:after="0" w:line="240" w:lineRule="auto"/>
              <w:jc w:val="center"/>
              <w:rPr>
                <w:rFonts w:ascii="Times New Roman" w:hAnsi="Times New Roman" w:cs="Times New Roman"/>
                <w:sz w:val="20"/>
                <w:szCs w:val="20"/>
              </w:rPr>
            </w:pPr>
            <w:r w:rsidRPr="00346703">
              <w:rPr>
                <w:rFonts w:ascii="Times New Roman" w:hAnsi="Times New Roman" w:cs="Times New Roman"/>
                <w:sz w:val="20"/>
                <w:szCs w:val="20"/>
              </w:rPr>
              <w:t>8</w:t>
            </w:r>
          </w:p>
        </w:tc>
        <w:tc>
          <w:tcPr>
            <w:tcW w:w="567" w:type="dxa"/>
            <w:shd w:val="clear" w:color="auto" w:fill="auto"/>
            <w:vAlign w:val="center"/>
          </w:tcPr>
          <w:p w:rsidR="009D660A" w:rsidRPr="00346703" w:rsidRDefault="007A3E02" w:rsidP="007A3E02">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  </w:t>
            </w:r>
            <w:r w:rsidR="009D660A" w:rsidRPr="00346703">
              <w:rPr>
                <w:rFonts w:ascii="Times New Roman" w:hAnsi="Times New Roman" w:cs="Times New Roman"/>
                <w:sz w:val="20"/>
                <w:szCs w:val="20"/>
              </w:rPr>
              <w:t>29,6</w:t>
            </w:r>
          </w:p>
        </w:tc>
        <w:tc>
          <w:tcPr>
            <w:tcW w:w="708" w:type="dxa"/>
            <w:shd w:val="clear" w:color="auto" w:fill="auto"/>
            <w:vAlign w:val="center"/>
          </w:tcPr>
          <w:p w:rsidR="009D660A" w:rsidRPr="00346703" w:rsidRDefault="009D660A" w:rsidP="00346703">
            <w:pPr>
              <w:spacing w:after="0" w:line="240" w:lineRule="auto"/>
              <w:jc w:val="center"/>
              <w:rPr>
                <w:rFonts w:ascii="Times New Roman" w:hAnsi="Times New Roman" w:cs="Times New Roman"/>
                <w:sz w:val="20"/>
                <w:szCs w:val="20"/>
              </w:rPr>
            </w:pPr>
            <w:r w:rsidRPr="00346703">
              <w:rPr>
                <w:rFonts w:ascii="Times New Roman" w:hAnsi="Times New Roman" w:cs="Times New Roman"/>
                <w:sz w:val="20"/>
                <w:szCs w:val="20"/>
              </w:rPr>
              <w:t>10</w:t>
            </w:r>
          </w:p>
        </w:tc>
        <w:tc>
          <w:tcPr>
            <w:tcW w:w="567" w:type="dxa"/>
            <w:shd w:val="clear" w:color="auto" w:fill="auto"/>
            <w:vAlign w:val="center"/>
          </w:tcPr>
          <w:p w:rsidR="009D660A" w:rsidRPr="00346703" w:rsidRDefault="007A3E02" w:rsidP="007A3E02">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  </w:t>
            </w:r>
            <w:r w:rsidR="009D660A" w:rsidRPr="00346703">
              <w:rPr>
                <w:rFonts w:ascii="Times New Roman" w:hAnsi="Times New Roman" w:cs="Times New Roman"/>
                <w:sz w:val="20"/>
                <w:szCs w:val="20"/>
              </w:rPr>
              <w:t>38,4</w:t>
            </w:r>
          </w:p>
        </w:tc>
        <w:tc>
          <w:tcPr>
            <w:tcW w:w="709" w:type="dxa"/>
            <w:shd w:val="clear" w:color="auto" w:fill="auto"/>
            <w:vAlign w:val="center"/>
          </w:tcPr>
          <w:p w:rsidR="009D660A" w:rsidRPr="00346703" w:rsidRDefault="009D660A" w:rsidP="00346703">
            <w:pPr>
              <w:spacing w:after="0" w:line="240" w:lineRule="auto"/>
              <w:jc w:val="center"/>
              <w:rPr>
                <w:rFonts w:ascii="Times New Roman" w:hAnsi="Times New Roman" w:cs="Times New Roman"/>
                <w:sz w:val="20"/>
                <w:szCs w:val="20"/>
              </w:rPr>
            </w:pPr>
            <w:r w:rsidRPr="00346703">
              <w:rPr>
                <w:rFonts w:ascii="Times New Roman" w:hAnsi="Times New Roman" w:cs="Times New Roman"/>
                <w:sz w:val="20"/>
                <w:szCs w:val="20"/>
              </w:rPr>
              <w:t>11</w:t>
            </w:r>
          </w:p>
        </w:tc>
        <w:tc>
          <w:tcPr>
            <w:tcW w:w="567" w:type="dxa"/>
            <w:shd w:val="clear" w:color="auto" w:fill="auto"/>
            <w:vAlign w:val="center"/>
          </w:tcPr>
          <w:p w:rsidR="009D660A" w:rsidRPr="00346703" w:rsidRDefault="007A3E02" w:rsidP="007A3E02">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  </w:t>
            </w:r>
            <w:r w:rsidR="009D660A" w:rsidRPr="00346703">
              <w:rPr>
                <w:rFonts w:ascii="Times New Roman" w:hAnsi="Times New Roman" w:cs="Times New Roman"/>
                <w:sz w:val="20"/>
                <w:szCs w:val="20"/>
              </w:rPr>
              <w:t>42,3</w:t>
            </w:r>
          </w:p>
        </w:tc>
      </w:tr>
      <w:tr w:rsidR="009D660A" w:rsidRPr="00346703" w:rsidTr="00346703">
        <w:tc>
          <w:tcPr>
            <w:tcW w:w="534" w:type="dxa"/>
            <w:shd w:val="clear" w:color="auto" w:fill="auto"/>
            <w:vAlign w:val="center"/>
          </w:tcPr>
          <w:p w:rsidR="009D660A" w:rsidRPr="00346703" w:rsidRDefault="009D660A" w:rsidP="005226F3">
            <w:pPr>
              <w:autoSpaceDE w:val="0"/>
              <w:autoSpaceDN w:val="0"/>
              <w:adjustRightInd w:val="0"/>
              <w:spacing w:after="0" w:line="240" w:lineRule="auto"/>
              <w:ind w:firstLine="567"/>
              <w:jc w:val="center"/>
              <w:rPr>
                <w:rFonts w:ascii="Times New Roman" w:hAnsi="Times New Roman" w:cs="Times New Roman"/>
                <w:sz w:val="20"/>
                <w:szCs w:val="20"/>
              </w:rPr>
            </w:pPr>
            <w:r w:rsidRPr="00346703">
              <w:rPr>
                <w:rFonts w:ascii="Times New Roman" w:hAnsi="Times New Roman" w:cs="Times New Roman"/>
                <w:sz w:val="20"/>
                <w:szCs w:val="20"/>
              </w:rPr>
              <w:t>3</w:t>
            </w:r>
            <w:r w:rsidR="00346703">
              <w:rPr>
                <w:rFonts w:ascii="Times New Roman" w:hAnsi="Times New Roman" w:cs="Times New Roman"/>
                <w:sz w:val="20"/>
                <w:szCs w:val="20"/>
                <w:lang w:val="uk-UA"/>
              </w:rPr>
              <w:t>3</w:t>
            </w:r>
            <w:r w:rsidRPr="00346703">
              <w:rPr>
                <w:rFonts w:ascii="Times New Roman" w:hAnsi="Times New Roman" w:cs="Times New Roman"/>
                <w:sz w:val="20"/>
                <w:szCs w:val="20"/>
              </w:rPr>
              <w:t>.</w:t>
            </w:r>
          </w:p>
        </w:tc>
        <w:tc>
          <w:tcPr>
            <w:tcW w:w="3724" w:type="dxa"/>
            <w:shd w:val="clear" w:color="auto" w:fill="auto"/>
            <w:vAlign w:val="center"/>
          </w:tcPr>
          <w:p w:rsidR="009D660A" w:rsidRPr="00346703" w:rsidRDefault="009D660A" w:rsidP="00346703">
            <w:pPr>
              <w:autoSpaceDE w:val="0"/>
              <w:autoSpaceDN w:val="0"/>
              <w:adjustRightInd w:val="0"/>
              <w:spacing w:after="0" w:line="240" w:lineRule="auto"/>
              <w:jc w:val="both"/>
              <w:rPr>
                <w:rFonts w:ascii="Times New Roman" w:hAnsi="Times New Roman" w:cs="Times New Roman"/>
                <w:sz w:val="20"/>
                <w:szCs w:val="20"/>
              </w:rPr>
            </w:pPr>
            <w:r w:rsidRPr="00346703">
              <w:rPr>
                <w:rFonts w:ascii="Times New Roman" w:hAnsi="Times New Roman" w:cs="Times New Roman"/>
                <w:sz w:val="20"/>
                <w:szCs w:val="20"/>
              </w:rPr>
              <w:t>Є ознаки нервового розладу, але вони не обов’язково свідчать про наявність захворювання</w:t>
            </w:r>
          </w:p>
        </w:tc>
        <w:tc>
          <w:tcPr>
            <w:tcW w:w="709" w:type="dxa"/>
            <w:shd w:val="clear" w:color="auto" w:fill="auto"/>
            <w:vAlign w:val="center"/>
          </w:tcPr>
          <w:p w:rsidR="009D660A" w:rsidRPr="00346703" w:rsidRDefault="009D660A" w:rsidP="00346703">
            <w:pPr>
              <w:autoSpaceDE w:val="0"/>
              <w:autoSpaceDN w:val="0"/>
              <w:adjustRightInd w:val="0"/>
              <w:spacing w:after="0" w:line="240" w:lineRule="auto"/>
              <w:jc w:val="center"/>
              <w:rPr>
                <w:rFonts w:ascii="Times New Roman" w:hAnsi="Times New Roman" w:cs="Times New Roman"/>
                <w:sz w:val="20"/>
                <w:szCs w:val="20"/>
              </w:rPr>
            </w:pPr>
            <w:r w:rsidRPr="00346703">
              <w:rPr>
                <w:rFonts w:ascii="Times New Roman" w:hAnsi="Times New Roman" w:cs="Times New Roman"/>
                <w:sz w:val="20"/>
                <w:szCs w:val="20"/>
              </w:rPr>
              <w:t>5</w:t>
            </w:r>
          </w:p>
        </w:tc>
        <w:tc>
          <w:tcPr>
            <w:tcW w:w="615" w:type="dxa"/>
            <w:shd w:val="clear" w:color="auto" w:fill="auto"/>
            <w:vAlign w:val="center"/>
          </w:tcPr>
          <w:p w:rsidR="009D660A" w:rsidRPr="00346703" w:rsidRDefault="007A3E02" w:rsidP="007A3E0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 xml:space="preserve">   </w:t>
            </w:r>
            <w:r w:rsidR="009D660A" w:rsidRPr="00346703">
              <w:rPr>
                <w:rFonts w:ascii="Times New Roman" w:hAnsi="Times New Roman" w:cs="Times New Roman"/>
                <w:sz w:val="20"/>
                <w:szCs w:val="20"/>
              </w:rPr>
              <w:t>18,5</w:t>
            </w:r>
          </w:p>
        </w:tc>
        <w:tc>
          <w:tcPr>
            <w:tcW w:w="709" w:type="dxa"/>
            <w:shd w:val="clear" w:color="auto" w:fill="auto"/>
            <w:vAlign w:val="center"/>
          </w:tcPr>
          <w:p w:rsidR="009D660A" w:rsidRPr="00346703" w:rsidRDefault="009D660A" w:rsidP="00346703">
            <w:pPr>
              <w:spacing w:after="0" w:line="240" w:lineRule="auto"/>
              <w:jc w:val="center"/>
              <w:rPr>
                <w:rFonts w:ascii="Times New Roman" w:hAnsi="Times New Roman" w:cs="Times New Roman"/>
                <w:sz w:val="20"/>
                <w:szCs w:val="20"/>
              </w:rPr>
            </w:pPr>
            <w:r w:rsidRPr="00346703">
              <w:rPr>
                <w:rFonts w:ascii="Times New Roman" w:hAnsi="Times New Roman" w:cs="Times New Roman"/>
                <w:sz w:val="20"/>
                <w:szCs w:val="20"/>
              </w:rPr>
              <w:t>8</w:t>
            </w:r>
          </w:p>
        </w:tc>
        <w:tc>
          <w:tcPr>
            <w:tcW w:w="567" w:type="dxa"/>
            <w:shd w:val="clear" w:color="auto" w:fill="auto"/>
            <w:vAlign w:val="center"/>
          </w:tcPr>
          <w:p w:rsidR="009D660A" w:rsidRPr="00346703" w:rsidRDefault="007A3E02" w:rsidP="007A3E02">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  </w:t>
            </w:r>
            <w:r w:rsidR="009D660A" w:rsidRPr="00346703">
              <w:rPr>
                <w:rFonts w:ascii="Times New Roman" w:hAnsi="Times New Roman" w:cs="Times New Roman"/>
                <w:sz w:val="20"/>
                <w:szCs w:val="20"/>
              </w:rPr>
              <w:t>29,6</w:t>
            </w:r>
          </w:p>
        </w:tc>
        <w:tc>
          <w:tcPr>
            <w:tcW w:w="708" w:type="dxa"/>
            <w:shd w:val="clear" w:color="auto" w:fill="auto"/>
            <w:vAlign w:val="center"/>
          </w:tcPr>
          <w:p w:rsidR="009D660A" w:rsidRPr="00346703" w:rsidRDefault="009D660A" w:rsidP="00346703">
            <w:pPr>
              <w:spacing w:after="0" w:line="240" w:lineRule="auto"/>
              <w:jc w:val="center"/>
              <w:rPr>
                <w:rFonts w:ascii="Times New Roman" w:hAnsi="Times New Roman" w:cs="Times New Roman"/>
                <w:sz w:val="20"/>
                <w:szCs w:val="20"/>
              </w:rPr>
            </w:pPr>
            <w:r w:rsidRPr="00346703">
              <w:rPr>
                <w:rFonts w:ascii="Times New Roman" w:hAnsi="Times New Roman" w:cs="Times New Roman"/>
                <w:sz w:val="20"/>
                <w:szCs w:val="20"/>
              </w:rPr>
              <w:t>3</w:t>
            </w:r>
          </w:p>
        </w:tc>
        <w:tc>
          <w:tcPr>
            <w:tcW w:w="567" w:type="dxa"/>
            <w:shd w:val="clear" w:color="auto" w:fill="auto"/>
            <w:vAlign w:val="center"/>
          </w:tcPr>
          <w:p w:rsidR="009D660A" w:rsidRPr="00346703" w:rsidRDefault="007A3E02" w:rsidP="007A3E02">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  </w:t>
            </w:r>
            <w:r w:rsidR="009D660A" w:rsidRPr="00346703">
              <w:rPr>
                <w:rFonts w:ascii="Times New Roman" w:hAnsi="Times New Roman" w:cs="Times New Roman"/>
                <w:sz w:val="20"/>
                <w:szCs w:val="20"/>
              </w:rPr>
              <w:t>11,5</w:t>
            </w:r>
          </w:p>
        </w:tc>
        <w:tc>
          <w:tcPr>
            <w:tcW w:w="709" w:type="dxa"/>
            <w:shd w:val="clear" w:color="auto" w:fill="auto"/>
            <w:vAlign w:val="center"/>
          </w:tcPr>
          <w:p w:rsidR="009D660A" w:rsidRPr="00346703" w:rsidRDefault="009D660A" w:rsidP="00346703">
            <w:pPr>
              <w:spacing w:after="0" w:line="240" w:lineRule="auto"/>
              <w:jc w:val="center"/>
              <w:rPr>
                <w:rFonts w:ascii="Times New Roman" w:hAnsi="Times New Roman" w:cs="Times New Roman"/>
                <w:sz w:val="20"/>
                <w:szCs w:val="20"/>
              </w:rPr>
            </w:pPr>
            <w:r w:rsidRPr="00346703">
              <w:rPr>
                <w:rFonts w:ascii="Times New Roman" w:hAnsi="Times New Roman" w:cs="Times New Roman"/>
                <w:sz w:val="20"/>
                <w:szCs w:val="20"/>
              </w:rPr>
              <w:t>2</w:t>
            </w:r>
          </w:p>
        </w:tc>
        <w:tc>
          <w:tcPr>
            <w:tcW w:w="567" w:type="dxa"/>
            <w:shd w:val="clear" w:color="auto" w:fill="auto"/>
            <w:vAlign w:val="center"/>
          </w:tcPr>
          <w:p w:rsidR="009D660A" w:rsidRPr="00346703" w:rsidRDefault="007A3E02" w:rsidP="00346703">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7</w:t>
            </w:r>
            <w:r w:rsidR="009D660A" w:rsidRPr="00346703">
              <w:rPr>
                <w:rFonts w:ascii="Times New Roman" w:hAnsi="Times New Roman" w:cs="Times New Roman"/>
                <w:sz w:val="20"/>
                <w:szCs w:val="20"/>
              </w:rPr>
              <w:t>,7</w:t>
            </w:r>
          </w:p>
        </w:tc>
      </w:tr>
      <w:tr w:rsidR="009D660A" w:rsidRPr="00346703" w:rsidTr="00346703">
        <w:tc>
          <w:tcPr>
            <w:tcW w:w="534" w:type="dxa"/>
            <w:shd w:val="clear" w:color="auto" w:fill="auto"/>
            <w:vAlign w:val="center"/>
          </w:tcPr>
          <w:p w:rsidR="009D660A" w:rsidRPr="00346703" w:rsidRDefault="009D660A" w:rsidP="005226F3">
            <w:pPr>
              <w:autoSpaceDE w:val="0"/>
              <w:autoSpaceDN w:val="0"/>
              <w:adjustRightInd w:val="0"/>
              <w:spacing w:after="0" w:line="240" w:lineRule="auto"/>
              <w:ind w:firstLine="567"/>
              <w:jc w:val="center"/>
              <w:rPr>
                <w:rFonts w:ascii="Times New Roman" w:hAnsi="Times New Roman" w:cs="Times New Roman"/>
                <w:sz w:val="20"/>
                <w:szCs w:val="20"/>
              </w:rPr>
            </w:pPr>
            <w:r w:rsidRPr="00346703">
              <w:rPr>
                <w:rFonts w:ascii="Times New Roman" w:hAnsi="Times New Roman" w:cs="Times New Roman"/>
                <w:sz w:val="20"/>
                <w:szCs w:val="20"/>
              </w:rPr>
              <w:t>4</w:t>
            </w:r>
            <w:r w:rsidR="00346703">
              <w:rPr>
                <w:rFonts w:ascii="Times New Roman" w:hAnsi="Times New Roman" w:cs="Times New Roman"/>
                <w:sz w:val="20"/>
                <w:szCs w:val="20"/>
                <w:lang w:val="uk-UA"/>
              </w:rPr>
              <w:t>4</w:t>
            </w:r>
            <w:r w:rsidRPr="00346703">
              <w:rPr>
                <w:rFonts w:ascii="Times New Roman" w:hAnsi="Times New Roman" w:cs="Times New Roman"/>
                <w:sz w:val="20"/>
                <w:szCs w:val="20"/>
              </w:rPr>
              <w:t>.</w:t>
            </w:r>
          </w:p>
        </w:tc>
        <w:tc>
          <w:tcPr>
            <w:tcW w:w="3724" w:type="dxa"/>
            <w:shd w:val="clear" w:color="auto" w:fill="auto"/>
            <w:vAlign w:val="center"/>
          </w:tcPr>
          <w:p w:rsidR="009D660A" w:rsidRPr="00346703" w:rsidRDefault="009D660A" w:rsidP="00346703">
            <w:pPr>
              <w:autoSpaceDE w:val="0"/>
              <w:autoSpaceDN w:val="0"/>
              <w:adjustRightInd w:val="0"/>
              <w:spacing w:after="0" w:line="240" w:lineRule="auto"/>
              <w:jc w:val="both"/>
              <w:rPr>
                <w:rFonts w:ascii="Times New Roman" w:hAnsi="Times New Roman" w:cs="Times New Roman"/>
                <w:sz w:val="20"/>
                <w:szCs w:val="20"/>
              </w:rPr>
            </w:pPr>
            <w:r w:rsidRPr="00346703">
              <w:rPr>
                <w:rFonts w:ascii="Times New Roman" w:hAnsi="Times New Roman" w:cs="Times New Roman"/>
                <w:sz w:val="20"/>
                <w:szCs w:val="20"/>
              </w:rPr>
              <w:t>Є схильність до виникнення нервового розладу</w:t>
            </w:r>
          </w:p>
        </w:tc>
        <w:tc>
          <w:tcPr>
            <w:tcW w:w="709" w:type="dxa"/>
            <w:shd w:val="clear" w:color="auto" w:fill="auto"/>
            <w:vAlign w:val="center"/>
          </w:tcPr>
          <w:p w:rsidR="009D660A" w:rsidRPr="00346703" w:rsidRDefault="009D660A" w:rsidP="00346703">
            <w:pPr>
              <w:autoSpaceDE w:val="0"/>
              <w:autoSpaceDN w:val="0"/>
              <w:adjustRightInd w:val="0"/>
              <w:spacing w:after="0" w:line="240" w:lineRule="auto"/>
              <w:jc w:val="center"/>
              <w:rPr>
                <w:rFonts w:ascii="Times New Roman" w:hAnsi="Times New Roman" w:cs="Times New Roman"/>
                <w:sz w:val="20"/>
                <w:szCs w:val="20"/>
              </w:rPr>
            </w:pPr>
            <w:r w:rsidRPr="00346703">
              <w:rPr>
                <w:rFonts w:ascii="Times New Roman" w:hAnsi="Times New Roman" w:cs="Times New Roman"/>
                <w:sz w:val="20"/>
                <w:szCs w:val="20"/>
              </w:rPr>
              <w:t>9</w:t>
            </w:r>
          </w:p>
        </w:tc>
        <w:tc>
          <w:tcPr>
            <w:tcW w:w="615" w:type="dxa"/>
            <w:shd w:val="clear" w:color="auto" w:fill="auto"/>
            <w:vAlign w:val="center"/>
          </w:tcPr>
          <w:p w:rsidR="009D660A" w:rsidRPr="00346703" w:rsidRDefault="009D660A" w:rsidP="00346703">
            <w:pPr>
              <w:autoSpaceDE w:val="0"/>
              <w:autoSpaceDN w:val="0"/>
              <w:adjustRightInd w:val="0"/>
              <w:spacing w:after="0" w:line="240" w:lineRule="auto"/>
              <w:jc w:val="center"/>
              <w:rPr>
                <w:rFonts w:ascii="Times New Roman" w:hAnsi="Times New Roman" w:cs="Times New Roman"/>
                <w:sz w:val="20"/>
                <w:szCs w:val="20"/>
              </w:rPr>
            </w:pPr>
            <w:r w:rsidRPr="00346703">
              <w:rPr>
                <w:rFonts w:ascii="Times New Roman" w:hAnsi="Times New Roman" w:cs="Times New Roman"/>
                <w:sz w:val="20"/>
                <w:szCs w:val="20"/>
              </w:rPr>
              <w:t>33,3</w:t>
            </w:r>
          </w:p>
        </w:tc>
        <w:tc>
          <w:tcPr>
            <w:tcW w:w="709" w:type="dxa"/>
            <w:shd w:val="clear" w:color="auto" w:fill="auto"/>
            <w:vAlign w:val="center"/>
          </w:tcPr>
          <w:p w:rsidR="009D660A" w:rsidRPr="00346703" w:rsidRDefault="009D660A" w:rsidP="00346703">
            <w:pPr>
              <w:spacing w:after="0" w:line="240" w:lineRule="auto"/>
              <w:jc w:val="center"/>
              <w:rPr>
                <w:rFonts w:ascii="Times New Roman" w:hAnsi="Times New Roman" w:cs="Times New Roman"/>
                <w:sz w:val="20"/>
                <w:szCs w:val="20"/>
              </w:rPr>
            </w:pPr>
            <w:r w:rsidRPr="00346703">
              <w:rPr>
                <w:rFonts w:ascii="Times New Roman" w:hAnsi="Times New Roman" w:cs="Times New Roman"/>
                <w:sz w:val="20"/>
                <w:szCs w:val="20"/>
              </w:rPr>
              <w:t>2</w:t>
            </w:r>
          </w:p>
        </w:tc>
        <w:tc>
          <w:tcPr>
            <w:tcW w:w="567" w:type="dxa"/>
            <w:shd w:val="clear" w:color="auto" w:fill="auto"/>
            <w:vAlign w:val="center"/>
          </w:tcPr>
          <w:p w:rsidR="009D660A" w:rsidRPr="00346703" w:rsidRDefault="007A3E02" w:rsidP="007A3E02">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   </w:t>
            </w:r>
            <w:r w:rsidR="009D660A" w:rsidRPr="00346703">
              <w:rPr>
                <w:rFonts w:ascii="Times New Roman" w:hAnsi="Times New Roman" w:cs="Times New Roman"/>
                <w:sz w:val="20"/>
                <w:szCs w:val="20"/>
              </w:rPr>
              <w:t>7,5</w:t>
            </w:r>
          </w:p>
        </w:tc>
        <w:tc>
          <w:tcPr>
            <w:tcW w:w="708" w:type="dxa"/>
            <w:shd w:val="clear" w:color="auto" w:fill="auto"/>
            <w:vAlign w:val="center"/>
          </w:tcPr>
          <w:p w:rsidR="009D660A" w:rsidRPr="00346703" w:rsidRDefault="009D660A" w:rsidP="00346703">
            <w:pPr>
              <w:spacing w:after="0" w:line="240" w:lineRule="auto"/>
              <w:jc w:val="center"/>
              <w:rPr>
                <w:rFonts w:ascii="Times New Roman" w:hAnsi="Times New Roman" w:cs="Times New Roman"/>
                <w:sz w:val="20"/>
                <w:szCs w:val="20"/>
              </w:rPr>
            </w:pPr>
            <w:r w:rsidRPr="00346703">
              <w:rPr>
                <w:rFonts w:ascii="Times New Roman" w:hAnsi="Times New Roman" w:cs="Times New Roman"/>
                <w:sz w:val="20"/>
                <w:szCs w:val="20"/>
              </w:rPr>
              <w:t>7</w:t>
            </w:r>
          </w:p>
        </w:tc>
        <w:tc>
          <w:tcPr>
            <w:tcW w:w="567" w:type="dxa"/>
            <w:shd w:val="clear" w:color="auto" w:fill="auto"/>
            <w:vAlign w:val="center"/>
          </w:tcPr>
          <w:p w:rsidR="009D660A" w:rsidRPr="00346703" w:rsidRDefault="007A3E02" w:rsidP="007A3E02">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  </w:t>
            </w:r>
            <w:r w:rsidR="009D660A" w:rsidRPr="00346703">
              <w:rPr>
                <w:rFonts w:ascii="Times New Roman" w:hAnsi="Times New Roman" w:cs="Times New Roman"/>
                <w:sz w:val="20"/>
                <w:szCs w:val="20"/>
              </w:rPr>
              <w:t>26,9</w:t>
            </w:r>
          </w:p>
        </w:tc>
        <w:tc>
          <w:tcPr>
            <w:tcW w:w="709" w:type="dxa"/>
            <w:shd w:val="clear" w:color="auto" w:fill="auto"/>
            <w:vAlign w:val="center"/>
          </w:tcPr>
          <w:p w:rsidR="009D660A" w:rsidRPr="00346703" w:rsidRDefault="009D660A" w:rsidP="00346703">
            <w:pPr>
              <w:spacing w:after="0" w:line="240" w:lineRule="auto"/>
              <w:jc w:val="center"/>
              <w:rPr>
                <w:rFonts w:ascii="Times New Roman" w:hAnsi="Times New Roman" w:cs="Times New Roman"/>
                <w:sz w:val="20"/>
                <w:szCs w:val="20"/>
              </w:rPr>
            </w:pPr>
            <w:r w:rsidRPr="00346703">
              <w:rPr>
                <w:rFonts w:ascii="Times New Roman" w:hAnsi="Times New Roman" w:cs="Times New Roman"/>
                <w:sz w:val="20"/>
                <w:szCs w:val="20"/>
              </w:rPr>
              <w:t>7</w:t>
            </w:r>
          </w:p>
        </w:tc>
        <w:tc>
          <w:tcPr>
            <w:tcW w:w="567" w:type="dxa"/>
            <w:shd w:val="clear" w:color="auto" w:fill="auto"/>
            <w:vAlign w:val="center"/>
          </w:tcPr>
          <w:p w:rsidR="009D660A" w:rsidRPr="00346703" w:rsidRDefault="007A3E02" w:rsidP="007A3E02">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  </w:t>
            </w:r>
            <w:r w:rsidR="009D660A" w:rsidRPr="00346703">
              <w:rPr>
                <w:rFonts w:ascii="Times New Roman" w:hAnsi="Times New Roman" w:cs="Times New Roman"/>
                <w:sz w:val="20"/>
                <w:szCs w:val="20"/>
              </w:rPr>
              <w:t>26,9</w:t>
            </w:r>
          </w:p>
        </w:tc>
      </w:tr>
      <w:tr w:rsidR="009D660A" w:rsidRPr="00346703" w:rsidTr="00346703">
        <w:tc>
          <w:tcPr>
            <w:tcW w:w="534" w:type="dxa"/>
            <w:shd w:val="clear" w:color="auto" w:fill="auto"/>
            <w:vAlign w:val="center"/>
          </w:tcPr>
          <w:p w:rsidR="009D660A" w:rsidRPr="00346703" w:rsidRDefault="009D660A" w:rsidP="005226F3">
            <w:pPr>
              <w:autoSpaceDE w:val="0"/>
              <w:autoSpaceDN w:val="0"/>
              <w:adjustRightInd w:val="0"/>
              <w:spacing w:after="0" w:line="240" w:lineRule="auto"/>
              <w:ind w:firstLine="567"/>
              <w:jc w:val="center"/>
              <w:rPr>
                <w:rFonts w:ascii="Times New Roman" w:hAnsi="Times New Roman" w:cs="Times New Roman"/>
                <w:sz w:val="20"/>
                <w:szCs w:val="20"/>
              </w:rPr>
            </w:pPr>
            <w:r w:rsidRPr="00346703">
              <w:rPr>
                <w:rFonts w:ascii="Times New Roman" w:hAnsi="Times New Roman" w:cs="Times New Roman"/>
                <w:sz w:val="20"/>
                <w:szCs w:val="20"/>
              </w:rPr>
              <w:t>5</w:t>
            </w:r>
            <w:r w:rsidR="00346703">
              <w:rPr>
                <w:rFonts w:ascii="Times New Roman" w:hAnsi="Times New Roman" w:cs="Times New Roman"/>
                <w:sz w:val="20"/>
                <w:szCs w:val="20"/>
                <w:lang w:val="uk-UA"/>
              </w:rPr>
              <w:t>5</w:t>
            </w:r>
            <w:r w:rsidRPr="00346703">
              <w:rPr>
                <w:rFonts w:ascii="Times New Roman" w:hAnsi="Times New Roman" w:cs="Times New Roman"/>
                <w:sz w:val="20"/>
                <w:szCs w:val="20"/>
              </w:rPr>
              <w:t>.</w:t>
            </w:r>
          </w:p>
        </w:tc>
        <w:tc>
          <w:tcPr>
            <w:tcW w:w="3724" w:type="dxa"/>
            <w:shd w:val="clear" w:color="auto" w:fill="auto"/>
            <w:vAlign w:val="center"/>
          </w:tcPr>
          <w:p w:rsidR="009D660A" w:rsidRPr="00346703" w:rsidRDefault="009D660A" w:rsidP="00346703">
            <w:pPr>
              <w:autoSpaceDE w:val="0"/>
              <w:autoSpaceDN w:val="0"/>
              <w:adjustRightInd w:val="0"/>
              <w:spacing w:after="0" w:line="240" w:lineRule="auto"/>
              <w:jc w:val="both"/>
              <w:rPr>
                <w:rFonts w:ascii="Times New Roman" w:hAnsi="Times New Roman" w:cs="Times New Roman"/>
                <w:sz w:val="20"/>
                <w:szCs w:val="20"/>
              </w:rPr>
            </w:pPr>
            <w:r w:rsidRPr="00346703">
              <w:rPr>
                <w:rFonts w:ascii="Times New Roman" w:hAnsi="Times New Roman" w:cs="Times New Roman"/>
                <w:sz w:val="20"/>
                <w:szCs w:val="20"/>
              </w:rPr>
              <w:t>Несуттєві відхилення, які є виявами вікових особливостей дитини,якіз часом минуть</w:t>
            </w:r>
          </w:p>
        </w:tc>
        <w:tc>
          <w:tcPr>
            <w:tcW w:w="709" w:type="dxa"/>
            <w:shd w:val="clear" w:color="auto" w:fill="auto"/>
            <w:vAlign w:val="center"/>
          </w:tcPr>
          <w:p w:rsidR="009D660A" w:rsidRPr="00346703" w:rsidRDefault="009D660A" w:rsidP="00346703">
            <w:pPr>
              <w:autoSpaceDE w:val="0"/>
              <w:autoSpaceDN w:val="0"/>
              <w:adjustRightInd w:val="0"/>
              <w:spacing w:after="0" w:line="240" w:lineRule="auto"/>
              <w:jc w:val="center"/>
              <w:rPr>
                <w:rFonts w:ascii="Times New Roman" w:hAnsi="Times New Roman" w:cs="Times New Roman"/>
                <w:sz w:val="20"/>
                <w:szCs w:val="20"/>
              </w:rPr>
            </w:pPr>
            <w:r w:rsidRPr="00346703">
              <w:rPr>
                <w:rFonts w:ascii="Times New Roman" w:hAnsi="Times New Roman" w:cs="Times New Roman"/>
                <w:sz w:val="20"/>
                <w:szCs w:val="20"/>
              </w:rPr>
              <w:t>0</w:t>
            </w:r>
          </w:p>
        </w:tc>
        <w:tc>
          <w:tcPr>
            <w:tcW w:w="615" w:type="dxa"/>
            <w:shd w:val="clear" w:color="auto" w:fill="auto"/>
            <w:vAlign w:val="center"/>
          </w:tcPr>
          <w:p w:rsidR="009D660A" w:rsidRPr="00346703" w:rsidRDefault="009D660A" w:rsidP="00346703">
            <w:pPr>
              <w:autoSpaceDE w:val="0"/>
              <w:autoSpaceDN w:val="0"/>
              <w:adjustRightInd w:val="0"/>
              <w:spacing w:after="0" w:line="240" w:lineRule="auto"/>
              <w:jc w:val="center"/>
              <w:rPr>
                <w:rFonts w:ascii="Times New Roman" w:hAnsi="Times New Roman" w:cs="Times New Roman"/>
                <w:sz w:val="20"/>
                <w:szCs w:val="20"/>
              </w:rPr>
            </w:pPr>
            <w:r w:rsidRPr="00346703">
              <w:rPr>
                <w:rFonts w:ascii="Times New Roman" w:hAnsi="Times New Roman" w:cs="Times New Roman"/>
                <w:sz w:val="20"/>
                <w:szCs w:val="20"/>
              </w:rPr>
              <w:t>0</w:t>
            </w:r>
          </w:p>
        </w:tc>
        <w:tc>
          <w:tcPr>
            <w:tcW w:w="709" w:type="dxa"/>
            <w:shd w:val="clear" w:color="auto" w:fill="auto"/>
            <w:vAlign w:val="center"/>
          </w:tcPr>
          <w:p w:rsidR="009D660A" w:rsidRPr="00346703" w:rsidRDefault="009D660A" w:rsidP="00346703">
            <w:pPr>
              <w:spacing w:after="0" w:line="240" w:lineRule="auto"/>
              <w:jc w:val="center"/>
              <w:rPr>
                <w:rFonts w:ascii="Times New Roman" w:hAnsi="Times New Roman" w:cs="Times New Roman"/>
                <w:sz w:val="20"/>
                <w:szCs w:val="20"/>
              </w:rPr>
            </w:pPr>
            <w:r w:rsidRPr="00346703">
              <w:rPr>
                <w:rFonts w:ascii="Times New Roman" w:hAnsi="Times New Roman" w:cs="Times New Roman"/>
                <w:sz w:val="20"/>
                <w:szCs w:val="20"/>
              </w:rPr>
              <w:t>9</w:t>
            </w:r>
          </w:p>
        </w:tc>
        <w:tc>
          <w:tcPr>
            <w:tcW w:w="567" w:type="dxa"/>
            <w:shd w:val="clear" w:color="auto" w:fill="auto"/>
            <w:vAlign w:val="center"/>
          </w:tcPr>
          <w:p w:rsidR="009D660A" w:rsidRPr="00346703" w:rsidRDefault="007A3E02" w:rsidP="007A3E02">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  </w:t>
            </w:r>
            <w:r w:rsidR="009D660A" w:rsidRPr="00346703">
              <w:rPr>
                <w:rFonts w:ascii="Times New Roman" w:hAnsi="Times New Roman" w:cs="Times New Roman"/>
                <w:sz w:val="20"/>
                <w:szCs w:val="20"/>
              </w:rPr>
              <w:t>33,3</w:t>
            </w:r>
          </w:p>
        </w:tc>
        <w:tc>
          <w:tcPr>
            <w:tcW w:w="708" w:type="dxa"/>
            <w:shd w:val="clear" w:color="auto" w:fill="auto"/>
            <w:vAlign w:val="center"/>
          </w:tcPr>
          <w:p w:rsidR="009D660A" w:rsidRPr="00346703" w:rsidRDefault="009D660A" w:rsidP="00346703">
            <w:pPr>
              <w:spacing w:after="0" w:line="240" w:lineRule="auto"/>
              <w:jc w:val="center"/>
              <w:rPr>
                <w:rFonts w:ascii="Times New Roman" w:hAnsi="Times New Roman" w:cs="Times New Roman"/>
                <w:sz w:val="20"/>
                <w:szCs w:val="20"/>
              </w:rPr>
            </w:pPr>
            <w:r w:rsidRPr="00346703">
              <w:rPr>
                <w:rFonts w:ascii="Times New Roman" w:hAnsi="Times New Roman" w:cs="Times New Roman"/>
                <w:sz w:val="20"/>
                <w:szCs w:val="20"/>
              </w:rPr>
              <w:t>2</w:t>
            </w:r>
          </w:p>
        </w:tc>
        <w:tc>
          <w:tcPr>
            <w:tcW w:w="567" w:type="dxa"/>
            <w:shd w:val="clear" w:color="auto" w:fill="auto"/>
            <w:vAlign w:val="center"/>
          </w:tcPr>
          <w:p w:rsidR="009D660A" w:rsidRPr="00346703" w:rsidRDefault="007A3E02" w:rsidP="007A3E02">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  7</w:t>
            </w:r>
            <w:r w:rsidR="009D660A" w:rsidRPr="00346703">
              <w:rPr>
                <w:rFonts w:ascii="Times New Roman" w:hAnsi="Times New Roman" w:cs="Times New Roman"/>
                <w:sz w:val="20"/>
                <w:szCs w:val="20"/>
              </w:rPr>
              <w:t>,7</w:t>
            </w:r>
          </w:p>
        </w:tc>
        <w:tc>
          <w:tcPr>
            <w:tcW w:w="709" w:type="dxa"/>
            <w:shd w:val="clear" w:color="auto" w:fill="auto"/>
            <w:vAlign w:val="center"/>
          </w:tcPr>
          <w:p w:rsidR="009D660A" w:rsidRPr="00346703" w:rsidRDefault="009D660A" w:rsidP="00346703">
            <w:pPr>
              <w:spacing w:after="0" w:line="240" w:lineRule="auto"/>
              <w:jc w:val="center"/>
              <w:rPr>
                <w:rFonts w:ascii="Times New Roman" w:hAnsi="Times New Roman" w:cs="Times New Roman"/>
                <w:sz w:val="20"/>
                <w:szCs w:val="20"/>
              </w:rPr>
            </w:pPr>
            <w:r w:rsidRPr="00346703">
              <w:rPr>
                <w:rFonts w:ascii="Times New Roman" w:hAnsi="Times New Roman" w:cs="Times New Roman"/>
                <w:sz w:val="20"/>
                <w:szCs w:val="20"/>
              </w:rPr>
              <w:t>1</w:t>
            </w:r>
          </w:p>
        </w:tc>
        <w:tc>
          <w:tcPr>
            <w:tcW w:w="567" w:type="dxa"/>
            <w:shd w:val="clear" w:color="auto" w:fill="auto"/>
            <w:vAlign w:val="center"/>
          </w:tcPr>
          <w:p w:rsidR="009D660A" w:rsidRPr="00346703" w:rsidRDefault="007A3E02" w:rsidP="007A3E02">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   </w:t>
            </w:r>
            <w:r w:rsidR="009D660A" w:rsidRPr="00346703">
              <w:rPr>
                <w:rFonts w:ascii="Times New Roman" w:hAnsi="Times New Roman" w:cs="Times New Roman"/>
                <w:sz w:val="20"/>
                <w:szCs w:val="20"/>
              </w:rPr>
              <w:t>3,8</w:t>
            </w:r>
          </w:p>
        </w:tc>
      </w:tr>
    </w:tbl>
    <w:p w:rsidR="00033E7D" w:rsidRDefault="00DB67A0" w:rsidP="00033E7D">
      <w:pPr>
        <w:tabs>
          <w:tab w:val="left" w:pos="567"/>
        </w:tabs>
        <w:spacing w:after="0" w:line="240" w:lineRule="auto"/>
        <w:ind w:firstLine="567"/>
        <w:jc w:val="both"/>
        <w:rPr>
          <w:rStyle w:val="a8"/>
          <w:rFonts w:ascii="Times New Roman" w:hAnsi="Times New Roman" w:cs="Times New Roman"/>
          <w:sz w:val="24"/>
          <w:szCs w:val="24"/>
          <w:shd w:val="clear" w:color="auto" w:fill="FFFFFF"/>
          <w:lang w:val="uk-UA"/>
        </w:rPr>
      </w:pPr>
      <w:r w:rsidRPr="00DB67A0">
        <w:rPr>
          <w:rStyle w:val="a8"/>
          <w:rFonts w:ascii="Times New Roman" w:hAnsi="Times New Roman" w:cs="Times New Roman"/>
          <w:sz w:val="24"/>
          <w:szCs w:val="24"/>
          <w:shd w:val="clear" w:color="auto" w:fill="FFFFFF"/>
          <w:lang w:val="uk-UA"/>
        </w:rPr>
        <w:t xml:space="preserve">         </w:t>
      </w:r>
    </w:p>
    <w:p w:rsidR="00C53F57" w:rsidRPr="00033E7D" w:rsidRDefault="00045A91" w:rsidP="00033E7D">
      <w:pPr>
        <w:tabs>
          <w:tab w:val="left" w:pos="567"/>
        </w:tabs>
        <w:spacing w:after="0" w:line="240" w:lineRule="auto"/>
        <w:ind w:firstLine="567"/>
        <w:jc w:val="both"/>
        <w:rPr>
          <w:rFonts w:ascii="Times New Roman" w:hAnsi="Times New Roman" w:cs="Times New Roman"/>
          <w:b/>
          <w:bCs/>
          <w:sz w:val="24"/>
          <w:szCs w:val="24"/>
          <w:shd w:val="clear" w:color="auto" w:fill="FFFFFF"/>
          <w:lang w:val="uk-UA"/>
        </w:rPr>
      </w:pPr>
      <w:r w:rsidRPr="00DB67A0">
        <w:rPr>
          <w:rStyle w:val="a8"/>
          <w:rFonts w:ascii="Times New Roman" w:hAnsi="Times New Roman" w:cs="Times New Roman"/>
          <w:sz w:val="24"/>
          <w:szCs w:val="24"/>
          <w:shd w:val="clear" w:color="auto" w:fill="FFFFFF"/>
        </w:rPr>
        <w:t>Висновки і перспективи досліджень.</w:t>
      </w:r>
      <w:r w:rsidRPr="00DB67A0">
        <w:rPr>
          <w:rStyle w:val="a8"/>
          <w:rFonts w:ascii="Times New Roman" w:hAnsi="Times New Roman" w:cs="Times New Roman"/>
          <w:color w:val="4A474B"/>
          <w:sz w:val="24"/>
          <w:szCs w:val="24"/>
          <w:shd w:val="clear" w:color="auto" w:fill="FFFFFF"/>
          <w:lang w:val="uk-UA"/>
        </w:rPr>
        <w:t xml:space="preserve"> </w:t>
      </w:r>
      <w:r w:rsidR="00C53F57" w:rsidRPr="00DB67A0">
        <w:rPr>
          <w:rFonts w:ascii="Times New Roman" w:hAnsi="Times New Roman" w:cs="Times New Roman"/>
          <w:sz w:val="24"/>
          <w:szCs w:val="24"/>
        </w:rPr>
        <w:t>Шляхом проведення комплексу засобів фізичного виховання було виявлено:</w:t>
      </w:r>
    </w:p>
    <w:p w:rsidR="00C53F57" w:rsidRPr="00734943" w:rsidRDefault="00C53F57" w:rsidP="005226F3">
      <w:pPr>
        <w:spacing w:after="0" w:line="240" w:lineRule="auto"/>
        <w:ind w:firstLine="567"/>
        <w:jc w:val="both"/>
        <w:rPr>
          <w:rFonts w:ascii="Times New Roman" w:hAnsi="Times New Roman" w:cs="Times New Roman"/>
          <w:sz w:val="24"/>
          <w:szCs w:val="24"/>
          <w:lang w:val="uk-UA"/>
        </w:rPr>
      </w:pPr>
      <w:r w:rsidRPr="00734943">
        <w:rPr>
          <w:rFonts w:ascii="Times New Roman" w:hAnsi="Times New Roman" w:cs="Times New Roman"/>
          <w:sz w:val="24"/>
          <w:szCs w:val="24"/>
          <w:lang w:val="uk-UA"/>
        </w:rPr>
        <w:t>1. Підвищення емоційного благополуччя дитини молодшого дошкільного віку досягається за допомогою запропонованих вправ та поєднання імітаційних вправ (наслідування поведінки птахів, тварин, транспорту тощо).</w:t>
      </w:r>
    </w:p>
    <w:p w:rsidR="00C53F57" w:rsidRPr="00734943" w:rsidRDefault="00C53F57" w:rsidP="005226F3">
      <w:pPr>
        <w:spacing w:after="0" w:line="240" w:lineRule="auto"/>
        <w:ind w:firstLine="567"/>
        <w:jc w:val="both"/>
        <w:rPr>
          <w:rFonts w:ascii="Times New Roman" w:hAnsi="Times New Roman" w:cs="Times New Roman"/>
          <w:sz w:val="24"/>
          <w:szCs w:val="24"/>
          <w:lang w:val="uk-UA"/>
        </w:rPr>
      </w:pPr>
      <w:r w:rsidRPr="00734943">
        <w:rPr>
          <w:rFonts w:ascii="Times New Roman" w:hAnsi="Times New Roman" w:cs="Times New Roman"/>
          <w:sz w:val="24"/>
          <w:szCs w:val="24"/>
          <w:lang w:val="uk-UA"/>
        </w:rPr>
        <w:t>2. Спеціально спрямовані вправи дають можливість підвищити емоційне благополуччя, що добре позначається на освітньому процесі (підвищується працездатність, знижується час адаптації до праці, підвищується якісна й кількісна оцінка освітньої діяльності дітей молодшого дошкільного віку, поліпшується самопочуття).</w:t>
      </w:r>
    </w:p>
    <w:p w:rsidR="00C53F57" w:rsidRPr="00DB67A0" w:rsidRDefault="00C53F57" w:rsidP="005226F3">
      <w:pPr>
        <w:widowControl w:val="0"/>
        <w:spacing w:after="0" w:line="240" w:lineRule="auto"/>
        <w:ind w:firstLine="567"/>
        <w:jc w:val="both"/>
        <w:rPr>
          <w:rFonts w:ascii="Times New Roman" w:hAnsi="Times New Roman" w:cs="Times New Roman"/>
          <w:sz w:val="24"/>
          <w:szCs w:val="24"/>
          <w:lang w:val="uk-UA"/>
        </w:rPr>
      </w:pPr>
      <w:r w:rsidRPr="00734943">
        <w:rPr>
          <w:rFonts w:ascii="Times New Roman" w:hAnsi="Times New Roman" w:cs="Times New Roman"/>
          <w:sz w:val="24"/>
          <w:szCs w:val="24"/>
          <w:lang w:val="uk-UA"/>
        </w:rPr>
        <w:t xml:space="preserve">Отже, використання запропонованих засобів фізичного виховання у освітньому </w:t>
      </w:r>
      <w:r w:rsidRPr="00734943">
        <w:rPr>
          <w:rFonts w:ascii="Times New Roman" w:hAnsi="Times New Roman" w:cs="Times New Roman"/>
          <w:sz w:val="24"/>
          <w:szCs w:val="24"/>
          <w:lang w:val="uk-UA"/>
        </w:rPr>
        <w:lastRenderedPageBreak/>
        <w:t>процесі з дітьми молодшого дошкільного віку</w:t>
      </w:r>
      <w:r w:rsidR="00045A91" w:rsidRPr="00734943">
        <w:rPr>
          <w:rFonts w:ascii="Times New Roman" w:hAnsi="Times New Roman" w:cs="Times New Roman"/>
          <w:sz w:val="24"/>
          <w:szCs w:val="24"/>
          <w:lang w:val="uk-UA"/>
        </w:rPr>
        <w:t xml:space="preserve"> спрямовані на підвищенн</w:t>
      </w:r>
      <w:r w:rsidR="00045A91" w:rsidRPr="00DB67A0">
        <w:rPr>
          <w:rFonts w:ascii="Times New Roman" w:hAnsi="Times New Roman" w:cs="Times New Roman"/>
          <w:sz w:val="24"/>
          <w:szCs w:val="24"/>
          <w:lang w:val="uk-UA"/>
        </w:rPr>
        <w:t>я</w:t>
      </w:r>
      <w:r w:rsidRPr="00734943">
        <w:rPr>
          <w:rFonts w:ascii="Times New Roman" w:hAnsi="Times New Roman" w:cs="Times New Roman"/>
          <w:sz w:val="24"/>
          <w:szCs w:val="24"/>
          <w:lang w:val="uk-UA"/>
        </w:rPr>
        <w:t xml:space="preserve"> емоційного благополуччя, формують свідоме ставлення до своєї діяльності, виховують моральні та естетичні почуття. Все це у взаємозв’язку є здійсненням комплексного підходу до процесу навчання дитини, що сприяє вихованню гармонійної особистості.</w:t>
      </w:r>
      <w:r w:rsidR="00045A91" w:rsidRPr="00734943">
        <w:rPr>
          <w:rFonts w:ascii="Times New Roman" w:hAnsi="Times New Roman" w:cs="Times New Roman"/>
          <w:sz w:val="24"/>
          <w:szCs w:val="24"/>
          <w:lang w:val="uk-UA"/>
        </w:rPr>
        <w:t xml:space="preserve"> Виконане дослідження не вичерпує вирішення проблеми забезпечення наскрізності в дошкільній і початковій ланці освіти та вивчення й упровадження зарубіжного досвіду в здійсненні виховання дітей.</w:t>
      </w:r>
    </w:p>
    <w:p w:rsidR="005C6E0E" w:rsidRDefault="00DB67A0" w:rsidP="005226F3">
      <w:pPr>
        <w:tabs>
          <w:tab w:val="left" w:pos="567"/>
        </w:tabs>
        <w:spacing w:after="0" w:line="240" w:lineRule="auto"/>
        <w:ind w:firstLine="567"/>
        <w:rPr>
          <w:rStyle w:val="a8"/>
          <w:rFonts w:ascii="Times New Roman" w:hAnsi="Times New Roman" w:cs="Times New Roman"/>
          <w:sz w:val="24"/>
          <w:szCs w:val="24"/>
          <w:shd w:val="clear" w:color="auto" w:fill="FFFFFF"/>
          <w:lang w:val="uk-UA"/>
        </w:rPr>
      </w:pPr>
      <w:r>
        <w:rPr>
          <w:rStyle w:val="a8"/>
          <w:rFonts w:ascii="Times New Roman" w:hAnsi="Times New Roman" w:cs="Times New Roman"/>
          <w:sz w:val="24"/>
          <w:szCs w:val="24"/>
          <w:shd w:val="clear" w:color="auto" w:fill="FFFFFF"/>
          <w:lang w:val="uk-UA"/>
        </w:rPr>
        <w:t xml:space="preserve">          </w:t>
      </w:r>
    </w:p>
    <w:p w:rsidR="00190492" w:rsidRPr="00F75C52" w:rsidRDefault="00045A91" w:rsidP="00033E7D">
      <w:pPr>
        <w:tabs>
          <w:tab w:val="left" w:pos="567"/>
        </w:tabs>
        <w:spacing w:after="0" w:line="240" w:lineRule="auto"/>
        <w:ind w:firstLine="567"/>
        <w:rPr>
          <w:rFonts w:ascii="Times New Roman" w:hAnsi="Times New Roman" w:cs="Times New Roman"/>
          <w:b/>
          <w:sz w:val="24"/>
          <w:szCs w:val="24"/>
          <w:lang w:val="uk-UA"/>
        </w:rPr>
      </w:pPr>
      <w:r w:rsidRPr="00F75C52">
        <w:rPr>
          <w:rStyle w:val="a8"/>
          <w:rFonts w:ascii="Times New Roman" w:hAnsi="Times New Roman" w:cs="Times New Roman"/>
          <w:sz w:val="24"/>
          <w:szCs w:val="24"/>
          <w:shd w:val="clear" w:color="auto" w:fill="FFFFFF"/>
        </w:rPr>
        <w:t>Список використаних джерел</w:t>
      </w:r>
      <w:r w:rsidRPr="00F75C52">
        <w:rPr>
          <w:rFonts w:ascii="Times New Roman" w:hAnsi="Times New Roman" w:cs="Times New Roman"/>
          <w:b/>
          <w:sz w:val="24"/>
          <w:szCs w:val="24"/>
          <w:lang w:val="uk-UA"/>
        </w:rPr>
        <w:t>:</w:t>
      </w:r>
    </w:p>
    <w:p w:rsidR="00190492" w:rsidRPr="00F75C52" w:rsidRDefault="00190492" w:rsidP="005226F3">
      <w:pPr>
        <w:widowControl w:val="0"/>
        <w:numPr>
          <w:ilvl w:val="0"/>
          <w:numId w:val="4"/>
        </w:numPr>
        <w:spacing w:after="0" w:line="240" w:lineRule="auto"/>
        <w:ind w:left="0" w:firstLine="567"/>
        <w:jc w:val="both"/>
        <w:rPr>
          <w:rFonts w:ascii="Times New Roman" w:hAnsi="Times New Roman" w:cs="Times New Roman"/>
          <w:b/>
          <w:noProof/>
          <w:sz w:val="24"/>
          <w:szCs w:val="24"/>
          <w:lang w:val="en-US" w:eastAsia="en-US"/>
        </w:rPr>
      </w:pPr>
      <w:r w:rsidRPr="00F75C52">
        <w:rPr>
          <w:rFonts w:ascii="Times New Roman" w:hAnsi="Times New Roman" w:cs="Times New Roman"/>
          <w:b/>
          <w:noProof/>
          <w:sz w:val="24"/>
          <w:szCs w:val="24"/>
          <w:lang w:eastAsia="en-US"/>
        </w:rPr>
        <w:t xml:space="preserve">5 компонентів психологічної готовності дитини до школи. </w:t>
      </w:r>
      <w:r w:rsidRPr="00F75C52">
        <w:rPr>
          <w:rFonts w:ascii="Times New Roman" w:hAnsi="Times New Roman" w:cs="Times New Roman"/>
          <w:b/>
          <w:noProof/>
          <w:sz w:val="24"/>
          <w:szCs w:val="24"/>
          <w:lang w:val="en-US" w:eastAsia="en-US"/>
        </w:rPr>
        <w:t xml:space="preserve">URL: </w:t>
      </w:r>
      <w:hyperlink r:id="rId12" w:history="1">
        <w:r w:rsidRPr="00F75C52">
          <w:rPr>
            <w:rFonts w:ascii="Times New Roman" w:hAnsi="Times New Roman" w:cs="Times New Roman"/>
            <w:b/>
            <w:noProof/>
            <w:color w:val="0000FF"/>
            <w:sz w:val="24"/>
            <w:szCs w:val="24"/>
            <w:u w:val="single"/>
            <w:lang w:val="en-US" w:eastAsia="en-US"/>
          </w:rPr>
          <w:t>https://osvitanova.com.ua/posts/4794-5-komponentiv-psykholohichnoi-hotovnosti-dytyny-do-shkoly</w:t>
        </w:r>
      </w:hyperlink>
    </w:p>
    <w:p w:rsidR="00190492" w:rsidRPr="00F75C52" w:rsidRDefault="00190492" w:rsidP="005226F3">
      <w:pPr>
        <w:widowControl w:val="0"/>
        <w:numPr>
          <w:ilvl w:val="0"/>
          <w:numId w:val="4"/>
        </w:numPr>
        <w:spacing w:after="0" w:line="240" w:lineRule="auto"/>
        <w:ind w:left="0" w:firstLine="567"/>
        <w:jc w:val="both"/>
        <w:rPr>
          <w:rFonts w:ascii="Times New Roman" w:hAnsi="Times New Roman" w:cs="Times New Roman"/>
          <w:b/>
          <w:noProof/>
          <w:sz w:val="24"/>
          <w:szCs w:val="24"/>
          <w:lang w:val="en-US" w:eastAsia="en-US"/>
        </w:rPr>
      </w:pPr>
      <w:r w:rsidRPr="00F75C52">
        <w:rPr>
          <w:rFonts w:ascii="Times New Roman" w:eastAsia="Bookman Old Style" w:hAnsi="Times New Roman" w:cs="Times New Roman"/>
          <w:b/>
          <w:noProof/>
          <w:sz w:val="24"/>
          <w:szCs w:val="24"/>
          <w:shd w:val="clear" w:color="auto" w:fill="FFFFFF"/>
          <w:lang w:eastAsia="en-US"/>
        </w:rPr>
        <w:t>Базовий</w:t>
      </w:r>
      <w:r w:rsidRPr="00F75C52">
        <w:rPr>
          <w:rFonts w:ascii="Times New Roman" w:eastAsia="Bookman Old Style" w:hAnsi="Times New Roman" w:cs="Times New Roman"/>
          <w:b/>
          <w:noProof/>
          <w:sz w:val="24"/>
          <w:szCs w:val="24"/>
          <w:shd w:val="clear" w:color="auto" w:fill="FFFFFF"/>
          <w:lang w:val="en-US" w:eastAsia="en-US"/>
        </w:rPr>
        <w:t xml:space="preserve"> </w:t>
      </w:r>
      <w:r w:rsidRPr="00F75C52">
        <w:rPr>
          <w:rFonts w:ascii="Times New Roman" w:eastAsia="Bookman Old Style" w:hAnsi="Times New Roman" w:cs="Times New Roman"/>
          <w:b/>
          <w:noProof/>
          <w:sz w:val="24"/>
          <w:szCs w:val="24"/>
          <w:shd w:val="clear" w:color="auto" w:fill="FFFFFF"/>
          <w:lang w:eastAsia="en-US"/>
        </w:rPr>
        <w:t>компонент</w:t>
      </w:r>
      <w:r w:rsidRPr="00F75C52">
        <w:rPr>
          <w:rFonts w:ascii="Times New Roman" w:eastAsia="Bookman Old Style" w:hAnsi="Times New Roman" w:cs="Times New Roman"/>
          <w:b/>
          <w:noProof/>
          <w:sz w:val="24"/>
          <w:szCs w:val="24"/>
          <w:shd w:val="clear" w:color="auto" w:fill="FFFFFF"/>
          <w:lang w:val="en-US" w:eastAsia="en-US"/>
        </w:rPr>
        <w:t xml:space="preserve"> </w:t>
      </w:r>
      <w:r w:rsidRPr="00F75C52">
        <w:rPr>
          <w:rFonts w:ascii="Times New Roman" w:eastAsia="Bookman Old Style" w:hAnsi="Times New Roman" w:cs="Times New Roman"/>
          <w:b/>
          <w:noProof/>
          <w:sz w:val="24"/>
          <w:szCs w:val="24"/>
          <w:shd w:val="clear" w:color="auto" w:fill="FFFFFF"/>
          <w:lang w:eastAsia="en-US"/>
        </w:rPr>
        <w:t>дошкільної</w:t>
      </w:r>
      <w:r w:rsidRPr="00F75C52">
        <w:rPr>
          <w:rFonts w:ascii="Times New Roman" w:eastAsia="Bookman Old Style" w:hAnsi="Times New Roman" w:cs="Times New Roman"/>
          <w:b/>
          <w:noProof/>
          <w:sz w:val="24"/>
          <w:szCs w:val="24"/>
          <w:shd w:val="clear" w:color="auto" w:fill="FFFFFF"/>
          <w:lang w:val="en-US" w:eastAsia="en-US"/>
        </w:rPr>
        <w:t xml:space="preserve"> </w:t>
      </w:r>
      <w:r w:rsidRPr="00F75C52">
        <w:rPr>
          <w:rFonts w:ascii="Times New Roman" w:eastAsia="Bookman Old Style" w:hAnsi="Times New Roman" w:cs="Times New Roman"/>
          <w:b/>
          <w:noProof/>
          <w:sz w:val="24"/>
          <w:szCs w:val="24"/>
          <w:shd w:val="clear" w:color="auto" w:fill="FFFFFF"/>
          <w:lang w:eastAsia="en-US"/>
        </w:rPr>
        <w:t>освіти</w:t>
      </w:r>
      <w:r w:rsidRPr="00F75C52">
        <w:rPr>
          <w:rFonts w:ascii="Times New Roman" w:eastAsia="Bookman Old Style" w:hAnsi="Times New Roman" w:cs="Times New Roman"/>
          <w:b/>
          <w:noProof/>
          <w:sz w:val="24"/>
          <w:szCs w:val="24"/>
          <w:shd w:val="clear" w:color="auto" w:fill="FFFFFF"/>
          <w:lang w:val="en-US" w:eastAsia="en-US"/>
        </w:rPr>
        <w:t xml:space="preserve"> (</w:t>
      </w:r>
      <w:r w:rsidRPr="00F75C52">
        <w:rPr>
          <w:rFonts w:ascii="Times New Roman" w:eastAsia="Bookman Old Style" w:hAnsi="Times New Roman" w:cs="Times New Roman"/>
          <w:b/>
          <w:noProof/>
          <w:sz w:val="24"/>
          <w:szCs w:val="24"/>
          <w:shd w:val="clear" w:color="auto" w:fill="FFFFFF"/>
          <w:lang w:eastAsia="en-US"/>
        </w:rPr>
        <w:t>державний</w:t>
      </w:r>
      <w:r w:rsidRPr="00F75C52">
        <w:rPr>
          <w:rFonts w:ascii="Times New Roman" w:eastAsia="Bookman Old Style" w:hAnsi="Times New Roman" w:cs="Times New Roman"/>
          <w:b/>
          <w:noProof/>
          <w:sz w:val="24"/>
          <w:szCs w:val="24"/>
          <w:shd w:val="clear" w:color="auto" w:fill="FFFFFF"/>
          <w:lang w:val="en-US" w:eastAsia="en-US"/>
        </w:rPr>
        <w:t xml:space="preserve"> </w:t>
      </w:r>
      <w:r w:rsidRPr="00F75C52">
        <w:rPr>
          <w:rFonts w:ascii="Times New Roman" w:eastAsia="Bookman Old Style" w:hAnsi="Times New Roman" w:cs="Times New Roman"/>
          <w:b/>
          <w:noProof/>
          <w:sz w:val="24"/>
          <w:szCs w:val="24"/>
          <w:shd w:val="clear" w:color="auto" w:fill="FFFFFF"/>
          <w:lang w:eastAsia="en-US"/>
        </w:rPr>
        <w:t>стандарт</w:t>
      </w:r>
      <w:r w:rsidRPr="00F75C52">
        <w:rPr>
          <w:rFonts w:ascii="Times New Roman" w:eastAsia="Bookman Old Style" w:hAnsi="Times New Roman" w:cs="Times New Roman"/>
          <w:b/>
          <w:noProof/>
          <w:sz w:val="24"/>
          <w:szCs w:val="24"/>
          <w:shd w:val="clear" w:color="auto" w:fill="FFFFFF"/>
          <w:lang w:val="en-US" w:eastAsia="en-US"/>
        </w:rPr>
        <w:t xml:space="preserve"> </w:t>
      </w:r>
      <w:r w:rsidRPr="00F75C52">
        <w:rPr>
          <w:rFonts w:ascii="Times New Roman" w:eastAsia="Bookman Old Style" w:hAnsi="Times New Roman" w:cs="Times New Roman"/>
          <w:b/>
          <w:noProof/>
          <w:sz w:val="24"/>
          <w:szCs w:val="24"/>
          <w:shd w:val="clear" w:color="auto" w:fill="FFFFFF"/>
          <w:lang w:eastAsia="en-US"/>
        </w:rPr>
        <w:t>дошкільної</w:t>
      </w:r>
      <w:r w:rsidRPr="00F75C52">
        <w:rPr>
          <w:rFonts w:ascii="Times New Roman" w:eastAsia="Bookman Old Style" w:hAnsi="Times New Roman" w:cs="Times New Roman"/>
          <w:b/>
          <w:noProof/>
          <w:sz w:val="24"/>
          <w:szCs w:val="24"/>
          <w:shd w:val="clear" w:color="auto" w:fill="FFFFFF"/>
          <w:lang w:val="en-US" w:eastAsia="en-US"/>
        </w:rPr>
        <w:t xml:space="preserve"> </w:t>
      </w:r>
      <w:r w:rsidRPr="00F75C52">
        <w:rPr>
          <w:rFonts w:ascii="Times New Roman" w:eastAsia="Bookman Old Style" w:hAnsi="Times New Roman" w:cs="Times New Roman"/>
          <w:b/>
          <w:noProof/>
          <w:sz w:val="24"/>
          <w:szCs w:val="24"/>
          <w:shd w:val="clear" w:color="auto" w:fill="FFFFFF"/>
          <w:lang w:eastAsia="en-US"/>
        </w:rPr>
        <w:t>освіти</w:t>
      </w:r>
      <w:r w:rsidRPr="00F75C52">
        <w:rPr>
          <w:rFonts w:ascii="Times New Roman" w:eastAsia="Bookman Old Style" w:hAnsi="Times New Roman" w:cs="Times New Roman"/>
          <w:b/>
          <w:noProof/>
          <w:sz w:val="24"/>
          <w:szCs w:val="24"/>
          <w:shd w:val="clear" w:color="auto" w:fill="FFFFFF"/>
          <w:lang w:val="en-US" w:eastAsia="en-US"/>
        </w:rPr>
        <w:t xml:space="preserve">), </w:t>
      </w:r>
      <w:r w:rsidRPr="00F75C52">
        <w:rPr>
          <w:rFonts w:ascii="Times New Roman" w:eastAsia="Bookman Old Style" w:hAnsi="Times New Roman" w:cs="Times New Roman"/>
          <w:b/>
          <w:noProof/>
          <w:sz w:val="24"/>
          <w:szCs w:val="24"/>
          <w:shd w:val="clear" w:color="auto" w:fill="FFFFFF"/>
          <w:lang w:eastAsia="en-US"/>
        </w:rPr>
        <w:t>нова</w:t>
      </w:r>
      <w:r w:rsidRPr="00F75C52">
        <w:rPr>
          <w:rFonts w:ascii="Times New Roman" w:eastAsia="Bookman Old Style" w:hAnsi="Times New Roman" w:cs="Times New Roman"/>
          <w:b/>
          <w:noProof/>
          <w:sz w:val="24"/>
          <w:szCs w:val="24"/>
          <w:shd w:val="clear" w:color="auto" w:fill="FFFFFF"/>
          <w:lang w:val="en-US" w:eastAsia="en-US"/>
        </w:rPr>
        <w:t xml:space="preserve"> </w:t>
      </w:r>
      <w:r w:rsidRPr="00F75C52">
        <w:rPr>
          <w:rFonts w:ascii="Times New Roman" w:eastAsia="Bookman Old Style" w:hAnsi="Times New Roman" w:cs="Times New Roman"/>
          <w:b/>
          <w:noProof/>
          <w:sz w:val="24"/>
          <w:szCs w:val="24"/>
          <w:shd w:val="clear" w:color="auto" w:fill="FFFFFF"/>
          <w:lang w:eastAsia="en-US"/>
        </w:rPr>
        <w:t>редакція</w:t>
      </w:r>
      <w:r w:rsidRPr="00F75C52">
        <w:rPr>
          <w:rFonts w:ascii="Times New Roman" w:eastAsia="Bookman Old Style" w:hAnsi="Times New Roman" w:cs="Times New Roman"/>
          <w:b/>
          <w:noProof/>
          <w:sz w:val="24"/>
          <w:szCs w:val="24"/>
          <w:shd w:val="clear" w:color="auto" w:fill="FFFFFF"/>
          <w:lang w:val="en-US" w:eastAsia="en-US"/>
        </w:rPr>
        <w:t>.</w:t>
      </w:r>
      <w:r w:rsidRPr="00F75C52">
        <w:rPr>
          <w:rFonts w:ascii="Times New Roman" w:eastAsia="Bookman Old Style" w:hAnsi="Times New Roman" w:cs="Times New Roman"/>
          <w:b/>
          <w:noProof/>
          <w:sz w:val="24"/>
          <w:szCs w:val="24"/>
          <w:shd w:val="clear" w:color="auto" w:fill="FFFFFF"/>
          <w:lang w:eastAsia="en-US"/>
        </w:rPr>
        <w:t>Затверджений</w:t>
      </w:r>
      <w:r w:rsidRPr="00F75C52">
        <w:rPr>
          <w:rFonts w:ascii="Times New Roman" w:eastAsia="Bookman Old Style" w:hAnsi="Times New Roman" w:cs="Times New Roman"/>
          <w:b/>
          <w:noProof/>
          <w:sz w:val="24"/>
          <w:szCs w:val="24"/>
          <w:shd w:val="clear" w:color="auto" w:fill="FFFFFF"/>
          <w:lang w:val="en-US" w:eastAsia="en-US"/>
        </w:rPr>
        <w:t xml:space="preserve"> </w:t>
      </w:r>
      <w:r w:rsidRPr="00F75C52">
        <w:rPr>
          <w:rFonts w:ascii="Times New Roman" w:eastAsia="Bookman Old Style" w:hAnsi="Times New Roman" w:cs="Times New Roman"/>
          <w:b/>
          <w:noProof/>
          <w:sz w:val="24"/>
          <w:szCs w:val="24"/>
          <w:shd w:val="clear" w:color="auto" w:fill="FFFFFF"/>
          <w:lang w:eastAsia="en-US"/>
        </w:rPr>
        <w:t>Міністерством</w:t>
      </w:r>
      <w:r w:rsidRPr="00F75C52">
        <w:rPr>
          <w:rFonts w:ascii="Times New Roman" w:eastAsia="Bookman Old Style" w:hAnsi="Times New Roman" w:cs="Times New Roman"/>
          <w:b/>
          <w:noProof/>
          <w:sz w:val="24"/>
          <w:szCs w:val="24"/>
          <w:shd w:val="clear" w:color="auto" w:fill="FFFFFF"/>
          <w:lang w:val="en-US" w:eastAsia="en-US"/>
        </w:rPr>
        <w:t xml:space="preserve"> </w:t>
      </w:r>
      <w:r w:rsidRPr="00F75C52">
        <w:rPr>
          <w:rFonts w:ascii="Times New Roman" w:eastAsia="Bookman Old Style" w:hAnsi="Times New Roman" w:cs="Times New Roman"/>
          <w:b/>
          <w:noProof/>
          <w:sz w:val="24"/>
          <w:szCs w:val="24"/>
          <w:shd w:val="clear" w:color="auto" w:fill="FFFFFF"/>
          <w:lang w:eastAsia="en-US"/>
        </w:rPr>
        <w:t>освіти</w:t>
      </w:r>
      <w:r w:rsidRPr="00F75C52">
        <w:rPr>
          <w:rFonts w:ascii="Times New Roman" w:eastAsia="Bookman Old Style" w:hAnsi="Times New Roman" w:cs="Times New Roman"/>
          <w:b/>
          <w:noProof/>
          <w:sz w:val="24"/>
          <w:szCs w:val="24"/>
          <w:shd w:val="clear" w:color="auto" w:fill="FFFFFF"/>
          <w:lang w:val="en-US" w:eastAsia="en-US"/>
        </w:rPr>
        <w:t xml:space="preserve"> </w:t>
      </w:r>
      <w:r w:rsidRPr="00F75C52">
        <w:rPr>
          <w:rFonts w:ascii="Times New Roman" w:eastAsia="Bookman Old Style" w:hAnsi="Times New Roman" w:cs="Times New Roman"/>
          <w:b/>
          <w:noProof/>
          <w:sz w:val="24"/>
          <w:szCs w:val="24"/>
          <w:shd w:val="clear" w:color="auto" w:fill="FFFFFF"/>
          <w:lang w:eastAsia="en-US"/>
        </w:rPr>
        <w:t>і</w:t>
      </w:r>
      <w:r w:rsidRPr="00F75C52">
        <w:rPr>
          <w:rFonts w:ascii="Times New Roman" w:eastAsia="Bookman Old Style" w:hAnsi="Times New Roman" w:cs="Times New Roman"/>
          <w:b/>
          <w:noProof/>
          <w:sz w:val="24"/>
          <w:szCs w:val="24"/>
          <w:shd w:val="clear" w:color="auto" w:fill="FFFFFF"/>
          <w:lang w:val="en-US" w:eastAsia="en-US"/>
        </w:rPr>
        <w:t xml:space="preserve"> </w:t>
      </w:r>
      <w:r w:rsidRPr="00F75C52">
        <w:rPr>
          <w:rFonts w:ascii="Times New Roman" w:eastAsia="Bookman Old Style" w:hAnsi="Times New Roman" w:cs="Times New Roman"/>
          <w:b/>
          <w:noProof/>
          <w:sz w:val="24"/>
          <w:szCs w:val="24"/>
          <w:shd w:val="clear" w:color="auto" w:fill="FFFFFF"/>
          <w:lang w:eastAsia="en-US"/>
        </w:rPr>
        <w:t>науки</w:t>
      </w:r>
      <w:r w:rsidRPr="00F75C52">
        <w:rPr>
          <w:rFonts w:ascii="Times New Roman" w:eastAsia="Bookman Old Style" w:hAnsi="Times New Roman" w:cs="Times New Roman"/>
          <w:b/>
          <w:noProof/>
          <w:sz w:val="24"/>
          <w:szCs w:val="24"/>
          <w:shd w:val="clear" w:color="auto" w:fill="FFFFFF"/>
          <w:lang w:val="en-US" w:eastAsia="en-US"/>
        </w:rPr>
        <w:t xml:space="preserve"> </w:t>
      </w:r>
      <w:r w:rsidRPr="00F75C52">
        <w:rPr>
          <w:rFonts w:ascii="Times New Roman" w:eastAsia="Bookman Old Style" w:hAnsi="Times New Roman" w:cs="Times New Roman"/>
          <w:b/>
          <w:noProof/>
          <w:sz w:val="24"/>
          <w:szCs w:val="24"/>
          <w:shd w:val="clear" w:color="auto" w:fill="FFFFFF"/>
          <w:lang w:eastAsia="en-US"/>
        </w:rPr>
        <w:t>України</w:t>
      </w:r>
      <w:r w:rsidRPr="00F75C52">
        <w:rPr>
          <w:rFonts w:ascii="Times New Roman" w:eastAsia="Bookman Old Style" w:hAnsi="Times New Roman" w:cs="Times New Roman"/>
          <w:b/>
          <w:noProof/>
          <w:sz w:val="24"/>
          <w:szCs w:val="24"/>
          <w:shd w:val="clear" w:color="auto" w:fill="FFFFFF"/>
          <w:lang w:val="en-US" w:eastAsia="en-US"/>
        </w:rPr>
        <w:t xml:space="preserve"> </w:t>
      </w:r>
      <w:r w:rsidRPr="00F75C52">
        <w:rPr>
          <w:rFonts w:ascii="Times New Roman" w:eastAsia="Bookman Old Style" w:hAnsi="Times New Roman" w:cs="Times New Roman"/>
          <w:b/>
          <w:noProof/>
          <w:sz w:val="24"/>
          <w:szCs w:val="24"/>
          <w:shd w:val="clear" w:color="auto" w:fill="FFFFFF"/>
          <w:lang w:eastAsia="en-US"/>
        </w:rPr>
        <w:t>від</w:t>
      </w:r>
      <w:r w:rsidRPr="00F75C52">
        <w:rPr>
          <w:rFonts w:ascii="Times New Roman" w:eastAsia="Bookman Old Style" w:hAnsi="Times New Roman" w:cs="Times New Roman"/>
          <w:b/>
          <w:noProof/>
          <w:sz w:val="24"/>
          <w:szCs w:val="24"/>
          <w:shd w:val="clear" w:color="auto" w:fill="FFFFFF"/>
          <w:lang w:val="en-US" w:eastAsia="en-US"/>
        </w:rPr>
        <w:t xml:space="preserve"> 12.01.2021 № 33. URL: </w:t>
      </w:r>
      <w:hyperlink r:id="rId13" w:history="1">
        <w:r w:rsidRPr="00F75C52">
          <w:rPr>
            <w:rFonts w:ascii="Times New Roman" w:eastAsia="Bookman Old Style" w:hAnsi="Times New Roman" w:cs="Times New Roman"/>
            <w:b/>
            <w:noProof/>
            <w:color w:val="0000FF"/>
            <w:sz w:val="24"/>
            <w:szCs w:val="24"/>
            <w:u w:val="single"/>
            <w:shd w:val="clear" w:color="auto" w:fill="FFFFFF"/>
            <w:lang w:val="en-US" w:eastAsia="en-US"/>
          </w:rPr>
          <w:t>https://mon.gov.ua/storage/app/media/rizne/2021/12.01/Pro_novu_redaktsiyu%20Bazovoho%20komponenta%20doshkilnoyi%20osvity.pdf</w:t>
        </w:r>
      </w:hyperlink>
    </w:p>
    <w:p w:rsidR="00190492" w:rsidRPr="00F75C52" w:rsidRDefault="00190492" w:rsidP="005226F3">
      <w:pPr>
        <w:widowControl w:val="0"/>
        <w:numPr>
          <w:ilvl w:val="0"/>
          <w:numId w:val="4"/>
        </w:numPr>
        <w:spacing w:after="0" w:line="240" w:lineRule="auto"/>
        <w:ind w:left="0" w:firstLine="567"/>
        <w:jc w:val="both"/>
        <w:rPr>
          <w:rFonts w:ascii="Times New Roman" w:hAnsi="Times New Roman" w:cs="Times New Roman"/>
          <w:b/>
          <w:noProof/>
          <w:sz w:val="24"/>
          <w:szCs w:val="24"/>
          <w:lang w:eastAsia="en-US"/>
        </w:rPr>
      </w:pPr>
      <w:r w:rsidRPr="00F75C52">
        <w:rPr>
          <w:rFonts w:ascii="Times New Roman" w:hAnsi="Times New Roman" w:cs="Times New Roman"/>
          <w:b/>
          <w:noProof/>
          <w:sz w:val="24"/>
          <w:szCs w:val="24"/>
          <w:lang w:eastAsia="en-US"/>
        </w:rPr>
        <w:t xml:space="preserve">Білан О.І. Програма розвитку дитини дошкільного віку «Українське дошкілля»; за заг. ред. О.В. Низковської. Тернопіль: Мандрівець. 2017. 256 с. </w:t>
      </w:r>
      <w:r w:rsidRPr="00F75C52">
        <w:rPr>
          <w:rFonts w:ascii="Times New Roman" w:hAnsi="Times New Roman" w:cs="Times New Roman"/>
          <w:b/>
          <w:noProof/>
          <w:sz w:val="24"/>
          <w:szCs w:val="24"/>
          <w:lang w:val="en-US" w:eastAsia="en-US"/>
        </w:rPr>
        <w:t>URL</w:t>
      </w:r>
      <w:r w:rsidRPr="00F75C52">
        <w:rPr>
          <w:rFonts w:ascii="Times New Roman" w:hAnsi="Times New Roman" w:cs="Times New Roman"/>
          <w:b/>
          <w:noProof/>
          <w:sz w:val="24"/>
          <w:szCs w:val="24"/>
          <w:lang w:eastAsia="en-US"/>
        </w:rPr>
        <w:t xml:space="preserve">: </w:t>
      </w:r>
      <w:hyperlink r:id="rId14" w:history="1">
        <w:r w:rsidRPr="00F75C52">
          <w:rPr>
            <w:rFonts w:ascii="Times New Roman" w:hAnsi="Times New Roman" w:cs="Times New Roman"/>
            <w:b/>
            <w:noProof/>
            <w:color w:val="0000FF"/>
            <w:sz w:val="24"/>
            <w:szCs w:val="24"/>
            <w:u w:val="single"/>
            <w:lang w:eastAsia="en-US"/>
          </w:rPr>
          <w:t>https://mon.gov.ua/storage/app/media/programy-rozvytku-ditey/Bilan_Programa_Ukrdoshkillja_2017.pdf</w:t>
        </w:r>
      </w:hyperlink>
    </w:p>
    <w:p w:rsidR="00190492" w:rsidRPr="00F75C52" w:rsidRDefault="00190492" w:rsidP="005226F3">
      <w:pPr>
        <w:widowControl w:val="0"/>
        <w:numPr>
          <w:ilvl w:val="0"/>
          <w:numId w:val="4"/>
        </w:numPr>
        <w:spacing w:after="0" w:line="240" w:lineRule="auto"/>
        <w:ind w:left="0" w:firstLine="567"/>
        <w:jc w:val="both"/>
        <w:rPr>
          <w:rFonts w:ascii="Times New Roman" w:hAnsi="Times New Roman" w:cs="Times New Roman"/>
          <w:b/>
          <w:noProof/>
          <w:sz w:val="24"/>
          <w:szCs w:val="24"/>
          <w:lang w:eastAsia="en-US"/>
        </w:rPr>
      </w:pPr>
      <w:r w:rsidRPr="00F75C52">
        <w:rPr>
          <w:rFonts w:ascii="Times New Roman" w:hAnsi="Times New Roman" w:cs="Times New Roman"/>
          <w:b/>
          <w:noProof/>
          <w:sz w:val="24"/>
          <w:szCs w:val="24"/>
          <w:lang w:eastAsia="en-US"/>
        </w:rPr>
        <w:t xml:space="preserve">Валентьєва Т.І. Педагогіка дошкільна. Навчальний посібник. Чернігів: Видавець Лозовий В.М., 2015. 72 с. </w:t>
      </w:r>
      <w:r w:rsidRPr="00F75C52">
        <w:rPr>
          <w:rFonts w:ascii="Times New Roman" w:hAnsi="Times New Roman" w:cs="Times New Roman"/>
          <w:b/>
          <w:noProof/>
          <w:sz w:val="24"/>
          <w:szCs w:val="24"/>
          <w:lang w:val="en-US" w:eastAsia="en-US"/>
        </w:rPr>
        <w:t>URL</w:t>
      </w:r>
      <w:r w:rsidRPr="00F75C52">
        <w:rPr>
          <w:rFonts w:ascii="Times New Roman" w:hAnsi="Times New Roman" w:cs="Times New Roman"/>
          <w:b/>
          <w:noProof/>
          <w:sz w:val="24"/>
          <w:szCs w:val="24"/>
          <w:lang w:eastAsia="en-US"/>
        </w:rPr>
        <w:t xml:space="preserve">: </w:t>
      </w:r>
      <w:hyperlink r:id="rId15" w:history="1">
        <w:r w:rsidRPr="00F75C52">
          <w:rPr>
            <w:rFonts w:ascii="Times New Roman" w:hAnsi="Times New Roman" w:cs="Times New Roman"/>
            <w:b/>
            <w:noProof/>
            <w:color w:val="0000FF"/>
            <w:sz w:val="24"/>
            <w:szCs w:val="24"/>
            <w:u w:val="single"/>
            <w:lang w:eastAsia="en-US"/>
          </w:rPr>
          <w:t>http://surl.li/notlc</w:t>
        </w:r>
      </w:hyperlink>
    </w:p>
    <w:p w:rsidR="00190492" w:rsidRPr="00F75C52" w:rsidRDefault="00190492" w:rsidP="005226F3">
      <w:pPr>
        <w:widowControl w:val="0"/>
        <w:numPr>
          <w:ilvl w:val="0"/>
          <w:numId w:val="4"/>
        </w:numPr>
        <w:spacing w:after="0" w:line="240" w:lineRule="auto"/>
        <w:ind w:left="0" w:firstLine="567"/>
        <w:jc w:val="both"/>
        <w:rPr>
          <w:rFonts w:ascii="Times New Roman" w:hAnsi="Times New Roman" w:cs="Times New Roman"/>
          <w:b/>
          <w:noProof/>
          <w:sz w:val="24"/>
          <w:szCs w:val="24"/>
          <w:lang w:eastAsia="en-US"/>
        </w:rPr>
      </w:pPr>
      <w:r w:rsidRPr="00F75C52">
        <w:rPr>
          <w:rFonts w:ascii="Times New Roman" w:hAnsi="Times New Roman" w:cs="Times New Roman"/>
          <w:b/>
          <w:noProof/>
          <w:sz w:val="24"/>
          <w:szCs w:val="24"/>
          <w:lang w:eastAsia="en-US"/>
        </w:rPr>
        <w:t xml:space="preserve">Дитина: Освітня програма для дітей від двох до семи років / наук. кер. проекту В. О. Огнев’юк; авт. кол.: Г. В. Бєлєнька, О. Л. Богініч, Н. І. Богданець-Білоскаленко (та ін.). К.: Київ. ун-т ім. Б. Грінченка, 2020. 440 с. </w:t>
      </w:r>
    </w:p>
    <w:p w:rsidR="00190492" w:rsidRPr="00F75C52" w:rsidRDefault="00190492" w:rsidP="005226F3">
      <w:pPr>
        <w:widowControl w:val="0"/>
        <w:numPr>
          <w:ilvl w:val="0"/>
          <w:numId w:val="4"/>
        </w:numPr>
        <w:spacing w:after="0" w:line="240" w:lineRule="auto"/>
        <w:ind w:left="0" w:firstLine="567"/>
        <w:jc w:val="both"/>
        <w:rPr>
          <w:rFonts w:ascii="Times New Roman" w:hAnsi="Times New Roman" w:cs="Times New Roman"/>
          <w:b/>
          <w:noProof/>
          <w:sz w:val="24"/>
          <w:szCs w:val="24"/>
          <w:lang w:eastAsia="en-US"/>
        </w:rPr>
      </w:pPr>
      <w:r w:rsidRPr="00F75C52">
        <w:rPr>
          <w:rFonts w:ascii="Times New Roman" w:hAnsi="Times New Roman" w:cs="Times New Roman"/>
          <w:b/>
          <w:sz w:val="24"/>
          <w:szCs w:val="24"/>
          <w:lang w:eastAsia="en-US"/>
        </w:rPr>
        <w:t xml:space="preserve">Закон України «Про дошкільну освіту».Відомості Верховної Ради України (ВВР).2001. № 49. ст.259. </w:t>
      </w:r>
      <w:r w:rsidRPr="00F75C52">
        <w:rPr>
          <w:rFonts w:ascii="Times New Roman" w:hAnsi="Times New Roman" w:cs="Times New Roman"/>
          <w:b/>
          <w:sz w:val="24"/>
          <w:szCs w:val="24"/>
          <w:lang w:val="en-US" w:eastAsia="en-US"/>
        </w:rPr>
        <w:t>URL</w:t>
      </w:r>
      <w:r w:rsidRPr="00F75C52">
        <w:rPr>
          <w:rFonts w:ascii="Times New Roman" w:hAnsi="Times New Roman" w:cs="Times New Roman"/>
          <w:b/>
          <w:sz w:val="24"/>
          <w:szCs w:val="24"/>
          <w:lang w:eastAsia="en-US"/>
        </w:rPr>
        <w:t xml:space="preserve">: </w:t>
      </w:r>
      <w:hyperlink r:id="rId16" w:history="1">
        <w:r w:rsidRPr="00F75C52">
          <w:rPr>
            <w:rFonts w:ascii="Times New Roman" w:hAnsi="Times New Roman" w:cs="Times New Roman"/>
            <w:b/>
            <w:color w:val="0000FF"/>
            <w:sz w:val="24"/>
            <w:szCs w:val="24"/>
            <w:u w:val="single"/>
            <w:lang w:val="en-US" w:eastAsia="en-US"/>
          </w:rPr>
          <w:t>https</w:t>
        </w:r>
        <w:r w:rsidRPr="00F75C52">
          <w:rPr>
            <w:rFonts w:ascii="Times New Roman" w:hAnsi="Times New Roman" w:cs="Times New Roman"/>
            <w:b/>
            <w:color w:val="0000FF"/>
            <w:sz w:val="24"/>
            <w:szCs w:val="24"/>
            <w:u w:val="single"/>
            <w:lang w:eastAsia="en-US"/>
          </w:rPr>
          <w:t>://</w:t>
        </w:r>
        <w:r w:rsidRPr="00F75C52">
          <w:rPr>
            <w:rFonts w:ascii="Times New Roman" w:hAnsi="Times New Roman" w:cs="Times New Roman"/>
            <w:b/>
            <w:color w:val="0000FF"/>
            <w:sz w:val="24"/>
            <w:szCs w:val="24"/>
            <w:u w:val="single"/>
            <w:lang w:val="en-US" w:eastAsia="en-US"/>
          </w:rPr>
          <w:t>zakon</w:t>
        </w:r>
        <w:r w:rsidRPr="00F75C52">
          <w:rPr>
            <w:rFonts w:ascii="Times New Roman" w:hAnsi="Times New Roman" w:cs="Times New Roman"/>
            <w:b/>
            <w:color w:val="0000FF"/>
            <w:sz w:val="24"/>
            <w:szCs w:val="24"/>
            <w:u w:val="single"/>
            <w:lang w:eastAsia="en-US"/>
          </w:rPr>
          <w:t>.</w:t>
        </w:r>
        <w:r w:rsidRPr="00F75C52">
          <w:rPr>
            <w:rFonts w:ascii="Times New Roman" w:hAnsi="Times New Roman" w:cs="Times New Roman"/>
            <w:b/>
            <w:color w:val="0000FF"/>
            <w:sz w:val="24"/>
            <w:szCs w:val="24"/>
            <w:u w:val="single"/>
            <w:lang w:val="en-US" w:eastAsia="en-US"/>
          </w:rPr>
          <w:t>rada</w:t>
        </w:r>
        <w:r w:rsidRPr="00F75C52">
          <w:rPr>
            <w:rFonts w:ascii="Times New Roman" w:hAnsi="Times New Roman" w:cs="Times New Roman"/>
            <w:b/>
            <w:color w:val="0000FF"/>
            <w:sz w:val="24"/>
            <w:szCs w:val="24"/>
            <w:u w:val="single"/>
            <w:lang w:eastAsia="en-US"/>
          </w:rPr>
          <w:t>.</w:t>
        </w:r>
        <w:r w:rsidRPr="00F75C52">
          <w:rPr>
            <w:rFonts w:ascii="Times New Roman" w:hAnsi="Times New Roman" w:cs="Times New Roman"/>
            <w:b/>
            <w:color w:val="0000FF"/>
            <w:sz w:val="24"/>
            <w:szCs w:val="24"/>
            <w:u w:val="single"/>
            <w:lang w:val="en-US" w:eastAsia="en-US"/>
          </w:rPr>
          <w:t>gov</w:t>
        </w:r>
        <w:r w:rsidRPr="00F75C52">
          <w:rPr>
            <w:rFonts w:ascii="Times New Roman" w:hAnsi="Times New Roman" w:cs="Times New Roman"/>
            <w:b/>
            <w:color w:val="0000FF"/>
            <w:sz w:val="24"/>
            <w:szCs w:val="24"/>
            <w:u w:val="single"/>
            <w:lang w:eastAsia="en-US"/>
          </w:rPr>
          <w:t>.</w:t>
        </w:r>
        <w:r w:rsidRPr="00F75C52">
          <w:rPr>
            <w:rFonts w:ascii="Times New Roman" w:hAnsi="Times New Roman" w:cs="Times New Roman"/>
            <w:b/>
            <w:color w:val="0000FF"/>
            <w:sz w:val="24"/>
            <w:szCs w:val="24"/>
            <w:u w:val="single"/>
            <w:lang w:val="en-US" w:eastAsia="en-US"/>
          </w:rPr>
          <w:t>ua</w:t>
        </w:r>
        <w:r w:rsidRPr="00F75C52">
          <w:rPr>
            <w:rFonts w:ascii="Times New Roman" w:hAnsi="Times New Roman" w:cs="Times New Roman"/>
            <w:b/>
            <w:color w:val="0000FF"/>
            <w:sz w:val="24"/>
            <w:szCs w:val="24"/>
            <w:u w:val="single"/>
            <w:lang w:eastAsia="en-US"/>
          </w:rPr>
          <w:t>/</w:t>
        </w:r>
        <w:r w:rsidRPr="00F75C52">
          <w:rPr>
            <w:rFonts w:ascii="Times New Roman" w:hAnsi="Times New Roman" w:cs="Times New Roman"/>
            <w:b/>
            <w:color w:val="0000FF"/>
            <w:sz w:val="24"/>
            <w:szCs w:val="24"/>
            <w:u w:val="single"/>
            <w:lang w:val="en-US" w:eastAsia="en-US"/>
          </w:rPr>
          <w:t>laws</w:t>
        </w:r>
        <w:r w:rsidRPr="00F75C52">
          <w:rPr>
            <w:rFonts w:ascii="Times New Roman" w:hAnsi="Times New Roman" w:cs="Times New Roman"/>
            <w:b/>
            <w:color w:val="0000FF"/>
            <w:sz w:val="24"/>
            <w:szCs w:val="24"/>
            <w:u w:val="single"/>
            <w:lang w:eastAsia="en-US"/>
          </w:rPr>
          <w:t>/</w:t>
        </w:r>
        <w:r w:rsidRPr="00F75C52">
          <w:rPr>
            <w:rFonts w:ascii="Times New Roman" w:hAnsi="Times New Roman" w:cs="Times New Roman"/>
            <w:b/>
            <w:color w:val="0000FF"/>
            <w:sz w:val="24"/>
            <w:szCs w:val="24"/>
            <w:u w:val="single"/>
            <w:lang w:val="en-US" w:eastAsia="en-US"/>
          </w:rPr>
          <w:t>show</w:t>
        </w:r>
        <w:r w:rsidRPr="00F75C52">
          <w:rPr>
            <w:rFonts w:ascii="Times New Roman" w:hAnsi="Times New Roman" w:cs="Times New Roman"/>
            <w:b/>
            <w:color w:val="0000FF"/>
            <w:sz w:val="24"/>
            <w:szCs w:val="24"/>
            <w:u w:val="single"/>
            <w:lang w:eastAsia="en-US"/>
          </w:rPr>
          <w:t>/2628-14</w:t>
        </w:r>
      </w:hyperlink>
    </w:p>
    <w:p w:rsidR="00190492" w:rsidRPr="00F75C52" w:rsidRDefault="00190492" w:rsidP="005226F3">
      <w:pPr>
        <w:widowControl w:val="0"/>
        <w:numPr>
          <w:ilvl w:val="0"/>
          <w:numId w:val="4"/>
        </w:numPr>
        <w:spacing w:after="0" w:line="240" w:lineRule="auto"/>
        <w:ind w:left="0" w:firstLine="567"/>
        <w:jc w:val="both"/>
        <w:rPr>
          <w:rFonts w:ascii="Times New Roman" w:hAnsi="Times New Roman" w:cs="Times New Roman"/>
          <w:b/>
          <w:noProof/>
          <w:sz w:val="24"/>
          <w:szCs w:val="24"/>
          <w:lang w:eastAsia="en-US"/>
        </w:rPr>
      </w:pPr>
      <w:r w:rsidRPr="00F75C52">
        <w:rPr>
          <w:rFonts w:ascii="Times New Roman" w:hAnsi="Times New Roman" w:cs="Times New Roman"/>
          <w:b/>
          <w:noProof/>
          <w:sz w:val="24"/>
          <w:szCs w:val="24"/>
          <w:lang w:eastAsia="en-US"/>
        </w:rPr>
        <w:t xml:space="preserve">Кепканова О. Готовність дитини до школи: складові успішного навчання. </w:t>
      </w:r>
      <w:r w:rsidRPr="00F75C52">
        <w:rPr>
          <w:rFonts w:ascii="Times New Roman" w:hAnsi="Times New Roman" w:cs="Times New Roman"/>
          <w:b/>
          <w:noProof/>
          <w:sz w:val="24"/>
          <w:szCs w:val="24"/>
          <w:lang w:val="en-US" w:eastAsia="en-US"/>
        </w:rPr>
        <w:t>URL</w:t>
      </w:r>
      <w:r w:rsidRPr="00F75C52">
        <w:rPr>
          <w:rFonts w:ascii="Times New Roman" w:hAnsi="Times New Roman" w:cs="Times New Roman"/>
          <w:b/>
          <w:noProof/>
          <w:sz w:val="24"/>
          <w:szCs w:val="24"/>
          <w:lang w:eastAsia="en-US"/>
        </w:rPr>
        <w:t xml:space="preserve">: </w:t>
      </w:r>
      <w:hyperlink r:id="rId17" w:history="1">
        <w:r w:rsidRPr="00F75C52">
          <w:rPr>
            <w:rFonts w:ascii="Times New Roman" w:hAnsi="Times New Roman" w:cs="Times New Roman"/>
            <w:b/>
            <w:noProof/>
            <w:color w:val="0000FF"/>
            <w:sz w:val="24"/>
            <w:szCs w:val="24"/>
            <w:u w:val="single"/>
            <w:lang w:eastAsia="en-US"/>
          </w:rPr>
          <w:t>https://kmbu.com.ua/?p=7821</w:t>
        </w:r>
      </w:hyperlink>
    </w:p>
    <w:p w:rsidR="00190492" w:rsidRPr="00F75C52" w:rsidRDefault="00190492" w:rsidP="005226F3">
      <w:pPr>
        <w:widowControl w:val="0"/>
        <w:numPr>
          <w:ilvl w:val="0"/>
          <w:numId w:val="4"/>
        </w:numPr>
        <w:spacing w:after="0" w:line="240" w:lineRule="auto"/>
        <w:ind w:left="0" w:firstLine="567"/>
        <w:jc w:val="both"/>
        <w:rPr>
          <w:rFonts w:ascii="Times New Roman" w:hAnsi="Times New Roman" w:cs="Times New Roman"/>
          <w:b/>
          <w:noProof/>
          <w:sz w:val="24"/>
          <w:szCs w:val="24"/>
          <w:lang w:val="en-US" w:eastAsia="en-US"/>
        </w:rPr>
      </w:pPr>
      <w:r w:rsidRPr="00F75C52">
        <w:rPr>
          <w:rFonts w:ascii="Times New Roman" w:hAnsi="Times New Roman" w:cs="Times New Roman"/>
          <w:b/>
          <w:noProof/>
          <w:sz w:val="24"/>
          <w:szCs w:val="24"/>
          <w:lang w:eastAsia="en-US"/>
        </w:rPr>
        <w:t>Косенчук О. Г. Формування компетентностей дитини: наступність дошкільної та початкової освіти. Вісник НАПН України. 2021. 3(2). С</w:t>
      </w:r>
      <w:r w:rsidRPr="00F75C52">
        <w:rPr>
          <w:rFonts w:ascii="Times New Roman" w:hAnsi="Times New Roman" w:cs="Times New Roman"/>
          <w:b/>
          <w:noProof/>
          <w:sz w:val="24"/>
          <w:szCs w:val="24"/>
          <w:lang w:val="en-US" w:eastAsia="en-US"/>
        </w:rPr>
        <w:t xml:space="preserve">. 1-6. URL: </w:t>
      </w:r>
      <w:hyperlink r:id="rId18" w:history="1">
        <w:r w:rsidRPr="00F75C52">
          <w:rPr>
            <w:rFonts w:ascii="Times New Roman" w:hAnsi="Times New Roman" w:cs="Times New Roman"/>
            <w:b/>
            <w:noProof/>
            <w:color w:val="0000FF"/>
            <w:sz w:val="24"/>
            <w:szCs w:val="24"/>
            <w:u w:val="single"/>
            <w:lang w:val="en-US" w:eastAsia="en-US"/>
          </w:rPr>
          <w:t>https://visnyk.naps.gov.ua/index.php/journal/article/view/222</w:t>
        </w:r>
      </w:hyperlink>
    </w:p>
    <w:p w:rsidR="00190492" w:rsidRPr="00F75C52" w:rsidRDefault="00190492" w:rsidP="005226F3">
      <w:pPr>
        <w:widowControl w:val="0"/>
        <w:numPr>
          <w:ilvl w:val="0"/>
          <w:numId w:val="4"/>
        </w:numPr>
        <w:tabs>
          <w:tab w:val="left" w:pos="567"/>
        </w:tabs>
        <w:spacing w:after="0" w:line="240" w:lineRule="auto"/>
        <w:ind w:left="0" w:firstLine="567"/>
        <w:jc w:val="both"/>
        <w:rPr>
          <w:rFonts w:ascii="Times New Roman" w:hAnsi="Times New Roman" w:cs="Times New Roman"/>
          <w:b/>
          <w:noProof/>
          <w:sz w:val="24"/>
          <w:szCs w:val="24"/>
          <w:lang w:eastAsia="en-US"/>
        </w:rPr>
      </w:pPr>
      <w:r w:rsidRPr="00F75C52">
        <w:rPr>
          <w:rFonts w:ascii="Times New Roman" w:hAnsi="Times New Roman" w:cs="Times New Roman"/>
          <w:b/>
          <w:noProof/>
          <w:sz w:val="24"/>
          <w:szCs w:val="24"/>
          <w:lang w:eastAsia="en-US"/>
        </w:rPr>
        <w:t xml:space="preserve">Матвієнко С. І. Передшкільна освіта: теорія та практика: навч. посібн. Ніжин: НДУ. ім. М. Гоголя, 2023. 183 с. </w:t>
      </w:r>
      <w:r w:rsidRPr="00F75C52">
        <w:rPr>
          <w:rFonts w:ascii="Times New Roman" w:hAnsi="Times New Roman" w:cs="Times New Roman"/>
          <w:b/>
          <w:noProof/>
          <w:sz w:val="24"/>
          <w:szCs w:val="24"/>
          <w:lang w:val="en-US" w:eastAsia="en-US"/>
        </w:rPr>
        <w:t>URL</w:t>
      </w:r>
      <w:r w:rsidRPr="00F75C52">
        <w:rPr>
          <w:rFonts w:ascii="Times New Roman" w:hAnsi="Times New Roman" w:cs="Times New Roman"/>
          <w:b/>
          <w:noProof/>
          <w:sz w:val="24"/>
          <w:szCs w:val="24"/>
          <w:lang w:eastAsia="en-US"/>
        </w:rPr>
        <w:t xml:space="preserve">: </w:t>
      </w:r>
      <w:hyperlink r:id="rId19" w:history="1">
        <w:r w:rsidRPr="00F75C52">
          <w:rPr>
            <w:rFonts w:ascii="Times New Roman" w:hAnsi="Times New Roman" w:cs="Times New Roman"/>
            <w:b/>
            <w:noProof/>
            <w:color w:val="0000FF"/>
            <w:sz w:val="24"/>
            <w:szCs w:val="24"/>
            <w:u w:val="single"/>
            <w:lang w:eastAsia="en-US"/>
          </w:rPr>
          <w:t>http://lib.ndu.edu.ua/dspace/bitstream/123456789/2945/1/%D0%9C%D0%B0%D0%BA%D0%B5%D1%82_%D1%82%D0%B8%D1%82.pdf</w:t>
        </w:r>
      </w:hyperlink>
    </w:p>
    <w:p w:rsidR="00190492" w:rsidRPr="00F75C52" w:rsidRDefault="00190492" w:rsidP="005226F3">
      <w:pPr>
        <w:widowControl w:val="0"/>
        <w:numPr>
          <w:ilvl w:val="0"/>
          <w:numId w:val="4"/>
        </w:numPr>
        <w:spacing w:after="0" w:line="240" w:lineRule="auto"/>
        <w:ind w:left="0" w:firstLine="567"/>
        <w:jc w:val="both"/>
        <w:rPr>
          <w:rFonts w:ascii="Times New Roman" w:hAnsi="Times New Roman" w:cs="Times New Roman"/>
          <w:b/>
          <w:noProof/>
          <w:sz w:val="24"/>
          <w:szCs w:val="24"/>
          <w:lang w:val="en-US" w:eastAsia="en-US"/>
        </w:rPr>
      </w:pPr>
      <w:r w:rsidRPr="00F75C52">
        <w:rPr>
          <w:rFonts w:ascii="Times New Roman" w:hAnsi="Times New Roman" w:cs="Times New Roman"/>
          <w:b/>
          <w:noProof/>
          <w:sz w:val="24"/>
          <w:szCs w:val="24"/>
          <w:lang w:eastAsia="en-US"/>
        </w:rPr>
        <w:t xml:space="preserve">Підготовка до школи в умовах війни: онлайн-платформа, з якою діти захопляться навчанням. </w:t>
      </w:r>
      <w:r w:rsidRPr="00F75C52">
        <w:rPr>
          <w:rFonts w:ascii="Times New Roman" w:hAnsi="Times New Roman" w:cs="Times New Roman"/>
          <w:b/>
          <w:noProof/>
          <w:sz w:val="24"/>
          <w:szCs w:val="24"/>
          <w:lang w:val="en-US" w:eastAsia="en-US"/>
        </w:rPr>
        <w:t xml:space="preserve">URL: </w:t>
      </w:r>
      <w:hyperlink r:id="rId20" w:history="1">
        <w:r w:rsidRPr="00F75C52">
          <w:rPr>
            <w:rFonts w:ascii="Times New Roman" w:hAnsi="Times New Roman" w:cs="Times New Roman"/>
            <w:b/>
            <w:noProof/>
            <w:color w:val="0000FF"/>
            <w:sz w:val="24"/>
            <w:szCs w:val="24"/>
            <w:u w:val="single"/>
            <w:lang w:val="en-US" w:eastAsia="en-US"/>
          </w:rPr>
          <w:t>https://24tv.ua/education/yak-pidgotuvati-ditinu-do-shkoli-poradi-onlayn-platforma-dlya_n2273295</w:t>
        </w:r>
      </w:hyperlink>
    </w:p>
    <w:p w:rsidR="00190492" w:rsidRPr="00F75C52" w:rsidRDefault="00190492" w:rsidP="005226F3">
      <w:pPr>
        <w:widowControl w:val="0"/>
        <w:numPr>
          <w:ilvl w:val="0"/>
          <w:numId w:val="4"/>
        </w:numPr>
        <w:spacing w:after="0" w:line="240" w:lineRule="auto"/>
        <w:ind w:left="0" w:firstLine="567"/>
        <w:jc w:val="both"/>
        <w:rPr>
          <w:rFonts w:ascii="Times New Roman" w:hAnsi="Times New Roman" w:cs="Times New Roman"/>
          <w:b/>
          <w:noProof/>
          <w:sz w:val="24"/>
          <w:szCs w:val="24"/>
          <w:lang w:eastAsia="en-US"/>
        </w:rPr>
      </w:pPr>
      <w:r w:rsidRPr="00F75C52">
        <w:rPr>
          <w:rFonts w:ascii="Times New Roman" w:hAnsi="Times New Roman" w:cs="Times New Roman"/>
          <w:b/>
          <w:noProof/>
          <w:sz w:val="24"/>
          <w:szCs w:val="24"/>
          <w:lang w:eastAsia="en-US"/>
        </w:rPr>
        <w:t xml:space="preserve">Психолог у закладі дошкільної освіти (курс лекцій для студентів спеціальності 012 «Дошкільна освіта»). Навчально-методичний посібник. Укладачі: Олійник М.І., Костик Л.Б., Собкова С.І. Чернівці, 2020. 152 с. </w:t>
      </w:r>
      <w:r w:rsidRPr="00F75C52">
        <w:rPr>
          <w:rFonts w:ascii="Times New Roman" w:hAnsi="Times New Roman" w:cs="Times New Roman"/>
          <w:b/>
          <w:noProof/>
          <w:sz w:val="24"/>
          <w:szCs w:val="24"/>
          <w:lang w:val="en-US" w:eastAsia="en-US"/>
        </w:rPr>
        <w:t>URL</w:t>
      </w:r>
      <w:r w:rsidRPr="00F75C52">
        <w:rPr>
          <w:rFonts w:ascii="Times New Roman" w:hAnsi="Times New Roman" w:cs="Times New Roman"/>
          <w:b/>
          <w:noProof/>
          <w:sz w:val="24"/>
          <w:szCs w:val="24"/>
          <w:lang w:eastAsia="en-US"/>
        </w:rPr>
        <w:t xml:space="preserve">: </w:t>
      </w:r>
      <w:hyperlink r:id="rId21" w:history="1">
        <w:r w:rsidRPr="00F75C52">
          <w:rPr>
            <w:rFonts w:ascii="Times New Roman" w:hAnsi="Times New Roman" w:cs="Times New Roman"/>
            <w:b/>
            <w:noProof/>
            <w:color w:val="0000FF"/>
            <w:sz w:val="24"/>
            <w:szCs w:val="24"/>
            <w:u w:val="single"/>
            <w:lang w:eastAsia="en-US"/>
          </w:rPr>
          <w:t>http://surl.li/ovbct</w:t>
        </w:r>
      </w:hyperlink>
    </w:p>
    <w:p w:rsidR="00190492" w:rsidRPr="00F75C52" w:rsidRDefault="00190492" w:rsidP="005226F3">
      <w:pPr>
        <w:widowControl w:val="0"/>
        <w:numPr>
          <w:ilvl w:val="0"/>
          <w:numId w:val="4"/>
        </w:numPr>
        <w:spacing w:after="0" w:line="240" w:lineRule="auto"/>
        <w:ind w:left="0" w:firstLine="567"/>
        <w:jc w:val="both"/>
        <w:rPr>
          <w:rFonts w:ascii="Times New Roman" w:hAnsi="Times New Roman" w:cs="Times New Roman"/>
          <w:b/>
          <w:noProof/>
          <w:sz w:val="24"/>
          <w:szCs w:val="24"/>
          <w:lang w:eastAsia="en-US"/>
        </w:rPr>
      </w:pPr>
      <w:r w:rsidRPr="00F75C52">
        <w:rPr>
          <w:rFonts w:ascii="Times New Roman" w:hAnsi="Times New Roman" w:cs="Times New Roman"/>
          <w:b/>
          <w:noProof/>
          <w:sz w:val="24"/>
          <w:szCs w:val="24"/>
          <w:lang w:eastAsia="en-US"/>
        </w:rPr>
        <w:t xml:space="preserve">Токарева Н.М., Шамне А.В. Основи вікової психології: навчально-методичний посібник. Кривий Ріг, 2013. 283 с. </w:t>
      </w:r>
      <w:r w:rsidRPr="00F75C52">
        <w:rPr>
          <w:rFonts w:ascii="Times New Roman" w:hAnsi="Times New Roman" w:cs="Times New Roman"/>
          <w:b/>
          <w:noProof/>
          <w:sz w:val="24"/>
          <w:szCs w:val="24"/>
          <w:lang w:val="en-US" w:eastAsia="en-US"/>
        </w:rPr>
        <w:t>URL</w:t>
      </w:r>
      <w:r w:rsidRPr="00F75C52">
        <w:rPr>
          <w:rFonts w:ascii="Times New Roman" w:hAnsi="Times New Roman" w:cs="Times New Roman"/>
          <w:b/>
          <w:noProof/>
          <w:sz w:val="24"/>
          <w:szCs w:val="24"/>
          <w:lang w:eastAsia="en-US"/>
        </w:rPr>
        <w:t xml:space="preserve">: </w:t>
      </w:r>
      <w:hyperlink r:id="rId22" w:history="1">
        <w:r w:rsidRPr="00F75C52">
          <w:rPr>
            <w:rFonts w:ascii="Times New Roman" w:hAnsi="Times New Roman" w:cs="Times New Roman"/>
            <w:b/>
            <w:noProof/>
            <w:color w:val="0000FF"/>
            <w:sz w:val="24"/>
            <w:szCs w:val="24"/>
            <w:u w:val="single"/>
            <w:lang w:eastAsia="en-US"/>
          </w:rPr>
          <w:t>http://surl.li/lwxxs</w:t>
        </w:r>
      </w:hyperlink>
    </w:p>
    <w:p w:rsidR="00190492" w:rsidRPr="007A3E02" w:rsidRDefault="00190492" w:rsidP="005226F3">
      <w:pPr>
        <w:widowControl w:val="0"/>
        <w:numPr>
          <w:ilvl w:val="0"/>
          <w:numId w:val="4"/>
        </w:numPr>
        <w:spacing w:after="0" w:line="240" w:lineRule="auto"/>
        <w:ind w:left="0" w:firstLine="567"/>
        <w:jc w:val="both"/>
        <w:rPr>
          <w:rFonts w:ascii="Times New Roman" w:hAnsi="Times New Roman" w:cs="Times New Roman"/>
          <w:b/>
          <w:noProof/>
          <w:sz w:val="24"/>
          <w:szCs w:val="24"/>
          <w:lang w:val="en-US" w:eastAsia="en-US"/>
        </w:rPr>
      </w:pPr>
      <w:r w:rsidRPr="00F75C52">
        <w:rPr>
          <w:rFonts w:ascii="Times New Roman" w:hAnsi="Times New Roman" w:cs="Times New Roman"/>
          <w:b/>
          <w:noProof/>
          <w:sz w:val="24"/>
          <w:szCs w:val="24"/>
          <w:lang w:eastAsia="en-US"/>
        </w:rPr>
        <w:t xml:space="preserve">Я у Світі. Програма розвитку дитини від народження до шести років / О.П. Аксьонова, А.М. Аніщук, Л.В. Артемова [та ін.]; наук. кер. </w:t>
      </w:r>
      <w:r w:rsidRPr="00F75C52">
        <w:rPr>
          <w:rFonts w:ascii="Times New Roman" w:hAnsi="Times New Roman" w:cs="Times New Roman"/>
          <w:b/>
          <w:noProof/>
          <w:sz w:val="24"/>
          <w:szCs w:val="24"/>
          <w:lang w:eastAsia="en-US"/>
        </w:rPr>
        <w:br/>
        <w:t xml:space="preserve">О.Л. Кононко. Київ: ТОВ «МЦФЕР-Україна», 2019. </w:t>
      </w:r>
      <w:r w:rsidRPr="007A3E02">
        <w:rPr>
          <w:rFonts w:ascii="Times New Roman" w:hAnsi="Times New Roman" w:cs="Times New Roman"/>
          <w:b/>
          <w:noProof/>
          <w:sz w:val="24"/>
          <w:szCs w:val="24"/>
          <w:lang w:val="en-US" w:eastAsia="en-US"/>
        </w:rPr>
        <w:t xml:space="preserve">488 </w:t>
      </w:r>
      <w:r w:rsidRPr="00F75C52">
        <w:rPr>
          <w:rFonts w:ascii="Times New Roman" w:hAnsi="Times New Roman" w:cs="Times New Roman"/>
          <w:b/>
          <w:noProof/>
          <w:sz w:val="24"/>
          <w:szCs w:val="24"/>
          <w:lang w:eastAsia="en-US"/>
        </w:rPr>
        <w:t>с</w:t>
      </w:r>
      <w:r w:rsidRPr="007A3E02">
        <w:rPr>
          <w:rFonts w:ascii="Times New Roman" w:hAnsi="Times New Roman" w:cs="Times New Roman"/>
          <w:b/>
          <w:noProof/>
          <w:sz w:val="24"/>
          <w:szCs w:val="24"/>
          <w:lang w:val="en-US" w:eastAsia="en-US"/>
        </w:rPr>
        <w:t xml:space="preserve">. </w:t>
      </w:r>
      <w:r w:rsidRPr="00F75C52">
        <w:rPr>
          <w:rFonts w:ascii="Times New Roman" w:hAnsi="Times New Roman" w:cs="Times New Roman"/>
          <w:b/>
          <w:noProof/>
          <w:sz w:val="24"/>
          <w:szCs w:val="24"/>
          <w:lang w:val="en-US" w:eastAsia="en-US"/>
        </w:rPr>
        <w:t>URL</w:t>
      </w:r>
      <w:r w:rsidRPr="007A3E02">
        <w:rPr>
          <w:rFonts w:ascii="Times New Roman" w:hAnsi="Times New Roman" w:cs="Times New Roman"/>
          <w:b/>
          <w:noProof/>
          <w:sz w:val="24"/>
          <w:szCs w:val="24"/>
          <w:lang w:val="en-US" w:eastAsia="en-US"/>
        </w:rPr>
        <w:t xml:space="preserve">: </w:t>
      </w:r>
      <w:hyperlink r:id="rId23" w:history="1">
        <w:r w:rsidRPr="007A3E02">
          <w:rPr>
            <w:rFonts w:ascii="Times New Roman" w:hAnsi="Times New Roman" w:cs="Times New Roman"/>
            <w:b/>
            <w:noProof/>
            <w:color w:val="0000FF"/>
            <w:sz w:val="24"/>
            <w:szCs w:val="24"/>
            <w:u w:val="single"/>
            <w:lang w:val="en-US" w:eastAsia="en-US"/>
          </w:rPr>
          <w:t>https://mon.gov.ua/storage/app/media/programy-rozvytku-ditey/programma-ya-y-sviti.pdf</w:t>
        </w:r>
      </w:hyperlink>
    </w:p>
    <w:sectPr w:rsidR="00190492" w:rsidRPr="007A3E02" w:rsidSect="00C11A3F">
      <w:pgSz w:w="11906" w:h="16838"/>
      <w:pgMar w:top="709"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E7C85" w:rsidRDefault="008E7C85" w:rsidP="00DB67A0">
      <w:pPr>
        <w:spacing w:after="0" w:line="240" w:lineRule="auto"/>
      </w:pPr>
      <w:r>
        <w:separator/>
      </w:r>
    </w:p>
  </w:endnote>
  <w:endnote w:type="continuationSeparator" w:id="1">
    <w:p w:rsidR="008E7C85" w:rsidRDefault="008E7C85" w:rsidP="00DB67A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CC"/>
    <w:family w:val="roman"/>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E7C85" w:rsidRDefault="008E7C85" w:rsidP="00DB67A0">
      <w:pPr>
        <w:spacing w:after="0" w:line="240" w:lineRule="auto"/>
      </w:pPr>
      <w:r>
        <w:separator/>
      </w:r>
    </w:p>
  </w:footnote>
  <w:footnote w:type="continuationSeparator" w:id="1">
    <w:p w:rsidR="008E7C85" w:rsidRDefault="008E7C85" w:rsidP="00DB67A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A07D85"/>
    <w:multiLevelType w:val="hybridMultilevel"/>
    <w:tmpl w:val="3BEE7DD8"/>
    <w:lvl w:ilvl="0" w:tplc="0F5A7502">
      <w:start w:val="1"/>
      <w:numFmt w:val="bullet"/>
      <w:lvlText w:val=""/>
      <w:lvlJc w:val="left"/>
      <w:pPr>
        <w:tabs>
          <w:tab w:val="num" w:pos="2678"/>
        </w:tabs>
        <w:ind w:left="2678" w:hanging="360"/>
      </w:pPr>
      <w:rPr>
        <w:rFonts w:ascii="Symbol" w:hAnsi="Symbol" w:hint="default"/>
        <w:color w:val="auto"/>
        <w:sz w:val="28"/>
        <w:szCs w:val="28"/>
      </w:rPr>
    </w:lvl>
    <w:lvl w:ilvl="1" w:tplc="04220003" w:tentative="1">
      <w:start w:val="1"/>
      <w:numFmt w:val="bullet"/>
      <w:lvlText w:val="o"/>
      <w:lvlJc w:val="left"/>
      <w:pPr>
        <w:tabs>
          <w:tab w:val="num" w:pos="2149"/>
        </w:tabs>
        <w:ind w:left="2149" w:hanging="360"/>
      </w:pPr>
      <w:rPr>
        <w:rFonts w:ascii="Courier New" w:hAnsi="Courier New" w:cs="Courier New" w:hint="default"/>
      </w:rPr>
    </w:lvl>
    <w:lvl w:ilvl="2" w:tplc="04220005" w:tentative="1">
      <w:start w:val="1"/>
      <w:numFmt w:val="bullet"/>
      <w:lvlText w:val=""/>
      <w:lvlJc w:val="left"/>
      <w:pPr>
        <w:tabs>
          <w:tab w:val="num" w:pos="2869"/>
        </w:tabs>
        <w:ind w:left="2869" w:hanging="360"/>
      </w:pPr>
      <w:rPr>
        <w:rFonts w:ascii="Wingdings" w:hAnsi="Wingdings" w:hint="default"/>
      </w:rPr>
    </w:lvl>
    <w:lvl w:ilvl="3" w:tplc="04220001" w:tentative="1">
      <w:start w:val="1"/>
      <w:numFmt w:val="bullet"/>
      <w:lvlText w:val=""/>
      <w:lvlJc w:val="left"/>
      <w:pPr>
        <w:tabs>
          <w:tab w:val="num" w:pos="3589"/>
        </w:tabs>
        <w:ind w:left="3589" w:hanging="360"/>
      </w:pPr>
      <w:rPr>
        <w:rFonts w:ascii="Symbol" w:hAnsi="Symbol" w:hint="default"/>
      </w:rPr>
    </w:lvl>
    <w:lvl w:ilvl="4" w:tplc="04220003" w:tentative="1">
      <w:start w:val="1"/>
      <w:numFmt w:val="bullet"/>
      <w:lvlText w:val="o"/>
      <w:lvlJc w:val="left"/>
      <w:pPr>
        <w:tabs>
          <w:tab w:val="num" w:pos="4309"/>
        </w:tabs>
        <w:ind w:left="4309" w:hanging="360"/>
      </w:pPr>
      <w:rPr>
        <w:rFonts w:ascii="Courier New" w:hAnsi="Courier New" w:cs="Courier New" w:hint="default"/>
      </w:rPr>
    </w:lvl>
    <w:lvl w:ilvl="5" w:tplc="04220005" w:tentative="1">
      <w:start w:val="1"/>
      <w:numFmt w:val="bullet"/>
      <w:lvlText w:val=""/>
      <w:lvlJc w:val="left"/>
      <w:pPr>
        <w:tabs>
          <w:tab w:val="num" w:pos="5029"/>
        </w:tabs>
        <w:ind w:left="5029" w:hanging="360"/>
      </w:pPr>
      <w:rPr>
        <w:rFonts w:ascii="Wingdings" w:hAnsi="Wingdings" w:hint="default"/>
      </w:rPr>
    </w:lvl>
    <w:lvl w:ilvl="6" w:tplc="04220001" w:tentative="1">
      <w:start w:val="1"/>
      <w:numFmt w:val="bullet"/>
      <w:lvlText w:val=""/>
      <w:lvlJc w:val="left"/>
      <w:pPr>
        <w:tabs>
          <w:tab w:val="num" w:pos="5749"/>
        </w:tabs>
        <w:ind w:left="5749" w:hanging="360"/>
      </w:pPr>
      <w:rPr>
        <w:rFonts w:ascii="Symbol" w:hAnsi="Symbol" w:hint="default"/>
      </w:rPr>
    </w:lvl>
    <w:lvl w:ilvl="7" w:tplc="04220003" w:tentative="1">
      <w:start w:val="1"/>
      <w:numFmt w:val="bullet"/>
      <w:lvlText w:val="o"/>
      <w:lvlJc w:val="left"/>
      <w:pPr>
        <w:tabs>
          <w:tab w:val="num" w:pos="6469"/>
        </w:tabs>
        <w:ind w:left="6469" w:hanging="360"/>
      </w:pPr>
      <w:rPr>
        <w:rFonts w:ascii="Courier New" w:hAnsi="Courier New" w:cs="Courier New" w:hint="default"/>
      </w:rPr>
    </w:lvl>
    <w:lvl w:ilvl="8" w:tplc="04220005" w:tentative="1">
      <w:start w:val="1"/>
      <w:numFmt w:val="bullet"/>
      <w:lvlText w:val=""/>
      <w:lvlJc w:val="left"/>
      <w:pPr>
        <w:tabs>
          <w:tab w:val="num" w:pos="7189"/>
        </w:tabs>
        <w:ind w:left="7189" w:hanging="360"/>
      </w:pPr>
      <w:rPr>
        <w:rFonts w:ascii="Wingdings" w:hAnsi="Wingdings" w:hint="default"/>
      </w:rPr>
    </w:lvl>
  </w:abstractNum>
  <w:abstractNum w:abstractNumId="1">
    <w:nsid w:val="0C7F0413"/>
    <w:multiLevelType w:val="hybridMultilevel"/>
    <w:tmpl w:val="9BFE102A"/>
    <w:lvl w:ilvl="0" w:tplc="4DA077B8">
      <w:start w:val="1"/>
      <w:numFmt w:val="bullet"/>
      <w:lvlText w:val=""/>
      <w:lvlJc w:val="left"/>
      <w:pPr>
        <w:ind w:left="1429" w:hanging="360"/>
      </w:pPr>
      <w:rPr>
        <w:rFonts w:ascii="Symbol" w:hAnsi="Symbol" w:hint="default"/>
      </w:rPr>
    </w:lvl>
    <w:lvl w:ilvl="1" w:tplc="70E2025E">
      <w:numFmt w:val="bullet"/>
      <w:lvlText w:val="-"/>
      <w:lvlJc w:val="left"/>
      <w:pPr>
        <w:ind w:left="2329" w:hanging="540"/>
      </w:pPr>
      <w:rPr>
        <w:rFonts w:ascii="Times New Roman" w:eastAsia="Times New Roman" w:hAnsi="Times New Roman"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DF0659D"/>
    <w:multiLevelType w:val="hybridMultilevel"/>
    <w:tmpl w:val="8F1477C2"/>
    <w:lvl w:ilvl="0" w:tplc="41E456F2">
      <w:start w:val="1"/>
      <w:numFmt w:val="decimal"/>
      <w:lvlText w:val="%1."/>
      <w:lvlJc w:val="left"/>
      <w:pPr>
        <w:ind w:left="1637" w:hanging="360"/>
      </w:pPr>
      <w:rPr>
        <w:i w:val="0"/>
        <w:color w:val="auto"/>
        <w:sz w:val="28"/>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nsid w:val="711F117C"/>
    <w:multiLevelType w:val="hybridMultilevel"/>
    <w:tmpl w:val="D66C8F56"/>
    <w:lvl w:ilvl="0" w:tplc="FFE6E3D8">
      <w:start w:val="1"/>
      <w:numFmt w:val="bullet"/>
      <w:lvlText w:val="-"/>
      <w:lvlJc w:val="left"/>
      <w:pPr>
        <w:ind w:left="1429" w:hanging="360"/>
      </w:pPr>
      <w:rPr>
        <w:rFonts w:ascii="Times New Roman" w:hAnsi="Times New Roman" w:cs="Times New Roman" w:hint="default"/>
      </w:rPr>
    </w:lvl>
    <w:lvl w:ilvl="1" w:tplc="20000003" w:tentative="1">
      <w:start w:val="1"/>
      <w:numFmt w:val="bullet"/>
      <w:lvlText w:val="o"/>
      <w:lvlJc w:val="left"/>
      <w:pPr>
        <w:ind w:left="2149" w:hanging="360"/>
      </w:pPr>
      <w:rPr>
        <w:rFonts w:ascii="Courier New" w:hAnsi="Courier New" w:cs="Courier New" w:hint="default"/>
      </w:rPr>
    </w:lvl>
    <w:lvl w:ilvl="2" w:tplc="20000005" w:tentative="1">
      <w:start w:val="1"/>
      <w:numFmt w:val="bullet"/>
      <w:lvlText w:val=""/>
      <w:lvlJc w:val="left"/>
      <w:pPr>
        <w:ind w:left="2869" w:hanging="360"/>
      </w:pPr>
      <w:rPr>
        <w:rFonts w:ascii="Wingdings" w:hAnsi="Wingdings" w:hint="default"/>
      </w:rPr>
    </w:lvl>
    <w:lvl w:ilvl="3" w:tplc="20000001" w:tentative="1">
      <w:start w:val="1"/>
      <w:numFmt w:val="bullet"/>
      <w:lvlText w:val=""/>
      <w:lvlJc w:val="left"/>
      <w:pPr>
        <w:ind w:left="3589" w:hanging="360"/>
      </w:pPr>
      <w:rPr>
        <w:rFonts w:ascii="Symbol" w:hAnsi="Symbol" w:hint="default"/>
      </w:rPr>
    </w:lvl>
    <w:lvl w:ilvl="4" w:tplc="20000003" w:tentative="1">
      <w:start w:val="1"/>
      <w:numFmt w:val="bullet"/>
      <w:lvlText w:val="o"/>
      <w:lvlJc w:val="left"/>
      <w:pPr>
        <w:ind w:left="4309" w:hanging="360"/>
      </w:pPr>
      <w:rPr>
        <w:rFonts w:ascii="Courier New" w:hAnsi="Courier New" w:cs="Courier New" w:hint="default"/>
      </w:rPr>
    </w:lvl>
    <w:lvl w:ilvl="5" w:tplc="20000005" w:tentative="1">
      <w:start w:val="1"/>
      <w:numFmt w:val="bullet"/>
      <w:lvlText w:val=""/>
      <w:lvlJc w:val="left"/>
      <w:pPr>
        <w:ind w:left="5029" w:hanging="360"/>
      </w:pPr>
      <w:rPr>
        <w:rFonts w:ascii="Wingdings" w:hAnsi="Wingdings" w:hint="default"/>
      </w:rPr>
    </w:lvl>
    <w:lvl w:ilvl="6" w:tplc="20000001" w:tentative="1">
      <w:start w:val="1"/>
      <w:numFmt w:val="bullet"/>
      <w:lvlText w:val=""/>
      <w:lvlJc w:val="left"/>
      <w:pPr>
        <w:ind w:left="5749" w:hanging="360"/>
      </w:pPr>
      <w:rPr>
        <w:rFonts w:ascii="Symbol" w:hAnsi="Symbol" w:hint="default"/>
      </w:rPr>
    </w:lvl>
    <w:lvl w:ilvl="7" w:tplc="20000003" w:tentative="1">
      <w:start w:val="1"/>
      <w:numFmt w:val="bullet"/>
      <w:lvlText w:val="o"/>
      <w:lvlJc w:val="left"/>
      <w:pPr>
        <w:ind w:left="6469" w:hanging="360"/>
      </w:pPr>
      <w:rPr>
        <w:rFonts w:ascii="Courier New" w:hAnsi="Courier New" w:cs="Courier New" w:hint="default"/>
      </w:rPr>
    </w:lvl>
    <w:lvl w:ilvl="8" w:tplc="20000005" w:tentative="1">
      <w:start w:val="1"/>
      <w:numFmt w:val="bullet"/>
      <w:lvlText w:val=""/>
      <w:lvlJc w:val="left"/>
      <w:pPr>
        <w:ind w:left="7189"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defaultTabStop w:val="709"/>
  <w:characterSpacingControl w:val="doNotCompress"/>
  <w:footnotePr>
    <w:footnote w:id="0"/>
    <w:footnote w:id="1"/>
  </w:footnotePr>
  <w:endnotePr>
    <w:endnote w:id="0"/>
    <w:endnote w:id="1"/>
  </w:endnotePr>
  <w:compat>
    <w:useFELayout/>
  </w:compat>
  <w:rsids>
    <w:rsidRoot w:val="00C11A3F"/>
    <w:rsid w:val="00014EC4"/>
    <w:rsid w:val="00033E7D"/>
    <w:rsid w:val="00040A63"/>
    <w:rsid w:val="00045A91"/>
    <w:rsid w:val="000F0010"/>
    <w:rsid w:val="00151FFE"/>
    <w:rsid w:val="00190450"/>
    <w:rsid w:val="00190492"/>
    <w:rsid w:val="001C3838"/>
    <w:rsid w:val="001E0FF8"/>
    <w:rsid w:val="001F6446"/>
    <w:rsid w:val="00285D37"/>
    <w:rsid w:val="0029026C"/>
    <w:rsid w:val="00316928"/>
    <w:rsid w:val="00346703"/>
    <w:rsid w:val="0049689A"/>
    <w:rsid w:val="004A483B"/>
    <w:rsid w:val="00506001"/>
    <w:rsid w:val="005226F3"/>
    <w:rsid w:val="00562A42"/>
    <w:rsid w:val="005C6E0E"/>
    <w:rsid w:val="005F6DAB"/>
    <w:rsid w:val="00643B50"/>
    <w:rsid w:val="006941BE"/>
    <w:rsid w:val="006A409D"/>
    <w:rsid w:val="006A7819"/>
    <w:rsid w:val="00734943"/>
    <w:rsid w:val="00735E4D"/>
    <w:rsid w:val="0074159F"/>
    <w:rsid w:val="0077408A"/>
    <w:rsid w:val="007A3E02"/>
    <w:rsid w:val="007E427B"/>
    <w:rsid w:val="00810720"/>
    <w:rsid w:val="00836270"/>
    <w:rsid w:val="00860C87"/>
    <w:rsid w:val="008E4745"/>
    <w:rsid w:val="008E7C85"/>
    <w:rsid w:val="009405DA"/>
    <w:rsid w:val="009D660A"/>
    <w:rsid w:val="00A0243C"/>
    <w:rsid w:val="00A1451D"/>
    <w:rsid w:val="00AD5048"/>
    <w:rsid w:val="00B23DE0"/>
    <w:rsid w:val="00B56189"/>
    <w:rsid w:val="00B73A2D"/>
    <w:rsid w:val="00B96FE3"/>
    <w:rsid w:val="00BB6964"/>
    <w:rsid w:val="00C0132C"/>
    <w:rsid w:val="00C11A3F"/>
    <w:rsid w:val="00C53F57"/>
    <w:rsid w:val="00C8285D"/>
    <w:rsid w:val="00C87BB2"/>
    <w:rsid w:val="00C918C1"/>
    <w:rsid w:val="00CF19D6"/>
    <w:rsid w:val="00D22DB7"/>
    <w:rsid w:val="00D35F45"/>
    <w:rsid w:val="00D45576"/>
    <w:rsid w:val="00DB67A0"/>
    <w:rsid w:val="00DB7D97"/>
    <w:rsid w:val="00DF1A2A"/>
    <w:rsid w:val="00E408E1"/>
    <w:rsid w:val="00EA5B5B"/>
    <w:rsid w:val="00F13E8C"/>
    <w:rsid w:val="00F47A95"/>
    <w:rsid w:val="00F75C52"/>
    <w:rsid w:val="00F96550"/>
    <w:rsid w:val="00FF17EA"/>
    <w:rsid w:val="00FF3D5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B7D9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E427B"/>
    <w:rPr>
      <w:color w:val="0000FF" w:themeColor="hyperlink"/>
      <w:u w:val="single"/>
    </w:rPr>
  </w:style>
  <w:style w:type="paragraph" w:styleId="a4">
    <w:name w:val="Normal (Web)"/>
    <w:basedOn w:val="a"/>
    <w:uiPriority w:val="99"/>
    <w:rsid w:val="008E4745"/>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paragraph" w:styleId="a5">
    <w:name w:val="List Paragraph"/>
    <w:basedOn w:val="a"/>
    <w:uiPriority w:val="34"/>
    <w:qFormat/>
    <w:rsid w:val="00151FFE"/>
    <w:pPr>
      <w:ind w:left="720"/>
      <w:contextualSpacing/>
    </w:pPr>
  </w:style>
  <w:style w:type="paragraph" w:styleId="a6">
    <w:name w:val="Balloon Text"/>
    <w:basedOn w:val="a"/>
    <w:link w:val="a7"/>
    <w:uiPriority w:val="99"/>
    <w:semiHidden/>
    <w:unhideWhenUsed/>
    <w:rsid w:val="00A0243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A0243C"/>
    <w:rPr>
      <w:rFonts w:ascii="Tahoma" w:hAnsi="Tahoma" w:cs="Tahoma"/>
      <w:sz w:val="16"/>
      <w:szCs w:val="16"/>
    </w:rPr>
  </w:style>
  <w:style w:type="character" w:styleId="a8">
    <w:name w:val="Strong"/>
    <w:basedOn w:val="a0"/>
    <w:uiPriority w:val="22"/>
    <w:qFormat/>
    <w:rsid w:val="00045A91"/>
    <w:rPr>
      <w:b/>
      <w:bCs/>
    </w:rPr>
  </w:style>
  <w:style w:type="paragraph" w:styleId="a9">
    <w:name w:val="header"/>
    <w:basedOn w:val="a"/>
    <w:link w:val="aa"/>
    <w:uiPriority w:val="99"/>
    <w:semiHidden/>
    <w:unhideWhenUsed/>
    <w:rsid w:val="00DB67A0"/>
    <w:pPr>
      <w:tabs>
        <w:tab w:val="center" w:pos="4677"/>
        <w:tab w:val="right" w:pos="9355"/>
      </w:tabs>
      <w:spacing w:after="0" w:line="240" w:lineRule="auto"/>
    </w:pPr>
  </w:style>
  <w:style w:type="character" w:customStyle="1" w:styleId="aa">
    <w:name w:val="Верхний колонтитул Знак"/>
    <w:basedOn w:val="a0"/>
    <w:link w:val="a9"/>
    <w:uiPriority w:val="99"/>
    <w:semiHidden/>
    <w:rsid w:val="00DB67A0"/>
  </w:style>
  <w:style w:type="paragraph" w:styleId="ab">
    <w:name w:val="footer"/>
    <w:basedOn w:val="a"/>
    <w:link w:val="ac"/>
    <w:uiPriority w:val="99"/>
    <w:semiHidden/>
    <w:unhideWhenUsed/>
    <w:rsid w:val="00DB67A0"/>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DB67A0"/>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mon.gov.ua/storage/app/media/rizne/2021/12.01/Pro_novu_redaktsiyu%20Bazovoho%20komponenta%20doshkilnoyi%20osvity.pdf" TargetMode="External"/><Relationship Id="rId18" Type="http://schemas.openxmlformats.org/officeDocument/2006/relationships/hyperlink" Target="https://visnyk.naps.gov.ua/index.php/journal/article/view/222" TargetMode="External"/><Relationship Id="rId3" Type="http://schemas.openxmlformats.org/officeDocument/2006/relationships/settings" Target="settings.xml"/><Relationship Id="rId21" Type="http://schemas.openxmlformats.org/officeDocument/2006/relationships/hyperlink" Target="http://surl.li/ovbct" TargetMode="External"/><Relationship Id="rId7" Type="http://schemas.openxmlformats.org/officeDocument/2006/relationships/hyperlink" Target="mailto:elena.vichovatel272@gmail.com" TargetMode="External"/><Relationship Id="rId12" Type="http://schemas.openxmlformats.org/officeDocument/2006/relationships/hyperlink" Target="https://osvitanova.com.ua/posts/4794-5-komponentiv-psykholohichnoi-hotovnosti-dytyny-do-shkoly" TargetMode="External"/><Relationship Id="rId17" Type="http://schemas.openxmlformats.org/officeDocument/2006/relationships/hyperlink" Target="https://kmbu.com.ua/?p=7821"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zakon.rada.gov.ua/laws/show/2628-14" TargetMode="External"/><Relationship Id="rId20" Type="http://schemas.openxmlformats.org/officeDocument/2006/relationships/hyperlink" Target="https://24tv.ua/education/yak-pidgotuvati-ditinu-do-shkoli-poradi-onlayn-platforma-dlya_n227329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emf"/><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url.li/notlc" TargetMode="External"/><Relationship Id="rId23" Type="http://schemas.openxmlformats.org/officeDocument/2006/relationships/hyperlink" Target="https://mon.gov.ua/storage/app/media/programy-rozvytku-ditey/programma-ya-y-sviti.pdf" TargetMode="External"/><Relationship Id="rId10" Type="http://schemas.openxmlformats.org/officeDocument/2006/relationships/image" Target="media/image3.emf"/><Relationship Id="rId19" Type="http://schemas.openxmlformats.org/officeDocument/2006/relationships/hyperlink" Target="http://lib.ndu.edu.ua/dspace/bitstream/123456789/2945/1/%D0%9C%D0%B0%D0%BA%D0%B5%D1%82_%D1%82%D0%B8%D1%82.pdf" TargetMode="External"/><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hyperlink" Target="https://mon.gov.ua/storage/app/media/programy-rozvytku-ditey/Bilan_Programa_Ukrdoshkillja_2017.pdf" TargetMode="External"/><Relationship Id="rId22" Type="http://schemas.openxmlformats.org/officeDocument/2006/relationships/hyperlink" Target="http://surl.li/lwxxs"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504</TotalTime>
  <Pages>7</Pages>
  <Words>3557</Words>
  <Characters>20278</Characters>
  <Application>Microsoft Office Word</Application>
  <DocSecurity>0</DocSecurity>
  <Lines>168</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23788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11</cp:revision>
  <dcterms:created xsi:type="dcterms:W3CDTF">2024-02-05T13:06:00Z</dcterms:created>
  <dcterms:modified xsi:type="dcterms:W3CDTF">2024-11-14T16:42:00Z</dcterms:modified>
</cp:coreProperties>
</file>