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2327" w:rsidRDefault="00602327" w:rsidP="00BF701B">
      <w:pPr>
        <w:jc w:val="both"/>
        <w:rPr>
          <w:rFonts w:ascii="Times New Roman" w:hAnsi="Times New Roman"/>
          <w:sz w:val="28"/>
          <w:szCs w:val="28"/>
        </w:rPr>
      </w:pPr>
      <w:r>
        <w:rPr>
          <w:rFonts w:ascii="Times New Roman" w:hAnsi="Times New Roman"/>
          <w:b/>
          <w:sz w:val="28"/>
          <w:szCs w:val="28"/>
        </w:rPr>
        <w:t xml:space="preserve">Тема: </w:t>
      </w:r>
      <w:r>
        <w:rPr>
          <w:rFonts w:ascii="Times New Roman" w:hAnsi="Times New Roman"/>
          <w:sz w:val="28"/>
          <w:szCs w:val="28"/>
        </w:rPr>
        <w:t>Історія і теорія грошей.</w:t>
      </w:r>
    </w:p>
    <w:p w:rsidR="00602327" w:rsidRDefault="00602327" w:rsidP="00BF701B">
      <w:pPr>
        <w:jc w:val="both"/>
        <w:rPr>
          <w:rFonts w:ascii="Times New Roman" w:hAnsi="Times New Roman"/>
          <w:b/>
          <w:sz w:val="28"/>
          <w:szCs w:val="28"/>
        </w:rPr>
      </w:pPr>
      <w:r>
        <w:rPr>
          <w:rFonts w:ascii="Times New Roman" w:hAnsi="Times New Roman"/>
          <w:b/>
          <w:sz w:val="28"/>
          <w:szCs w:val="28"/>
        </w:rPr>
        <w:t xml:space="preserve">Мета уроку: </w:t>
      </w:r>
    </w:p>
    <w:p w:rsidR="00602327" w:rsidRPr="00DB0DB9" w:rsidRDefault="00602327" w:rsidP="00BF701B">
      <w:pPr>
        <w:jc w:val="both"/>
        <w:rPr>
          <w:rFonts w:ascii="Times New Roman" w:hAnsi="Times New Roman"/>
          <w:sz w:val="28"/>
          <w:szCs w:val="28"/>
        </w:rPr>
      </w:pPr>
      <w:r w:rsidRPr="00DB0DB9">
        <w:rPr>
          <w:rFonts w:ascii="Times New Roman" w:hAnsi="Times New Roman"/>
          <w:sz w:val="28"/>
          <w:szCs w:val="28"/>
        </w:rPr>
        <w:t>навчальна:</w:t>
      </w:r>
      <w:r>
        <w:rPr>
          <w:rFonts w:ascii="Times New Roman" w:hAnsi="Times New Roman"/>
          <w:sz w:val="28"/>
          <w:szCs w:val="28"/>
        </w:rPr>
        <w:t xml:space="preserve"> ознайомити із сучасною теорією грошей, історією їх виникнення та елементами захисту суч</w:t>
      </w:r>
      <w:bookmarkStart w:id="0" w:name="_GoBack"/>
      <w:bookmarkEnd w:id="0"/>
      <w:r>
        <w:rPr>
          <w:rFonts w:ascii="Times New Roman" w:hAnsi="Times New Roman"/>
          <w:sz w:val="28"/>
          <w:szCs w:val="28"/>
        </w:rPr>
        <w:t>асних грошей;</w:t>
      </w:r>
    </w:p>
    <w:p w:rsidR="00602327" w:rsidRPr="00DB0DB9" w:rsidRDefault="00602327" w:rsidP="00BF701B">
      <w:pPr>
        <w:jc w:val="both"/>
        <w:rPr>
          <w:rFonts w:ascii="Times New Roman" w:hAnsi="Times New Roman"/>
          <w:sz w:val="28"/>
          <w:szCs w:val="28"/>
        </w:rPr>
      </w:pPr>
      <w:r w:rsidRPr="00DB0DB9">
        <w:rPr>
          <w:rFonts w:ascii="Times New Roman" w:hAnsi="Times New Roman"/>
          <w:sz w:val="28"/>
          <w:szCs w:val="28"/>
        </w:rPr>
        <w:t xml:space="preserve">розвивальна: </w:t>
      </w:r>
      <w:r>
        <w:rPr>
          <w:rFonts w:ascii="Times New Roman" w:hAnsi="Times New Roman"/>
          <w:sz w:val="28"/>
          <w:szCs w:val="28"/>
        </w:rPr>
        <w:t>виробити навички розрізняти справжні купюри від фальшивих;</w:t>
      </w:r>
    </w:p>
    <w:p w:rsidR="00602327" w:rsidRPr="00DB0DB9" w:rsidRDefault="00602327" w:rsidP="00BF701B">
      <w:pPr>
        <w:jc w:val="both"/>
        <w:rPr>
          <w:rFonts w:ascii="Times New Roman" w:hAnsi="Times New Roman"/>
          <w:sz w:val="28"/>
          <w:szCs w:val="28"/>
        </w:rPr>
      </w:pPr>
      <w:r w:rsidRPr="00DB0DB9">
        <w:rPr>
          <w:rFonts w:ascii="Times New Roman" w:hAnsi="Times New Roman"/>
          <w:sz w:val="28"/>
          <w:szCs w:val="28"/>
        </w:rPr>
        <w:t xml:space="preserve">виховна: </w:t>
      </w:r>
      <w:r>
        <w:rPr>
          <w:rFonts w:ascii="Times New Roman" w:hAnsi="Times New Roman"/>
          <w:sz w:val="28"/>
          <w:szCs w:val="28"/>
        </w:rPr>
        <w:t>виховати в учнів навички користування грошима</w:t>
      </w:r>
    </w:p>
    <w:p w:rsidR="00602327" w:rsidRDefault="00602327" w:rsidP="00BF701B">
      <w:pPr>
        <w:jc w:val="both"/>
        <w:rPr>
          <w:rFonts w:ascii="Times New Roman" w:hAnsi="Times New Roman"/>
          <w:sz w:val="28"/>
          <w:szCs w:val="28"/>
        </w:rPr>
      </w:pPr>
      <w:r>
        <w:rPr>
          <w:rFonts w:ascii="Times New Roman" w:hAnsi="Times New Roman"/>
          <w:b/>
          <w:sz w:val="28"/>
          <w:szCs w:val="28"/>
        </w:rPr>
        <w:t xml:space="preserve">Тип уроку: </w:t>
      </w:r>
      <w:r>
        <w:rPr>
          <w:rFonts w:ascii="Times New Roman" w:hAnsi="Times New Roman"/>
          <w:sz w:val="28"/>
          <w:szCs w:val="28"/>
        </w:rPr>
        <w:t>комбінований урок з виробленням практичних навичок.</w:t>
      </w:r>
    </w:p>
    <w:p w:rsidR="00602327" w:rsidRDefault="00602327" w:rsidP="00BF701B">
      <w:pPr>
        <w:jc w:val="both"/>
        <w:rPr>
          <w:rFonts w:ascii="Times New Roman" w:hAnsi="Times New Roman"/>
          <w:sz w:val="28"/>
          <w:szCs w:val="28"/>
        </w:rPr>
      </w:pPr>
      <w:r>
        <w:rPr>
          <w:rFonts w:ascii="Times New Roman" w:hAnsi="Times New Roman"/>
          <w:sz w:val="28"/>
          <w:szCs w:val="28"/>
        </w:rPr>
        <w:t>Основні компетентності учня.</w:t>
      </w:r>
    </w:p>
    <w:p w:rsidR="00602327" w:rsidRDefault="00602327" w:rsidP="00BF701B">
      <w:pPr>
        <w:jc w:val="both"/>
        <w:rPr>
          <w:rFonts w:ascii="Times New Roman" w:hAnsi="Times New Roman"/>
          <w:sz w:val="28"/>
          <w:szCs w:val="28"/>
        </w:rPr>
      </w:pPr>
      <w:r>
        <w:rPr>
          <w:rFonts w:ascii="Times New Roman" w:hAnsi="Times New Roman"/>
          <w:sz w:val="28"/>
          <w:szCs w:val="28"/>
        </w:rPr>
        <w:t>Знає і розуміє: що таке гроші, яких видів вони бувають і які функції вони виконують, які типи законних платіжних засобів використовують в Україні.</w:t>
      </w:r>
    </w:p>
    <w:p w:rsidR="00602327" w:rsidRDefault="00602327" w:rsidP="00BF701B">
      <w:pPr>
        <w:jc w:val="both"/>
        <w:rPr>
          <w:rFonts w:ascii="Times New Roman" w:hAnsi="Times New Roman"/>
          <w:sz w:val="28"/>
          <w:szCs w:val="28"/>
        </w:rPr>
      </w:pPr>
      <w:r>
        <w:rPr>
          <w:rFonts w:ascii="Times New Roman" w:hAnsi="Times New Roman"/>
          <w:sz w:val="28"/>
          <w:szCs w:val="28"/>
        </w:rPr>
        <w:t>Уміє і застосовує: правильно поводитися, коли потраплять до рук пошкоджені дійсні або підроблені фальшиві гроші.</w:t>
      </w:r>
    </w:p>
    <w:p w:rsidR="00602327" w:rsidRDefault="00602327" w:rsidP="00BF701B">
      <w:pPr>
        <w:jc w:val="both"/>
        <w:rPr>
          <w:rFonts w:ascii="Times New Roman" w:hAnsi="Times New Roman"/>
          <w:sz w:val="28"/>
          <w:szCs w:val="28"/>
        </w:rPr>
      </w:pPr>
      <w:r>
        <w:rPr>
          <w:rFonts w:ascii="Times New Roman" w:hAnsi="Times New Roman"/>
          <w:sz w:val="28"/>
          <w:szCs w:val="28"/>
        </w:rPr>
        <w:t>Виявляє ставлення і оцінює: дизайн банкнот, елементи захисту сучасних грошей, нововведення НБУ щодо оптимізації поточного номінального ряду гривні.</w:t>
      </w:r>
    </w:p>
    <w:p w:rsidR="00602327" w:rsidRDefault="00602327" w:rsidP="00BF701B">
      <w:pPr>
        <w:jc w:val="both"/>
        <w:rPr>
          <w:rFonts w:ascii="Times New Roman" w:hAnsi="Times New Roman"/>
          <w:sz w:val="28"/>
          <w:szCs w:val="28"/>
        </w:rPr>
      </w:pPr>
      <w:r>
        <w:rPr>
          <w:rFonts w:ascii="Times New Roman" w:hAnsi="Times New Roman"/>
          <w:sz w:val="28"/>
          <w:szCs w:val="28"/>
        </w:rPr>
        <w:t>Обладнання: ноутбук, проектор.</w:t>
      </w:r>
    </w:p>
    <w:p w:rsidR="00602327" w:rsidRDefault="00602327" w:rsidP="00BF701B">
      <w:pPr>
        <w:jc w:val="both"/>
        <w:rPr>
          <w:rFonts w:ascii="Times New Roman" w:hAnsi="Times New Roman"/>
          <w:sz w:val="28"/>
          <w:szCs w:val="28"/>
        </w:rPr>
      </w:pPr>
      <w:r>
        <w:rPr>
          <w:rFonts w:ascii="Times New Roman" w:hAnsi="Times New Roman"/>
          <w:sz w:val="28"/>
          <w:szCs w:val="28"/>
        </w:rPr>
        <w:t>Перебіг уроку</w:t>
      </w:r>
    </w:p>
    <w:p w:rsidR="00602327" w:rsidRDefault="00602327" w:rsidP="00BF701B">
      <w:pPr>
        <w:jc w:val="both"/>
        <w:rPr>
          <w:rFonts w:ascii="Times New Roman" w:hAnsi="Times New Roman"/>
          <w:b/>
          <w:sz w:val="28"/>
          <w:szCs w:val="28"/>
        </w:rPr>
      </w:pPr>
      <w:smartTag w:uri="urn:schemas-microsoft-com:office:smarttags" w:element="place">
        <w:r>
          <w:rPr>
            <w:rFonts w:ascii="Times New Roman" w:hAnsi="Times New Roman"/>
            <w:b/>
            <w:sz w:val="28"/>
            <w:szCs w:val="28"/>
            <w:lang w:val="en-US"/>
          </w:rPr>
          <w:t>I</w:t>
        </w:r>
        <w:r>
          <w:rPr>
            <w:rFonts w:ascii="Times New Roman" w:hAnsi="Times New Roman"/>
            <w:b/>
            <w:sz w:val="28"/>
            <w:szCs w:val="28"/>
          </w:rPr>
          <w:t>.</w:t>
        </w:r>
      </w:smartTag>
      <w:r>
        <w:rPr>
          <w:rFonts w:ascii="Times New Roman" w:hAnsi="Times New Roman"/>
          <w:b/>
          <w:sz w:val="28"/>
          <w:szCs w:val="28"/>
        </w:rPr>
        <w:t xml:space="preserve"> Організаційний  момент.</w:t>
      </w:r>
    </w:p>
    <w:p w:rsidR="00602327" w:rsidRDefault="00602327" w:rsidP="00BF701B">
      <w:pPr>
        <w:jc w:val="both"/>
        <w:rPr>
          <w:rFonts w:ascii="Times New Roman" w:hAnsi="Times New Roman"/>
          <w:sz w:val="28"/>
          <w:szCs w:val="28"/>
        </w:rPr>
      </w:pPr>
      <w:r>
        <w:rPr>
          <w:rFonts w:ascii="Times New Roman" w:hAnsi="Times New Roman"/>
          <w:sz w:val="28"/>
          <w:szCs w:val="28"/>
        </w:rPr>
        <w:t>1. Облік відвідування.</w:t>
      </w:r>
    </w:p>
    <w:p w:rsidR="00602327" w:rsidRDefault="00602327" w:rsidP="00BF701B">
      <w:pPr>
        <w:jc w:val="both"/>
        <w:rPr>
          <w:rFonts w:ascii="Times New Roman" w:hAnsi="Times New Roman"/>
          <w:b/>
          <w:sz w:val="28"/>
          <w:szCs w:val="28"/>
        </w:rPr>
      </w:pPr>
      <w:r>
        <w:rPr>
          <w:rFonts w:ascii="Times New Roman" w:hAnsi="Times New Roman"/>
          <w:b/>
          <w:sz w:val="28"/>
          <w:szCs w:val="28"/>
          <w:lang w:val="en-US"/>
        </w:rPr>
        <w:t>II</w:t>
      </w:r>
      <w:r>
        <w:rPr>
          <w:rFonts w:ascii="Times New Roman" w:hAnsi="Times New Roman"/>
          <w:b/>
          <w:sz w:val="28"/>
          <w:szCs w:val="28"/>
        </w:rPr>
        <w:t>. Актуалізація опорних знань.</w:t>
      </w:r>
    </w:p>
    <w:p w:rsidR="00602327" w:rsidRDefault="00602327" w:rsidP="00BF701B">
      <w:pPr>
        <w:numPr>
          <w:ilvl w:val="0"/>
          <w:numId w:val="1"/>
        </w:numPr>
        <w:jc w:val="both"/>
        <w:rPr>
          <w:rFonts w:ascii="Times New Roman" w:hAnsi="Times New Roman"/>
          <w:sz w:val="28"/>
          <w:szCs w:val="28"/>
        </w:rPr>
      </w:pPr>
      <w:r>
        <w:rPr>
          <w:rFonts w:ascii="Times New Roman" w:hAnsi="Times New Roman"/>
          <w:sz w:val="28"/>
          <w:szCs w:val="28"/>
        </w:rPr>
        <w:t>Вправа «Вільний мікрофон».</w:t>
      </w:r>
    </w:p>
    <w:p w:rsidR="00602327" w:rsidRDefault="00602327" w:rsidP="00BF701B">
      <w:pPr>
        <w:jc w:val="both"/>
        <w:rPr>
          <w:rFonts w:ascii="Times New Roman" w:hAnsi="Times New Roman"/>
          <w:i/>
          <w:sz w:val="28"/>
          <w:szCs w:val="28"/>
        </w:rPr>
      </w:pPr>
      <w:r w:rsidRPr="00A916F9">
        <w:rPr>
          <w:rFonts w:ascii="Times New Roman" w:hAnsi="Times New Roman"/>
          <w:i/>
          <w:sz w:val="28"/>
          <w:szCs w:val="28"/>
        </w:rPr>
        <w:t>Учні дають відповідь з місця, передаючи один одному уявний мікрофон.</w:t>
      </w:r>
    </w:p>
    <w:p w:rsidR="00602327" w:rsidRDefault="00602327" w:rsidP="00BF701B">
      <w:pPr>
        <w:jc w:val="both"/>
        <w:rPr>
          <w:rFonts w:ascii="Times New Roman" w:hAnsi="Times New Roman"/>
          <w:sz w:val="28"/>
          <w:szCs w:val="28"/>
        </w:rPr>
      </w:pPr>
      <w:r>
        <w:rPr>
          <w:rFonts w:ascii="Times New Roman" w:hAnsi="Times New Roman"/>
          <w:sz w:val="28"/>
          <w:szCs w:val="28"/>
        </w:rPr>
        <w:t>Для чого людям потрібні гроші? Які є функції грошей? Наведіть приклади. Назвіть види грошей, які ви знаєте. Які українські прислів</w:t>
      </w:r>
      <w:r w:rsidRPr="003447AE">
        <w:rPr>
          <w:rFonts w:ascii="Times New Roman" w:hAnsi="Times New Roman"/>
          <w:sz w:val="28"/>
          <w:szCs w:val="28"/>
        </w:rPr>
        <w:t>’</w:t>
      </w:r>
      <w:r>
        <w:rPr>
          <w:rFonts w:ascii="Times New Roman" w:hAnsi="Times New Roman"/>
          <w:sz w:val="28"/>
          <w:szCs w:val="28"/>
        </w:rPr>
        <w:t>я та приказки про гроші ви можете назвати?</w:t>
      </w:r>
    </w:p>
    <w:p w:rsidR="00602327" w:rsidRDefault="00602327" w:rsidP="00BF701B">
      <w:pPr>
        <w:jc w:val="both"/>
        <w:rPr>
          <w:rFonts w:ascii="Times New Roman" w:hAnsi="Times New Roman"/>
          <w:sz w:val="28"/>
          <w:szCs w:val="28"/>
        </w:rPr>
      </w:pPr>
      <w:r>
        <w:rPr>
          <w:rFonts w:ascii="Times New Roman" w:hAnsi="Times New Roman"/>
          <w:sz w:val="28"/>
          <w:szCs w:val="28"/>
        </w:rPr>
        <w:t>Приклади</w:t>
      </w:r>
    </w:p>
    <w:p w:rsidR="00602327" w:rsidRDefault="00602327" w:rsidP="00BF701B">
      <w:pPr>
        <w:numPr>
          <w:ilvl w:val="0"/>
          <w:numId w:val="2"/>
        </w:numPr>
        <w:jc w:val="both"/>
        <w:rPr>
          <w:rFonts w:ascii="Times New Roman" w:hAnsi="Times New Roman"/>
          <w:sz w:val="28"/>
          <w:szCs w:val="28"/>
        </w:rPr>
      </w:pPr>
      <w:r>
        <w:rPr>
          <w:rFonts w:ascii="Times New Roman" w:hAnsi="Times New Roman"/>
          <w:sz w:val="28"/>
          <w:szCs w:val="28"/>
        </w:rPr>
        <w:t>За гроші не купиш ні батька, ні матері, ні родини.</w:t>
      </w:r>
    </w:p>
    <w:p w:rsidR="00602327" w:rsidRDefault="00602327" w:rsidP="00BF701B">
      <w:pPr>
        <w:numPr>
          <w:ilvl w:val="0"/>
          <w:numId w:val="2"/>
        </w:numPr>
        <w:jc w:val="both"/>
        <w:rPr>
          <w:rFonts w:ascii="Times New Roman" w:hAnsi="Times New Roman"/>
          <w:sz w:val="28"/>
          <w:szCs w:val="28"/>
        </w:rPr>
      </w:pPr>
      <w:r>
        <w:rPr>
          <w:rFonts w:ascii="Times New Roman" w:hAnsi="Times New Roman"/>
          <w:sz w:val="28"/>
          <w:szCs w:val="28"/>
        </w:rPr>
        <w:t>Договір дорожчий за гроші.</w:t>
      </w:r>
    </w:p>
    <w:p w:rsidR="00602327" w:rsidRDefault="00602327" w:rsidP="00BF701B">
      <w:pPr>
        <w:numPr>
          <w:ilvl w:val="0"/>
          <w:numId w:val="2"/>
        </w:numPr>
        <w:jc w:val="both"/>
        <w:rPr>
          <w:rFonts w:ascii="Times New Roman" w:hAnsi="Times New Roman"/>
          <w:sz w:val="28"/>
          <w:szCs w:val="28"/>
        </w:rPr>
      </w:pPr>
      <w:r>
        <w:rPr>
          <w:rFonts w:ascii="Times New Roman" w:hAnsi="Times New Roman"/>
          <w:sz w:val="28"/>
          <w:szCs w:val="28"/>
        </w:rPr>
        <w:t>Діла на копійку, а балачок на гривню.</w:t>
      </w:r>
    </w:p>
    <w:p w:rsidR="00602327" w:rsidRDefault="00602327" w:rsidP="00BF701B">
      <w:pPr>
        <w:numPr>
          <w:ilvl w:val="0"/>
          <w:numId w:val="2"/>
        </w:numPr>
        <w:jc w:val="both"/>
        <w:rPr>
          <w:rFonts w:ascii="Times New Roman" w:hAnsi="Times New Roman"/>
          <w:sz w:val="28"/>
          <w:szCs w:val="28"/>
        </w:rPr>
      </w:pPr>
      <w:r>
        <w:rPr>
          <w:rFonts w:ascii="Times New Roman" w:hAnsi="Times New Roman"/>
          <w:sz w:val="28"/>
          <w:szCs w:val="28"/>
        </w:rPr>
        <w:t>Гроші хороші лічені, а діти – виховані.</w:t>
      </w:r>
    </w:p>
    <w:p w:rsidR="00602327" w:rsidRDefault="00602327" w:rsidP="00BF701B">
      <w:pPr>
        <w:numPr>
          <w:ilvl w:val="0"/>
          <w:numId w:val="2"/>
        </w:numPr>
        <w:jc w:val="both"/>
        <w:rPr>
          <w:rFonts w:ascii="Times New Roman" w:hAnsi="Times New Roman"/>
          <w:sz w:val="28"/>
          <w:szCs w:val="28"/>
        </w:rPr>
      </w:pPr>
      <w:r>
        <w:rPr>
          <w:rFonts w:ascii="Times New Roman" w:hAnsi="Times New Roman"/>
          <w:sz w:val="28"/>
          <w:szCs w:val="28"/>
        </w:rPr>
        <w:t>Людина без грошей, як птах без крил.</w:t>
      </w:r>
    </w:p>
    <w:p w:rsidR="00602327" w:rsidRDefault="00602327" w:rsidP="00BF701B">
      <w:pPr>
        <w:numPr>
          <w:ilvl w:val="0"/>
          <w:numId w:val="2"/>
        </w:numPr>
        <w:jc w:val="both"/>
        <w:rPr>
          <w:rFonts w:ascii="Times New Roman" w:hAnsi="Times New Roman"/>
          <w:sz w:val="28"/>
          <w:szCs w:val="28"/>
        </w:rPr>
      </w:pPr>
      <w:r>
        <w:rPr>
          <w:rFonts w:ascii="Times New Roman" w:hAnsi="Times New Roman"/>
          <w:sz w:val="28"/>
          <w:szCs w:val="28"/>
        </w:rPr>
        <w:t>Гроші відкривають усі двері.</w:t>
      </w:r>
    </w:p>
    <w:p w:rsidR="00602327" w:rsidRDefault="00602327" w:rsidP="00BF701B">
      <w:pPr>
        <w:numPr>
          <w:ilvl w:val="0"/>
          <w:numId w:val="2"/>
        </w:numPr>
        <w:jc w:val="both"/>
        <w:rPr>
          <w:rFonts w:ascii="Times New Roman" w:hAnsi="Times New Roman"/>
          <w:sz w:val="28"/>
          <w:szCs w:val="28"/>
        </w:rPr>
      </w:pPr>
      <w:r>
        <w:rPr>
          <w:rFonts w:ascii="Times New Roman" w:hAnsi="Times New Roman"/>
          <w:sz w:val="28"/>
          <w:szCs w:val="28"/>
        </w:rPr>
        <w:t>Розум за гроші не купиш.</w:t>
      </w:r>
    </w:p>
    <w:p w:rsidR="00602327" w:rsidRDefault="00602327" w:rsidP="00BF701B">
      <w:pPr>
        <w:numPr>
          <w:ilvl w:val="0"/>
          <w:numId w:val="2"/>
        </w:numPr>
        <w:jc w:val="both"/>
        <w:rPr>
          <w:rFonts w:ascii="Times New Roman" w:hAnsi="Times New Roman"/>
          <w:sz w:val="28"/>
          <w:szCs w:val="28"/>
        </w:rPr>
      </w:pPr>
      <w:r>
        <w:rPr>
          <w:rFonts w:ascii="Times New Roman" w:hAnsi="Times New Roman"/>
          <w:sz w:val="28"/>
          <w:szCs w:val="28"/>
        </w:rPr>
        <w:t>Щасливий не той, в кого багато грошей, а той, кому їх вистачає.</w:t>
      </w:r>
    </w:p>
    <w:p w:rsidR="00602327" w:rsidRDefault="00602327" w:rsidP="00BF701B">
      <w:pPr>
        <w:jc w:val="both"/>
        <w:rPr>
          <w:rFonts w:ascii="Times New Roman" w:hAnsi="Times New Roman"/>
          <w:b/>
          <w:sz w:val="28"/>
          <w:szCs w:val="28"/>
        </w:rPr>
      </w:pPr>
      <w:r>
        <w:rPr>
          <w:rFonts w:ascii="Times New Roman" w:hAnsi="Times New Roman"/>
          <w:b/>
          <w:sz w:val="28"/>
          <w:szCs w:val="28"/>
          <w:lang w:val="en-US"/>
        </w:rPr>
        <w:t>III</w:t>
      </w:r>
      <w:r>
        <w:rPr>
          <w:rFonts w:ascii="Times New Roman" w:hAnsi="Times New Roman"/>
          <w:b/>
          <w:sz w:val="28"/>
          <w:szCs w:val="28"/>
        </w:rPr>
        <w:t>. Вивчення нового матеріалу.</w:t>
      </w:r>
    </w:p>
    <w:p w:rsidR="00602327" w:rsidRDefault="00602327" w:rsidP="00BF701B">
      <w:pPr>
        <w:jc w:val="both"/>
        <w:rPr>
          <w:rFonts w:ascii="Times New Roman" w:hAnsi="Times New Roman"/>
          <w:sz w:val="28"/>
          <w:szCs w:val="28"/>
        </w:rPr>
      </w:pPr>
      <w:r>
        <w:rPr>
          <w:rFonts w:ascii="Times New Roman" w:hAnsi="Times New Roman"/>
          <w:sz w:val="28"/>
          <w:szCs w:val="28"/>
        </w:rPr>
        <w:t>План уроку</w:t>
      </w:r>
    </w:p>
    <w:p w:rsidR="00602327" w:rsidRDefault="00602327" w:rsidP="00BF701B">
      <w:pPr>
        <w:jc w:val="both"/>
        <w:rPr>
          <w:rFonts w:ascii="Times New Roman" w:hAnsi="Times New Roman"/>
          <w:sz w:val="28"/>
          <w:szCs w:val="28"/>
        </w:rPr>
      </w:pPr>
      <w:r>
        <w:rPr>
          <w:rFonts w:ascii="Times New Roman" w:hAnsi="Times New Roman"/>
          <w:sz w:val="28"/>
          <w:szCs w:val="28"/>
        </w:rPr>
        <w:t>1.Сутність і походження грошей, етапи їх еволюції.</w:t>
      </w:r>
    </w:p>
    <w:p w:rsidR="00602327" w:rsidRDefault="00602327" w:rsidP="00BF701B">
      <w:pPr>
        <w:jc w:val="both"/>
        <w:rPr>
          <w:rFonts w:ascii="Times New Roman" w:hAnsi="Times New Roman"/>
          <w:sz w:val="28"/>
          <w:szCs w:val="28"/>
        </w:rPr>
      </w:pPr>
      <w:r>
        <w:rPr>
          <w:rFonts w:ascii="Times New Roman" w:hAnsi="Times New Roman"/>
          <w:sz w:val="28"/>
          <w:szCs w:val="28"/>
        </w:rPr>
        <w:t>2. В яких формах люди можуть зберігати гроші?</w:t>
      </w:r>
    </w:p>
    <w:p w:rsidR="00602327" w:rsidRDefault="00602327" w:rsidP="00BF701B">
      <w:pPr>
        <w:jc w:val="both"/>
        <w:rPr>
          <w:rFonts w:ascii="Times New Roman" w:hAnsi="Times New Roman"/>
          <w:sz w:val="28"/>
          <w:szCs w:val="28"/>
        </w:rPr>
      </w:pPr>
      <w:r>
        <w:rPr>
          <w:rFonts w:ascii="Times New Roman" w:hAnsi="Times New Roman"/>
          <w:sz w:val="28"/>
          <w:szCs w:val="28"/>
        </w:rPr>
        <w:t>3. Сучасна гривня та елементи її захисту. Оптимізація поточного номінального ряду гривні.</w:t>
      </w:r>
    </w:p>
    <w:p w:rsidR="00602327" w:rsidRDefault="00602327" w:rsidP="00BF701B">
      <w:pPr>
        <w:jc w:val="both"/>
        <w:rPr>
          <w:rFonts w:ascii="Times New Roman" w:hAnsi="Times New Roman"/>
          <w:sz w:val="28"/>
          <w:szCs w:val="28"/>
        </w:rPr>
      </w:pPr>
      <w:r>
        <w:rPr>
          <w:rFonts w:ascii="Times New Roman" w:hAnsi="Times New Roman"/>
          <w:sz w:val="28"/>
          <w:szCs w:val="28"/>
        </w:rPr>
        <w:t>4. Як правильно поводитися, коли потраплять до рук пошкоджені дійсні або підроблені фальшиві гроші?</w:t>
      </w:r>
    </w:p>
    <w:p w:rsidR="00602327" w:rsidRDefault="00602327" w:rsidP="00BF701B">
      <w:pPr>
        <w:jc w:val="both"/>
        <w:rPr>
          <w:rFonts w:ascii="Times New Roman" w:hAnsi="Times New Roman"/>
          <w:sz w:val="28"/>
          <w:szCs w:val="28"/>
        </w:rPr>
      </w:pPr>
      <w:r>
        <w:rPr>
          <w:rFonts w:ascii="Times New Roman" w:hAnsi="Times New Roman"/>
          <w:sz w:val="28"/>
          <w:szCs w:val="28"/>
        </w:rPr>
        <w:t>5. Основні правила користування грошима.</w:t>
      </w:r>
    </w:p>
    <w:p w:rsidR="00602327" w:rsidRDefault="00602327" w:rsidP="00BF701B">
      <w:pPr>
        <w:jc w:val="both"/>
        <w:rPr>
          <w:rFonts w:ascii="Times New Roman" w:hAnsi="Times New Roman"/>
          <w:sz w:val="28"/>
          <w:szCs w:val="28"/>
        </w:rPr>
      </w:pPr>
      <w:r>
        <w:rPr>
          <w:rFonts w:ascii="Times New Roman" w:hAnsi="Times New Roman"/>
          <w:sz w:val="28"/>
          <w:szCs w:val="28"/>
        </w:rPr>
        <w:t>Дві концепції виникнення  грошей: еволюційна і раціоналістична. Безпосередній обмін товару на товар(бартер).</w:t>
      </w:r>
    </w:p>
    <w:p w:rsidR="00602327" w:rsidRDefault="00602327" w:rsidP="00BF701B">
      <w:pPr>
        <w:jc w:val="both"/>
        <w:rPr>
          <w:rFonts w:ascii="Times New Roman" w:hAnsi="Times New Roman"/>
          <w:sz w:val="28"/>
          <w:szCs w:val="28"/>
        </w:rPr>
      </w:pPr>
      <w:r>
        <w:rPr>
          <w:rFonts w:ascii="Times New Roman" w:hAnsi="Times New Roman"/>
          <w:sz w:val="28"/>
          <w:szCs w:val="28"/>
        </w:rPr>
        <w:t>Поява першого посередника в обміні.</w:t>
      </w:r>
    </w:p>
    <w:p w:rsidR="00602327" w:rsidRDefault="00602327" w:rsidP="00BF701B">
      <w:pPr>
        <w:jc w:val="both"/>
        <w:rPr>
          <w:rFonts w:ascii="Times New Roman" w:hAnsi="Times New Roman"/>
          <w:sz w:val="28"/>
          <w:szCs w:val="28"/>
        </w:rPr>
      </w:pPr>
      <w:r>
        <w:rPr>
          <w:rFonts w:ascii="Times New Roman" w:hAnsi="Times New Roman"/>
          <w:sz w:val="28"/>
          <w:szCs w:val="28"/>
        </w:rPr>
        <w:t>Історія виникнення українських грошей.</w:t>
      </w:r>
    </w:p>
    <w:p w:rsidR="00602327" w:rsidRDefault="00602327" w:rsidP="00BF701B">
      <w:pPr>
        <w:jc w:val="both"/>
        <w:rPr>
          <w:rFonts w:ascii="Times New Roman" w:hAnsi="Times New Roman"/>
          <w:sz w:val="28"/>
          <w:szCs w:val="28"/>
        </w:rPr>
      </w:pPr>
      <w:r>
        <w:rPr>
          <w:rFonts w:ascii="Times New Roman" w:hAnsi="Times New Roman"/>
          <w:sz w:val="28"/>
          <w:szCs w:val="28"/>
        </w:rPr>
        <w:t>Поступовий перехід  від повноцінних грошей до неповноцінних(див. слайд презентації).</w:t>
      </w:r>
    </w:p>
    <w:p w:rsidR="00602327" w:rsidRDefault="00602327" w:rsidP="00BF701B">
      <w:pPr>
        <w:jc w:val="both"/>
        <w:rPr>
          <w:rFonts w:ascii="Times New Roman" w:hAnsi="Times New Roman"/>
          <w:sz w:val="28"/>
          <w:szCs w:val="28"/>
        </w:rPr>
      </w:pPr>
      <w:r>
        <w:rPr>
          <w:rFonts w:ascii="Times New Roman" w:hAnsi="Times New Roman"/>
          <w:sz w:val="28"/>
          <w:szCs w:val="28"/>
        </w:rPr>
        <w:t>Форми,в яких люди можуть зберігати гроші – дивимось і обговорюємо(слайд презентації).</w:t>
      </w:r>
    </w:p>
    <w:p w:rsidR="00602327" w:rsidRDefault="00602327" w:rsidP="00BF701B">
      <w:pPr>
        <w:jc w:val="both"/>
        <w:rPr>
          <w:rFonts w:ascii="Times New Roman" w:hAnsi="Times New Roman"/>
          <w:sz w:val="28"/>
          <w:szCs w:val="28"/>
        </w:rPr>
      </w:pPr>
      <w:r>
        <w:rPr>
          <w:rFonts w:ascii="Times New Roman" w:hAnsi="Times New Roman"/>
          <w:sz w:val="28"/>
          <w:szCs w:val="28"/>
        </w:rPr>
        <w:t>Грошова реформа  в Україні 1996 року(слайд презентації).  Основні елементи захисту гривні – дивимось слайди, відео.</w:t>
      </w:r>
    </w:p>
    <w:p w:rsidR="00602327" w:rsidRDefault="00602327" w:rsidP="00BF701B">
      <w:pPr>
        <w:jc w:val="both"/>
        <w:rPr>
          <w:rFonts w:ascii="Times New Roman" w:hAnsi="Times New Roman"/>
          <w:sz w:val="28"/>
          <w:szCs w:val="28"/>
        </w:rPr>
      </w:pPr>
      <w:r>
        <w:rPr>
          <w:rFonts w:ascii="Times New Roman" w:hAnsi="Times New Roman"/>
          <w:sz w:val="28"/>
          <w:szCs w:val="28"/>
        </w:rPr>
        <w:t>В 2013 році експерти-фінансисти назвали валюту України – гривню- найкрасивішою в світі( за підсумками щорічного засідання комісії з питань естетики Міжнародного фінансового банку).</w:t>
      </w:r>
    </w:p>
    <w:p w:rsidR="00602327" w:rsidRDefault="00602327" w:rsidP="00BF701B">
      <w:pPr>
        <w:jc w:val="both"/>
        <w:rPr>
          <w:rFonts w:ascii="Times New Roman" w:hAnsi="Times New Roman"/>
          <w:sz w:val="28"/>
          <w:szCs w:val="28"/>
        </w:rPr>
      </w:pPr>
      <w:r>
        <w:rPr>
          <w:rFonts w:ascii="Times New Roman" w:hAnsi="Times New Roman"/>
          <w:sz w:val="28"/>
          <w:szCs w:val="28"/>
        </w:rPr>
        <w:t>В 2020 році Нацбанк завершить оптимізацію поточного номінального ряду гривні, яка тривала з 2014 року. 20 грудня  2019 року в обігу з</w:t>
      </w:r>
      <w:r w:rsidRPr="008D5806">
        <w:rPr>
          <w:rFonts w:ascii="Times New Roman" w:hAnsi="Times New Roman"/>
          <w:sz w:val="28"/>
          <w:szCs w:val="28"/>
          <w:lang w:val="ru-RU"/>
        </w:rPr>
        <w:t>’</w:t>
      </w:r>
      <w:r>
        <w:rPr>
          <w:rFonts w:ascii="Times New Roman" w:hAnsi="Times New Roman"/>
          <w:sz w:val="28"/>
          <w:szCs w:val="28"/>
        </w:rPr>
        <w:t>явилася нова «п</w:t>
      </w:r>
      <w:r w:rsidRPr="008D5806">
        <w:rPr>
          <w:rFonts w:ascii="Times New Roman" w:hAnsi="Times New Roman"/>
          <w:sz w:val="28"/>
          <w:szCs w:val="28"/>
          <w:lang w:val="ru-RU"/>
        </w:rPr>
        <w:t>’</w:t>
      </w:r>
      <w:r>
        <w:rPr>
          <w:rFonts w:ascii="Times New Roman" w:hAnsi="Times New Roman"/>
          <w:sz w:val="28"/>
          <w:szCs w:val="28"/>
        </w:rPr>
        <w:t xml:space="preserve">ятдесятка». Захист нової банкноти удосконалено. Зокрема, покращено рельєфність елементів друку. Змінено й ультрафіолетовий та інфрачервоний захист; серійний номер чорного кольору виконаний шрифтом зі змінною висотою знаків та розташований вертикально вздовж правого краю зворотного боку банкноти. А 25 лютого 2020 року Нацбанк запровадить нову 200-гривневу банкноту. На ній, як і на банкнотах нового покоління номіналами 100, 500 і 1000 гривень, використано два інноваційні захисні елементи. Це – оптично-змінний елемент </w:t>
      </w:r>
      <w:r>
        <w:rPr>
          <w:rFonts w:ascii="Times New Roman" w:hAnsi="Times New Roman"/>
          <w:sz w:val="28"/>
          <w:szCs w:val="28"/>
          <w:lang w:val="en-US"/>
        </w:rPr>
        <w:t>SPARK</w:t>
      </w:r>
      <w:r>
        <w:rPr>
          <w:rFonts w:ascii="Times New Roman" w:hAnsi="Times New Roman"/>
          <w:sz w:val="28"/>
          <w:szCs w:val="28"/>
        </w:rPr>
        <w:t>, який виконаний у формі стилізованого зображення водяної лілії та має поступово змінювати колір зі зміною кута нахилу банкноти, та «віконна» захисна стрічка, яка містить зображення номіналу та графічного знака гривні. Якщо змінювати кут нахилу банкноти, змінюватиметься напрям руху її фонового зображення.</w:t>
      </w:r>
    </w:p>
    <w:p w:rsidR="00602327" w:rsidRDefault="00602327" w:rsidP="00BF701B">
      <w:pPr>
        <w:jc w:val="both"/>
        <w:rPr>
          <w:rFonts w:ascii="Times New Roman" w:hAnsi="Times New Roman"/>
          <w:sz w:val="28"/>
          <w:szCs w:val="28"/>
          <w:lang w:val="ru-RU"/>
        </w:rPr>
      </w:pPr>
      <w:r>
        <w:rPr>
          <w:rFonts w:ascii="Times New Roman" w:hAnsi="Times New Roman"/>
          <w:sz w:val="28"/>
          <w:szCs w:val="28"/>
        </w:rPr>
        <w:t>Також в обіг введено монети номіналом 5 гривень, а  середині 2020 року з</w:t>
      </w:r>
      <w:r w:rsidRPr="00365DF1">
        <w:rPr>
          <w:rFonts w:ascii="Times New Roman" w:hAnsi="Times New Roman"/>
          <w:sz w:val="28"/>
          <w:szCs w:val="28"/>
          <w:lang w:val="ru-RU"/>
        </w:rPr>
        <w:t>’</w:t>
      </w:r>
      <w:r>
        <w:rPr>
          <w:rFonts w:ascii="Times New Roman" w:hAnsi="Times New Roman"/>
          <w:sz w:val="28"/>
          <w:szCs w:val="28"/>
          <w:lang w:val="ru-RU"/>
        </w:rPr>
        <w:t>являться 10-гривневі  монети. Заміна банкнот номіналами 5 та 10 гривень дасть змогу державі заощадити близько 1млрд. гривень. Монети  перебувають в обігу 20-25 років, натомість банкноти  - у середньому один-два роки.</w:t>
      </w:r>
    </w:p>
    <w:p w:rsidR="00602327" w:rsidRPr="00365DF1" w:rsidRDefault="00602327" w:rsidP="00BF701B">
      <w:pPr>
        <w:jc w:val="both"/>
        <w:rPr>
          <w:rFonts w:ascii="Times New Roman" w:hAnsi="Times New Roman"/>
          <w:sz w:val="28"/>
          <w:szCs w:val="28"/>
          <w:lang w:val="ru-RU"/>
        </w:rPr>
      </w:pPr>
      <w:r>
        <w:rPr>
          <w:rFonts w:ascii="Times New Roman" w:hAnsi="Times New Roman"/>
          <w:sz w:val="28"/>
          <w:szCs w:val="28"/>
          <w:lang w:val="ru-RU"/>
        </w:rPr>
        <w:t>З часом номінальний ряд гривні скоротиться із 17 до 12 номіналів. Усього в ньому залишиться 6 номіналів монет (10 та 50 копійок, 1,2, 5 та 10 гривень) та 6 номіналів банкнот ( 20, 50, 100,200,500 та 1000 гривень).</w:t>
      </w:r>
    </w:p>
    <w:p w:rsidR="00602327" w:rsidRDefault="00602327" w:rsidP="00BF701B">
      <w:pPr>
        <w:jc w:val="both"/>
        <w:rPr>
          <w:rFonts w:ascii="Times New Roman" w:hAnsi="Times New Roman"/>
          <w:sz w:val="28"/>
          <w:szCs w:val="28"/>
        </w:rPr>
      </w:pPr>
      <w:r>
        <w:rPr>
          <w:rFonts w:ascii="Times New Roman" w:hAnsi="Times New Roman"/>
          <w:sz w:val="28"/>
          <w:szCs w:val="28"/>
        </w:rPr>
        <w:t>Відповідальність в Україні за виготовлення фальшивих грошей(слайд презентації). Поява фальшивих грошей, виготовлених на окупованих територіях (відео). Що треба робити, коли потраплять до рук пошкоджені дійсні або підроблені фальшиві гроші (див.слайд).</w:t>
      </w:r>
    </w:p>
    <w:p w:rsidR="00602327" w:rsidRDefault="00602327" w:rsidP="00BF701B">
      <w:pPr>
        <w:jc w:val="both"/>
        <w:rPr>
          <w:rFonts w:ascii="Times New Roman" w:hAnsi="Times New Roman"/>
          <w:sz w:val="28"/>
          <w:szCs w:val="28"/>
        </w:rPr>
      </w:pPr>
      <w:r>
        <w:rPr>
          <w:rFonts w:ascii="Times New Roman" w:hAnsi="Times New Roman"/>
          <w:sz w:val="28"/>
          <w:szCs w:val="28"/>
        </w:rPr>
        <w:t>Записуємо в зошити основні правила користування грошима (слайд презентації).</w:t>
      </w:r>
    </w:p>
    <w:p w:rsidR="00602327" w:rsidRDefault="00602327" w:rsidP="00BF701B">
      <w:pPr>
        <w:jc w:val="both"/>
        <w:rPr>
          <w:rFonts w:ascii="Times New Roman" w:hAnsi="Times New Roman"/>
          <w:b/>
          <w:sz w:val="28"/>
          <w:szCs w:val="28"/>
        </w:rPr>
      </w:pPr>
      <w:r>
        <w:rPr>
          <w:rFonts w:ascii="Times New Roman" w:hAnsi="Times New Roman"/>
          <w:b/>
          <w:sz w:val="28"/>
          <w:szCs w:val="28"/>
          <w:lang w:val="en-US"/>
        </w:rPr>
        <w:t>IV</w:t>
      </w:r>
      <w:r>
        <w:rPr>
          <w:rFonts w:ascii="Times New Roman" w:hAnsi="Times New Roman"/>
          <w:b/>
          <w:sz w:val="28"/>
          <w:szCs w:val="28"/>
        </w:rPr>
        <w:t>. Закріплення нових знань і вмінь.</w:t>
      </w:r>
    </w:p>
    <w:p w:rsidR="00602327" w:rsidRDefault="00602327" w:rsidP="00BF701B">
      <w:pPr>
        <w:jc w:val="both"/>
        <w:rPr>
          <w:rFonts w:ascii="Times New Roman" w:hAnsi="Times New Roman"/>
          <w:sz w:val="28"/>
          <w:szCs w:val="28"/>
        </w:rPr>
      </w:pPr>
      <w:r>
        <w:rPr>
          <w:rFonts w:ascii="Times New Roman" w:hAnsi="Times New Roman"/>
          <w:sz w:val="28"/>
          <w:szCs w:val="28"/>
        </w:rPr>
        <w:t>Виконання завдань щодо правильного визначення ступеня захисту гривні. Слайди 28-32.</w:t>
      </w:r>
    </w:p>
    <w:p w:rsidR="00602327" w:rsidRDefault="00602327" w:rsidP="00BF701B">
      <w:pPr>
        <w:jc w:val="both"/>
        <w:rPr>
          <w:rFonts w:ascii="Times New Roman" w:hAnsi="Times New Roman"/>
          <w:b/>
          <w:sz w:val="28"/>
          <w:szCs w:val="28"/>
        </w:rPr>
      </w:pPr>
      <w:r>
        <w:rPr>
          <w:rFonts w:ascii="Times New Roman" w:hAnsi="Times New Roman"/>
          <w:b/>
          <w:sz w:val="28"/>
          <w:szCs w:val="28"/>
          <w:lang w:val="en-US"/>
        </w:rPr>
        <w:t>V</w:t>
      </w:r>
      <w:r>
        <w:rPr>
          <w:rFonts w:ascii="Times New Roman" w:hAnsi="Times New Roman"/>
          <w:b/>
          <w:sz w:val="28"/>
          <w:szCs w:val="28"/>
        </w:rPr>
        <w:t>. Узагальнення, систематизація й контроль знань та вмінь учнів.</w:t>
      </w:r>
    </w:p>
    <w:p w:rsidR="00602327" w:rsidRDefault="00602327" w:rsidP="00BF701B">
      <w:pPr>
        <w:jc w:val="both"/>
        <w:rPr>
          <w:rFonts w:ascii="Times New Roman" w:hAnsi="Times New Roman"/>
          <w:sz w:val="28"/>
          <w:szCs w:val="28"/>
        </w:rPr>
      </w:pPr>
      <w:r>
        <w:rPr>
          <w:rFonts w:ascii="Times New Roman" w:hAnsi="Times New Roman"/>
          <w:sz w:val="28"/>
          <w:szCs w:val="28"/>
        </w:rPr>
        <w:t>1. Визначте функції, які виконували гроші в названих ситуаціях:</w:t>
      </w:r>
    </w:p>
    <w:p w:rsidR="00602327" w:rsidRDefault="00602327" w:rsidP="00BF701B">
      <w:pPr>
        <w:jc w:val="both"/>
        <w:rPr>
          <w:rFonts w:ascii="Times New Roman" w:hAnsi="Times New Roman"/>
          <w:sz w:val="28"/>
          <w:szCs w:val="28"/>
        </w:rPr>
      </w:pPr>
      <w:r>
        <w:rPr>
          <w:rFonts w:ascii="Times New Roman" w:hAnsi="Times New Roman"/>
          <w:sz w:val="28"/>
          <w:szCs w:val="28"/>
        </w:rPr>
        <w:t>а) будівельник отримує заробітну плату;</w:t>
      </w:r>
    </w:p>
    <w:p w:rsidR="00602327" w:rsidRDefault="00602327" w:rsidP="00BF701B">
      <w:pPr>
        <w:jc w:val="both"/>
        <w:rPr>
          <w:rFonts w:ascii="Times New Roman" w:hAnsi="Times New Roman"/>
          <w:sz w:val="28"/>
          <w:szCs w:val="28"/>
        </w:rPr>
      </w:pPr>
      <w:r>
        <w:rPr>
          <w:rFonts w:ascii="Times New Roman" w:hAnsi="Times New Roman"/>
          <w:sz w:val="28"/>
          <w:szCs w:val="28"/>
        </w:rPr>
        <w:t>б) гроші зашиті в матрац ліжка;</w:t>
      </w:r>
    </w:p>
    <w:p w:rsidR="00602327" w:rsidRDefault="00602327" w:rsidP="00BF701B">
      <w:pPr>
        <w:jc w:val="both"/>
        <w:rPr>
          <w:rFonts w:ascii="Times New Roman" w:hAnsi="Times New Roman"/>
          <w:sz w:val="28"/>
          <w:szCs w:val="28"/>
        </w:rPr>
      </w:pPr>
      <w:r>
        <w:rPr>
          <w:rFonts w:ascii="Times New Roman" w:hAnsi="Times New Roman"/>
          <w:sz w:val="28"/>
          <w:szCs w:val="28"/>
        </w:rPr>
        <w:t>в) замовник і будівельна організація домовилися про обсяг робіт і загальну суму оплати  послуг;</w:t>
      </w:r>
    </w:p>
    <w:p w:rsidR="00602327" w:rsidRDefault="00602327" w:rsidP="00BF701B">
      <w:pPr>
        <w:jc w:val="both"/>
        <w:rPr>
          <w:rFonts w:ascii="Times New Roman" w:hAnsi="Times New Roman"/>
          <w:sz w:val="28"/>
          <w:szCs w:val="28"/>
        </w:rPr>
      </w:pPr>
      <w:r>
        <w:rPr>
          <w:rFonts w:ascii="Times New Roman" w:hAnsi="Times New Roman"/>
          <w:sz w:val="28"/>
          <w:szCs w:val="28"/>
        </w:rPr>
        <w:t>г) вам виплачують стипендію;</w:t>
      </w:r>
    </w:p>
    <w:p w:rsidR="00602327" w:rsidRDefault="00602327" w:rsidP="00BF701B">
      <w:pPr>
        <w:jc w:val="both"/>
        <w:rPr>
          <w:rFonts w:ascii="Times New Roman" w:hAnsi="Times New Roman"/>
          <w:sz w:val="28"/>
          <w:szCs w:val="28"/>
        </w:rPr>
      </w:pPr>
      <w:r>
        <w:rPr>
          <w:rFonts w:ascii="Times New Roman" w:hAnsi="Times New Roman"/>
          <w:sz w:val="28"/>
          <w:szCs w:val="28"/>
        </w:rPr>
        <w:t>д) покупець розрахувався в крамниці за придбаний товар;</w:t>
      </w:r>
    </w:p>
    <w:p w:rsidR="00602327" w:rsidRDefault="00602327" w:rsidP="00BF701B">
      <w:pPr>
        <w:jc w:val="both"/>
        <w:rPr>
          <w:rFonts w:ascii="Times New Roman" w:hAnsi="Times New Roman"/>
          <w:sz w:val="28"/>
          <w:szCs w:val="28"/>
        </w:rPr>
      </w:pPr>
      <w:r>
        <w:rPr>
          <w:rFonts w:ascii="Times New Roman" w:hAnsi="Times New Roman"/>
          <w:sz w:val="28"/>
          <w:szCs w:val="28"/>
        </w:rPr>
        <w:t>е) обід  в їдальні коштує 25 гривень.</w:t>
      </w:r>
    </w:p>
    <w:p w:rsidR="00602327" w:rsidRDefault="00602327" w:rsidP="00BF701B">
      <w:pPr>
        <w:jc w:val="both"/>
        <w:rPr>
          <w:rFonts w:ascii="Times New Roman" w:hAnsi="Times New Roman"/>
          <w:sz w:val="28"/>
          <w:szCs w:val="28"/>
        </w:rPr>
      </w:pPr>
      <w:r>
        <w:rPr>
          <w:rFonts w:ascii="Times New Roman" w:hAnsi="Times New Roman"/>
          <w:sz w:val="28"/>
          <w:szCs w:val="28"/>
        </w:rPr>
        <w:t>2. Визначте, що є спільного та відмінного між:</w:t>
      </w:r>
    </w:p>
    <w:p w:rsidR="00602327" w:rsidRDefault="00602327" w:rsidP="00BF701B">
      <w:pPr>
        <w:jc w:val="both"/>
        <w:rPr>
          <w:rFonts w:ascii="Times New Roman" w:hAnsi="Times New Roman"/>
          <w:sz w:val="28"/>
          <w:szCs w:val="28"/>
        </w:rPr>
      </w:pPr>
      <w:r>
        <w:rPr>
          <w:rFonts w:ascii="Times New Roman" w:hAnsi="Times New Roman"/>
          <w:sz w:val="28"/>
          <w:szCs w:val="28"/>
        </w:rPr>
        <w:t>а) монетою та паперовими грошима;</w:t>
      </w:r>
    </w:p>
    <w:p w:rsidR="00602327" w:rsidRDefault="00602327" w:rsidP="00BF701B">
      <w:pPr>
        <w:jc w:val="both"/>
        <w:rPr>
          <w:rFonts w:ascii="Times New Roman" w:hAnsi="Times New Roman"/>
          <w:sz w:val="28"/>
          <w:szCs w:val="28"/>
        </w:rPr>
      </w:pPr>
      <w:r>
        <w:rPr>
          <w:rFonts w:ascii="Times New Roman" w:hAnsi="Times New Roman"/>
          <w:sz w:val="28"/>
          <w:szCs w:val="28"/>
        </w:rPr>
        <w:t>б) чеком та векселем;</w:t>
      </w:r>
    </w:p>
    <w:p w:rsidR="00602327" w:rsidRDefault="00602327" w:rsidP="00BF701B">
      <w:pPr>
        <w:jc w:val="both"/>
        <w:rPr>
          <w:rFonts w:ascii="Times New Roman" w:hAnsi="Times New Roman"/>
          <w:sz w:val="28"/>
          <w:szCs w:val="28"/>
        </w:rPr>
      </w:pPr>
      <w:r>
        <w:rPr>
          <w:rFonts w:ascii="Times New Roman" w:hAnsi="Times New Roman"/>
          <w:sz w:val="28"/>
          <w:szCs w:val="28"/>
        </w:rPr>
        <w:t>в) кредитною карткою  та банківським рахунком.</w:t>
      </w:r>
    </w:p>
    <w:p w:rsidR="00602327" w:rsidRDefault="00602327" w:rsidP="00BF701B">
      <w:pPr>
        <w:jc w:val="both"/>
        <w:rPr>
          <w:rFonts w:ascii="Times New Roman" w:hAnsi="Times New Roman"/>
          <w:b/>
          <w:sz w:val="28"/>
          <w:szCs w:val="28"/>
        </w:rPr>
      </w:pPr>
      <w:r>
        <w:rPr>
          <w:rFonts w:ascii="Times New Roman" w:hAnsi="Times New Roman"/>
          <w:b/>
          <w:sz w:val="28"/>
          <w:szCs w:val="28"/>
          <w:lang w:val="en-US"/>
        </w:rPr>
        <w:t>VI</w:t>
      </w:r>
      <w:r>
        <w:rPr>
          <w:rFonts w:ascii="Times New Roman" w:hAnsi="Times New Roman"/>
          <w:b/>
          <w:sz w:val="28"/>
          <w:szCs w:val="28"/>
        </w:rPr>
        <w:t>. Домашнє завдання.</w:t>
      </w:r>
    </w:p>
    <w:p w:rsidR="00602327" w:rsidRPr="00AB36CC" w:rsidRDefault="00602327" w:rsidP="00DB0DB9">
      <w:pPr>
        <w:jc w:val="both"/>
        <w:rPr>
          <w:rFonts w:ascii="Times New Roman" w:hAnsi="Times New Roman"/>
          <w:b/>
          <w:i/>
          <w:sz w:val="28"/>
          <w:szCs w:val="28"/>
        </w:rPr>
      </w:pPr>
      <w:r w:rsidRPr="00AB36CC">
        <w:rPr>
          <w:rFonts w:ascii="Times New Roman" w:hAnsi="Times New Roman"/>
          <w:b/>
          <w:i/>
          <w:sz w:val="28"/>
          <w:szCs w:val="28"/>
        </w:rPr>
        <w:t>Знайдіть в Інтернеті інформацію</w:t>
      </w:r>
    </w:p>
    <w:p w:rsidR="00602327" w:rsidRPr="00DB0DB9" w:rsidRDefault="00602327" w:rsidP="00DB0DB9">
      <w:pPr>
        <w:numPr>
          <w:ilvl w:val="0"/>
          <w:numId w:val="3"/>
        </w:numPr>
        <w:jc w:val="both"/>
        <w:rPr>
          <w:rFonts w:ascii="Times New Roman" w:hAnsi="Times New Roman"/>
          <w:sz w:val="28"/>
          <w:szCs w:val="28"/>
        </w:rPr>
      </w:pPr>
      <w:r w:rsidRPr="00DB0DB9">
        <w:rPr>
          <w:rFonts w:ascii="Times New Roman" w:hAnsi="Times New Roman"/>
          <w:sz w:val="28"/>
          <w:szCs w:val="28"/>
        </w:rPr>
        <w:t>Що саме використовувалося як гроші в різних країнах у різні часи?</w:t>
      </w:r>
    </w:p>
    <w:p w:rsidR="00602327" w:rsidRPr="00DB0DB9" w:rsidRDefault="00602327" w:rsidP="00DB0DB9">
      <w:pPr>
        <w:numPr>
          <w:ilvl w:val="0"/>
          <w:numId w:val="3"/>
        </w:numPr>
        <w:jc w:val="both"/>
        <w:rPr>
          <w:rFonts w:ascii="Times New Roman" w:hAnsi="Times New Roman"/>
          <w:sz w:val="28"/>
          <w:szCs w:val="28"/>
        </w:rPr>
      </w:pPr>
      <w:r w:rsidRPr="00DB0DB9">
        <w:rPr>
          <w:rFonts w:ascii="Times New Roman" w:hAnsi="Times New Roman"/>
          <w:sz w:val="28"/>
          <w:szCs w:val="28"/>
        </w:rPr>
        <w:t>З’ясуйте,  які  товари (послуги)  включені  до  споживчого  кошика  в Україні.  Запитайте  ваших  батьків (друзів)  родичів,  скільки коштували у гривнях ці товари рік тому. З’ясуйте, скільки ці товари коштують зараз.</w:t>
      </w:r>
    </w:p>
    <w:p w:rsidR="00602327" w:rsidRPr="00DB0DB9" w:rsidRDefault="00602327" w:rsidP="00DB0DB9">
      <w:pPr>
        <w:jc w:val="both"/>
        <w:rPr>
          <w:rFonts w:ascii="Times New Roman" w:hAnsi="Times New Roman"/>
          <w:b/>
          <w:bCs/>
          <w:i/>
          <w:iCs/>
          <w:sz w:val="28"/>
          <w:szCs w:val="28"/>
        </w:rPr>
      </w:pPr>
      <w:r w:rsidRPr="00DB0DB9">
        <w:rPr>
          <w:rFonts w:ascii="Times New Roman" w:hAnsi="Times New Roman"/>
          <w:b/>
          <w:bCs/>
          <w:i/>
          <w:iCs/>
          <w:sz w:val="28"/>
          <w:szCs w:val="28"/>
        </w:rPr>
        <w:t>Складіть блок-схему ваших дій для двох ситуацій</w:t>
      </w:r>
    </w:p>
    <w:p w:rsidR="00602327" w:rsidRPr="00DB0DB9" w:rsidRDefault="00602327" w:rsidP="00DB0DB9">
      <w:pPr>
        <w:jc w:val="both"/>
        <w:rPr>
          <w:rFonts w:ascii="Times New Roman" w:hAnsi="Times New Roman"/>
          <w:sz w:val="28"/>
          <w:szCs w:val="28"/>
        </w:rPr>
      </w:pPr>
      <w:r>
        <w:rPr>
          <w:rFonts w:ascii="Times New Roman" w:hAnsi="Times New Roman"/>
          <w:sz w:val="28"/>
          <w:szCs w:val="28"/>
        </w:rPr>
        <w:t>1</w:t>
      </w:r>
      <w:r w:rsidRPr="00DB0DB9">
        <w:rPr>
          <w:rFonts w:ascii="Times New Roman" w:hAnsi="Times New Roman"/>
          <w:sz w:val="28"/>
          <w:szCs w:val="28"/>
        </w:rPr>
        <w:t>) під час оплати комунальних платежів у банку касир заявив, що в нього є сумніви щодо справжності поданої вами купюри;</w:t>
      </w:r>
    </w:p>
    <w:p w:rsidR="00602327" w:rsidRPr="00DB0DB9" w:rsidRDefault="00602327" w:rsidP="00DB0DB9">
      <w:pPr>
        <w:jc w:val="both"/>
        <w:rPr>
          <w:rFonts w:ascii="Times New Roman" w:hAnsi="Times New Roman"/>
          <w:sz w:val="28"/>
          <w:szCs w:val="28"/>
        </w:rPr>
      </w:pPr>
      <w:r w:rsidRPr="00DB0DB9">
        <w:rPr>
          <w:rFonts w:ascii="Times New Roman" w:hAnsi="Times New Roman"/>
          <w:sz w:val="28"/>
          <w:szCs w:val="28"/>
        </w:rPr>
        <w:t>2) під  час  розрахунку  в  магазині  продавець  видав  вам  решту пошкодженою  купюрою.  Зазначте  правильні  і  неправильні  варіанти</w:t>
      </w:r>
      <w:r>
        <w:rPr>
          <w:rFonts w:ascii="Times New Roman" w:hAnsi="Times New Roman"/>
          <w:sz w:val="28"/>
          <w:szCs w:val="28"/>
        </w:rPr>
        <w:t xml:space="preserve"> </w:t>
      </w:r>
      <w:r w:rsidRPr="00DB0DB9">
        <w:rPr>
          <w:rFonts w:ascii="Times New Roman" w:hAnsi="Times New Roman"/>
          <w:sz w:val="28"/>
          <w:szCs w:val="28"/>
        </w:rPr>
        <w:t>поведінки учасників таких ситуацій.</w:t>
      </w:r>
    </w:p>
    <w:p w:rsidR="00602327" w:rsidRPr="003E54FD" w:rsidRDefault="00602327" w:rsidP="00BF701B">
      <w:pPr>
        <w:jc w:val="both"/>
        <w:rPr>
          <w:rFonts w:ascii="Times New Roman" w:hAnsi="Times New Roman"/>
          <w:sz w:val="28"/>
          <w:szCs w:val="28"/>
        </w:rPr>
      </w:pPr>
      <w:r w:rsidRPr="00DB0DB9">
        <w:rPr>
          <w:rFonts w:ascii="Times New Roman" w:hAnsi="Times New Roman"/>
          <w:sz w:val="28"/>
          <w:szCs w:val="28"/>
        </w:rPr>
        <w:t xml:space="preserve"> </w:t>
      </w:r>
    </w:p>
    <w:p w:rsidR="00602327" w:rsidRPr="00AB2ED0" w:rsidRDefault="00602327" w:rsidP="00BF701B">
      <w:pPr>
        <w:jc w:val="both"/>
        <w:rPr>
          <w:rFonts w:ascii="Times New Roman" w:hAnsi="Times New Roman"/>
          <w:sz w:val="28"/>
          <w:szCs w:val="28"/>
          <w:lang w:val="ru-RU"/>
        </w:rPr>
      </w:pPr>
    </w:p>
    <w:p w:rsidR="00602327" w:rsidRDefault="00602327" w:rsidP="00BF701B">
      <w:pPr>
        <w:jc w:val="both"/>
        <w:rPr>
          <w:rFonts w:ascii="Times New Roman" w:hAnsi="Times New Roman"/>
          <w:sz w:val="28"/>
          <w:szCs w:val="28"/>
        </w:rPr>
      </w:pPr>
    </w:p>
    <w:p w:rsidR="00602327" w:rsidRDefault="00602327" w:rsidP="00BF701B">
      <w:pPr>
        <w:jc w:val="both"/>
        <w:rPr>
          <w:rFonts w:ascii="Times New Roman" w:hAnsi="Times New Roman"/>
          <w:sz w:val="28"/>
          <w:szCs w:val="28"/>
        </w:rPr>
      </w:pPr>
    </w:p>
    <w:p w:rsidR="00602327" w:rsidRPr="005022BF" w:rsidRDefault="00602327" w:rsidP="00BF701B">
      <w:pPr>
        <w:jc w:val="both"/>
        <w:rPr>
          <w:rFonts w:ascii="Times New Roman" w:hAnsi="Times New Roman"/>
          <w:sz w:val="28"/>
          <w:szCs w:val="28"/>
        </w:rPr>
      </w:pPr>
    </w:p>
    <w:p w:rsidR="00602327" w:rsidRDefault="00602327" w:rsidP="00BF701B">
      <w:pPr>
        <w:ind w:left="360"/>
        <w:jc w:val="both"/>
        <w:rPr>
          <w:rFonts w:ascii="Times New Roman" w:hAnsi="Times New Roman"/>
          <w:sz w:val="28"/>
          <w:szCs w:val="28"/>
        </w:rPr>
      </w:pPr>
    </w:p>
    <w:p w:rsidR="00602327" w:rsidRPr="003447AE" w:rsidRDefault="00602327" w:rsidP="00BF701B">
      <w:pPr>
        <w:ind w:left="360"/>
        <w:jc w:val="both"/>
        <w:rPr>
          <w:rFonts w:ascii="Times New Roman" w:hAnsi="Times New Roman"/>
          <w:sz w:val="28"/>
          <w:szCs w:val="28"/>
        </w:rPr>
      </w:pPr>
    </w:p>
    <w:p w:rsidR="00602327" w:rsidRPr="00C83406" w:rsidRDefault="00602327" w:rsidP="00BF701B">
      <w:pPr>
        <w:jc w:val="both"/>
        <w:rPr>
          <w:rFonts w:ascii="Times New Roman" w:hAnsi="Times New Roman"/>
          <w:sz w:val="28"/>
          <w:szCs w:val="28"/>
        </w:rPr>
      </w:pPr>
    </w:p>
    <w:sectPr w:rsidR="00602327" w:rsidRPr="00C83406" w:rsidSect="009516CE">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81FA1"/>
    <w:multiLevelType w:val="hybridMultilevel"/>
    <w:tmpl w:val="EDF6B34C"/>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
    <w:nsid w:val="27F75AB1"/>
    <w:multiLevelType w:val="hybridMultilevel"/>
    <w:tmpl w:val="381C136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
    <w:nsid w:val="69A5245D"/>
    <w:multiLevelType w:val="hybridMultilevel"/>
    <w:tmpl w:val="8F7869DC"/>
    <w:lvl w:ilvl="0" w:tplc="04220001">
      <w:start w:val="1"/>
      <w:numFmt w:val="bullet"/>
      <w:lvlText w:val=""/>
      <w:lvlJc w:val="left"/>
      <w:pPr>
        <w:tabs>
          <w:tab w:val="num" w:pos="720"/>
        </w:tabs>
        <w:ind w:left="720" w:hanging="360"/>
      </w:pPr>
      <w:rPr>
        <w:rFonts w:ascii="Symbol" w:hAnsi="Symbol" w:hint="default"/>
      </w:rPr>
    </w:lvl>
    <w:lvl w:ilvl="1" w:tplc="04220003" w:tentative="1">
      <w:start w:val="1"/>
      <w:numFmt w:val="bullet"/>
      <w:lvlText w:val="o"/>
      <w:lvlJc w:val="left"/>
      <w:pPr>
        <w:tabs>
          <w:tab w:val="num" w:pos="1440"/>
        </w:tabs>
        <w:ind w:left="1440" w:hanging="360"/>
      </w:pPr>
      <w:rPr>
        <w:rFonts w:ascii="Courier New" w:hAnsi="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43E6C"/>
    <w:rsid w:val="000474C8"/>
    <w:rsid w:val="003447AE"/>
    <w:rsid w:val="00365DF1"/>
    <w:rsid w:val="003E54FD"/>
    <w:rsid w:val="005022BF"/>
    <w:rsid w:val="00602327"/>
    <w:rsid w:val="00661609"/>
    <w:rsid w:val="00743E6C"/>
    <w:rsid w:val="008D5806"/>
    <w:rsid w:val="009516CE"/>
    <w:rsid w:val="00A916F9"/>
    <w:rsid w:val="00AB2ED0"/>
    <w:rsid w:val="00AB36CC"/>
    <w:rsid w:val="00BF701B"/>
    <w:rsid w:val="00C83406"/>
    <w:rsid w:val="00DB0DB9"/>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3406"/>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04913357">
      <w:marLeft w:val="0"/>
      <w:marRight w:val="0"/>
      <w:marTop w:val="0"/>
      <w:marBottom w:val="0"/>
      <w:divBdr>
        <w:top w:val="none" w:sz="0" w:space="0" w:color="auto"/>
        <w:left w:val="none" w:sz="0" w:space="0" w:color="auto"/>
        <w:bottom w:val="none" w:sz="0" w:space="0" w:color="auto"/>
        <w:right w:val="none" w:sz="0" w:space="0" w:color="auto"/>
      </w:divBdr>
      <w:divsChild>
        <w:div w:id="2104913363">
          <w:marLeft w:val="0"/>
          <w:marRight w:val="0"/>
          <w:marTop w:val="0"/>
          <w:marBottom w:val="0"/>
          <w:divBdr>
            <w:top w:val="none" w:sz="0" w:space="0" w:color="auto"/>
            <w:left w:val="none" w:sz="0" w:space="0" w:color="auto"/>
            <w:bottom w:val="none" w:sz="0" w:space="0" w:color="auto"/>
            <w:right w:val="none" w:sz="0" w:space="0" w:color="auto"/>
          </w:divBdr>
          <w:divsChild>
            <w:div w:id="210491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913360">
      <w:marLeft w:val="0"/>
      <w:marRight w:val="0"/>
      <w:marTop w:val="0"/>
      <w:marBottom w:val="0"/>
      <w:divBdr>
        <w:top w:val="none" w:sz="0" w:space="0" w:color="auto"/>
        <w:left w:val="none" w:sz="0" w:space="0" w:color="auto"/>
        <w:bottom w:val="none" w:sz="0" w:space="0" w:color="auto"/>
        <w:right w:val="none" w:sz="0" w:space="0" w:color="auto"/>
      </w:divBdr>
      <w:divsChild>
        <w:div w:id="2104913359">
          <w:marLeft w:val="0"/>
          <w:marRight w:val="0"/>
          <w:marTop w:val="0"/>
          <w:marBottom w:val="0"/>
          <w:divBdr>
            <w:top w:val="none" w:sz="0" w:space="0" w:color="auto"/>
            <w:left w:val="none" w:sz="0" w:space="0" w:color="auto"/>
            <w:bottom w:val="none" w:sz="0" w:space="0" w:color="auto"/>
            <w:right w:val="none" w:sz="0" w:space="0" w:color="auto"/>
          </w:divBdr>
          <w:divsChild>
            <w:div w:id="210491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913361">
      <w:marLeft w:val="0"/>
      <w:marRight w:val="0"/>
      <w:marTop w:val="0"/>
      <w:marBottom w:val="0"/>
      <w:divBdr>
        <w:top w:val="none" w:sz="0" w:space="0" w:color="auto"/>
        <w:left w:val="none" w:sz="0" w:space="0" w:color="auto"/>
        <w:bottom w:val="none" w:sz="0" w:space="0" w:color="auto"/>
        <w:right w:val="none" w:sz="0" w:space="0" w:color="auto"/>
      </w:divBdr>
      <w:divsChild>
        <w:div w:id="2104913366">
          <w:marLeft w:val="0"/>
          <w:marRight w:val="0"/>
          <w:marTop w:val="0"/>
          <w:marBottom w:val="0"/>
          <w:divBdr>
            <w:top w:val="none" w:sz="0" w:space="0" w:color="auto"/>
            <w:left w:val="none" w:sz="0" w:space="0" w:color="auto"/>
            <w:bottom w:val="none" w:sz="0" w:space="0" w:color="auto"/>
            <w:right w:val="none" w:sz="0" w:space="0" w:color="auto"/>
          </w:divBdr>
          <w:divsChild>
            <w:div w:id="2104913358">
              <w:marLeft w:val="0"/>
              <w:marRight w:val="0"/>
              <w:marTop w:val="0"/>
              <w:marBottom w:val="0"/>
              <w:divBdr>
                <w:top w:val="none" w:sz="0" w:space="0" w:color="auto"/>
                <w:left w:val="none" w:sz="0" w:space="0" w:color="auto"/>
                <w:bottom w:val="none" w:sz="0" w:space="0" w:color="auto"/>
                <w:right w:val="none" w:sz="0" w:space="0" w:color="auto"/>
              </w:divBdr>
            </w:div>
            <w:div w:id="2104913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913367">
      <w:marLeft w:val="0"/>
      <w:marRight w:val="0"/>
      <w:marTop w:val="0"/>
      <w:marBottom w:val="0"/>
      <w:divBdr>
        <w:top w:val="none" w:sz="0" w:space="0" w:color="auto"/>
        <w:left w:val="none" w:sz="0" w:space="0" w:color="auto"/>
        <w:bottom w:val="none" w:sz="0" w:space="0" w:color="auto"/>
        <w:right w:val="none" w:sz="0" w:space="0" w:color="auto"/>
      </w:divBdr>
      <w:divsChild>
        <w:div w:id="2104913364">
          <w:marLeft w:val="0"/>
          <w:marRight w:val="0"/>
          <w:marTop w:val="0"/>
          <w:marBottom w:val="0"/>
          <w:divBdr>
            <w:top w:val="none" w:sz="0" w:space="0" w:color="auto"/>
            <w:left w:val="none" w:sz="0" w:space="0" w:color="auto"/>
            <w:bottom w:val="none" w:sz="0" w:space="0" w:color="auto"/>
            <w:right w:val="none" w:sz="0" w:space="0" w:color="auto"/>
          </w:divBdr>
          <w:divsChild>
            <w:div w:id="2104913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913369">
      <w:marLeft w:val="0"/>
      <w:marRight w:val="0"/>
      <w:marTop w:val="0"/>
      <w:marBottom w:val="0"/>
      <w:divBdr>
        <w:top w:val="none" w:sz="0" w:space="0" w:color="auto"/>
        <w:left w:val="none" w:sz="0" w:space="0" w:color="auto"/>
        <w:bottom w:val="none" w:sz="0" w:space="0" w:color="auto"/>
        <w:right w:val="none" w:sz="0" w:space="0" w:color="auto"/>
      </w:divBdr>
      <w:divsChild>
        <w:div w:id="2104913356">
          <w:marLeft w:val="0"/>
          <w:marRight w:val="0"/>
          <w:marTop w:val="0"/>
          <w:marBottom w:val="0"/>
          <w:divBdr>
            <w:top w:val="none" w:sz="0" w:space="0" w:color="auto"/>
            <w:left w:val="none" w:sz="0" w:space="0" w:color="auto"/>
            <w:bottom w:val="none" w:sz="0" w:space="0" w:color="auto"/>
            <w:right w:val="none" w:sz="0" w:space="0" w:color="auto"/>
          </w:divBdr>
          <w:divsChild>
            <w:div w:id="2104913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TotalTime>
  <Pages>4</Pages>
  <Words>3641</Words>
  <Characters>2076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4</cp:revision>
  <dcterms:created xsi:type="dcterms:W3CDTF">2020-02-02T16:53:00Z</dcterms:created>
  <dcterms:modified xsi:type="dcterms:W3CDTF">2020-02-03T11:46:00Z</dcterms:modified>
</cp:coreProperties>
</file>