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ADE" w:rsidRPr="00854B5A" w:rsidRDefault="00852445" w:rsidP="00852445">
      <w:pPr>
        <w:jc w:val="center"/>
        <w:rPr>
          <w:sz w:val="28"/>
          <w:szCs w:val="28"/>
        </w:rPr>
      </w:pPr>
      <w:r w:rsidRPr="00854B5A">
        <w:rPr>
          <w:rFonts w:ascii="Times New Roman" w:hAnsi="Times New Roman" w:cs="Times New Roman"/>
          <w:b/>
          <w:sz w:val="28"/>
          <w:szCs w:val="28"/>
        </w:rPr>
        <w:t>Планування чисельності працівників промислового підприємства</w:t>
      </w:r>
      <w:r w:rsidRPr="00854B5A">
        <w:rPr>
          <w:sz w:val="28"/>
          <w:szCs w:val="28"/>
        </w:rPr>
        <w:t>.</w:t>
      </w:r>
    </w:p>
    <w:p w:rsidR="00852445" w:rsidRPr="00854B5A" w:rsidRDefault="00852445" w:rsidP="00852445">
      <w:pPr>
        <w:rPr>
          <w:rFonts w:ascii="Times New Roman" w:hAnsi="Times New Roman" w:cs="Times New Roman"/>
          <w:sz w:val="28"/>
          <w:szCs w:val="28"/>
        </w:rPr>
      </w:pPr>
    </w:p>
    <w:p w:rsidR="00852445" w:rsidRPr="00854B5A" w:rsidRDefault="00852445" w:rsidP="008524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4B5A">
        <w:rPr>
          <w:rFonts w:ascii="Times New Roman" w:hAnsi="Times New Roman" w:cs="Times New Roman"/>
          <w:b/>
          <w:sz w:val="28"/>
          <w:szCs w:val="28"/>
        </w:rPr>
        <w:t>Зміст.</w:t>
      </w:r>
    </w:p>
    <w:p w:rsidR="00852445" w:rsidRPr="00854B5A" w:rsidRDefault="00852445" w:rsidP="00852445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1.Основні відомості про категорії працюючих на промисловому підприємстві.</w:t>
      </w:r>
    </w:p>
    <w:p w:rsidR="00852445" w:rsidRPr="00854B5A" w:rsidRDefault="00852445" w:rsidP="00852445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2. Нормативний метод обчислення необхідної кількості робочих місць.</w:t>
      </w:r>
    </w:p>
    <w:p w:rsidR="00852445" w:rsidRPr="00854B5A" w:rsidRDefault="00852445" w:rsidP="00852445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3. Вплив чисельності робітників на техніко-економічні показники роботи підприємства.</w:t>
      </w:r>
    </w:p>
    <w:p w:rsidR="00852445" w:rsidRPr="00854B5A" w:rsidRDefault="00852445" w:rsidP="00852445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4.Оптимізація чисельності</w:t>
      </w:r>
      <w:r w:rsidR="000020B7" w:rsidRPr="00854B5A">
        <w:rPr>
          <w:rFonts w:ascii="Times New Roman" w:hAnsi="Times New Roman" w:cs="Times New Roman"/>
          <w:sz w:val="28"/>
          <w:szCs w:val="28"/>
        </w:rPr>
        <w:t xml:space="preserve"> основних,</w:t>
      </w:r>
      <w:r w:rsidRPr="00854B5A">
        <w:rPr>
          <w:rFonts w:ascii="Times New Roman" w:hAnsi="Times New Roman" w:cs="Times New Roman"/>
          <w:sz w:val="28"/>
          <w:szCs w:val="28"/>
        </w:rPr>
        <w:t xml:space="preserve"> допоміжних робітників, керівників та спеціалістів.</w:t>
      </w:r>
    </w:p>
    <w:p w:rsidR="00852445" w:rsidRPr="00854B5A" w:rsidRDefault="00852445" w:rsidP="00852445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5. Економічна ефективність використання трудових ресурсів на промисловому підприємстві.</w:t>
      </w:r>
    </w:p>
    <w:p w:rsidR="00840FD8" w:rsidRPr="00854B5A" w:rsidRDefault="00840FD8" w:rsidP="00852445">
      <w:pPr>
        <w:rPr>
          <w:rFonts w:ascii="Times New Roman" w:hAnsi="Times New Roman" w:cs="Times New Roman"/>
          <w:sz w:val="28"/>
          <w:szCs w:val="28"/>
        </w:rPr>
      </w:pPr>
    </w:p>
    <w:p w:rsidR="00840FD8" w:rsidRPr="00854B5A" w:rsidRDefault="000534A8" w:rsidP="00852445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b/>
          <w:sz w:val="28"/>
          <w:szCs w:val="28"/>
        </w:rPr>
        <w:t>1</w:t>
      </w:r>
      <w:r w:rsidRPr="00854B5A">
        <w:rPr>
          <w:rFonts w:ascii="Times New Roman" w:hAnsi="Times New Roman" w:cs="Times New Roman"/>
          <w:sz w:val="28"/>
          <w:szCs w:val="28"/>
        </w:rPr>
        <w:t>.</w:t>
      </w:r>
      <w:r w:rsidR="00840FD8" w:rsidRPr="00854B5A">
        <w:rPr>
          <w:rFonts w:ascii="Times New Roman" w:hAnsi="Times New Roman" w:cs="Times New Roman"/>
          <w:sz w:val="28"/>
          <w:szCs w:val="28"/>
        </w:rPr>
        <w:t>Планування чисельності працюючих на підприємстві</w:t>
      </w:r>
      <w:r w:rsidRPr="00854B5A">
        <w:rPr>
          <w:rFonts w:ascii="Times New Roman" w:hAnsi="Times New Roman" w:cs="Times New Roman"/>
          <w:sz w:val="28"/>
          <w:szCs w:val="28"/>
        </w:rPr>
        <w:t xml:space="preserve"> </w:t>
      </w:r>
      <w:r w:rsidR="00840FD8" w:rsidRPr="00854B5A">
        <w:rPr>
          <w:rFonts w:ascii="Times New Roman" w:hAnsi="Times New Roman" w:cs="Times New Roman"/>
          <w:sz w:val="28"/>
          <w:szCs w:val="28"/>
        </w:rPr>
        <w:t>- основна частина бізнес-планування.</w:t>
      </w:r>
    </w:p>
    <w:p w:rsidR="00840FD8" w:rsidRPr="00854B5A" w:rsidRDefault="00840FD8" w:rsidP="00852445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 xml:space="preserve">Головна </w:t>
      </w:r>
      <w:proofErr w:type="spellStart"/>
      <w:r w:rsidRPr="00854B5A">
        <w:rPr>
          <w:rFonts w:ascii="Times New Roman" w:hAnsi="Times New Roman" w:cs="Times New Roman"/>
          <w:sz w:val="28"/>
          <w:szCs w:val="28"/>
        </w:rPr>
        <w:t>тенденція-</w:t>
      </w:r>
      <w:proofErr w:type="spellEnd"/>
      <w:r w:rsidRPr="00854B5A">
        <w:rPr>
          <w:rFonts w:ascii="Times New Roman" w:hAnsi="Times New Roman" w:cs="Times New Roman"/>
          <w:sz w:val="28"/>
          <w:szCs w:val="28"/>
        </w:rPr>
        <w:t xml:space="preserve"> оптимізувати чисельність працюючих, забезпечити мінімальні витрати на заробітну плату в структурі собівартості продукції. Одночасно слід враховувати мотивацію працівників до якісної, ефективної праці.</w:t>
      </w:r>
    </w:p>
    <w:p w:rsidR="00840FD8" w:rsidRPr="00854B5A" w:rsidRDefault="00840FD8" w:rsidP="00852445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В плані встановлюються такі важливі економічні показники виробництва, як темп зростання продуктивності праці, трудомісткість продукції, потреба в кадрах високої кваліфікації.</w:t>
      </w:r>
    </w:p>
    <w:p w:rsidR="00840FD8" w:rsidRPr="00854B5A" w:rsidRDefault="00840FD8" w:rsidP="00852445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Показники нормативної чисельності основних і допоміжних робітників тісно пов’язані з продуктивністю праці. Рівень продуктивності праці безпосередньо на робочих місцях визначається як вип</w:t>
      </w:r>
      <w:r w:rsidR="00E00B3D">
        <w:rPr>
          <w:rFonts w:ascii="Times New Roman" w:hAnsi="Times New Roman" w:cs="Times New Roman"/>
          <w:sz w:val="28"/>
          <w:szCs w:val="28"/>
        </w:rPr>
        <w:t>уск продукції за одиницю часу (</w:t>
      </w:r>
      <w:r w:rsidRPr="00854B5A">
        <w:rPr>
          <w:rFonts w:ascii="Times New Roman" w:hAnsi="Times New Roman" w:cs="Times New Roman"/>
          <w:sz w:val="28"/>
          <w:szCs w:val="28"/>
        </w:rPr>
        <w:t>прямий показник); час, який витрачається на випуск одиниці продукції, вартісний показник – як випуск продукції на одного працівника.</w:t>
      </w:r>
    </w:p>
    <w:p w:rsidR="00840FD8" w:rsidRPr="00854B5A" w:rsidRDefault="00840FD8" w:rsidP="00852445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Планування чисельності проводиться по трьом категоріям:</w:t>
      </w:r>
    </w:p>
    <w:p w:rsidR="00840FD8" w:rsidRPr="00854B5A" w:rsidRDefault="00840FD8" w:rsidP="00840F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основні виробничі робітники;</w:t>
      </w:r>
    </w:p>
    <w:p w:rsidR="00840FD8" w:rsidRPr="00854B5A" w:rsidRDefault="00840FD8" w:rsidP="00840F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допоміжні робітники;</w:t>
      </w:r>
    </w:p>
    <w:p w:rsidR="00840FD8" w:rsidRPr="00854B5A" w:rsidRDefault="00840FD8" w:rsidP="00840F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керівники та спеціалісти;</w:t>
      </w:r>
    </w:p>
    <w:p w:rsidR="00852445" w:rsidRPr="00854B5A" w:rsidRDefault="000534A8" w:rsidP="00852445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Pr="00854B5A">
        <w:rPr>
          <w:rFonts w:ascii="Times New Roman" w:hAnsi="Times New Roman" w:cs="Times New Roman"/>
          <w:sz w:val="28"/>
          <w:szCs w:val="28"/>
        </w:rPr>
        <w:t>. В основі нормативного методу обчислення необхідної чисельності основних виробничих робітників  лежить трудомісткість виконуваних робіт.</w:t>
      </w:r>
    </w:p>
    <w:p w:rsidR="000534A8" w:rsidRPr="00854B5A" w:rsidRDefault="000534A8" w:rsidP="00852445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Економіст, використовуючи технологічні карти</w:t>
      </w:r>
      <w:r w:rsidR="00E00B3D">
        <w:rPr>
          <w:rFonts w:ascii="Times New Roman" w:hAnsi="Times New Roman" w:cs="Times New Roman"/>
          <w:sz w:val="28"/>
          <w:szCs w:val="28"/>
        </w:rPr>
        <w:t xml:space="preserve"> випуску продукції, розраховує </w:t>
      </w:r>
      <w:r w:rsidRPr="00854B5A">
        <w:rPr>
          <w:rFonts w:ascii="Times New Roman" w:hAnsi="Times New Roman" w:cs="Times New Roman"/>
          <w:sz w:val="28"/>
          <w:szCs w:val="28"/>
        </w:rPr>
        <w:t xml:space="preserve"> </w:t>
      </w:r>
      <w:r w:rsidR="00E00B3D">
        <w:rPr>
          <w:rFonts w:ascii="Times New Roman" w:hAnsi="Times New Roman" w:cs="Times New Roman"/>
          <w:sz w:val="28"/>
          <w:szCs w:val="28"/>
        </w:rPr>
        <w:t>(</w:t>
      </w:r>
      <w:r w:rsidRPr="00854B5A">
        <w:rPr>
          <w:rFonts w:ascii="Times New Roman" w:hAnsi="Times New Roman" w:cs="Times New Roman"/>
          <w:sz w:val="28"/>
          <w:szCs w:val="28"/>
        </w:rPr>
        <w:t>разом з технологом цеху) штучний час на випуск одиниці продукції або на зазначену операцію.</w:t>
      </w:r>
    </w:p>
    <w:p w:rsidR="000534A8" w:rsidRPr="00854B5A" w:rsidRDefault="000534A8" w:rsidP="00852445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Наприклад, в котельно-зварювальному цеху промислового підприємства випускаються фільтр - преси згідно технології:</w:t>
      </w:r>
    </w:p>
    <w:p w:rsidR="000534A8" w:rsidRPr="00854B5A" w:rsidRDefault="000534A8" w:rsidP="000534A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загальна трудомісткість випуску апарату - 96 н./год.</w:t>
      </w:r>
    </w:p>
    <w:p w:rsidR="000534A8" w:rsidRPr="00854B5A" w:rsidRDefault="000534A8" w:rsidP="000534A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вальцювання і калібрування –                      2,3 н./год.</w:t>
      </w:r>
    </w:p>
    <w:p w:rsidR="000534A8" w:rsidRPr="00854B5A" w:rsidRDefault="000534A8" w:rsidP="000534A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складання під зварювання –                         33 н. /год.</w:t>
      </w:r>
    </w:p>
    <w:p w:rsidR="000534A8" w:rsidRPr="00854B5A" w:rsidRDefault="000534A8" w:rsidP="000534A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 xml:space="preserve">зварювання -                                                  46 н./год.     </w:t>
      </w:r>
    </w:p>
    <w:p w:rsidR="000534A8" w:rsidRPr="00854B5A" w:rsidRDefault="000534A8" w:rsidP="000534A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 xml:space="preserve">загальне складання апарату -                       13 н./год.    </w:t>
      </w:r>
    </w:p>
    <w:p w:rsidR="000534A8" w:rsidRPr="00854B5A" w:rsidRDefault="000534A8" w:rsidP="000534A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4B5A">
        <w:rPr>
          <w:rFonts w:ascii="Times New Roman" w:hAnsi="Times New Roman" w:cs="Times New Roman"/>
          <w:sz w:val="28"/>
          <w:szCs w:val="28"/>
        </w:rPr>
        <w:t>гідровипробування</w:t>
      </w:r>
      <w:proofErr w:type="spellEnd"/>
      <w:r w:rsidRPr="00854B5A">
        <w:rPr>
          <w:rFonts w:ascii="Times New Roman" w:hAnsi="Times New Roman" w:cs="Times New Roman"/>
          <w:sz w:val="28"/>
          <w:szCs w:val="28"/>
        </w:rPr>
        <w:t xml:space="preserve">    -                                  1,7 н./год.      </w:t>
      </w:r>
    </w:p>
    <w:p w:rsidR="000534A8" w:rsidRPr="00854B5A" w:rsidRDefault="000534A8" w:rsidP="000534A8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Річний ефективний фонд часу роботи одного виробничого робітника ( 1840-1860</w:t>
      </w:r>
      <w:r w:rsidR="000305DB" w:rsidRPr="00854B5A">
        <w:rPr>
          <w:rFonts w:ascii="Times New Roman" w:hAnsi="Times New Roman" w:cs="Times New Roman"/>
          <w:sz w:val="28"/>
          <w:szCs w:val="28"/>
        </w:rPr>
        <w:t>)  год.</w:t>
      </w:r>
    </w:p>
    <w:p w:rsidR="000305DB" w:rsidRPr="00854B5A" w:rsidRDefault="000305DB" w:rsidP="000534A8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Запланований коефіцієнт виконання норм 1.02.Річна програма випуску продукції 1110 шт.</w:t>
      </w:r>
    </w:p>
    <w:p w:rsidR="000305DB" w:rsidRPr="00854B5A" w:rsidRDefault="000305DB" w:rsidP="000534A8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Визначення оптимальної чисельності робітників по професіям:</w:t>
      </w:r>
    </w:p>
    <w:p w:rsidR="000305DB" w:rsidRPr="00854B5A" w:rsidRDefault="000305DB" w:rsidP="000305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 xml:space="preserve">вальцювальники :  </w:t>
      </w:r>
      <w:proofErr w:type="spellStart"/>
      <w:r w:rsidRPr="00854B5A">
        <w:rPr>
          <w:rFonts w:ascii="Times New Roman" w:hAnsi="Times New Roman" w:cs="Times New Roman"/>
          <w:sz w:val="28"/>
          <w:szCs w:val="28"/>
        </w:rPr>
        <w:t>Р.в</w:t>
      </w:r>
      <w:proofErr w:type="spellEnd"/>
      <w:r w:rsidRPr="00854B5A">
        <w:rPr>
          <w:rFonts w:ascii="Times New Roman" w:hAnsi="Times New Roman" w:cs="Times New Roman"/>
          <w:sz w:val="28"/>
          <w:szCs w:val="28"/>
        </w:rPr>
        <w:t>. =  (2,3*1110)/(1860*1,02) = 1,3 робітника</w:t>
      </w:r>
    </w:p>
    <w:p w:rsidR="000305DB" w:rsidRPr="00854B5A" w:rsidRDefault="000305DB" w:rsidP="000305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 xml:space="preserve">зварювальники:     </w:t>
      </w:r>
      <w:proofErr w:type="spellStart"/>
      <w:r w:rsidRPr="00854B5A">
        <w:rPr>
          <w:rFonts w:ascii="Times New Roman" w:hAnsi="Times New Roman" w:cs="Times New Roman"/>
          <w:sz w:val="28"/>
          <w:szCs w:val="28"/>
        </w:rPr>
        <w:t>Р.з.в.=</w:t>
      </w:r>
      <w:proofErr w:type="spellEnd"/>
      <w:r w:rsidRPr="00854B5A">
        <w:rPr>
          <w:rFonts w:ascii="Times New Roman" w:hAnsi="Times New Roman" w:cs="Times New Roman"/>
          <w:sz w:val="28"/>
          <w:szCs w:val="28"/>
        </w:rPr>
        <w:t xml:space="preserve"> ( 46*1110)/(1860*1,02) = 26,9 робітника</w:t>
      </w:r>
    </w:p>
    <w:p w:rsidR="003E1FE0" w:rsidRPr="00854B5A" w:rsidRDefault="003E1FE0" w:rsidP="003E1FE0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і. т.д.</w:t>
      </w:r>
    </w:p>
    <w:p w:rsidR="000305DB" w:rsidRPr="00854B5A" w:rsidRDefault="003E1FE0" w:rsidP="000305DB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При отриманні в розрахунках результатів у вигляді десяткових чисел - заокруглюємо їх до найближчого більшого цілого числа.</w:t>
      </w:r>
    </w:p>
    <w:p w:rsidR="003E1FE0" w:rsidRPr="00854B5A" w:rsidRDefault="003E1FE0" w:rsidP="000305DB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854B5A">
        <w:rPr>
          <w:rFonts w:ascii="Times New Roman" w:hAnsi="Times New Roman" w:cs="Times New Roman"/>
          <w:sz w:val="28"/>
          <w:szCs w:val="28"/>
        </w:rPr>
        <w:t>механо</w:t>
      </w:r>
      <w:proofErr w:type="spellEnd"/>
      <w:r w:rsidRPr="00854B5A">
        <w:rPr>
          <w:rFonts w:ascii="Times New Roman" w:hAnsi="Times New Roman" w:cs="Times New Roman"/>
          <w:sz w:val="28"/>
          <w:szCs w:val="28"/>
        </w:rPr>
        <w:t xml:space="preserve"> - складальному цеху промислового підприємства визначають необхідну кількість верстатників по професіям:</w:t>
      </w:r>
    </w:p>
    <w:p w:rsidR="003E1FE0" w:rsidRPr="00854B5A" w:rsidRDefault="003E1FE0" w:rsidP="000305DB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Наприклад, планова трудомісткість виробничої програми 6520 н.</w:t>
      </w:r>
      <w:r w:rsidR="00E00B3D">
        <w:rPr>
          <w:rFonts w:ascii="Times New Roman" w:hAnsi="Times New Roman" w:cs="Times New Roman"/>
          <w:sz w:val="28"/>
          <w:szCs w:val="28"/>
        </w:rPr>
        <w:t>/</w:t>
      </w:r>
      <w:r w:rsidRPr="00854B5A">
        <w:rPr>
          <w:rFonts w:ascii="Times New Roman" w:hAnsi="Times New Roman" w:cs="Times New Roman"/>
          <w:sz w:val="28"/>
          <w:szCs w:val="28"/>
        </w:rPr>
        <w:t>год. Ефективний фонд часу одного робітника за рік 1860 годин. Плановий середній відсоток виконання норми виробітку 110%. Яка планова чисельність токарів</w:t>
      </w:r>
      <w:r w:rsidRPr="00854B5A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3E1FE0" w:rsidRPr="00854B5A" w:rsidRDefault="003E1FE0" w:rsidP="003E1FE0">
      <w:pPr>
        <w:jc w:val="center"/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Р токарів</w:t>
      </w:r>
      <w:r w:rsidR="00E00B3D">
        <w:rPr>
          <w:rFonts w:ascii="Times New Roman" w:hAnsi="Times New Roman" w:cs="Times New Roman"/>
          <w:sz w:val="28"/>
          <w:szCs w:val="28"/>
        </w:rPr>
        <w:t xml:space="preserve"> </w:t>
      </w:r>
      <w:r w:rsidRPr="00854B5A">
        <w:rPr>
          <w:rFonts w:ascii="Times New Roman" w:hAnsi="Times New Roman" w:cs="Times New Roman"/>
          <w:sz w:val="28"/>
          <w:szCs w:val="28"/>
        </w:rPr>
        <w:t>= 6520/(1860*1.1) =3,2=4 чол.</w:t>
      </w:r>
    </w:p>
    <w:p w:rsidR="003E1FE0" w:rsidRPr="00854B5A" w:rsidRDefault="003E1FE0" w:rsidP="003E1FE0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b/>
          <w:sz w:val="28"/>
          <w:szCs w:val="28"/>
        </w:rPr>
        <w:t>3</w:t>
      </w:r>
      <w:r w:rsidRPr="00854B5A">
        <w:rPr>
          <w:rFonts w:ascii="Times New Roman" w:hAnsi="Times New Roman" w:cs="Times New Roman"/>
          <w:sz w:val="28"/>
          <w:szCs w:val="28"/>
        </w:rPr>
        <w:t>.Динаміка в чисельності робітників промислового підприємства і прямо, і опосередковано відображається на ряді техніко – економічних показників підприємства.</w:t>
      </w:r>
    </w:p>
    <w:p w:rsidR="003E1FE0" w:rsidRPr="00854B5A" w:rsidRDefault="003E1FE0" w:rsidP="003E1FE0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lastRenderedPageBreak/>
        <w:t xml:space="preserve">Чисельність робітників безпосередньо впливає на величину фонду оплати праці і, відповідно, </w:t>
      </w:r>
      <w:r w:rsidR="00353B19" w:rsidRPr="00854B5A">
        <w:rPr>
          <w:rFonts w:ascii="Times New Roman" w:hAnsi="Times New Roman" w:cs="Times New Roman"/>
          <w:sz w:val="28"/>
          <w:szCs w:val="28"/>
        </w:rPr>
        <w:t>на собівартість продукції.</w:t>
      </w:r>
    </w:p>
    <w:p w:rsidR="00353B19" w:rsidRPr="00854B5A" w:rsidRDefault="00353B19" w:rsidP="003E1FE0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Чисельність робітників лежить в основі визначення фондоозброєності як показника ефективності використання основних виробничих фондів.</w:t>
      </w:r>
    </w:p>
    <w:p w:rsidR="00353B19" w:rsidRPr="00854B5A" w:rsidRDefault="00353B19" w:rsidP="003E1FE0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Зменшення чисельності робітників є об’єктивною підставою при проведенні технічного переозброєння виробництва і впровадженні інноваційних технологій.</w:t>
      </w:r>
    </w:p>
    <w:p w:rsidR="00353B19" w:rsidRPr="00854B5A" w:rsidRDefault="00353B19" w:rsidP="003E1FE0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В розрахунках вартісного показника продуктивності праці показник чисельності працівників – один з визначальних. Загальна ефективність роботи підприємства залежить від рівня професіоналізму працівників, від рівня кваліфікації основних і допоміжних робітників в цехах підприємства.</w:t>
      </w:r>
    </w:p>
    <w:p w:rsidR="00353B19" w:rsidRPr="00854B5A" w:rsidRDefault="00353B19" w:rsidP="003E1FE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54B5A">
        <w:rPr>
          <w:rFonts w:ascii="Times New Roman" w:hAnsi="Times New Roman" w:cs="Times New Roman"/>
          <w:sz w:val="28"/>
          <w:szCs w:val="28"/>
        </w:rPr>
        <w:t>Приклад: Як позначиться на рівні продуктивності праці скорочення чисельності працівників на 40% , якщо по факту їх працює 85 чоловік</w:t>
      </w:r>
      <w:r w:rsidRPr="00854B5A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353B19" w:rsidRPr="00854B5A" w:rsidRDefault="00353B19" w:rsidP="00353B1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 xml:space="preserve">Заплановано вивільнити :                        </w:t>
      </w:r>
      <w:r w:rsidR="00E00B3D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54B5A">
        <w:rPr>
          <w:rFonts w:ascii="Times New Roman" w:hAnsi="Times New Roman" w:cs="Times New Roman"/>
          <w:sz w:val="28"/>
          <w:szCs w:val="28"/>
        </w:rPr>
        <w:t xml:space="preserve"> 85*0,40=34 чол.</w:t>
      </w:r>
    </w:p>
    <w:p w:rsidR="00B17CC0" w:rsidRPr="00854B5A" w:rsidRDefault="00353B19" w:rsidP="00B17CC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 xml:space="preserve">Продуктивність праці зміниться:             </w:t>
      </w:r>
      <w:r w:rsidR="00E00B3D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54B5A">
        <w:rPr>
          <w:rFonts w:ascii="Times New Roman" w:hAnsi="Times New Roman" w:cs="Times New Roman"/>
          <w:sz w:val="28"/>
          <w:szCs w:val="28"/>
        </w:rPr>
        <w:t>(34*100)/(85-34) = 66,6 %</w:t>
      </w:r>
    </w:p>
    <w:p w:rsidR="00B17CC0" w:rsidRPr="00854B5A" w:rsidRDefault="00B17CC0" w:rsidP="00B17CC0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b/>
          <w:sz w:val="28"/>
          <w:szCs w:val="28"/>
        </w:rPr>
        <w:t>4.</w:t>
      </w:r>
      <w:r w:rsidRPr="00854B5A">
        <w:rPr>
          <w:rFonts w:ascii="Times New Roman" w:hAnsi="Times New Roman" w:cs="Times New Roman"/>
          <w:sz w:val="28"/>
          <w:szCs w:val="28"/>
        </w:rPr>
        <w:t>При визначенні  чисельності допоміжних робітників в цехах промислових підприємств використовується укрупнений метод обслуговування</w:t>
      </w:r>
      <w:r w:rsidR="006A3497" w:rsidRPr="00854B5A">
        <w:rPr>
          <w:rFonts w:ascii="Times New Roman" w:hAnsi="Times New Roman" w:cs="Times New Roman"/>
          <w:sz w:val="28"/>
          <w:szCs w:val="28"/>
        </w:rPr>
        <w:t xml:space="preserve"> технологічного обладнання</w:t>
      </w:r>
      <w:r w:rsidRPr="00854B5A">
        <w:rPr>
          <w:rFonts w:ascii="Times New Roman" w:hAnsi="Times New Roman" w:cs="Times New Roman"/>
          <w:sz w:val="28"/>
          <w:szCs w:val="28"/>
        </w:rPr>
        <w:t>.</w:t>
      </w:r>
    </w:p>
    <w:p w:rsidR="00B17CC0" w:rsidRPr="00854B5A" w:rsidRDefault="00B17CC0" w:rsidP="00B17CC0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Наприклад, в цехах з нормальними умовами праці – заготівель</w:t>
      </w:r>
      <w:r w:rsidR="00E00B3D">
        <w:rPr>
          <w:rFonts w:ascii="Times New Roman" w:hAnsi="Times New Roman" w:cs="Times New Roman"/>
          <w:sz w:val="28"/>
          <w:szCs w:val="28"/>
        </w:rPr>
        <w:t xml:space="preserve">них, механоскладальних і </w:t>
      </w:r>
      <w:proofErr w:type="spellStart"/>
      <w:r w:rsidR="00E00B3D">
        <w:rPr>
          <w:rFonts w:ascii="Times New Roman" w:hAnsi="Times New Roman" w:cs="Times New Roman"/>
          <w:sz w:val="28"/>
          <w:szCs w:val="28"/>
        </w:rPr>
        <w:t>т.п</w:t>
      </w:r>
      <w:proofErr w:type="spellEnd"/>
      <w:r w:rsidR="00E00B3D">
        <w:rPr>
          <w:rFonts w:ascii="Times New Roman" w:hAnsi="Times New Roman" w:cs="Times New Roman"/>
          <w:sz w:val="28"/>
          <w:szCs w:val="28"/>
        </w:rPr>
        <w:t xml:space="preserve">  (</w:t>
      </w:r>
      <w:r w:rsidRPr="00854B5A">
        <w:rPr>
          <w:rFonts w:ascii="Times New Roman" w:hAnsi="Times New Roman" w:cs="Times New Roman"/>
          <w:sz w:val="28"/>
          <w:szCs w:val="28"/>
        </w:rPr>
        <w:t>температура, вологість, загазованість та інші показники відповідають санітарно-гігієнічним вимогам) чисельність допоміжних робітників становить  25-30 % від чисельності основних виробничих робітників.</w:t>
      </w:r>
    </w:p>
    <w:p w:rsidR="00B17CC0" w:rsidRPr="00854B5A" w:rsidRDefault="00B17CC0" w:rsidP="00B17CC0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 xml:space="preserve">В цехах з важкими умовами праці, наприклад в ливарних,ковальських цехах чисельність допоміжних робітників збільшена в зв’язку з необхідністю </w:t>
      </w:r>
      <w:r w:rsidR="000020B7" w:rsidRPr="00854B5A">
        <w:rPr>
          <w:rFonts w:ascii="Times New Roman" w:hAnsi="Times New Roman" w:cs="Times New Roman"/>
          <w:sz w:val="28"/>
          <w:szCs w:val="28"/>
        </w:rPr>
        <w:t>частих пере налаштувань обладнання і проведення його профілактичного огляду, дрібних та середніх ремонтів.</w:t>
      </w:r>
    </w:p>
    <w:p w:rsidR="000020B7" w:rsidRPr="00854B5A" w:rsidRDefault="000020B7" w:rsidP="00B17CC0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 xml:space="preserve">Наприклад, в ливарних цехах з конвеєрним типом виробництва в третю зміну обов’язково працює бригада </w:t>
      </w:r>
      <w:proofErr w:type="spellStart"/>
      <w:r w:rsidRPr="00854B5A">
        <w:rPr>
          <w:rFonts w:ascii="Times New Roman" w:hAnsi="Times New Roman" w:cs="Times New Roman"/>
          <w:sz w:val="28"/>
          <w:szCs w:val="28"/>
        </w:rPr>
        <w:t>налагоджувальників</w:t>
      </w:r>
      <w:proofErr w:type="spellEnd"/>
      <w:r w:rsidRPr="00854B5A">
        <w:rPr>
          <w:rFonts w:ascii="Times New Roman" w:hAnsi="Times New Roman" w:cs="Times New Roman"/>
          <w:sz w:val="28"/>
          <w:szCs w:val="28"/>
        </w:rPr>
        <w:t xml:space="preserve"> та ремонтників, які готують обладнання для роботи в першу зміну наступного робочого дня. Чисельність допоміжних робітників по обслуговуванню становить 60-70% від кількості основних виробничих робітників.</w:t>
      </w:r>
    </w:p>
    <w:p w:rsidR="000020B7" w:rsidRPr="00854B5A" w:rsidRDefault="000020B7" w:rsidP="00B17CC0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 xml:space="preserve">По структурі спеціальностей в </w:t>
      </w:r>
      <w:proofErr w:type="spellStart"/>
      <w:r w:rsidRPr="00854B5A">
        <w:rPr>
          <w:rFonts w:ascii="Times New Roman" w:hAnsi="Times New Roman" w:cs="Times New Roman"/>
          <w:sz w:val="28"/>
          <w:szCs w:val="28"/>
        </w:rPr>
        <w:t>котельно</w:t>
      </w:r>
      <w:proofErr w:type="spellEnd"/>
      <w:r w:rsidRPr="00854B5A">
        <w:rPr>
          <w:rFonts w:ascii="Times New Roman" w:hAnsi="Times New Roman" w:cs="Times New Roman"/>
          <w:sz w:val="28"/>
          <w:szCs w:val="28"/>
        </w:rPr>
        <w:t xml:space="preserve"> – зварювальному цеху зміни в чисельності основних виробничих робітників відбуваються за умов зміни в </w:t>
      </w:r>
      <w:r w:rsidRPr="00854B5A">
        <w:rPr>
          <w:rFonts w:ascii="Times New Roman" w:hAnsi="Times New Roman" w:cs="Times New Roman"/>
          <w:sz w:val="28"/>
          <w:szCs w:val="28"/>
        </w:rPr>
        <w:lastRenderedPageBreak/>
        <w:t>трудомісткості технологічних операцій . що є наслідком технічного переозброєння виробництва, впровадження інноваційних технологій.</w:t>
      </w:r>
    </w:p>
    <w:p w:rsidR="000020B7" w:rsidRPr="00854B5A" w:rsidRDefault="000020B7" w:rsidP="00B17CC0">
      <w:p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 xml:space="preserve">Наприклад, технологічна трудомісткість випуску продукції в плановому періоді становить 638 000 н./год. Планове зниження трудомісткості </w:t>
      </w:r>
      <w:r w:rsidR="00D22C2F" w:rsidRPr="00854B5A">
        <w:rPr>
          <w:rFonts w:ascii="Times New Roman" w:hAnsi="Times New Roman" w:cs="Times New Roman"/>
          <w:sz w:val="28"/>
          <w:szCs w:val="28"/>
        </w:rPr>
        <w:t>12%. Ефективний фонд часу роботи одного робітника 1840 год. Плановий коефіцієнт виконання норм 1,02.В цеху фактично працює 350 чол. Проаналізуйте ефективність використання робочої сили в даних умовах.</w:t>
      </w:r>
    </w:p>
    <w:p w:rsidR="00D22C2F" w:rsidRPr="00854B5A" w:rsidRDefault="00D22C2F" w:rsidP="00D22C2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Трудомісткість випуску продукції після її зниження становить:</w:t>
      </w:r>
    </w:p>
    <w:p w:rsidR="00D22C2F" w:rsidRPr="00854B5A" w:rsidRDefault="00D22C2F" w:rsidP="00D22C2F">
      <w:pPr>
        <w:pStyle w:val="a3"/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Т=6380008*0.88=561000 н./год.</w:t>
      </w:r>
    </w:p>
    <w:p w:rsidR="00D22C2F" w:rsidRPr="00854B5A" w:rsidRDefault="00D22C2F" w:rsidP="00D22C2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Нормативна чисельність основних виробничих робітників становить:</w:t>
      </w:r>
    </w:p>
    <w:p w:rsidR="00D22C2F" w:rsidRPr="00854B5A" w:rsidRDefault="00D22C2F" w:rsidP="00D22C2F">
      <w:pPr>
        <w:pStyle w:val="a3"/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Рн.=561000/(1840*1,02)=299 чол.</w:t>
      </w:r>
    </w:p>
    <w:p w:rsidR="00D22C2F" w:rsidRPr="00854B5A" w:rsidRDefault="00D22C2F" w:rsidP="00D22C2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Виконання плану по чисельності робітників становить:</w:t>
      </w:r>
    </w:p>
    <w:p w:rsidR="00D22C2F" w:rsidRPr="00854B5A" w:rsidRDefault="00D22C2F" w:rsidP="00D22C2F">
      <w:pPr>
        <w:pStyle w:val="a3"/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(350/299)*100%=153%.</w:t>
      </w:r>
    </w:p>
    <w:p w:rsidR="00D22C2F" w:rsidRPr="00854B5A" w:rsidRDefault="00D22C2F" w:rsidP="00D22C2F">
      <w:pPr>
        <w:pStyle w:val="a3"/>
        <w:rPr>
          <w:rFonts w:ascii="Times New Roman" w:hAnsi="Times New Roman" w:cs="Times New Roman"/>
          <w:sz w:val="28"/>
          <w:szCs w:val="28"/>
        </w:rPr>
      </w:pPr>
      <w:r w:rsidRPr="00854B5A">
        <w:rPr>
          <w:rFonts w:ascii="Times New Roman" w:hAnsi="Times New Roman" w:cs="Times New Roman"/>
          <w:sz w:val="28"/>
          <w:szCs w:val="28"/>
        </w:rPr>
        <w:t>Тобто, можна вивільнити 53% основних робітників:350*0,53= 186 чол.</w:t>
      </w:r>
    </w:p>
    <w:p w:rsidR="009059CD" w:rsidRDefault="009059CD" w:rsidP="006A3497">
      <w:pPr>
        <w:rPr>
          <w:rFonts w:ascii="Times New Roman" w:hAnsi="Times New Roman" w:cs="Times New Roman"/>
          <w:sz w:val="28"/>
          <w:szCs w:val="28"/>
        </w:rPr>
      </w:pPr>
    </w:p>
    <w:p w:rsidR="006A3497" w:rsidRPr="00854B5A" w:rsidRDefault="006A3497" w:rsidP="006A349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54B5A">
        <w:rPr>
          <w:rFonts w:ascii="Times New Roman" w:hAnsi="Times New Roman" w:cs="Times New Roman"/>
          <w:sz w:val="28"/>
          <w:szCs w:val="28"/>
        </w:rPr>
        <w:t xml:space="preserve">В деяких випадках використовують укрупнений метод  нормативної чисельності робітників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певних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професій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A3497" w:rsidRPr="00854B5A" w:rsidRDefault="006A3497" w:rsidP="006A3497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, в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ливарному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цеху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промислового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підприємства</w:t>
      </w:r>
      <w:proofErr w:type="spellEnd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>найбільш</w:t>
      </w:r>
      <w:proofErr w:type="spellEnd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>трудомісткою</w:t>
      </w:r>
      <w:proofErr w:type="spellEnd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>праця</w:t>
      </w:r>
      <w:proofErr w:type="spellEnd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>обрубників</w:t>
      </w:r>
      <w:proofErr w:type="gramStart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>.В</w:t>
      </w:r>
      <w:proofErr w:type="spellEnd"/>
      <w:proofErr w:type="gramEnd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>загальній</w:t>
      </w:r>
      <w:proofErr w:type="spellEnd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>трудомісткості</w:t>
      </w:r>
      <w:proofErr w:type="spellEnd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>виготовлення</w:t>
      </w:r>
      <w:proofErr w:type="spellEnd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>однієї</w:t>
      </w:r>
      <w:proofErr w:type="spellEnd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>тонни</w:t>
      </w:r>
      <w:proofErr w:type="spellEnd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>литва</w:t>
      </w:r>
      <w:proofErr w:type="spellEnd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>операція</w:t>
      </w:r>
      <w:proofErr w:type="spellEnd"/>
      <w:r w:rsidR="0082596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обрубки становить 25 %.</w:t>
      </w:r>
    </w:p>
    <w:p w:rsidR="00825961" w:rsidRPr="00854B5A" w:rsidRDefault="00825961" w:rsidP="006A349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Приклад: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загальна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трудомісткість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виготовлення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однієї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тонни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литва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16 н./год. </w:t>
      </w:r>
      <w:proofErr w:type="gram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gram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них на обрубку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витрачається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16*0,25=4 н./год. При </w:t>
      </w:r>
      <w:proofErr w:type="spellStart"/>
      <w:proofErr w:type="gram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854B5A">
        <w:rPr>
          <w:rFonts w:ascii="Times New Roman" w:hAnsi="Times New Roman" w:cs="Times New Roman"/>
          <w:sz w:val="28"/>
          <w:szCs w:val="28"/>
          <w:lang w:val="ru-RU"/>
        </w:rPr>
        <w:t>ічній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програмі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випуску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продукції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25000 тонн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литва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на обрубку буде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витрачатись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25000*4=100000 н./год. При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запланованому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Квн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.=1.07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необхідна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кількість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обрубників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становить</w:t>
      </w:r>
      <w:proofErr w:type="gramStart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</w:p>
    <w:p w:rsidR="00825961" w:rsidRPr="00854B5A" w:rsidRDefault="00825961" w:rsidP="0082596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Роб.=100000\(1820*1.07) = 52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чол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F2DD5" w:rsidRPr="00854B5A" w:rsidRDefault="005F2DD5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54B5A">
        <w:rPr>
          <w:rFonts w:ascii="Times New Roman" w:hAnsi="Times New Roman" w:cs="Times New Roman"/>
          <w:b/>
          <w:sz w:val="28"/>
          <w:szCs w:val="28"/>
          <w:lang w:val="ru-RU"/>
        </w:rPr>
        <w:t>5</w:t>
      </w:r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.Основним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критерієм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оцінці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ефективної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всіх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категорій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працівників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промисловому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854B5A">
        <w:rPr>
          <w:rFonts w:ascii="Times New Roman" w:hAnsi="Times New Roman" w:cs="Times New Roman"/>
          <w:sz w:val="28"/>
          <w:szCs w:val="28"/>
          <w:lang w:val="ru-RU"/>
        </w:rPr>
        <w:t>ідприємстві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стабільність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краще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-позитивна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динаміка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зростанні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продуктивності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F2DD5" w:rsidRPr="00854B5A" w:rsidRDefault="005F2DD5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Саме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продуктивність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тим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лакмусовим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папірцем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854B5A">
        <w:rPr>
          <w:rFonts w:ascii="Times New Roman" w:hAnsi="Times New Roman" w:cs="Times New Roman"/>
          <w:sz w:val="28"/>
          <w:szCs w:val="28"/>
          <w:lang w:val="ru-RU"/>
        </w:rPr>
        <w:t>ідчить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оптимізацію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чисельності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працюючих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відповідність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обсягам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виробництва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продукції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основні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виробничі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робітники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) і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рівню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технічного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оснащення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підприємства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допоміжні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робітники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5F2DD5" w:rsidRPr="00854B5A" w:rsidRDefault="005F2DD5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lastRenderedPageBreak/>
        <w:t>Кінцевим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критерієм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оцінки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ефективності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керівників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та 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спеціалістів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вважати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: питому вагу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інноваційних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технологічних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продуктів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загальній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кількості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випущеної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продукції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рівень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автоматизації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комплексної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механізації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виробництва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поліпшення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умов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оновлення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асортименту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продукції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збільшення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обсягів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реалізації</w:t>
      </w:r>
      <w:proofErr w:type="spellEnd"/>
      <w:r w:rsidR="006B3C1A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C1A" w:rsidRPr="00854B5A">
        <w:rPr>
          <w:rFonts w:ascii="Times New Roman" w:hAnsi="Times New Roman" w:cs="Times New Roman"/>
          <w:sz w:val="28"/>
          <w:szCs w:val="28"/>
          <w:lang w:val="ru-RU"/>
        </w:rPr>
        <w:t>продукції</w:t>
      </w:r>
      <w:proofErr w:type="spellEnd"/>
      <w:r w:rsidR="006B3C1A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B3C1A" w:rsidRPr="00854B5A">
        <w:rPr>
          <w:rFonts w:ascii="Times New Roman" w:hAnsi="Times New Roman" w:cs="Times New Roman"/>
          <w:sz w:val="28"/>
          <w:szCs w:val="28"/>
          <w:lang w:val="ru-RU"/>
        </w:rPr>
        <w:t>розширення</w:t>
      </w:r>
      <w:proofErr w:type="spellEnd"/>
      <w:r w:rsidR="006B3C1A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C1A" w:rsidRPr="00854B5A">
        <w:rPr>
          <w:rFonts w:ascii="Times New Roman" w:hAnsi="Times New Roman" w:cs="Times New Roman"/>
          <w:sz w:val="28"/>
          <w:szCs w:val="28"/>
          <w:lang w:val="ru-RU"/>
        </w:rPr>
        <w:t>ринків</w:t>
      </w:r>
      <w:proofErr w:type="spellEnd"/>
      <w:r w:rsidR="006B3C1A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C1A" w:rsidRPr="00854B5A">
        <w:rPr>
          <w:rFonts w:ascii="Times New Roman" w:hAnsi="Times New Roman" w:cs="Times New Roman"/>
          <w:sz w:val="28"/>
          <w:szCs w:val="28"/>
          <w:lang w:val="ru-RU"/>
        </w:rPr>
        <w:t>збуту</w:t>
      </w:r>
      <w:proofErr w:type="spellEnd"/>
      <w:r w:rsidR="006B3C1A" w:rsidRPr="00854B5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B3C1A" w:rsidRPr="00854B5A" w:rsidRDefault="006B3C1A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Беззаперечними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позитивними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показниками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ефективної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працюючих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proofErr w:type="gram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854B5A">
        <w:rPr>
          <w:rFonts w:ascii="Times New Roman" w:hAnsi="Times New Roman" w:cs="Times New Roman"/>
          <w:sz w:val="28"/>
          <w:szCs w:val="28"/>
          <w:lang w:val="ru-RU"/>
        </w:rPr>
        <w:t>ідприємстві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є:</w:t>
      </w:r>
    </w:p>
    <w:p w:rsidR="006B3C1A" w:rsidRPr="00854B5A" w:rsidRDefault="006B3C1A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збільшення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чисельності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виробничих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робітників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загальній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чисельності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працівників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підприємства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B3C1A" w:rsidRPr="00854B5A" w:rsidRDefault="006B3C1A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скорочення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чисельності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працівників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паралельно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впровадженням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комплексної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автоматизації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виробництва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B3C1A" w:rsidRPr="00854B5A" w:rsidRDefault="006B3C1A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скорочення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чисельності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працівників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одночасному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збільшенні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обсягів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виробництва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продукції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B3C1A" w:rsidRPr="00854B5A" w:rsidRDefault="006B3C1A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При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аналізі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ефективності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виробничих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робітників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широко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використовують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матер</w:t>
      </w:r>
      <w:proofErr w:type="gramEnd"/>
      <w:r w:rsidRPr="00854B5A">
        <w:rPr>
          <w:rFonts w:ascii="Times New Roman" w:hAnsi="Times New Roman" w:cs="Times New Roman"/>
          <w:sz w:val="28"/>
          <w:szCs w:val="28"/>
          <w:lang w:val="ru-RU"/>
        </w:rPr>
        <w:t>іали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нормування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6B3C1A" w:rsidRPr="00854B5A" w:rsidRDefault="006B3C1A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54B5A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збільшення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питомої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ваги оперативного часу (сума оперативного та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допоміжного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) в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тривалості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виробничого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циклу (позитивна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динаміка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);</w:t>
      </w:r>
    </w:p>
    <w:p w:rsidR="006B3C1A" w:rsidRPr="00854B5A" w:rsidRDefault="006B3C1A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зменьшення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величини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незапланованих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простоїв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обладнання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B3C1A" w:rsidRPr="00854B5A" w:rsidRDefault="006B3C1A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54B5A">
        <w:rPr>
          <w:rFonts w:ascii="Times New Roman" w:hAnsi="Times New Roman" w:cs="Times New Roman"/>
          <w:sz w:val="28"/>
          <w:szCs w:val="28"/>
          <w:lang w:val="ru-RU"/>
        </w:rPr>
        <w:t>--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зменьшення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854B5A">
        <w:rPr>
          <w:rFonts w:ascii="Times New Roman" w:hAnsi="Times New Roman" w:cs="Times New Roman"/>
          <w:sz w:val="28"/>
          <w:szCs w:val="28"/>
          <w:lang w:val="ru-RU"/>
        </w:rPr>
        <w:t>ідготовчо-завершувального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часу в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тривалості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виробничого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циклу.</w:t>
      </w:r>
    </w:p>
    <w:p w:rsidR="006B3C1A" w:rsidRPr="00854B5A" w:rsidRDefault="006B3C1A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ефективність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всіх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категорій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працюючих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безпосередньо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впливають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режим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обладнання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умови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B3C1A" w:rsidRPr="00854B5A" w:rsidRDefault="006B3C1A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Слід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приділяти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належну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увагу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забезпеченню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нормальних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санітарно-гігієнічних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умов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чітко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дотримуватись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всіх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правил </w:t>
      </w:r>
      <w:proofErr w:type="spellStart"/>
      <w:proofErr w:type="gram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техн</w:t>
      </w:r>
      <w:proofErr w:type="gramEnd"/>
      <w:r w:rsidRPr="00854B5A">
        <w:rPr>
          <w:rFonts w:ascii="Times New Roman" w:hAnsi="Times New Roman" w:cs="Times New Roman"/>
          <w:sz w:val="28"/>
          <w:szCs w:val="28"/>
          <w:lang w:val="ru-RU"/>
        </w:rPr>
        <w:t>іки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безпеки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B3C1A" w:rsidRPr="00854B5A" w:rsidRDefault="006B3C1A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основі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оптимізації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чисельності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виробничих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робітників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лежить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нормування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праці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, яке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дає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змогу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чітко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спланувати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трудомісткість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робіт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спрогнозувати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(шляхом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розрахунку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необхідну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чисельність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робітників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цехах,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виробничих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дільницях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, по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групам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обладнання</w:t>
      </w:r>
      <w:proofErr w:type="spellEnd"/>
      <w:r w:rsidR="00764CD1" w:rsidRPr="00854B5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64CD1" w:rsidRPr="00854B5A" w:rsidRDefault="00764CD1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Важливим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показником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ефективності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виробничих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робітників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зменьшення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тривалості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непродуктивної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proofErr w:type="gram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854B5A">
        <w:rPr>
          <w:rFonts w:ascii="Times New Roman" w:hAnsi="Times New Roman" w:cs="Times New Roman"/>
          <w:sz w:val="28"/>
          <w:szCs w:val="28"/>
          <w:lang w:val="ru-RU"/>
        </w:rPr>
        <w:t>ідвищення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інтенсифікації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виробництва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( за той же час в тих же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виробничих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умовах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випускається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продукції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рахунок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вдосконалення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методів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управління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організації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виробництва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764CD1" w:rsidRPr="00854B5A" w:rsidRDefault="00764CD1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аналізі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забезпечення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854B5A">
        <w:rPr>
          <w:rFonts w:ascii="Times New Roman" w:hAnsi="Times New Roman" w:cs="Times New Roman"/>
          <w:sz w:val="28"/>
          <w:szCs w:val="28"/>
          <w:lang w:val="ru-RU"/>
        </w:rPr>
        <w:t>ідприємства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працівниками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категорій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використовують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показники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64CD1" w:rsidRPr="00854B5A" w:rsidRDefault="00764CD1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коефіцієнт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обороту по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прийом</w:t>
      </w:r>
      <w:proofErr w:type="gram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gram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відношення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прийнятих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на роботу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працівників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середньооблікової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чисельності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працюючих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підприємстві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64CD1" w:rsidRPr="00854B5A" w:rsidRDefault="00764CD1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коефіцієнт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обороту з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вибуття-це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відношення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кількості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працівників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вибули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, до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середньооблікової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чисельності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працівників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854B5A">
        <w:rPr>
          <w:rFonts w:ascii="Times New Roman" w:hAnsi="Times New Roman" w:cs="Times New Roman"/>
          <w:sz w:val="28"/>
          <w:szCs w:val="28"/>
          <w:lang w:val="ru-RU"/>
        </w:rPr>
        <w:t>ідприємства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64CD1" w:rsidRPr="00854B5A" w:rsidRDefault="00764CD1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коефіцієнт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плинності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кадрі</w:t>
      </w:r>
      <w:proofErr w:type="gram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gram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відношення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>ількості</w:t>
      </w:r>
      <w:proofErr w:type="spellEnd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>працівників</w:t>
      </w:r>
      <w:proofErr w:type="spellEnd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>вибули</w:t>
      </w:r>
      <w:proofErr w:type="spellEnd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>власним</w:t>
      </w:r>
      <w:proofErr w:type="spellEnd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>бажанням</w:t>
      </w:r>
      <w:proofErr w:type="spellEnd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>згодою</w:t>
      </w:r>
      <w:proofErr w:type="spellEnd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>сторін</w:t>
      </w:r>
      <w:proofErr w:type="spellEnd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)  і за </w:t>
      </w:r>
      <w:proofErr w:type="spellStart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>порушення</w:t>
      </w:r>
      <w:proofErr w:type="spellEnd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>трудової</w:t>
      </w:r>
      <w:proofErr w:type="spellEnd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>дисципліни</w:t>
      </w:r>
      <w:proofErr w:type="spellEnd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>середньооблікової</w:t>
      </w:r>
      <w:proofErr w:type="spellEnd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>чисельності</w:t>
      </w:r>
      <w:proofErr w:type="spellEnd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>працюючих</w:t>
      </w:r>
      <w:proofErr w:type="spellEnd"/>
      <w:r w:rsidR="00854B5A" w:rsidRPr="00854B5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54B5A" w:rsidRPr="00854B5A" w:rsidRDefault="00854B5A" w:rsidP="005F2DD5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Фактичні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показники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плинності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кожне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854B5A">
        <w:rPr>
          <w:rFonts w:ascii="Times New Roman" w:hAnsi="Times New Roman" w:cs="Times New Roman"/>
          <w:sz w:val="28"/>
          <w:szCs w:val="28"/>
          <w:lang w:val="ru-RU"/>
        </w:rPr>
        <w:t>ідприємство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порівнює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загальногалузевими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показниками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робить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висновки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щодо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ефективності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власної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кадрової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4B5A">
        <w:rPr>
          <w:rFonts w:ascii="Times New Roman" w:hAnsi="Times New Roman" w:cs="Times New Roman"/>
          <w:sz w:val="28"/>
          <w:szCs w:val="28"/>
          <w:lang w:val="ru-RU"/>
        </w:rPr>
        <w:t>політики</w:t>
      </w:r>
      <w:proofErr w:type="spellEnd"/>
      <w:r w:rsidRPr="00854B5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54B5A" w:rsidRPr="00854B5A" w:rsidRDefault="00854B5A" w:rsidP="005F2DD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54B5A" w:rsidRPr="00854B5A" w:rsidRDefault="00854B5A" w:rsidP="005F2DD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54B5A" w:rsidRDefault="00854B5A" w:rsidP="005F2DD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854B5A" w:rsidRDefault="00854B5A" w:rsidP="005F2DD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854B5A" w:rsidRDefault="00854B5A" w:rsidP="005F2DD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9059CD" w:rsidRDefault="009059CD" w:rsidP="00854B5A">
      <w:pPr>
        <w:pStyle w:val="normal"/>
        <w:widowControl w:val="0"/>
        <w:spacing w:after="15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059CD" w:rsidRDefault="009059CD" w:rsidP="00854B5A">
      <w:pPr>
        <w:pStyle w:val="normal"/>
        <w:widowControl w:val="0"/>
        <w:spacing w:after="15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059CD" w:rsidRDefault="009059CD" w:rsidP="00854B5A">
      <w:pPr>
        <w:pStyle w:val="normal"/>
        <w:widowControl w:val="0"/>
        <w:spacing w:after="15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04C5" w:rsidRDefault="007804C5" w:rsidP="00854B5A">
      <w:pPr>
        <w:pStyle w:val="normal"/>
        <w:widowControl w:val="0"/>
        <w:spacing w:after="15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04C5" w:rsidRDefault="007804C5" w:rsidP="00854B5A">
      <w:pPr>
        <w:pStyle w:val="normal"/>
        <w:widowControl w:val="0"/>
        <w:spacing w:after="15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04C5" w:rsidRDefault="007804C5" w:rsidP="00854B5A">
      <w:pPr>
        <w:pStyle w:val="normal"/>
        <w:widowControl w:val="0"/>
        <w:spacing w:after="15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04C5" w:rsidRDefault="007804C5" w:rsidP="00854B5A">
      <w:pPr>
        <w:pStyle w:val="normal"/>
        <w:widowControl w:val="0"/>
        <w:spacing w:after="15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04C5" w:rsidRDefault="007804C5" w:rsidP="00854B5A">
      <w:pPr>
        <w:pStyle w:val="normal"/>
        <w:widowControl w:val="0"/>
        <w:spacing w:after="15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04C5" w:rsidRDefault="007804C5" w:rsidP="00854B5A">
      <w:pPr>
        <w:pStyle w:val="normal"/>
        <w:widowControl w:val="0"/>
        <w:spacing w:after="15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04C5" w:rsidRDefault="007804C5" w:rsidP="00854B5A">
      <w:pPr>
        <w:pStyle w:val="normal"/>
        <w:widowControl w:val="0"/>
        <w:spacing w:after="15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804C5" w:rsidRDefault="007804C5" w:rsidP="00854B5A">
      <w:pPr>
        <w:pStyle w:val="normal"/>
        <w:widowControl w:val="0"/>
        <w:spacing w:after="15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54B5A" w:rsidRPr="00470637" w:rsidRDefault="00854B5A" w:rsidP="00854B5A">
      <w:pPr>
        <w:pStyle w:val="normal"/>
        <w:widowControl w:val="0"/>
        <w:spacing w:after="15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Л</w:t>
      </w:r>
      <w:r w:rsidRPr="00470637">
        <w:rPr>
          <w:rFonts w:ascii="Times New Roman" w:hAnsi="Times New Roman" w:cs="Times New Roman"/>
          <w:color w:val="000000"/>
          <w:sz w:val="28"/>
          <w:szCs w:val="28"/>
        </w:rPr>
        <w:t>ітература</w:t>
      </w:r>
    </w:p>
    <w:p w:rsidR="00854B5A" w:rsidRPr="00A65B92" w:rsidRDefault="00854B5A" w:rsidP="00854B5A">
      <w:pPr>
        <w:pStyle w:val="normal"/>
        <w:widowControl w:val="0"/>
        <w:numPr>
          <w:ilvl w:val="0"/>
          <w:numId w:val="4"/>
        </w:numPr>
        <w:tabs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Онищенко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В.О.,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Редкін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О.В.,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Старовірець А.С.,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Чевганова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В.Я</w:t>
      </w:r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/ Організація виробництва: Навчальний посібник – К.: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Лібра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>, 2003. – 336с.</w:t>
      </w:r>
    </w:p>
    <w:p w:rsidR="00854B5A" w:rsidRPr="00A65B92" w:rsidRDefault="00854B5A" w:rsidP="00854B5A">
      <w:pPr>
        <w:pStyle w:val="normal"/>
        <w:widowControl w:val="0"/>
        <w:numPr>
          <w:ilvl w:val="0"/>
          <w:numId w:val="4"/>
        </w:numPr>
        <w:tabs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Бельтюков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Е.А.,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Бревнов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А.А.,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Парсяк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В.Н. /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Планирование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деятельности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предприятия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Учебное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пособие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 –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Харьков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Одиссей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>,  2006. – 383с.</w:t>
      </w:r>
    </w:p>
    <w:p w:rsidR="00854B5A" w:rsidRDefault="00854B5A" w:rsidP="00854B5A">
      <w:pPr>
        <w:pStyle w:val="normal"/>
        <w:widowControl w:val="0"/>
        <w:numPr>
          <w:ilvl w:val="0"/>
          <w:numId w:val="4"/>
        </w:numPr>
        <w:tabs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Онищенко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В.О.,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Редкін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О.В., Старовірець А.С.,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Чевганова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В.Я  / Організація виробництва: Навчальний посібник – К.: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Лібра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>, 2003. – 336с.</w:t>
      </w:r>
    </w:p>
    <w:p w:rsidR="00854B5A" w:rsidRDefault="00854B5A" w:rsidP="00854B5A">
      <w:pPr>
        <w:pStyle w:val="normal"/>
        <w:widowControl w:val="0"/>
        <w:numPr>
          <w:ilvl w:val="0"/>
          <w:numId w:val="4"/>
        </w:numPr>
        <w:tabs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Пасічник В.Г.,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Акіліна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О.В. / Організація виробництва: Навчальний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посібник–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К.:Центр навчальної літератури – 2005. – 248с.</w:t>
      </w:r>
    </w:p>
    <w:p w:rsidR="00854B5A" w:rsidRDefault="00854B5A" w:rsidP="00854B5A">
      <w:pPr>
        <w:pStyle w:val="normal"/>
        <w:widowControl w:val="0"/>
        <w:numPr>
          <w:ilvl w:val="0"/>
          <w:numId w:val="4"/>
        </w:numPr>
        <w:tabs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Пасічник В.Г.,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Акіліна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О.В. / Планування діяльності підприємства: Навчальний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посібник–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К.:Центр навчальної літератури – 2005. – 256с.</w:t>
      </w:r>
    </w:p>
    <w:p w:rsidR="00854B5A" w:rsidRDefault="00854B5A" w:rsidP="00854B5A">
      <w:pPr>
        <w:pStyle w:val="normal"/>
        <w:widowControl w:val="0"/>
        <w:numPr>
          <w:ilvl w:val="0"/>
          <w:numId w:val="4"/>
        </w:numPr>
        <w:tabs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Покропивний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С.Ф./ Економіка підприємства: Підручник – К.:КНЕУ.– 2005. – 528с.</w:t>
      </w:r>
    </w:p>
    <w:p w:rsidR="00854B5A" w:rsidRDefault="00854B5A" w:rsidP="00854B5A">
      <w:pPr>
        <w:pStyle w:val="normal"/>
        <w:widowControl w:val="0"/>
        <w:numPr>
          <w:ilvl w:val="0"/>
          <w:numId w:val="4"/>
        </w:numPr>
        <w:tabs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Семенов Г.А.,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Станчевський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В.К.,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Панкова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М.О., Семенов А.Г., Гребінець К.М. / Організація і планування на підприємстві: Навчальний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посібник–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К.:Центр навчальної літератури – 2006. – 528с.</w:t>
      </w:r>
    </w:p>
    <w:p w:rsidR="00854B5A" w:rsidRDefault="00854B5A" w:rsidP="00854B5A">
      <w:pPr>
        <w:pStyle w:val="normal"/>
        <w:widowControl w:val="0"/>
        <w:numPr>
          <w:ilvl w:val="0"/>
          <w:numId w:val="4"/>
        </w:numPr>
        <w:tabs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Тарасюк Г.М., </w:t>
      </w:r>
      <w:proofErr w:type="spellStart"/>
      <w:r w:rsidRPr="00A65B92">
        <w:rPr>
          <w:rFonts w:ascii="Times New Roman" w:hAnsi="Times New Roman" w:cs="Times New Roman"/>
          <w:color w:val="000000"/>
          <w:sz w:val="28"/>
          <w:szCs w:val="28"/>
        </w:rPr>
        <w:t>Шваб</w:t>
      </w:r>
      <w:proofErr w:type="spellEnd"/>
      <w:r w:rsidRPr="00A65B92">
        <w:rPr>
          <w:rFonts w:ascii="Times New Roman" w:hAnsi="Times New Roman" w:cs="Times New Roman"/>
          <w:color w:val="000000"/>
          <w:sz w:val="28"/>
          <w:szCs w:val="28"/>
        </w:rPr>
        <w:t xml:space="preserve"> Л.І. / Планування діяльності підприємства: Навчальний посібник –К.: Каравела – 2005. –311с.</w:t>
      </w:r>
    </w:p>
    <w:p w:rsidR="00854B5A" w:rsidRPr="00854B5A" w:rsidRDefault="00854B5A" w:rsidP="005F2DD5">
      <w:pPr>
        <w:rPr>
          <w:rFonts w:ascii="Times New Roman" w:hAnsi="Times New Roman" w:cs="Times New Roman"/>
          <w:sz w:val="24"/>
          <w:szCs w:val="24"/>
        </w:rPr>
      </w:pPr>
    </w:p>
    <w:p w:rsidR="006A3497" w:rsidRDefault="006A3497" w:rsidP="00D22C2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3497" w:rsidRDefault="006A3497" w:rsidP="00D22C2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3497" w:rsidRDefault="006A3497" w:rsidP="00D22C2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3497" w:rsidRDefault="006A3497" w:rsidP="00D22C2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3497" w:rsidRPr="00D22C2F" w:rsidRDefault="006A3497" w:rsidP="00D22C2F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6A3497" w:rsidRPr="00D22C2F" w:rsidSect="00E5688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E1FB8"/>
    <w:multiLevelType w:val="hybridMultilevel"/>
    <w:tmpl w:val="50E6E5DE"/>
    <w:lvl w:ilvl="0" w:tplc="0A4A0B22">
      <w:start w:val="1"/>
      <w:numFmt w:val="decimal"/>
      <w:lvlText w:val="%1."/>
      <w:lvlJc w:val="left"/>
      <w:pPr>
        <w:tabs>
          <w:tab w:val="num" w:pos="257"/>
        </w:tabs>
        <w:ind w:left="2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77"/>
        </w:tabs>
        <w:ind w:left="9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97"/>
        </w:tabs>
        <w:ind w:left="16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17"/>
        </w:tabs>
        <w:ind w:left="24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37"/>
        </w:tabs>
        <w:ind w:left="31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57"/>
        </w:tabs>
        <w:ind w:left="38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77"/>
        </w:tabs>
        <w:ind w:left="45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97"/>
        </w:tabs>
        <w:ind w:left="52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17"/>
        </w:tabs>
        <w:ind w:left="6017" w:hanging="180"/>
      </w:pPr>
    </w:lvl>
  </w:abstractNum>
  <w:abstractNum w:abstractNumId="1">
    <w:nsid w:val="299D1498"/>
    <w:multiLevelType w:val="hybridMultilevel"/>
    <w:tmpl w:val="5EB0EB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420CFC"/>
    <w:multiLevelType w:val="hybridMultilevel"/>
    <w:tmpl w:val="BC0A6DD0"/>
    <w:lvl w:ilvl="0" w:tplc="37A2A15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6C008B"/>
    <w:multiLevelType w:val="hybridMultilevel"/>
    <w:tmpl w:val="9940A8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445"/>
    <w:rsid w:val="000020B7"/>
    <w:rsid w:val="000305DB"/>
    <w:rsid w:val="000534A8"/>
    <w:rsid w:val="00353B19"/>
    <w:rsid w:val="003E1FE0"/>
    <w:rsid w:val="005F2DD5"/>
    <w:rsid w:val="006A3497"/>
    <w:rsid w:val="006B3C1A"/>
    <w:rsid w:val="00764CD1"/>
    <w:rsid w:val="007804C5"/>
    <w:rsid w:val="00825961"/>
    <w:rsid w:val="00840FD8"/>
    <w:rsid w:val="00852445"/>
    <w:rsid w:val="00854B5A"/>
    <w:rsid w:val="009059CD"/>
    <w:rsid w:val="00995ADE"/>
    <w:rsid w:val="00B17CC0"/>
    <w:rsid w:val="00D22C2F"/>
    <w:rsid w:val="00E00B3D"/>
    <w:rsid w:val="00E5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0FD8"/>
    <w:pPr>
      <w:ind w:left="720"/>
      <w:contextualSpacing/>
    </w:pPr>
  </w:style>
  <w:style w:type="paragraph" w:customStyle="1" w:styleId="normal">
    <w:name w:val="normal"/>
    <w:rsid w:val="00854B5A"/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0FD8"/>
    <w:pPr>
      <w:ind w:left="720"/>
      <w:contextualSpacing/>
    </w:pPr>
  </w:style>
  <w:style w:type="paragraph" w:customStyle="1" w:styleId="normal">
    <w:name w:val="normal"/>
    <w:rsid w:val="00854B5A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7</Pages>
  <Words>6985</Words>
  <Characters>3982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dcterms:created xsi:type="dcterms:W3CDTF">2021-10-06T19:45:00Z</dcterms:created>
  <dcterms:modified xsi:type="dcterms:W3CDTF">2021-10-07T18:54:00Z</dcterms:modified>
</cp:coreProperties>
</file>