
<file path=[Content_Types].xml><?xml version="1.0" encoding="utf-8"?>
<Types xmlns="http://schemas.openxmlformats.org/package/2006/content-types">
  <Override ContentType="application/vnd.openxmlformats-officedocument.drawingml.diagramStyle+xml" PartName="/word/diagrams/quickStyle2.xml"/>
  <Override ContentType="application/vnd.openxmlformats-officedocument.drawingml.diagramData+xml" PartName="/word/diagrams/data3.xml"/>
  <Override ContentType="application/vnd.openxmlformats-officedocument.drawingml.diagramColors+xml" PartName="/word/diagrams/colors5.xml"/>
  <Override ContentType="application/vnd.openxmlformats-officedocument.drawingml.diagramStyle+xml" PartName="/word/diagrams/quickStyle11.xml"/>
  <Override ContentType="application/vnd.openxmlformats-officedocument.drawingml.diagramLayout+xml" PartName="/word/diagrams/layout16.xml"/>
  <Override ContentType="application/vnd.openxmlformats-officedocument.drawingml.diagramColors+xml" PartName="/word/diagrams/colors19.xml"/>
  <Override ContentType="application/vnd.openxmlformats-officedocument.customXmlProperties+xml" PartName="/customXml/itemProps1.xml"/>
  <Override ContentType="application/vnd.openxmlformats-officedocument.drawingml.diagramData+xml" PartName="/word/diagrams/data14.xml"/>
  <Override ContentType="application/vnd.openxmlformats-officedocument.drawingml.diagramColors+xml" PartName="/word/diagrams/colors1.xml"/>
  <Override ContentType="application/vnd.ms-office.drawingml.diagramDrawing+xml" PartName="/word/diagrams/drawing6.xml"/>
  <Override ContentType="application/vnd.openxmlformats-officedocument.drawingml.diagramLayout+xml" PartName="/word/diagrams/layout12.xml"/>
  <Override ContentType="application/vnd.openxmlformats-officedocument.drawingml.diagramColors+xml" PartName="/word/diagrams/colors15.xml"/>
  <Override ContentType="application/vnd.ms-office.drawingml.diagramDrawing+xml" PartName="/word/diagrams/drawing19.xml"/>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drawingml.diagramData+xml" PartName="/word/diagrams/data10.xml"/>
  <Override ContentType="application/vnd.ms-office.drawingml.diagramDrawing+xml" PartName="/word/diagrams/drawing2.xml"/>
  <Override ContentType="application/vnd.openxmlformats-officedocument.drawingml.diagramLayout+xml" PartName="/word/diagrams/layout7.xml"/>
  <Override ContentType="application/vnd.openxmlformats-officedocument.drawingml.diagramStyle+xml" PartName="/word/diagrams/quickStyle9.xml"/>
  <Override ContentType="application/vnd.openxmlformats-officedocument.drawingml.diagramColors+xml" PartName="/word/diagrams/colors11.xml"/>
  <Override ContentType="application/vnd.ms-office.drawingml.diagramDrawing+xml" PartName="/word/diagrams/drawing15.xml"/>
  <Override ContentType="application/vnd.openxmlformats-officedocument.drawingml.diagramLayout+xml" PartName="/word/diagrams/layout5.xml"/>
  <Override ContentType="application/vnd.openxmlformats-officedocument.drawingml.diagramStyle+xml" PartName="/word/diagrams/quickStyle7.xml"/>
  <Override ContentType="application/vnd.ms-office.drawingml.diagramDrawing+xml" PartName="/word/diagrams/drawing13.xml"/>
  <Override ContentType="application/vnd.openxmlformats-officedocument.drawingml.diagramStyle+xml" PartName="/word/diagrams/quickStyle18.xml"/>
  <Override ContentType="application/vnd.openxmlformats-officedocument.drawingml.diagramLayout+xml" PartName="/word/diagrams/layout3.xml"/>
  <Override ContentType="application/vnd.openxmlformats-officedocument.drawingml.diagramStyle+xml" PartName="/word/diagrams/quickStyle5.xml"/>
  <Override ContentType="application/vnd.openxmlformats-officedocument.drawingml.diagramData+xml" PartName="/word/diagrams/data8.xml"/>
  <Override ContentType="application/vnd.openxmlformats-officedocument.drawingml.diagramColors+xml" PartName="/word/diagrams/colors8.xml"/>
  <Override ContentType="application/vnd.ms-office.drawingml.diagramDrawing+xml" PartName="/word/diagrams/drawing11.xml"/>
  <Override ContentType="application/vnd.openxmlformats-officedocument.drawingml.diagramStyle+xml" PartName="/word/diagrams/quickStyle14.xml"/>
  <Override ContentType="application/vnd.openxmlformats-officedocument.drawingml.diagramStyle+xml" PartName="/word/diagrams/quickStyle16.xml"/>
  <Default ContentType="application/vnd.openxmlformats-officedocument.presentationml.slide" Extension="sldx"/>
  <Override ContentType="application/vnd.openxmlformats-officedocument.drawingml.diagramLayout+xml" PartName="/word/diagrams/layout1.xml"/>
  <Override ContentType="application/vnd.openxmlformats-officedocument.drawingml.diagramStyle+xml" PartName="/word/diagrams/quickStyle3.xml"/>
  <Override ContentType="application/vnd.openxmlformats-officedocument.drawingml.diagramData+xml" PartName="/word/diagrams/data6.xml"/>
  <Override ContentType="application/vnd.openxmlformats-officedocument.drawingml.diagramColors+xml" PartName="/word/diagrams/colors6.xml"/>
  <Override ContentType="application/vnd.openxmlformats-officedocument.drawingml.diagramStyle+xml" PartName="/word/diagrams/quickStyle12.xml"/>
  <Override ContentType="application/vnd.openxmlformats-officedocument.drawingml.diagramData+xml" PartName="/word/diagrams/data19.xml"/>
  <Override ContentType="application/vnd.openxmlformats-officedocument.drawingml.diagramLayout+xml" PartName="/word/diagrams/layout19.xml"/>
  <Default ContentType="image/png" Extension="png"/>
  <Override ContentType="application/vnd.openxmlformats-officedocument.drawingml.diagramStyle+xml" PartName="/word/diagrams/quickStyle1.xml"/>
  <Override ContentType="application/vnd.openxmlformats-officedocument.drawingml.diagramData+xml" PartName="/word/diagrams/data4.xml"/>
  <Override ContentType="application/vnd.openxmlformats-officedocument.drawingml.diagramColors+xml" PartName="/word/diagrams/colors4.xml"/>
  <Override ContentType="application/vnd.ms-office.drawingml.diagramDrawing+xml" PartName="/word/diagrams/drawing9.xml"/>
  <Override ContentType="application/vnd.openxmlformats-officedocument.drawingml.diagramStyle+xml" PartName="/word/diagrams/quickStyle10.xml"/>
  <Override ContentType="application/vnd.openxmlformats-officedocument.drawingml.diagramData+xml" PartName="/word/diagrams/data17.xml"/>
  <Override ContentType="application/vnd.openxmlformats-officedocument.drawingml.diagramLayout+xml" PartName="/word/diagrams/layout17.xml"/>
  <Override ContentType="application/vnd.openxmlformats-officedocument.drawingml.diagramData+xml" PartName="/word/diagrams/data2.xml"/>
  <Override ContentType="application/vnd.openxmlformats-officedocument.drawingml.diagramColors+xml" PartName="/word/diagrams/colors2.xml"/>
  <Override ContentType="application/vnd.ms-office.drawingml.diagramDrawing+xml" PartName="/word/diagrams/drawing7.xml"/>
  <Override ContentType="application/vnd.openxmlformats-officedocument.drawingml.diagramData+xml" PartName="/word/diagrams/data13.xml"/>
  <Override ContentType="application/vnd.openxmlformats-officedocument.drawingml.diagramData+xml" PartName="/word/diagrams/data15.xml"/>
  <Override ContentType="application/vnd.openxmlformats-officedocument.drawingml.diagramLayout+xml" PartName="/word/diagrams/layout15.xml"/>
  <Override ContentType="application/vnd.openxmlformats-officedocument.drawingml.diagramColors+xml" PartName="/word/diagrams/colors18.xml"/>
  <Default ContentType="image/jpeg" Extension="jpeg"/>
  <Override ContentType="application/vnd.ms-office.drawingml.diagramDrawing+xml" PartName="/word/diagrams/drawing5.xml"/>
  <Override ContentType="application/vnd.openxmlformats-officedocument.drawingml.diagramData+xml" PartName="/word/diagrams/data11.xml"/>
  <Override ContentType="application/vnd.openxmlformats-officedocument.drawingml.diagramLayout+xml" PartName="/word/diagrams/layout13.xml"/>
  <Override ContentType="application/vnd.openxmlformats-officedocument.drawingml.diagramColors+xml" PartName="/word/diagrams/colors16.xml"/>
  <Override ContentType="application/vnd.ms-office.drawingml.diagramDrawing+xml" PartName="/word/diagrams/drawing18.xml"/>
  <Override ContentType="application/vnd.openxmlformats-officedocument.wordprocessingml.numbering+xml" PartName="/word/numbering.xml"/>
  <Override ContentType="application/vnd.openxmlformats-officedocument.wordprocessingml.endnotes+xml" PartName="/word/endnotes.xml"/>
  <Override ContentType="application/vnd.ms-office.drawingml.diagramDrawing+xml" PartName="/word/diagrams/drawing3.xml"/>
  <Override ContentType="application/vnd.openxmlformats-officedocument.drawingml.diagramLayout+xml" PartName="/word/diagrams/layout11.xml"/>
  <Override ContentType="application/vnd.openxmlformats-officedocument.drawingml.diagramColors+xml" PartName="/word/diagrams/colors14.xml"/>
  <Override ContentType="application/vnd.ms-office.drawingml.diagramDrawing+xml" PartName="/word/diagrams/drawing16.xml"/>
  <Override ContentType="application/vnd.openxmlformats-officedocument.extended-properties+xml" PartName="/docProps/app.xml"/>
  <Override ContentType="application/vnd.openxmlformats-officedocument.wordprocessingml.settings+xml" PartName="/word/settings.xml"/>
  <Override ContentType="application/vnd.ms-office.drawingml.diagramDrawing+xml" PartName="/word/diagrams/drawing1.xml"/>
  <Override ContentType="application/vnd.openxmlformats-officedocument.drawingml.diagramLayout+xml" PartName="/word/diagrams/layout8.xml"/>
  <Override ContentType="application/vnd.openxmlformats-officedocument.drawingml.diagramColors+xml" PartName="/word/diagrams/colors12.xml"/>
  <Override ContentType="application/vnd.ms-office.drawingml.diagramDrawing+xml" PartName="/word/diagrams/drawing14.xml"/>
  <Override ContentType="application/vnd.openxmlformats-officedocument.drawingml.diagramStyle+xml" PartName="/word/diagrams/quickStyle19.xml"/>
  <Default ContentType="image/gif" Extension="gif"/>
  <Override ContentType="application/vnd.openxmlformats-officedocument.drawingml.diagramLayout+xml" PartName="/word/diagrams/layout6.xml"/>
  <Override ContentType="application/vnd.openxmlformats-officedocument.drawingml.diagramStyle+xml" PartName="/word/diagrams/quickStyle8.xml"/>
  <Override ContentType="application/vnd.openxmlformats-officedocument.drawingml.diagramData+xml" PartName="/word/diagrams/data9.xml"/>
  <Override ContentType="application/vnd.openxmlformats-officedocument.drawingml.diagramColors+xml" PartName="/word/diagrams/colors10.xml"/>
  <Override ContentType="application/vnd.ms-office.drawingml.diagramDrawing+xml" PartName="/word/diagrams/drawing12.xml"/>
  <Override ContentType="application/vnd.openxmlformats-officedocument.drawingml.diagramStyle+xml" PartName="/word/diagrams/quickStyle17.xml"/>
  <Override ContentType="application/vnd.openxmlformats-officedocument.theme+xml" PartName="/word/theme/theme1.xml"/>
  <Override ContentType="application/vnd.openxmlformats-officedocument.drawingml.diagramLayout+xml" PartName="/word/diagrams/layout4.xml"/>
  <Override ContentType="application/vnd.openxmlformats-officedocument.drawingml.diagramStyle+xml" PartName="/word/diagrams/quickStyle6.xml"/>
  <Override ContentType="application/vnd.openxmlformats-officedocument.drawingml.diagramData+xml" PartName="/word/diagrams/data7.xml"/>
  <Override ContentType="application/vnd.openxmlformats-officedocument.drawingml.diagramColors+xml" PartName="/word/diagrams/colors9.xml"/>
  <Override ContentType="application/vnd.ms-office.drawingml.diagramDrawing+xml" PartName="/word/diagrams/drawing10.xml"/>
  <Override ContentType="application/vnd.openxmlformats-officedocument.drawingml.diagramStyle+xml" PartName="/word/diagrams/quickStyle15.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officedocument.drawingml.diagramLayout+xml" PartName="/word/diagrams/layout2.xml"/>
  <Override ContentType="application/vnd.openxmlformats-officedocument.drawingml.diagramStyle+xml" PartName="/word/diagrams/quickStyle4.xml"/>
  <Override ContentType="application/vnd.openxmlformats-officedocument.drawingml.diagramData+xml" PartName="/word/diagrams/data5.xml"/>
  <Override ContentType="application/vnd.openxmlformats-officedocument.drawingml.diagramColors+xml" PartName="/word/diagrams/colors7.xml"/>
  <Override ContentType="application/vnd.openxmlformats-officedocument.drawingml.diagramStyle+xml" PartName="/word/diagrams/quickStyle13.xml"/>
  <Override ContentType="application/vnd.openxmlformats-officedocument.drawingml.diagramData+xml" PartName="/word/diagrams/data18.xml"/>
  <Override ContentType="application/vnd.openxmlformats-officedocument.drawingml.diagramLayout+xml" PartName="/word/diagrams/layout18.xml"/>
  <Override ContentType="application/vnd.openxmlformats-officedocument.wordprocessingml.header+xml" PartName="/word/header1.xml"/>
  <Override ContentType="application/vnd.openxmlformats-package.core-properties+xml" PartName="/docProps/core.xml"/>
  <Override ContentType="application/vnd.openxmlformats-officedocument.wordprocessingml.footnotes+xml" PartName="/word/footnotes.xml"/>
  <Override ContentType="application/vnd.openxmlformats-officedocument.drawingml.diagramData+xml" PartName="/word/diagrams/data16.xml"/>
  <Override ContentType="application/vnd.openxmlformats-officedocument.drawingml.diagramData+xml" PartName="/word/diagrams/data1.xml"/>
  <Override ContentType="application/vnd.openxmlformats-officedocument.drawingml.diagramColors+xml" PartName="/word/diagrams/colors3.xml"/>
  <Override ContentType="application/vnd.ms-office.drawingml.diagramDrawing+xml" PartName="/word/diagrams/drawing8.xml"/>
  <Override ContentType="application/vnd.openxmlformats-officedocument.drawingml.diagramLayout+xml" PartName="/word/diagrams/layout14.xml"/>
  <Override ContentType="application/vnd.openxmlformats-officedocument.drawingml.diagramColors+xml" PartName="/word/diagrams/colors17.xml"/>
  <Default ContentType="image/x-wmf" Extension="wmf"/>
  <Override ContentType="application/vnd.openxmlformats-officedocument.drawingml.diagramData+xml" PartName="/word/diagrams/data12.xml"/>
  <Default ContentType="application/vnd.openxmlformats-package.relationships+xml" Extension="rels"/>
  <Override ContentType="application/vnd.ms-office.drawingml.diagramDrawing+xml" PartName="/word/diagrams/drawing4.xml"/>
  <Override ContentType="application/vnd.openxmlformats-officedocument.drawingml.diagramLayout+xml" PartName="/word/diagrams/layout9.xml"/>
  <Override ContentType="application/vnd.openxmlformats-officedocument.drawingml.diagramLayout+xml" PartName="/word/diagrams/layout10.xml"/>
  <Override ContentType="application/vnd.openxmlformats-officedocument.drawingml.diagramColors+xml" PartName="/word/diagrams/colors13.xml"/>
  <Override ContentType="application/vnd.ms-office.drawingml.diagramDrawing+xml" PartName="/word/diagrams/drawing17.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http://schemas.openxmlformats.org/officeDocument/2006/math" xmlns:o="urn:schemas-microsoft-com:office:office" xmlns:r="http://schemas.openxmlformats.org/officeDocument/2006/relationships" xmlns:v="urn:schemas-microsoft-com:vml" xmlns:ve="http://schemas.openxmlformats.org/markup-compatibility/2006" xmlns:w10="urn:schemas-microsoft-com:office:word" xmlns:wne="http://schemas.microsoft.com/office/word/2006/wordml" xmlns:wp="http://schemas.openxmlformats.org/drawingml/2006/wordprocessingDrawing">
  <w:body>
    <w:p w:rsidP="002D3DC8" w:rsidR="00B71711" w:rsidRDefault="002D3DC8" w:rsidRPr="00B1152C">
      <w:pPr>
        <w:pStyle w:val="1"/>
        <w:jc w:val="center"/>
        <w:rPr>
          <w:sz w:val="24"/>
          <w:szCs w:val="24"/>
          <w:lang w:val="uk-UA"/>
        </w:rPr>
      </w:pPr>
      <w:bookmarkStart w:id="0" w:name="_Toc416037133"/>
      <w:bookmarkStart w:id="1" w:name="_Toc424747086"/>
      <w:r w:rsidRPr="00B1152C">
        <w:rPr>
          <w:sz w:val="24"/>
          <w:szCs w:val="24"/>
          <w:lang w:val="uk-UA"/>
        </w:rPr>
        <w:t>ЗМІСТ</w:t>
      </w:r>
      <w:bookmarkEnd w:id="0"/>
      <w:bookmarkEnd w:id="1"/>
    </w:p>
    <w:sdt>
      <w:sdtPr>
        <w:rPr>
          <w:rFonts w:asciiTheme="minorHAnsi" w:cstheme="minorBidi" w:eastAsiaTheme="minorHAnsi" w:hAnsiTheme="minorHAnsi"/>
          <w:b w:val="0"/>
          <w:bCs w:val="0"/>
          <w:color w:val="auto"/>
          <w:sz w:val="24"/>
          <w:szCs w:val="24"/>
        </w:rPr>
        <w:id w:val="4537699"/>
        <w:docPartObj>
          <w:docPartGallery w:val="Table of Contents"/>
          <w:docPartUnique/>
        </w:docPartObj>
      </w:sdtPr>
      <w:sdtContent>
        <w:p w:rsidR="00872494" w:rsidRDefault="00872494" w:rsidRPr="00B1152C">
          <w:pPr>
            <w:pStyle w:val="ae"/>
            <w:rPr>
              <w:sz w:val="24"/>
              <w:szCs w:val="24"/>
            </w:rPr>
          </w:pPr>
        </w:p>
        <w:p w:rsidP="00E73E7A" w:rsidR="00E73E7A" w:rsidRDefault="0074000B" w:rsidRPr="00B1152C">
          <w:pPr>
            <w:pStyle w:val="11"/>
            <w:tabs>
              <w:tab w:leader="dot" w:pos="9628" w:val="right"/>
            </w:tabs>
            <w:jc w:val="both"/>
            <w:rPr>
              <w:rFonts w:ascii="Times New Roman" w:cs="Times New Roman" w:eastAsiaTheme="minorEastAsia" w:hAnsi="Times New Roman"/>
              <w:noProof/>
              <w:sz w:val="24"/>
              <w:szCs w:val="24"/>
              <w:lang w:eastAsia="ru-RU"/>
            </w:rPr>
          </w:pPr>
          <w:r w:rsidRPr="00B1152C">
            <w:rPr>
              <w:sz w:val="24"/>
              <w:szCs w:val="24"/>
            </w:rPr>
            <w:fldChar w:fldCharType="begin"/>
          </w:r>
          <w:r w:rsidR="00872494" w:rsidRPr="00B1152C">
            <w:rPr>
              <w:sz w:val="24"/>
              <w:szCs w:val="24"/>
            </w:rPr>
            <w:instrText xml:space="preserve"> TOC \o "1-3" \h \z \u </w:instrText>
          </w:r>
          <w:r w:rsidRPr="00B1152C">
            <w:rPr>
              <w:sz w:val="24"/>
              <w:szCs w:val="24"/>
            </w:rPr>
            <w:fldChar w:fldCharType="separate"/>
          </w:r>
          <w:hyperlink w:anchor="_Toc424747087" w:history="1">
            <w:r w:rsidR="00E73E7A" w:rsidRPr="00B1152C">
              <w:rPr>
                <w:rStyle w:val="a8"/>
                <w:rFonts w:ascii="Times New Roman" w:cs="Times New Roman" w:hAnsi="Times New Roman"/>
                <w:noProof/>
                <w:sz w:val="24"/>
                <w:szCs w:val="24"/>
                <w:lang w:val="uk-UA"/>
              </w:rPr>
              <w:t>ОБҐРУНТУВАННЯ</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_Toc424747087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4</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11"/>
            <w:tabs>
              <w:tab w:leader="dot" w:pos="9628" w:val="right"/>
            </w:tabs>
            <w:jc w:val="both"/>
            <w:rPr>
              <w:rFonts w:ascii="Times New Roman" w:cs="Times New Roman" w:eastAsiaTheme="minorEastAsia" w:hAnsi="Times New Roman"/>
              <w:noProof/>
              <w:sz w:val="24"/>
              <w:szCs w:val="24"/>
              <w:lang w:eastAsia="ru-RU"/>
            </w:rPr>
          </w:pPr>
          <w:hyperlink w:anchor="_Toc424747088" w:history="1">
            <w:r w:rsidR="00E73E7A" w:rsidRPr="00B1152C">
              <w:rPr>
                <w:rStyle w:val="a8"/>
                <w:rFonts w:ascii="Times New Roman" w:cs="Times New Roman" w:hAnsi="Times New Roman"/>
                <w:noProof/>
                <w:sz w:val="24"/>
                <w:szCs w:val="24"/>
                <w:lang w:val="uk-UA"/>
              </w:rPr>
              <w:t>ОГЛЯД ОСНОВНИХ ДОСЛІДЖЕНЬ З ТЕОРІЇ МЕДІАОСВІТИ</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_Toc424747088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5</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11"/>
            <w:tabs>
              <w:tab w:leader="dot" w:pos="9628" w:val="right"/>
            </w:tabs>
            <w:jc w:val="both"/>
            <w:rPr>
              <w:rFonts w:ascii="Times New Roman" w:cs="Times New Roman" w:eastAsiaTheme="minorEastAsia" w:hAnsi="Times New Roman"/>
              <w:noProof/>
              <w:sz w:val="24"/>
              <w:szCs w:val="24"/>
              <w:lang w:eastAsia="ru-RU"/>
            </w:rPr>
          </w:pPr>
          <w:hyperlink w:anchor="_Toc424747089" w:history="1">
            <w:r w:rsidR="00E73E7A" w:rsidRPr="00B1152C">
              <w:rPr>
                <w:rStyle w:val="a8"/>
                <w:rFonts w:ascii="Times New Roman" w:cs="Times New Roman" w:hAnsi="Times New Roman"/>
                <w:noProof/>
                <w:sz w:val="24"/>
                <w:szCs w:val="24"/>
                <w:lang w:val="uk-UA"/>
              </w:rPr>
              <w:t>МЕТА СТВОРЕННЯ МОДЕЛІ</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_Toc424747089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6</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11"/>
            <w:tabs>
              <w:tab w:leader="dot" w:pos="9628" w:val="right"/>
            </w:tabs>
            <w:jc w:val="both"/>
            <w:rPr>
              <w:rFonts w:ascii="Times New Roman" w:cs="Times New Roman" w:eastAsiaTheme="minorEastAsia" w:hAnsi="Times New Roman"/>
              <w:noProof/>
              <w:sz w:val="24"/>
              <w:szCs w:val="24"/>
              <w:lang w:eastAsia="ru-RU"/>
            </w:rPr>
          </w:pPr>
          <w:hyperlink w:anchor="_Toc424747090" w:history="1">
            <w:r w:rsidR="00E73E7A" w:rsidRPr="00B1152C">
              <w:rPr>
                <w:rStyle w:val="a8"/>
                <w:rFonts w:ascii="Times New Roman" w:cs="Times New Roman" w:hAnsi="Times New Roman"/>
                <w:noProof/>
                <w:sz w:val="24"/>
                <w:szCs w:val="24"/>
                <w:lang w:val="uk-UA"/>
              </w:rPr>
              <w:t>ОПИС МОДЕЛІ ТА ШЛЯХИ ЇЇ РЕАЛІЗАЦІЇ</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_Toc424747090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7</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11"/>
            <w:tabs>
              <w:tab w:leader="dot" w:pos="9628" w:val="right"/>
            </w:tabs>
            <w:jc w:val="both"/>
            <w:rPr>
              <w:rFonts w:ascii="Times New Roman" w:cs="Times New Roman" w:eastAsiaTheme="minorEastAsia" w:hAnsi="Times New Roman"/>
              <w:noProof/>
              <w:sz w:val="24"/>
              <w:szCs w:val="24"/>
              <w:lang w:eastAsia="ru-RU"/>
            </w:rPr>
          </w:pPr>
          <w:hyperlink w:anchor="_Toc424747091" w:history="1">
            <w:r w:rsidR="00E73E7A" w:rsidRPr="00B1152C">
              <w:rPr>
                <w:rStyle w:val="a8"/>
                <w:rFonts w:ascii="Times New Roman" w:cs="Times New Roman" w:hAnsi="Times New Roman"/>
                <w:noProof/>
                <w:sz w:val="24"/>
                <w:szCs w:val="24"/>
                <w:lang w:val="uk-UA"/>
              </w:rPr>
              <w:t>РЕЗУЛЬТАТИВНІСТЬ ВПРОВАДЖЕННЯ МОДЕЛІ</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_Toc424747091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15</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11"/>
            <w:tabs>
              <w:tab w:leader="dot" w:pos="9628" w:val="right"/>
            </w:tabs>
            <w:jc w:val="both"/>
            <w:rPr>
              <w:rFonts w:ascii="Times New Roman" w:cs="Times New Roman" w:eastAsiaTheme="minorEastAsia" w:hAnsi="Times New Roman"/>
              <w:noProof/>
              <w:sz w:val="24"/>
              <w:szCs w:val="24"/>
              <w:lang w:eastAsia="ru-RU"/>
            </w:rPr>
          </w:pPr>
          <w:hyperlink w:anchor="_Toc424747092" w:history="1">
            <w:r w:rsidR="00E73E7A" w:rsidRPr="00B1152C">
              <w:rPr>
                <w:rStyle w:val="a8"/>
                <w:rFonts w:ascii="Times New Roman" w:cs="Times New Roman" w:hAnsi="Times New Roman"/>
                <w:noProof/>
                <w:sz w:val="24"/>
                <w:szCs w:val="24"/>
                <w:lang w:val="uk-UA"/>
              </w:rPr>
              <w:t>СПИСОК ВИКОРИСТАНИХ ЛІТЕРАТУРНИХ ДЖЕРЕЛ</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_Toc424747092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17</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11"/>
            <w:tabs>
              <w:tab w:leader="dot" w:pos="9628" w:val="right"/>
            </w:tabs>
            <w:jc w:val="both"/>
            <w:rPr>
              <w:rFonts w:ascii="Times New Roman" w:cs="Times New Roman" w:eastAsiaTheme="minorEastAsia" w:hAnsi="Times New Roman"/>
              <w:noProof/>
              <w:sz w:val="24"/>
              <w:szCs w:val="24"/>
              <w:lang w:eastAsia="ru-RU"/>
            </w:rPr>
          </w:pPr>
          <w:hyperlink w:anchor="_Toc424747093" w:history="1">
            <w:r w:rsidR="00E73E7A" w:rsidRPr="00B1152C">
              <w:rPr>
                <w:rStyle w:val="a8"/>
                <w:rFonts w:ascii="Times New Roman" w:cs="Times New Roman" w:hAnsi="Times New Roman"/>
                <w:noProof/>
                <w:sz w:val="24"/>
                <w:szCs w:val="24"/>
                <w:lang w:val="uk-UA"/>
              </w:rPr>
              <w:t>ДОДАТКИ</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_Toc424747093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18</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094" w:history="1">
            <w:r w:rsidR="00E73E7A" w:rsidRPr="00B1152C">
              <w:rPr>
                <w:rStyle w:val="a8"/>
                <w:rFonts w:ascii="Times New Roman" w:cs="Times New Roman" w:hAnsi="Times New Roman"/>
                <w:noProof/>
                <w:sz w:val="24"/>
                <w:szCs w:val="24"/>
                <w:lang w:val="uk-UA"/>
              </w:rPr>
              <w:t>ДОДАТОК 1 - А. МОДУЛЬНА МОДЕЛЬ «ІНТЕГРАЦІЯ МЕДІАОСВІТИ В СИСТЕМУ БАЗОВОЇ ШКІЛЬНОЇ ТА ПОЗАШКІЛЬНОЇ ОСВІТИ ЯК ФАКТОР ФОРМУВАННЯ МЕІДАГРАМОТНОСТІ ТА МЕДІАКОМПЕТЕНТНОСТІ ОСОБИСТОСТІ УЧНІВСЬКОЇ МОЛОДІ»</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_Toc424747094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18</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095" w:history="1">
            <w:r w:rsidR="00E73E7A" w:rsidRPr="00B1152C">
              <w:rPr>
                <w:rStyle w:val="a8"/>
                <w:rFonts w:ascii="Times New Roman" w:cs="Times New Roman" w:hAnsi="Times New Roman"/>
                <w:noProof/>
                <w:sz w:val="24"/>
                <w:szCs w:val="24"/>
                <w:lang w:val="uk-UA"/>
              </w:rPr>
              <w:t>ДОДАТОК 1 - Б. ФУНКЦІОНАЛЬНА МОДЕЛЬ «5 КРОКІВ ДО УСПІХУ»</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_Toc424747095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19</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096" w:history="1">
            <w:r w:rsidR="00E73E7A" w:rsidRPr="00B1152C">
              <w:rPr>
                <w:rStyle w:val="a8"/>
                <w:rFonts w:ascii="Times New Roman" w:cs="Times New Roman" w:hAnsi="Times New Roman"/>
                <w:noProof/>
                <w:sz w:val="24"/>
                <w:szCs w:val="24"/>
                <w:lang w:val="uk-UA"/>
              </w:rPr>
              <w:t>ДОДАТОК 2 - А. СТРУКТУРА ПРОЕКТНИХ РОБОЧИХ ТВОРЧИХ ГРУП</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_Toc424747096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19</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097" w:history="1">
            <w:r w:rsidR="00E73E7A" w:rsidRPr="00B1152C">
              <w:rPr>
                <w:rStyle w:val="a8"/>
                <w:rFonts w:ascii="Times New Roman" w:cs="Times New Roman" w:hAnsi="Times New Roman"/>
                <w:noProof/>
                <w:sz w:val="24"/>
                <w:szCs w:val="24"/>
                <w:lang w:val="uk-UA"/>
              </w:rPr>
              <w:t>ДОДАТОК 2 - Б. ПЛАН РОБОТИ ПРОЕКТНИХ РОБОЧИХ ТВОРЧИХ ГРУП НА ОРГАНІЗАЦІЙНОМУ ЕТАПІ</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_Toc424747097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20</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098" w:history="1">
            <w:r w:rsidR="00E73E7A" w:rsidRPr="00B1152C">
              <w:rPr>
                <w:rStyle w:val="a8"/>
                <w:rFonts w:ascii="Times New Roman" w:cs="Times New Roman" w:hAnsi="Times New Roman"/>
                <w:noProof/>
                <w:sz w:val="24"/>
                <w:szCs w:val="24"/>
                <w:lang w:val="uk-UA"/>
              </w:rPr>
              <w:t>ДОДАТОК 3. МОДУЛЬ 1. ВВЕДЕННЯ КУРСУ «МЕДІАКУЛЬТУРА» В 10 КЛАСАХ, ОРІЄНТОВАНОГО НА РЕАЛІЗАЦІЮ ТА РОЗВИТОК МЕДІАОСВІТИ В НАВЧАЛЬНОМУ ЗАКЛАДІ</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_Toc424747098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23</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099" w:history="1">
            <w:r w:rsidR="00E73E7A" w:rsidRPr="00B1152C">
              <w:rPr>
                <w:rStyle w:val="a8"/>
                <w:rFonts w:ascii="Times New Roman" w:cs="Times New Roman" w:hAnsi="Times New Roman"/>
                <w:noProof/>
                <w:sz w:val="24"/>
                <w:szCs w:val="24"/>
                <w:lang w:val="uk-UA"/>
              </w:rPr>
              <w:t xml:space="preserve">МОДУЛЬ 2. </w:t>
            </w:r>
            <w:r w:rsidR="00E73E7A" w:rsidRPr="00B1152C">
              <w:rPr>
                <w:rStyle w:val="a8"/>
                <w:rFonts w:ascii="Times New Roman" w:cs="Times New Roman" w:eastAsia="Calibri" w:hAnsi="Times New Roman"/>
                <w:noProof/>
                <w:sz w:val="24"/>
                <w:szCs w:val="24"/>
                <w:lang w:val="uk-UA"/>
              </w:rPr>
              <w:t>ВВЕДЕННЯ ФАКУЛЬТАТИВНИХ КУРСІВ, СПЕЦКУРСІВ ТА КУРСІВ ЗА ВИБОРОМ МЕДІАОСВІТНЬОГО НАПРЯМКУ</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_Toc424747099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24</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100" w:history="1">
            <w:r w:rsidR="00E73E7A" w:rsidRPr="00B1152C">
              <w:rPr>
                <w:rStyle w:val="a8"/>
                <w:rFonts w:ascii="Times New Roman" w:cs="Times New Roman" w:hAnsi="Times New Roman"/>
                <w:noProof/>
                <w:sz w:val="24"/>
                <w:szCs w:val="24"/>
                <w:lang w:val="uk-UA"/>
              </w:rPr>
              <w:t>МОДУЛЬ 3. ІНТЕГРАЦІЯ МЕДІАОСВІТИ ЧЕРЕЗ ДОДАТКОВУ ОСВІТУ</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_Toc424747100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25</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101" w:history="1">
            <w:r w:rsidR="00E73E7A" w:rsidRPr="00B1152C">
              <w:rPr>
                <w:rStyle w:val="a8"/>
                <w:rFonts w:ascii="Times New Roman" w:cs="Times New Roman" w:hAnsi="Times New Roman"/>
                <w:noProof/>
                <w:sz w:val="24"/>
                <w:szCs w:val="24"/>
                <w:lang w:val="uk-UA"/>
              </w:rPr>
              <w:t>МОДУЛЬ 4. ІНТЕГРАЦІЯ МЕДІАОСВІТИ В ЗАГАЛЬНООСВІТНІ ПРЕДМЕТИ</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_Toc424747101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26</w:t>
            </w:r>
            <w:r w:rsidRPr="00B1152C">
              <w:rPr>
                <w:rFonts w:ascii="Times New Roman" w:cs="Times New Roman" w:hAnsi="Times New Roman"/>
                <w:noProof/>
                <w:webHidden/>
                <w:sz w:val="24"/>
                <w:szCs w:val="24"/>
              </w:rPr>
              <w:fldChar w:fldCharType="end"/>
            </w:r>
          </w:hyperlink>
        </w:p>
        <w:p w:rsidP="00E73E7A" w:rsidR="00E73E7A" w:rsidRDefault="0074000B" w:rsidRPr="00B1152C">
          <w:pPr>
            <w:pStyle w:val="21"/>
            <w:tabs>
              <w:tab w:leader="dot" w:pos="9628" w:val="right"/>
            </w:tabs>
            <w:jc w:val="both"/>
            <w:rPr>
              <w:rFonts w:ascii="Times New Roman" w:cs="Times New Roman" w:eastAsiaTheme="minorEastAsia" w:hAnsi="Times New Roman"/>
              <w:noProof/>
              <w:sz w:val="24"/>
              <w:szCs w:val="24"/>
              <w:lang w:eastAsia="ru-RU"/>
            </w:rPr>
          </w:pPr>
          <w:hyperlink w:anchor="_Toc424747102" w:history="1">
            <w:r w:rsidR="00E73E7A" w:rsidRPr="00B1152C">
              <w:rPr>
                <w:rStyle w:val="a8"/>
                <w:rFonts w:ascii="Times New Roman" w:cs="Times New Roman" w:hAnsi="Times New Roman"/>
                <w:noProof/>
                <w:sz w:val="24"/>
                <w:szCs w:val="24"/>
                <w:lang w:val="uk-UA"/>
              </w:rPr>
              <w:t>МОДУЛЬ 5. ШКІЛЬНИЙ МЕДІАЦЕНТР ЯК МЕДІАОСВІТНЄ СЕРЕДОВИЩЕ НАВЧАЛЬНОГО ЗАКЛАДУ</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_Toc424747102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27</w:t>
            </w:r>
            <w:r w:rsidRPr="00B1152C">
              <w:rPr>
                <w:rFonts w:ascii="Times New Roman" w:cs="Times New Roman" w:hAnsi="Times New Roman"/>
                <w:noProof/>
                <w:webHidden/>
                <w:sz w:val="24"/>
                <w:szCs w:val="24"/>
              </w:rPr>
              <w:fldChar w:fldCharType="end"/>
            </w:r>
          </w:hyperlink>
        </w:p>
        <w:p w:rsidP="00B1152C" w:rsidR="00872494" w:rsidRDefault="0074000B" w:rsidRPr="00B1152C">
          <w:pPr>
            <w:pStyle w:val="21"/>
            <w:tabs>
              <w:tab w:leader="dot" w:pos="9628" w:val="right"/>
            </w:tabs>
            <w:jc w:val="both"/>
            <w:rPr>
              <w:sz w:val="24"/>
              <w:szCs w:val="24"/>
            </w:rPr>
          </w:pPr>
          <w:hyperlink w:anchor="_Toc424747103" w:history="1">
            <w:r w:rsidR="00E73E7A" w:rsidRPr="00B1152C">
              <w:rPr>
                <w:rStyle w:val="a8"/>
                <w:rFonts w:ascii="Times New Roman" w:cs="Times New Roman" w:hAnsi="Times New Roman"/>
                <w:noProof/>
                <w:sz w:val="24"/>
                <w:szCs w:val="24"/>
                <w:lang w:val="uk-UA"/>
              </w:rPr>
              <w:t>МОДУЛЬ 6. МОДЕЛЬ ДИТЯЧОГО ОСВІТНЬО-ОЗДОРОВЧОГО ЦЕНТРУ (ДИТЯЧОГО ЗАКЛАДУ ВІДПОЧИНКУ З ДЕННИМ ПЕРЕБУВАННЯМ «ВІТЕРЕЦЬ»)</w:t>
            </w:r>
            <w:r w:rsidR="00E73E7A" w:rsidRPr="00B1152C">
              <w:rPr>
                <w:rFonts w:ascii="Times New Roman" w:cs="Times New Roman" w:hAnsi="Times New Roman"/>
                <w:noProof/>
                <w:webHidden/>
                <w:sz w:val="24"/>
                <w:szCs w:val="24"/>
              </w:rPr>
              <w:tab/>
            </w:r>
            <w:r w:rsidRPr="00B1152C">
              <w:rPr>
                <w:rFonts w:ascii="Times New Roman" w:cs="Times New Roman" w:hAnsi="Times New Roman"/>
                <w:noProof/>
                <w:webHidden/>
                <w:sz w:val="24"/>
                <w:szCs w:val="24"/>
              </w:rPr>
              <w:fldChar w:fldCharType="begin"/>
            </w:r>
            <w:r w:rsidR="00E73E7A" w:rsidRPr="00B1152C">
              <w:rPr>
                <w:rFonts w:ascii="Times New Roman" w:cs="Times New Roman" w:hAnsi="Times New Roman"/>
                <w:noProof/>
                <w:webHidden/>
                <w:sz w:val="24"/>
                <w:szCs w:val="24"/>
              </w:rPr>
              <w:instrText xml:space="preserve"> PAGEREF _Toc424747103 \h </w:instrText>
            </w:r>
            <w:r w:rsidRPr="00B1152C">
              <w:rPr>
                <w:rFonts w:ascii="Times New Roman" w:cs="Times New Roman" w:hAnsi="Times New Roman"/>
                <w:noProof/>
                <w:webHidden/>
                <w:sz w:val="24"/>
                <w:szCs w:val="24"/>
              </w:rPr>
            </w:r>
            <w:r w:rsidRPr="00B1152C">
              <w:rPr>
                <w:rFonts w:ascii="Times New Roman" w:cs="Times New Roman" w:hAnsi="Times New Roman"/>
                <w:noProof/>
                <w:webHidden/>
                <w:sz w:val="24"/>
                <w:szCs w:val="24"/>
              </w:rPr>
              <w:fldChar w:fldCharType="separate"/>
            </w:r>
            <w:r w:rsidR="00A82BBB">
              <w:rPr>
                <w:rFonts w:ascii="Times New Roman" w:cs="Times New Roman" w:hAnsi="Times New Roman"/>
                <w:noProof/>
                <w:webHidden/>
                <w:sz w:val="24"/>
                <w:szCs w:val="24"/>
              </w:rPr>
              <w:t>28</w:t>
            </w:r>
            <w:r w:rsidRPr="00B1152C">
              <w:rPr>
                <w:rFonts w:ascii="Times New Roman" w:cs="Times New Roman" w:hAnsi="Times New Roman"/>
                <w:noProof/>
                <w:webHidden/>
                <w:sz w:val="24"/>
                <w:szCs w:val="24"/>
              </w:rPr>
              <w:fldChar w:fldCharType="end"/>
            </w:r>
          </w:hyperlink>
          <w:r w:rsidRPr="00B1152C">
            <w:rPr>
              <w:sz w:val="24"/>
              <w:szCs w:val="24"/>
            </w:rPr>
            <w:fldChar w:fldCharType="end"/>
          </w:r>
        </w:p>
      </w:sdtContent>
    </w:sdt>
    <w:p w:rsidR="002D3DC8" w:rsidRDefault="002D3DC8" w:rsidRPr="00B1152C">
      <w:pPr>
        <w:rPr>
          <w:rFonts w:ascii="Times New Roman" w:cs="Times New Roman" w:eastAsia="Calibri" w:hAnsi="Times New Roman"/>
          <w:sz w:val="24"/>
          <w:szCs w:val="24"/>
          <w:lang w:val="uk-UA"/>
        </w:rPr>
      </w:pPr>
      <w:r w:rsidRPr="00B1152C">
        <w:rPr>
          <w:rFonts w:ascii="Times New Roman" w:hAnsi="Times New Roman"/>
          <w:sz w:val="24"/>
          <w:szCs w:val="24"/>
          <w:lang w:val="uk-UA"/>
        </w:rPr>
        <w:br w:type="page"/>
      </w:r>
    </w:p>
    <w:p w:rsidP="002D3DC8" w:rsidR="002D3DC8" w:rsidRDefault="002D3DC8" w:rsidRPr="00B1152C">
      <w:pPr>
        <w:pStyle w:val="1"/>
        <w:jc w:val="center"/>
        <w:rPr>
          <w:sz w:val="24"/>
          <w:szCs w:val="24"/>
          <w:lang w:val="uk-UA"/>
        </w:rPr>
      </w:pPr>
      <w:bookmarkStart w:id="2" w:name="_Toc424747087"/>
      <w:r w:rsidRPr="00B1152C">
        <w:rPr>
          <w:sz w:val="24"/>
          <w:szCs w:val="24"/>
          <w:lang w:val="uk-UA"/>
        </w:rPr>
        <w:lastRenderedPageBreak/>
        <w:t>ОБҐРУНТУВАННЯ</w:t>
      </w:r>
      <w:bookmarkEnd w:id="2"/>
      <w:r w:rsidRPr="00B1152C">
        <w:rPr>
          <w:sz w:val="24"/>
          <w:szCs w:val="24"/>
          <w:lang w:val="uk-UA"/>
        </w:rPr>
        <w:t xml:space="preserve"> </w:t>
      </w:r>
    </w:p>
    <w:p w:rsidP="002D3DC8" w:rsidR="00024D69" w:rsidRDefault="00024D69" w:rsidRPr="00B1152C">
      <w:pPr>
        <w:pStyle w:val="a7"/>
        <w:ind w:firstLine="567"/>
        <w:jc w:val="both"/>
        <w:rPr>
          <w:rFonts w:ascii="Times New Roman" w:hAnsi="Times New Roman"/>
          <w:sz w:val="24"/>
          <w:szCs w:val="24"/>
          <w:lang w:val="uk-UA"/>
        </w:rPr>
      </w:pPr>
    </w:p>
    <w:p w:rsidP="00B1152C" w:rsidR="00024D69" w:rsidRDefault="00024D69"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Протягом останніх десятиліть у світі проблемі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приділяється все більше уваги з боку дослідників і практиків освіти, ЗМІ, бібліотечної справи, видаються фундаментальні праці, проводяться конференції, публікуються методичні рекомендації, оскільки медіа оточують нас з усіх боків, а сучасне </w:t>
      </w:r>
      <w:proofErr w:type="spellStart"/>
      <w:r w:rsidRPr="00B1152C">
        <w:rPr>
          <w:rFonts w:ascii="Times New Roman" w:hAnsi="Times New Roman"/>
          <w:sz w:val="24"/>
          <w:szCs w:val="24"/>
          <w:lang w:val="uk-UA"/>
        </w:rPr>
        <w:t>медіажиття</w:t>
      </w:r>
      <w:proofErr w:type="spellEnd"/>
      <w:r w:rsidRPr="00B1152C">
        <w:rPr>
          <w:rFonts w:ascii="Times New Roman" w:hAnsi="Times New Roman"/>
          <w:sz w:val="24"/>
          <w:szCs w:val="24"/>
          <w:lang w:val="uk-UA"/>
        </w:rPr>
        <w:t xml:space="preserve"> можна розглядати як повсякденну практику існування. Це стосується у першу чергу дітей, які на сьогодні є активними споживачами як традиційних, так і нових медіа та легко підпадають під їх вплив. Отже, зростає роль </w:t>
      </w:r>
      <w:proofErr w:type="spellStart"/>
      <w:r w:rsidRPr="00B1152C">
        <w:rPr>
          <w:rFonts w:ascii="Times New Roman" w:hAnsi="Times New Roman"/>
          <w:sz w:val="24"/>
          <w:szCs w:val="24"/>
          <w:lang w:val="uk-UA"/>
        </w:rPr>
        <w:t>медіапедагога</w:t>
      </w:r>
      <w:proofErr w:type="spellEnd"/>
      <w:r w:rsidRPr="00B1152C">
        <w:rPr>
          <w:rFonts w:ascii="Times New Roman" w:hAnsi="Times New Roman"/>
          <w:sz w:val="24"/>
          <w:szCs w:val="24"/>
          <w:lang w:val="uk-UA"/>
        </w:rPr>
        <w:t xml:space="preserve"> – того компетентного наставника, який не тільки сам володіє необхідним обсягом знань, умінь і навичок у цій галузі, але і здатний допомогти аудиторії різного віку набути медіа та інформаційної грамотності.</w:t>
      </w:r>
    </w:p>
    <w:p w:rsidP="00B1152C" w:rsidR="002D3DC8" w:rsidRDefault="002D3DC8"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Стрімкий розвиток цифрових аудіовізуальних ресурсів, інформаційно-телекомунікаційних технологій, соціальних сервісів та засобів зв’язку, а також активне впровадження їх у сучасну освіту, актуалізує завдання реалізації та розвитку медіа-освіти з метою формування медіа-культури молодого покоління та безпечного використання </w:t>
      </w:r>
      <w:proofErr w:type="spellStart"/>
      <w:r w:rsidRPr="00B1152C">
        <w:rPr>
          <w:rFonts w:ascii="Times New Roman" w:hAnsi="Times New Roman"/>
          <w:sz w:val="24"/>
          <w:szCs w:val="24"/>
          <w:lang w:val="uk-UA"/>
        </w:rPr>
        <w:t>медіатизованого</w:t>
      </w:r>
      <w:proofErr w:type="spellEnd"/>
      <w:r w:rsidRPr="00B1152C">
        <w:rPr>
          <w:rFonts w:ascii="Times New Roman" w:hAnsi="Times New Roman"/>
          <w:sz w:val="24"/>
          <w:szCs w:val="24"/>
          <w:lang w:val="uk-UA"/>
        </w:rPr>
        <w:t xml:space="preserve"> розвивального середовища в самостійній освітній діяльності дітей та підлітків.</w:t>
      </w:r>
    </w:p>
    <w:p w:rsidP="00B1152C" w:rsidR="002D3DC8" w:rsidRDefault="002D3DC8"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Школи ХХІ століття знаходяться у стані переходу від звичного стандарту освіти до нового, який включає </w:t>
      </w:r>
      <w:proofErr w:type="spellStart"/>
      <w:r w:rsidRPr="00B1152C">
        <w:rPr>
          <w:rFonts w:ascii="Times New Roman" w:hAnsi="Times New Roman"/>
          <w:sz w:val="24"/>
          <w:szCs w:val="24"/>
          <w:lang w:val="uk-UA"/>
        </w:rPr>
        <w:t>мультимедіа</w:t>
      </w:r>
      <w:proofErr w:type="spellEnd"/>
      <w:r w:rsidRPr="00B1152C">
        <w:rPr>
          <w:rFonts w:ascii="Times New Roman" w:hAnsi="Times New Roman"/>
          <w:sz w:val="24"/>
          <w:szCs w:val="24"/>
          <w:lang w:val="uk-UA"/>
        </w:rPr>
        <w:t xml:space="preserve">, як ресурс і фактор підвищення ефективності </w:t>
      </w:r>
      <w:proofErr w:type="spellStart"/>
      <w:r w:rsidRPr="00B1152C">
        <w:rPr>
          <w:rFonts w:ascii="Times New Roman" w:hAnsi="Times New Roman"/>
          <w:sz w:val="24"/>
          <w:szCs w:val="24"/>
          <w:lang w:val="uk-UA"/>
        </w:rPr>
        <w:t>медіаосвітнього</w:t>
      </w:r>
      <w:proofErr w:type="spellEnd"/>
      <w:r w:rsidRPr="00B1152C">
        <w:rPr>
          <w:rFonts w:ascii="Times New Roman" w:hAnsi="Times New Roman"/>
          <w:sz w:val="24"/>
          <w:szCs w:val="24"/>
          <w:lang w:val="uk-UA"/>
        </w:rPr>
        <w:t xml:space="preserve"> процесу. </w:t>
      </w:r>
      <w:proofErr w:type="spellStart"/>
      <w:r w:rsidRPr="00B1152C">
        <w:rPr>
          <w:rFonts w:ascii="Times New Roman" w:hAnsi="Times New Roman"/>
          <w:sz w:val="24"/>
          <w:szCs w:val="24"/>
          <w:lang w:val="uk-UA"/>
        </w:rPr>
        <w:t>Медіаосвіту</w:t>
      </w:r>
      <w:proofErr w:type="spellEnd"/>
      <w:r w:rsidRPr="00B1152C">
        <w:rPr>
          <w:rFonts w:ascii="Times New Roman" w:hAnsi="Times New Roman"/>
          <w:sz w:val="24"/>
          <w:szCs w:val="24"/>
          <w:lang w:val="uk-UA"/>
        </w:rPr>
        <w:t xml:space="preserve"> можна розглядати як навчання, спрямоване на розвиток медіа-компетентності, критичного і вдумливого ставлення до медіа з метою виховання гармонічно розвинених громадян, здатних формувати власну думку на основі доступної їм інформації.</w:t>
      </w:r>
    </w:p>
    <w:p w:rsidP="00B1152C" w:rsidR="002D3DC8" w:rsidRDefault="002D3DC8"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Незважаючи на те що більшість учителів позитивно ставляться до медіа-освіти, насправді є ряд проблем, що стають на заваді активному застосовуванню нових технологій в навчальному процесі. Серед них відсутність належного оснащення навчальних закладів технологічними засобами, непідготовленість педагогів і т. ін. З іншого боку, відзначається досить великий відсоток учителів, що працюють по традиційній системі, яка не враховує потребу сучасного суспільства у формуванні самостійного критичного мислення учнів. Багато вчителів не відчувають необхідності використання нових технологій на уроках. Включення нових технологій в освітній процес є соціальною необхідністю. Медіа-освіта відкриває великі можливості для розвитку дитини, її інтелектуального і творчого потенціалу, здібностей, самостійного мислення. Кінцевою метою медіа-освіти є розвиток медіа-грамотності учнів, що сприяє спілкуванню з медіа під критичним кутом зору, розумінню значимості медіа в житті кожної людини.</w:t>
      </w:r>
    </w:p>
    <w:p w:rsidP="00B1152C" w:rsidR="002D3DC8" w:rsidRDefault="002D3DC8" w:rsidRPr="00B1152C">
      <w:pPr>
        <w:pStyle w:val="a7"/>
        <w:ind w:firstLine="567"/>
        <w:jc w:val="both"/>
        <w:rPr>
          <w:rFonts w:ascii="Times New Roman" w:hAnsi="Times New Roman"/>
          <w:sz w:val="24"/>
          <w:szCs w:val="24"/>
          <w:lang w:val="uk-UA"/>
        </w:rPr>
      </w:pP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покликана виконувати унікальну функцію підготовки учнів для життя в інформаційному просторі, вона має надавати знання щодо того, як:</w:t>
      </w:r>
      <w:r w:rsidR="00C31F4A" w:rsidRPr="00B1152C">
        <w:rPr>
          <w:rFonts w:ascii="Times New Roman" w:hAnsi="Times New Roman"/>
          <w:sz w:val="24"/>
          <w:szCs w:val="24"/>
          <w:lang w:val="uk-UA"/>
        </w:rPr>
        <w:t xml:space="preserve"> 1) </w:t>
      </w:r>
      <w:r w:rsidRPr="00B1152C">
        <w:rPr>
          <w:rFonts w:ascii="Times New Roman" w:hAnsi="Times New Roman"/>
          <w:sz w:val="24"/>
          <w:szCs w:val="24"/>
          <w:lang w:val="uk-UA"/>
        </w:rPr>
        <w:t>аналізувати, критично осмислювати і створювати медіа-тексти;</w:t>
      </w:r>
      <w:r w:rsidR="00C31F4A" w:rsidRPr="00B1152C">
        <w:rPr>
          <w:rFonts w:ascii="Times New Roman" w:hAnsi="Times New Roman"/>
          <w:sz w:val="24"/>
          <w:szCs w:val="24"/>
          <w:lang w:val="uk-UA"/>
        </w:rPr>
        <w:t xml:space="preserve"> 2) </w:t>
      </w:r>
      <w:r w:rsidRPr="00B1152C">
        <w:rPr>
          <w:rFonts w:ascii="Times New Roman" w:hAnsi="Times New Roman"/>
          <w:sz w:val="24"/>
          <w:szCs w:val="24"/>
          <w:lang w:val="uk-UA"/>
        </w:rPr>
        <w:t>визначати джерела медіа-текстів, їхні політичні, соціальні, комерційні, культурні інтереси й контекст;</w:t>
      </w:r>
      <w:r w:rsidR="00C31F4A" w:rsidRPr="00B1152C">
        <w:rPr>
          <w:rFonts w:ascii="Times New Roman" w:hAnsi="Times New Roman"/>
          <w:sz w:val="24"/>
          <w:szCs w:val="24"/>
          <w:lang w:val="uk-UA"/>
        </w:rPr>
        <w:t xml:space="preserve"> 3) </w:t>
      </w:r>
      <w:r w:rsidRPr="00B1152C">
        <w:rPr>
          <w:rFonts w:ascii="Times New Roman" w:hAnsi="Times New Roman"/>
          <w:sz w:val="24"/>
          <w:szCs w:val="24"/>
          <w:lang w:val="uk-UA"/>
        </w:rPr>
        <w:t>інтерпретувати медіа-тексти й цінності, що несуть в собі медіа;</w:t>
      </w:r>
      <w:r w:rsidR="00C31F4A" w:rsidRPr="00B1152C">
        <w:rPr>
          <w:rFonts w:ascii="Times New Roman" w:hAnsi="Times New Roman"/>
          <w:sz w:val="24"/>
          <w:szCs w:val="24"/>
          <w:lang w:val="uk-UA"/>
        </w:rPr>
        <w:t xml:space="preserve"> 4) </w:t>
      </w:r>
      <w:r w:rsidRPr="00B1152C">
        <w:rPr>
          <w:rFonts w:ascii="Times New Roman" w:hAnsi="Times New Roman"/>
          <w:sz w:val="24"/>
          <w:szCs w:val="24"/>
          <w:lang w:val="uk-UA"/>
        </w:rPr>
        <w:t>добирати відповідні медіа для створення та розповсюдження власних медіа-текстів і залучення зацікавленої в них аудиторії;</w:t>
      </w:r>
      <w:r w:rsidR="00C31F4A" w:rsidRPr="00B1152C">
        <w:rPr>
          <w:rFonts w:ascii="Times New Roman" w:hAnsi="Times New Roman"/>
          <w:sz w:val="24"/>
          <w:szCs w:val="24"/>
          <w:lang w:val="uk-UA"/>
        </w:rPr>
        <w:t xml:space="preserve"> 5) </w:t>
      </w:r>
      <w:r w:rsidRPr="00B1152C">
        <w:rPr>
          <w:rFonts w:ascii="Times New Roman" w:hAnsi="Times New Roman"/>
          <w:sz w:val="24"/>
          <w:szCs w:val="24"/>
          <w:lang w:val="uk-UA"/>
        </w:rPr>
        <w:t xml:space="preserve">забезпечувати вільний доступ до медіа для споживання та виробництва власної </w:t>
      </w:r>
      <w:proofErr w:type="spellStart"/>
      <w:r w:rsidRPr="00B1152C">
        <w:rPr>
          <w:rFonts w:ascii="Times New Roman" w:hAnsi="Times New Roman"/>
          <w:sz w:val="24"/>
          <w:szCs w:val="24"/>
          <w:lang w:val="uk-UA"/>
        </w:rPr>
        <w:t>медіапродукції</w:t>
      </w:r>
      <w:proofErr w:type="spellEnd"/>
      <w:r w:rsidRPr="00B1152C">
        <w:rPr>
          <w:rFonts w:ascii="Times New Roman" w:hAnsi="Times New Roman"/>
          <w:sz w:val="24"/>
          <w:szCs w:val="24"/>
          <w:lang w:val="uk-UA"/>
        </w:rPr>
        <w:t>.</w:t>
      </w:r>
    </w:p>
    <w:p w:rsidP="00B1152C" w:rsidR="002D3DC8" w:rsidRDefault="002D3DC8"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Основні завдання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підготувати нове покоління до життя в сучасних інформаційних умовах, до сприйняття різноманітної інформації, навчити учнів розуміти її, усвідомлювати наслідки її впливу на психіку, оволодівати засобами спілкування на основі невербальних форм комунікації за допомогою технічних засобів.</w:t>
      </w:r>
    </w:p>
    <w:p w:rsidP="00B1152C" w:rsidR="002D3DC8" w:rsidRDefault="002D3DC8" w:rsidRPr="00B1152C">
      <w:pPr>
        <w:pStyle w:val="a7"/>
        <w:ind w:firstLine="567"/>
        <w:jc w:val="both"/>
        <w:rPr>
          <w:rFonts w:ascii="Times New Roman" w:hAnsi="Times New Roman"/>
          <w:sz w:val="24"/>
          <w:szCs w:val="24"/>
          <w:lang w:val="uk-UA"/>
        </w:rPr>
      </w:pPr>
      <w:proofErr w:type="spellStart"/>
      <w:r w:rsidRPr="00B1152C">
        <w:rPr>
          <w:rFonts w:ascii="Times New Roman" w:hAnsi="Times New Roman"/>
          <w:sz w:val="24"/>
          <w:szCs w:val="24"/>
          <w:lang w:val="uk-UA"/>
        </w:rPr>
        <w:t>Медіаграмотність</w:t>
      </w:r>
      <w:proofErr w:type="spellEnd"/>
      <w:r w:rsidRPr="00B1152C">
        <w:rPr>
          <w:rFonts w:ascii="Times New Roman" w:hAnsi="Times New Roman"/>
          <w:sz w:val="24"/>
          <w:szCs w:val="24"/>
          <w:lang w:val="uk-UA"/>
        </w:rPr>
        <w:t xml:space="preserve"> та </w:t>
      </w:r>
      <w:proofErr w:type="spellStart"/>
      <w:r w:rsidRPr="00B1152C">
        <w:rPr>
          <w:rFonts w:ascii="Times New Roman" w:hAnsi="Times New Roman"/>
          <w:sz w:val="24"/>
          <w:szCs w:val="24"/>
          <w:lang w:val="uk-UA"/>
        </w:rPr>
        <w:t>медіакомпетентність</w:t>
      </w:r>
      <w:proofErr w:type="spellEnd"/>
      <w:r w:rsidRPr="00B1152C">
        <w:rPr>
          <w:rFonts w:ascii="Times New Roman" w:hAnsi="Times New Roman"/>
          <w:sz w:val="24"/>
          <w:szCs w:val="24"/>
          <w:lang w:val="uk-UA"/>
        </w:rPr>
        <w:t xml:space="preserve"> – основні показники, сформовані під час реалізації </w:t>
      </w:r>
      <w:proofErr w:type="spellStart"/>
      <w:r w:rsidRPr="00B1152C">
        <w:rPr>
          <w:rFonts w:ascii="Times New Roman" w:hAnsi="Times New Roman"/>
          <w:sz w:val="24"/>
          <w:szCs w:val="24"/>
          <w:lang w:val="uk-UA"/>
        </w:rPr>
        <w:t>медіаосвітнього</w:t>
      </w:r>
      <w:proofErr w:type="spellEnd"/>
      <w:r w:rsidRPr="00B1152C">
        <w:rPr>
          <w:rFonts w:ascii="Times New Roman" w:hAnsi="Times New Roman"/>
          <w:sz w:val="24"/>
          <w:szCs w:val="24"/>
          <w:lang w:val="uk-UA"/>
        </w:rPr>
        <w:t xml:space="preserve"> процесу,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особистості. Особистості, яка не лише технічно </w:t>
      </w:r>
      <w:proofErr w:type="spellStart"/>
      <w:r w:rsidRPr="00B1152C">
        <w:rPr>
          <w:rFonts w:ascii="Times New Roman" w:hAnsi="Times New Roman"/>
          <w:sz w:val="24"/>
          <w:szCs w:val="24"/>
          <w:lang w:val="uk-UA"/>
        </w:rPr>
        <w:t>медіаграмотна</w:t>
      </w:r>
      <w:proofErr w:type="spellEnd"/>
      <w:r w:rsidRPr="00B1152C">
        <w:rPr>
          <w:rFonts w:ascii="Times New Roman" w:hAnsi="Times New Roman"/>
          <w:sz w:val="24"/>
          <w:szCs w:val="24"/>
          <w:lang w:val="uk-UA"/>
        </w:rPr>
        <w:t xml:space="preserve">, а усвідомлює особливості функціонування медіа та закономірності їх існування, адекватно сприймає та в подальшому інтерпретує </w:t>
      </w:r>
      <w:proofErr w:type="spellStart"/>
      <w:r w:rsidRPr="00B1152C">
        <w:rPr>
          <w:rFonts w:ascii="Times New Roman" w:hAnsi="Times New Roman"/>
          <w:sz w:val="24"/>
          <w:szCs w:val="24"/>
          <w:lang w:val="uk-UA"/>
        </w:rPr>
        <w:t>медійну</w:t>
      </w:r>
      <w:proofErr w:type="spellEnd"/>
      <w:r w:rsidRPr="00B1152C">
        <w:rPr>
          <w:rFonts w:ascii="Times New Roman" w:hAnsi="Times New Roman"/>
          <w:sz w:val="24"/>
          <w:szCs w:val="24"/>
          <w:lang w:val="uk-UA"/>
        </w:rPr>
        <w:t xml:space="preserve"> інформацію, фільтрує її та критично осмислює. Саме такі здібності забезпечать самостійність особистості, </w:t>
      </w:r>
      <w:r w:rsidRPr="00B1152C">
        <w:rPr>
          <w:rFonts w:ascii="Times New Roman" w:hAnsi="Times New Roman"/>
          <w:sz w:val="24"/>
          <w:szCs w:val="24"/>
          <w:lang w:val="uk-UA"/>
        </w:rPr>
        <w:lastRenderedPageBreak/>
        <w:t xml:space="preserve">її незалежність від наявних стереотипів, дозволять зберегти критичну автономію та критичну дистанцію, тобто </w:t>
      </w:r>
      <w:proofErr w:type="spellStart"/>
      <w:r w:rsidRPr="00B1152C">
        <w:rPr>
          <w:rFonts w:ascii="Times New Roman" w:hAnsi="Times New Roman"/>
          <w:sz w:val="24"/>
          <w:szCs w:val="24"/>
          <w:lang w:val="uk-UA"/>
        </w:rPr>
        <w:t>автономізувати</w:t>
      </w:r>
      <w:proofErr w:type="spellEnd"/>
      <w:r w:rsidRPr="00B1152C">
        <w:rPr>
          <w:rFonts w:ascii="Times New Roman" w:hAnsi="Times New Roman"/>
          <w:sz w:val="24"/>
          <w:szCs w:val="24"/>
          <w:lang w:val="uk-UA"/>
        </w:rPr>
        <w:t xml:space="preserve"> себе від впливу медіа, зберегти здатність індивідууму лишатися індивідуумом.</w:t>
      </w:r>
    </w:p>
    <w:p w:rsidP="00B1152C" w:rsidR="002D3DC8" w:rsidRDefault="002D3DC8"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Одним із напрямком роботи навчальному закладу є використання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якості складової загальної освіти школярів. Зміни «дидактичного ландшафту», зростання ролі засобів масової інформації в освітніх процесах обумовлюють необхідність інтеграції цілей кожного навчального курсу з цілями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w:t>
      </w:r>
    </w:p>
    <w:p w:rsidP="00B1152C" w:rsidR="002D3DC8" w:rsidRDefault="002D3DC8" w:rsidRPr="00B1152C">
      <w:pPr>
        <w:pStyle w:val="a7"/>
        <w:ind w:firstLine="567"/>
        <w:jc w:val="both"/>
        <w:rPr>
          <w:rFonts w:ascii="Times New Roman" w:hAnsi="Times New Roman"/>
          <w:sz w:val="24"/>
          <w:szCs w:val="24"/>
          <w:lang w:val="uk-UA"/>
        </w:rPr>
      </w:pPr>
      <w:r w:rsidRPr="00B1152C">
        <w:rPr>
          <w:rFonts w:ascii="Times New Roman" w:eastAsiaTheme="minorHAnsi" w:hAnsi="Times New Roman"/>
          <w:color w:val="000000"/>
          <w:sz w:val="24"/>
          <w:szCs w:val="24"/>
          <w:lang w:val="uk-UA"/>
        </w:rPr>
        <w:t>Впровадження</w:t>
      </w:r>
      <w:r w:rsidRPr="00B1152C">
        <w:rPr>
          <w:rFonts w:ascii="Times New Roman" w:hAnsi="Times New Roman"/>
          <w:sz w:val="24"/>
          <w:szCs w:val="24"/>
          <w:lang w:val="uk-UA"/>
        </w:rPr>
        <w:t xml:space="preserve"> моделі </w:t>
      </w:r>
      <w:r w:rsidRPr="00B1152C">
        <w:rPr>
          <w:rFonts w:ascii="Times New Roman" w:eastAsia="Times New Roman" w:hAnsi="Times New Roman"/>
          <w:sz w:val="24"/>
          <w:szCs w:val="24"/>
          <w:lang w:eastAsia="ru-RU" w:val="uk-UA"/>
        </w:rPr>
        <w:t>«</w:t>
      </w:r>
      <w:r w:rsidRPr="00B1152C">
        <w:rPr>
          <w:rFonts w:ascii="Times New Roman" w:hAnsi="Times New Roman"/>
          <w:sz w:val="24"/>
          <w:szCs w:val="24"/>
          <w:lang w:val="uk-UA"/>
        </w:rPr>
        <w:t xml:space="preserve">Інтеграція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систему базової шкільної та позашкільної освіти як фактор формування </w:t>
      </w:r>
      <w:proofErr w:type="spellStart"/>
      <w:r w:rsidRPr="00B1152C">
        <w:rPr>
          <w:rFonts w:ascii="Times New Roman" w:hAnsi="Times New Roman"/>
          <w:sz w:val="24"/>
          <w:szCs w:val="24"/>
          <w:lang w:val="uk-UA"/>
        </w:rPr>
        <w:t>медіаграмотності</w:t>
      </w:r>
      <w:proofErr w:type="spellEnd"/>
      <w:r w:rsidRPr="00B1152C">
        <w:rPr>
          <w:rFonts w:ascii="Times New Roman" w:hAnsi="Times New Roman"/>
          <w:sz w:val="24"/>
          <w:szCs w:val="24"/>
          <w:lang w:val="uk-UA"/>
        </w:rPr>
        <w:t xml:space="preserve"> та </w:t>
      </w:r>
      <w:proofErr w:type="spellStart"/>
      <w:r w:rsidRPr="00B1152C">
        <w:rPr>
          <w:rFonts w:ascii="Times New Roman" w:hAnsi="Times New Roman"/>
          <w:sz w:val="24"/>
          <w:szCs w:val="24"/>
          <w:lang w:val="uk-UA"/>
        </w:rPr>
        <w:t>медіакомпетентності</w:t>
      </w:r>
      <w:proofErr w:type="spellEnd"/>
      <w:r w:rsidRPr="00B1152C">
        <w:rPr>
          <w:rFonts w:ascii="Times New Roman" w:hAnsi="Times New Roman"/>
          <w:sz w:val="24"/>
          <w:szCs w:val="24"/>
          <w:lang w:val="uk-UA"/>
        </w:rPr>
        <w:t xml:space="preserve"> учнів</w:t>
      </w:r>
      <w:r w:rsidRPr="00B1152C">
        <w:rPr>
          <w:rFonts w:ascii="Times New Roman" w:hAnsi="Times New Roman"/>
          <w:bCs/>
          <w:sz w:val="24"/>
          <w:szCs w:val="24"/>
          <w:lang w:val="uk-UA"/>
        </w:rPr>
        <w:t>» спрямоване для вирішення суперечностей:</w:t>
      </w:r>
      <w:r w:rsidR="00C31F4A" w:rsidRPr="00B1152C">
        <w:rPr>
          <w:rFonts w:ascii="Times New Roman" w:hAnsi="Times New Roman"/>
          <w:bCs/>
          <w:sz w:val="24"/>
          <w:szCs w:val="24"/>
          <w:lang w:val="uk-UA"/>
        </w:rPr>
        <w:t xml:space="preserve"> 1) </w:t>
      </w:r>
      <w:r w:rsidRPr="00B1152C">
        <w:rPr>
          <w:rFonts w:ascii="Times New Roman" w:hAnsi="Times New Roman"/>
          <w:bCs/>
          <w:sz w:val="24"/>
          <w:szCs w:val="24"/>
          <w:lang w:val="uk-UA"/>
        </w:rPr>
        <w:t>між затребуваністю суспільством особистості, здатної ефективно жити та працювати в умовах інформаційного суспільства та реальним станом практичної підготовки школярів;</w:t>
      </w:r>
      <w:r w:rsidR="00C31F4A" w:rsidRPr="00B1152C">
        <w:rPr>
          <w:rFonts w:ascii="Times New Roman" w:hAnsi="Times New Roman"/>
          <w:bCs/>
          <w:sz w:val="24"/>
          <w:szCs w:val="24"/>
          <w:lang w:val="uk-UA"/>
        </w:rPr>
        <w:t xml:space="preserve"> 2) </w:t>
      </w:r>
      <w:r w:rsidRPr="00B1152C">
        <w:rPr>
          <w:rFonts w:ascii="Times New Roman" w:hAnsi="Times New Roman"/>
          <w:bCs/>
          <w:sz w:val="24"/>
          <w:szCs w:val="24"/>
          <w:lang w:val="uk-UA"/>
        </w:rPr>
        <w:t xml:space="preserve">між реально існуючою необхідністю наукового підходу до оновлень педагогічного процесу з інтеграції </w:t>
      </w:r>
      <w:proofErr w:type="spellStart"/>
      <w:r w:rsidRPr="00B1152C">
        <w:rPr>
          <w:rFonts w:ascii="Times New Roman" w:hAnsi="Times New Roman"/>
          <w:bCs/>
          <w:sz w:val="24"/>
          <w:szCs w:val="24"/>
          <w:lang w:val="uk-UA"/>
        </w:rPr>
        <w:t>медіаосвіти</w:t>
      </w:r>
      <w:proofErr w:type="spellEnd"/>
      <w:r w:rsidRPr="00B1152C">
        <w:rPr>
          <w:rFonts w:ascii="Times New Roman" w:hAnsi="Times New Roman"/>
          <w:bCs/>
          <w:sz w:val="24"/>
          <w:szCs w:val="24"/>
          <w:lang w:val="uk-UA"/>
        </w:rPr>
        <w:t xml:space="preserve"> та базових дисциплін;</w:t>
      </w:r>
      <w:r w:rsidR="00C31F4A" w:rsidRPr="00B1152C">
        <w:rPr>
          <w:rFonts w:ascii="Times New Roman" w:hAnsi="Times New Roman"/>
          <w:bCs/>
          <w:sz w:val="24"/>
          <w:szCs w:val="24"/>
          <w:lang w:val="uk-UA"/>
        </w:rPr>
        <w:t xml:space="preserve"> 3) </w:t>
      </w:r>
      <w:r w:rsidRPr="00B1152C">
        <w:rPr>
          <w:rFonts w:ascii="Times New Roman" w:hAnsi="Times New Roman"/>
          <w:bCs/>
          <w:sz w:val="24"/>
          <w:szCs w:val="24"/>
          <w:lang w:val="uk-UA"/>
        </w:rPr>
        <w:t>між залученням старшокласників до процесу використання продукції засобів масової інформації та відсутністю цілеспрямованого педагогічного керівництва цим процесом.</w:t>
      </w:r>
    </w:p>
    <w:p w:rsidP="00B1152C" w:rsidR="002D3DC8" w:rsidRDefault="002D3DC8" w:rsidRPr="00B1152C">
      <w:pPr>
        <w:pStyle w:val="Default"/>
        <w:ind w:firstLine="567"/>
        <w:jc w:val="both"/>
        <w:rPr>
          <w:color w:val="auto"/>
          <w:lang w:val="uk-UA"/>
        </w:rPr>
      </w:pPr>
      <w:r w:rsidRPr="00B1152C">
        <w:rPr>
          <w:color w:val="auto"/>
          <w:lang w:val="uk-UA"/>
        </w:rPr>
        <w:t xml:space="preserve">Проблема вивчення: </w:t>
      </w:r>
      <w:proofErr w:type="spellStart"/>
      <w:r w:rsidRPr="00B1152C">
        <w:rPr>
          <w:color w:val="auto"/>
          <w:lang w:val="uk-UA"/>
        </w:rPr>
        <w:t>медіаосвіта</w:t>
      </w:r>
      <w:proofErr w:type="spellEnd"/>
      <w:r w:rsidRPr="00B1152C">
        <w:rPr>
          <w:color w:val="auto"/>
          <w:lang w:val="uk-UA"/>
        </w:rPr>
        <w:t xml:space="preserve"> сучасних школярів.</w:t>
      </w:r>
    </w:p>
    <w:p w:rsidP="00B1152C" w:rsidR="002D3DC8" w:rsidRDefault="002D3DC8" w:rsidRPr="00B1152C">
      <w:pPr>
        <w:pStyle w:val="Default"/>
        <w:ind w:firstLine="567"/>
        <w:jc w:val="both"/>
        <w:rPr>
          <w:color w:val="auto"/>
          <w:lang w:val="uk-UA"/>
        </w:rPr>
      </w:pPr>
      <w:r w:rsidRPr="00B1152C">
        <w:rPr>
          <w:color w:val="auto"/>
          <w:lang w:val="uk-UA"/>
        </w:rPr>
        <w:t xml:space="preserve">Об'єкт вивчення: </w:t>
      </w:r>
      <w:proofErr w:type="spellStart"/>
      <w:r w:rsidRPr="00B1152C">
        <w:rPr>
          <w:color w:val="auto"/>
          <w:lang w:val="uk-UA"/>
        </w:rPr>
        <w:t>медіаосвітній</w:t>
      </w:r>
      <w:proofErr w:type="spellEnd"/>
      <w:r w:rsidRPr="00B1152C">
        <w:rPr>
          <w:color w:val="auto"/>
          <w:lang w:val="uk-UA"/>
        </w:rPr>
        <w:t xml:space="preserve"> аспект у сучасній школі</w:t>
      </w:r>
      <w:r w:rsidR="00952CAA" w:rsidRPr="00B1152C">
        <w:rPr>
          <w:color w:val="auto"/>
          <w:lang w:val="uk-UA"/>
        </w:rPr>
        <w:t xml:space="preserve">, формування ключових </w:t>
      </w:r>
      <w:proofErr w:type="spellStart"/>
      <w:r w:rsidR="00952CAA" w:rsidRPr="00B1152C">
        <w:rPr>
          <w:color w:val="auto"/>
          <w:lang w:val="uk-UA"/>
        </w:rPr>
        <w:t>медіакомпетентностей</w:t>
      </w:r>
      <w:proofErr w:type="spellEnd"/>
      <w:r w:rsidR="00952CAA" w:rsidRPr="00B1152C">
        <w:rPr>
          <w:color w:val="auto"/>
          <w:lang w:val="uk-UA"/>
        </w:rPr>
        <w:t xml:space="preserve"> особистості сучасної учнівської молоді. </w:t>
      </w:r>
    </w:p>
    <w:p w:rsidP="00B1152C" w:rsidR="002D3DC8" w:rsidRDefault="002D3DC8" w:rsidRPr="00B1152C">
      <w:pPr>
        <w:pStyle w:val="Default"/>
        <w:ind w:firstLine="567"/>
        <w:jc w:val="both"/>
        <w:rPr>
          <w:color w:val="auto"/>
          <w:lang w:val="uk-UA"/>
        </w:rPr>
      </w:pPr>
      <w:r w:rsidRPr="00B1152C">
        <w:rPr>
          <w:color w:val="auto"/>
          <w:lang w:val="uk-UA"/>
        </w:rPr>
        <w:t xml:space="preserve">Предмет вивчення: використання </w:t>
      </w:r>
      <w:proofErr w:type="spellStart"/>
      <w:r w:rsidRPr="00B1152C">
        <w:rPr>
          <w:color w:val="auto"/>
          <w:lang w:val="uk-UA"/>
        </w:rPr>
        <w:t>медіазасобів</w:t>
      </w:r>
      <w:proofErr w:type="spellEnd"/>
      <w:r w:rsidRPr="00B1152C">
        <w:rPr>
          <w:color w:val="auto"/>
          <w:lang w:val="uk-UA"/>
        </w:rPr>
        <w:t>.</w:t>
      </w:r>
    </w:p>
    <w:p w:rsidP="00B1152C" w:rsidR="002D3DC8" w:rsidRDefault="002D3DC8"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Мета вивчення: показати можливості використання </w:t>
      </w:r>
      <w:proofErr w:type="spellStart"/>
      <w:r w:rsidRPr="00B1152C">
        <w:rPr>
          <w:rFonts w:ascii="Times New Roman" w:hAnsi="Times New Roman"/>
          <w:sz w:val="24"/>
          <w:szCs w:val="24"/>
          <w:lang w:val="uk-UA"/>
        </w:rPr>
        <w:t>медіазасобів</w:t>
      </w:r>
      <w:proofErr w:type="spellEnd"/>
      <w:r w:rsidRPr="00B1152C">
        <w:rPr>
          <w:rFonts w:ascii="Times New Roman" w:hAnsi="Times New Roman"/>
          <w:sz w:val="24"/>
          <w:szCs w:val="24"/>
          <w:lang w:val="uk-UA"/>
        </w:rPr>
        <w:t xml:space="preserve">, спрямованих на формування </w:t>
      </w:r>
      <w:r w:rsidR="00952CAA" w:rsidRPr="00B1152C">
        <w:rPr>
          <w:rFonts w:ascii="Times New Roman" w:hAnsi="Times New Roman"/>
          <w:sz w:val="24"/>
          <w:szCs w:val="24"/>
          <w:lang w:val="uk-UA"/>
        </w:rPr>
        <w:t>ключових</w:t>
      </w:r>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компетен</w:t>
      </w:r>
      <w:r w:rsidR="00952CAA" w:rsidRPr="00B1152C">
        <w:rPr>
          <w:rFonts w:ascii="Times New Roman" w:hAnsi="Times New Roman"/>
          <w:sz w:val="24"/>
          <w:szCs w:val="24"/>
          <w:lang w:val="uk-UA"/>
        </w:rPr>
        <w:t>тностей</w:t>
      </w:r>
      <w:proofErr w:type="spellEnd"/>
      <w:r w:rsidR="00952CAA" w:rsidRPr="00B1152C">
        <w:rPr>
          <w:rFonts w:ascii="Times New Roman" w:hAnsi="Times New Roman"/>
          <w:sz w:val="24"/>
          <w:szCs w:val="24"/>
          <w:lang w:val="uk-UA"/>
        </w:rPr>
        <w:t xml:space="preserve"> особистості</w:t>
      </w:r>
      <w:r w:rsidRPr="00B1152C">
        <w:rPr>
          <w:rFonts w:ascii="Times New Roman" w:hAnsi="Times New Roman"/>
          <w:sz w:val="24"/>
          <w:szCs w:val="24"/>
          <w:lang w:val="uk-UA"/>
        </w:rPr>
        <w:t xml:space="preserve"> та </w:t>
      </w:r>
      <w:proofErr w:type="spellStart"/>
      <w:r w:rsidRPr="00B1152C">
        <w:rPr>
          <w:rFonts w:ascii="Times New Roman" w:hAnsi="Times New Roman"/>
          <w:sz w:val="24"/>
          <w:szCs w:val="24"/>
          <w:lang w:val="uk-UA"/>
        </w:rPr>
        <w:t>медіаграмотності</w:t>
      </w:r>
      <w:proofErr w:type="spellEnd"/>
      <w:r w:rsidRPr="00B1152C">
        <w:rPr>
          <w:rFonts w:ascii="Times New Roman" w:hAnsi="Times New Roman"/>
          <w:sz w:val="24"/>
          <w:szCs w:val="24"/>
          <w:lang w:val="uk-UA"/>
        </w:rPr>
        <w:t xml:space="preserve"> учнів у системі базової шкільної та позашкільної освіти.</w:t>
      </w:r>
    </w:p>
    <w:p w:rsidP="00B1152C" w:rsidR="00952CAA" w:rsidRDefault="00937540" w:rsidRPr="000F700A">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Наукова новизна запропонованої моделі полягає у виокремленні найбільш характерних чинників, що впливають на формування оптимальних норм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діяльності загальноосвітнього навчального закладу. </w:t>
      </w:r>
    </w:p>
    <w:p w:rsidP="00B1152C" w:rsidR="00B1152C" w:rsidRDefault="00B1152C" w:rsidRPr="000F700A">
      <w:pPr>
        <w:pStyle w:val="a7"/>
        <w:ind w:firstLine="567"/>
        <w:jc w:val="both"/>
        <w:rPr>
          <w:rFonts w:ascii="Times New Roman" w:hAnsi="Times New Roman"/>
          <w:sz w:val="24"/>
          <w:szCs w:val="24"/>
        </w:rPr>
      </w:pPr>
    </w:p>
    <w:p w:rsidP="00952CAA" w:rsidR="00952CAA" w:rsidRDefault="00952CAA" w:rsidRPr="00B1152C">
      <w:pPr>
        <w:pStyle w:val="1"/>
        <w:jc w:val="center"/>
        <w:rPr>
          <w:sz w:val="24"/>
          <w:szCs w:val="24"/>
          <w:lang w:val="uk-UA"/>
        </w:rPr>
      </w:pPr>
      <w:bookmarkStart w:id="3" w:name="_Toc424747088"/>
      <w:r w:rsidRPr="00B1152C">
        <w:rPr>
          <w:sz w:val="24"/>
          <w:szCs w:val="24"/>
          <w:lang w:val="uk-UA"/>
        </w:rPr>
        <w:t>ОГЛЯД ОСНОВНИХ ДОСЛІДЖЕНЬ З ТЕОРІЇ МЕДІАОСВІТИ</w:t>
      </w:r>
      <w:bookmarkEnd w:id="3"/>
    </w:p>
    <w:p w:rsidP="002D3DC8" w:rsidR="00937540" w:rsidRDefault="00937540" w:rsidRPr="00B1152C">
      <w:pPr>
        <w:pStyle w:val="a7"/>
        <w:ind w:firstLine="567"/>
        <w:jc w:val="both"/>
        <w:rPr>
          <w:rFonts w:ascii="Times New Roman" w:hAnsi="Times New Roman"/>
          <w:sz w:val="24"/>
          <w:szCs w:val="24"/>
          <w:lang w:val="uk-UA"/>
        </w:rPr>
      </w:pPr>
    </w:p>
    <w:p w:rsidP="00B1152C" w:rsidR="00952CAA" w:rsidRDefault="00952CAA"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Теорія і практика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сучасному науковому дискурсі є предметом дослідження багатьох учених у працях про мас-медіа в цілому, моделі й методи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таких авторів,</w:t>
      </w:r>
      <w:r w:rsidR="007B49BA">
        <w:rPr>
          <w:rFonts w:ascii="Times New Roman" w:hAnsi="Times New Roman"/>
          <w:sz w:val="24"/>
          <w:szCs w:val="24"/>
          <w:lang w:val="uk-UA"/>
        </w:rPr>
        <w:t xml:space="preserve"> як Д. </w:t>
      </w:r>
      <w:proofErr w:type="spellStart"/>
      <w:r w:rsidR="007B49BA">
        <w:rPr>
          <w:rFonts w:ascii="Times New Roman" w:hAnsi="Times New Roman"/>
          <w:sz w:val="24"/>
          <w:szCs w:val="24"/>
          <w:lang w:val="uk-UA"/>
        </w:rPr>
        <w:t>Бекінгем</w:t>
      </w:r>
      <w:proofErr w:type="spellEnd"/>
      <w:r w:rsidR="007B49BA">
        <w:rPr>
          <w:rFonts w:ascii="Times New Roman" w:hAnsi="Times New Roman"/>
          <w:sz w:val="24"/>
          <w:szCs w:val="24"/>
          <w:lang w:val="uk-UA"/>
        </w:rPr>
        <w:t xml:space="preserve">, Л. </w:t>
      </w:r>
      <w:proofErr w:type="spellStart"/>
      <w:r w:rsidR="007B49BA">
        <w:rPr>
          <w:rFonts w:ascii="Times New Roman" w:hAnsi="Times New Roman"/>
          <w:sz w:val="24"/>
          <w:szCs w:val="24"/>
          <w:lang w:val="uk-UA"/>
        </w:rPr>
        <w:t>Зазнобіна</w:t>
      </w:r>
      <w:proofErr w:type="spellEnd"/>
      <w:r w:rsidR="007B49BA">
        <w:rPr>
          <w:rFonts w:ascii="Times New Roman" w:hAnsi="Times New Roman"/>
          <w:sz w:val="24"/>
          <w:szCs w:val="24"/>
          <w:lang w:val="uk-UA"/>
        </w:rPr>
        <w:t xml:space="preserve">, </w:t>
      </w:r>
      <w:r w:rsidRPr="00B1152C">
        <w:rPr>
          <w:rFonts w:ascii="Times New Roman" w:hAnsi="Times New Roman"/>
          <w:sz w:val="24"/>
          <w:szCs w:val="24"/>
          <w:lang w:val="uk-UA"/>
        </w:rPr>
        <w:t xml:space="preserve">Д. </w:t>
      </w:r>
      <w:proofErr w:type="spellStart"/>
      <w:r w:rsidRPr="00B1152C">
        <w:rPr>
          <w:rFonts w:ascii="Times New Roman" w:hAnsi="Times New Roman"/>
          <w:sz w:val="24"/>
          <w:szCs w:val="24"/>
          <w:lang w:val="uk-UA"/>
        </w:rPr>
        <w:t>Консидайн</w:t>
      </w:r>
      <w:proofErr w:type="spellEnd"/>
      <w:r w:rsidRPr="00B1152C">
        <w:rPr>
          <w:rFonts w:ascii="Times New Roman" w:hAnsi="Times New Roman"/>
          <w:sz w:val="24"/>
          <w:szCs w:val="24"/>
          <w:lang w:val="uk-UA"/>
        </w:rPr>
        <w:t xml:space="preserve">, Л. </w:t>
      </w:r>
      <w:proofErr w:type="spellStart"/>
      <w:r w:rsidRPr="00B1152C">
        <w:rPr>
          <w:rFonts w:ascii="Times New Roman" w:hAnsi="Times New Roman"/>
          <w:sz w:val="24"/>
          <w:szCs w:val="24"/>
          <w:lang w:val="uk-UA"/>
        </w:rPr>
        <w:t>Мастерман</w:t>
      </w:r>
      <w:proofErr w:type="spellEnd"/>
      <w:r w:rsidRPr="00B1152C">
        <w:rPr>
          <w:rFonts w:ascii="Times New Roman" w:hAnsi="Times New Roman"/>
          <w:sz w:val="24"/>
          <w:szCs w:val="24"/>
          <w:lang w:val="uk-UA"/>
        </w:rPr>
        <w:t xml:space="preserve">, С. </w:t>
      </w:r>
      <w:proofErr w:type="spellStart"/>
      <w:r w:rsidRPr="00B1152C">
        <w:rPr>
          <w:rFonts w:ascii="Times New Roman" w:hAnsi="Times New Roman"/>
          <w:sz w:val="24"/>
          <w:szCs w:val="24"/>
          <w:lang w:val="uk-UA"/>
        </w:rPr>
        <w:t>Пензін</w:t>
      </w:r>
      <w:proofErr w:type="spellEnd"/>
      <w:r w:rsidRPr="00B1152C">
        <w:rPr>
          <w:rFonts w:ascii="Times New Roman" w:hAnsi="Times New Roman"/>
          <w:sz w:val="24"/>
          <w:szCs w:val="24"/>
          <w:lang w:val="uk-UA"/>
        </w:rPr>
        <w:t xml:space="preserve">, Ю. </w:t>
      </w:r>
      <w:proofErr w:type="spellStart"/>
      <w:r w:rsidRPr="00B1152C">
        <w:rPr>
          <w:rFonts w:ascii="Times New Roman" w:hAnsi="Times New Roman"/>
          <w:sz w:val="24"/>
          <w:szCs w:val="24"/>
          <w:lang w:val="uk-UA"/>
        </w:rPr>
        <w:t>Усов</w:t>
      </w:r>
      <w:proofErr w:type="spellEnd"/>
      <w:r w:rsidRPr="00B1152C">
        <w:rPr>
          <w:rFonts w:ascii="Times New Roman" w:hAnsi="Times New Roman"/>
          <w:sz w:val="24"/>
          <w:szCs w:val="24"/>
          <w:lang w:val="uk-UA"/>
        </w:rPr>
        <w:t xml:space="preserve">, О. Федоров, О. Шаріков, Е. </w:t>
      </w:r>
      <w:proofErr w:type="spellStart"/>
      <w:r w:rsidRPr="00B1152C">
        <w:rPr>
          <w:rFonts w:ascii="Times New Roman" w:hAnsi="Times New Roman"/>
          <w:sz w:val="24"/>
          <w:szCs w:val="24"/>
          <w:lang w:val="uk-UA"/>
        </w:rPr>
        <w:t>Харт</w:t>
      </w:r>
      <w:proofErr w:type="spellEnd"/>
      <w:r w:rsidRPr="00B1152C">
        <w:rPr>
          <w:rFonts w:ascii="Times New Roman" w:hAnsi="Times New Roman"/>
          <w:sz w:val="24"/>
          <w:szCs w:val="24"/>
          <w:lang w:val="uk-UA"/>
        </w:rPr>
        <w:t xml:space="preserve">, Р. </w:t>
      </w:r>
      <w:proofErr w:type="spellStart"/>
      <w:r w:rsidRPr="00B1152C">
        <w:rPr>
          <w:rFonts w:ascii="Times New Roman" w:hAnsi="Times New Roman"/>
          <w:sz w:val="24"/>
          <w:szCs w:val="24"/>
          <w:lang w:val="uk-UA"/>
        </w:rPr>
        <w:t>Хоббс</w:t>
      </w:r>
      <w:proofErr w:type="spellEnd"/>
      <w:r w:rsidRPr="00B1152C">
        <w:rPr>
          <w:rFonts w:ascii="Times New Roman" w:hAnsi="Times New Roman"/>
          <w:sz w:val="24"/>
          <w:szCs w:val="24"/>
          <w:lang w:val="uk-UA"/>
        </w:rPr>
        <w:t xml:space="preserve">, ін.; у психолого-педагогічних дослідженнях з означеного питання Л. </w:t>
      </w:r>
      <w:proofErr w:type="spellStart"/>
      <w:r w:rsidRPr="00B1152C">
        <w:rPr>
          <w:rFonts w:ascii="Times New Roman" w:hAnsi="Times New Roman"/>
          <w:sz w:val="24"/>
          <w:szCs w:val="24"/>
          <w:lang w:val="uk-UA"/>
        </w:rPr>
        <w:t>Баженова</w:t>
      </w:r>
      <w:proofErr w:type="spellEnd"/>
      <w:r w:rsidRPr="00B1152C">
        <w:rPr>
          <w:rFonts w:ascii="Times New Roman" w:hAnsi="Times New Roman"/>
          <w:sz w:val="24"/>
          <w:szCs w:val="24"/>
          <w:lang w:val="uk-UA"/>
        </w:rPr>
        <w:t xml:space="preserve">, О. Баранов, О. Бондаренко, К. </w:t>
      </w:r>
      <w:proofErr w:type="spellStart"/>
      <w:r w:rsidRPr="00B1152C">
        <w:rPr>
          <w:rFonts w:ascii="Times New Roman" w:hAnsi="Times New Roman"/>
          <w:sz w:val="24"/>
          <w:szCs w:val="24"/>
          <w:lang w:val="uk-UA"/>
        </w:rPr>
        <w:t>Ворсноп</w:t>
      </w:r>
      <w:proofErr w:type="spellEnd"/>
      <w:r w:rsidRPr="00B1152C">
        <w:rPr>
          <w:rFonts w:ascii="Times New Roman" w:hAnsi="Times New Roman"/>
          <w:sz w:val="24"/>
          <w:szCs w:val="24"/>
          <w:lang w:val="uk-UA"/>
        </w:rPr>
        <w:t xml:space="preserve">, Н. </w:t>
      </w:r>
      <w:proofErr w:type="spellStart"/>
      <w:r w:rsidRPr="00B1152C">
        <w:rPr>
          <w:rFonts w:ascii="Times New Roman" w:hAnsi="Times New Roman"/>
          <w:sz w:val="24"/>
          <w:szCs w:val="24"/>
          <w:lang w:val="uk-UA"/>
        </w:rPr>
        <w:t>Габор</w:t>
      </w:r>
      <w:proofErr w:type="spellEnd"/>
      <w:r w:rsidRPr="00B1152C">
        <w:rPr>
          <w:rFonts w:ascii="Times New Roman" w:hAnsi="Times New Roman"/>
          <w:sz w:val="24"/>
          <w:szCs w:val="24"/>
          <w:lang w:val="uk-UA"/>
        </w:rPr>
        <w:t xml:space="preserve">, Л. </w:t>
      </w:r>
      <w:proofErr w:type="spellStart"/>
      <w:r w:rsidRPr="00B1152C">
        <w:rPr>
          <w:rFonts w:ascii="Times New Roman" w:hAnsi="Times New Roman"/>
          <w:sz w:val="24"/>
          <w:szCs w:val="24"/>
          <w:lang w:val="uk-UA"/>
        </w:rPr>
        <w:t>Зазнобіна</w:t>
      </w:r>
      <w:proofErr w:type="spellEnd"/>
      <w:r w:rsidRPr="00B1152C">
        <w:rPr>
          <w:rFonts w:ascii="Times New Roman" w:hAnsi="Times New Roman"/>
          <w:sz w:val="24"/>
          <w:szCs w:val="24"/>
          <w:lang w:val="uk-UA"/>
        </w:rPr>
        <w:t xml:space="preserve">, Р. </w:t>
      </w:r>
      <w:proofErr w:type="spellStart"/>
      <w:r w:rsidRPr="00B1152C">
        <w:rPr>
          <w:rFonts w:ascii="Times New Roman" w:hAnsi="Times New Roman"/>
          <w:sz w:val="24"/>
          <w:szCs w:val="24"/>
          <w:lang w:val="uk-UA"/>
        </w:rPr>
        <w:t>Куін</w:t>
      </w:r>
      <w:proofErr w:type="spellEnd"/>
      <w:r w:rsidRPr="00B1152C">
        <w:rPr>
          <w:rFonts w:ascii="Times New Roman" w:hAnsi="Times New Roman"/>
          <w:sz w:val="24"/>
          <w:szCs w:val="24"/>
          <w:lang w:val="uk-UA"/>
        </w:rPr>
        <w:t xml:space="preserve">, О. </w:t>
      </w:r>
      <w:proofErr w:type="spellStart"/>
      <w:r w:rsidRPr="00B1152C">
        <w:rPr>
          <w:rFonts w:ascii="Times New Roman" w:hAnsi="Times New Roman"/>
          <w:sz w:val="24"/>
          <w:szCs w:val="24"/>
          <w:lang w:val="uk-UA"/>
        </w:rPr>
        <w:t>Спічкін</w:t>
      </w:r>
      <w:proofErr w:type="spellEnd"/>
      <w:r w:rsidRPr="00B1152C">
        <w:rPr>
          <w:rFonts w:ascii="Times New Roman" w:hAnsi="Times New Roman"/>
          <w:sz w:val="24"/>
          <w:szCs w:val="24"/>
          <w:lang w:val="uk-UA"/>
        </w:rPr>
        <w:t>, О. Федоров, О. Шаріков, ін.</w:t>
      </w:r>
    </w:p>
    <w:p w:rsidP="00B1152C" w:rsidR="00024D69" w:rsidRDefault="00024D69"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Проблема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контексті світового інформаційного простору є комплексною, її прямо чи опосередковано вивчали такі вітчизняні </w:t>
      </w:r>
      <w:proofErr w:type="spellStart"/>
      <w:r w:rsidRPr="00B1152C">
        <w:rPr>
          <w:rFonts w:ascii="Times New Roman" w:hAnsi="Times New Roman"/>
          <w:sz w:val="24"/>
          <w:szCs w:val="24"/>
          <w:lang w:val="uk-UA"/>
        </w:rPr>
        <w:t>журналістикознавці</w:t>
      </w:r>
      <w:proofErr w:type="spellEnd"/>
      <w:r w:rsidRPr="00B1152C">
        <w:rPr>
          <w:rFonts w:ascii="Times New Roman" w:hAnsi="Times New Roman"/>
          <w:sz w:val="24"/>
          <w:szCs w:val="24"/>
          <w:lang w:val="uk-UA"/>
        </w:rPr>
        <w:t xml:space="preserve">, як В. </w:t>
      </w:r>
      <w:proofErr w:type="spellStart"/>
      <w:r w:rsidRPr="00B1152C">
        <w:rPr>
          <w:rFonts w:ascii="Times New Roman" w:hAnsi="Times New Roman"/>
          <w:sz w:val="24"/>
          <w:szCs w:val="24"/>
          <w:lang w:val="uk-UA"/>
        </w:rPr>
        <w:t>Різун</w:t>
      </w:r>
      <w:proofErr w:type="spellEnd"/>
      <w:r w:rsidRPr="00B1152C">
        <w:rPr>
          <w:rFonts w:ascii="Times New Roman" w:hAnsi="Times New Roman"/>
          <w:sz w:val="24"/>
          <w:szCs w:val="24"/>
          <w:lang w:val="uk-UA"/>
        </w:rPr>
        <w:t xml:space="preserve">, М. </w:t>
      </w:r>
      <w:proofErr w:type="spellStart"/>
      <w:r w:rsidRPr="00B1152C">
        <w:rPr>
          <w:rFonts w:ascii="Times New Roman" w:hAnsi="Times New Roman"/>
          <w:sz w:val="24"/>
          <w:szCs w:val="24"/>
          <w:lang w:val="uk-UA"/>
        </w:rPr>
        <w:t>Тимопіик</w:t>
      </w:r>
      <w:proofErr w:type="spellEnd"/>
      <w:r w:rsidRPr="00B1152C">
        <w:rPr>
          <w:rFonts w:ascii="Times New Roman" w:hAnsi="Times New Roman"/>
          <w:sz w:val="24"/>
          <w:szCs w:val="24"/>
          <w:lang w:val="uk-UA"/>
        </w:rPr>
        <w:t xml:space="preserve">, В. Шкляр, І. Слісаренко та ін. Останнім часом проблемою переймаються і представники точних наук, зокрема вчені Л. </w:t>
      </w:r>
      <w:proofErr w:type="spellStart"/>
      <w:r w:rsidRPr="00B1152C">
        <w:rPr>
          <w:rFonts w:ascii="Times New Roman" w:hAnsi="Times New Roman"/>
          <w:sz w:val="24"/>
          <w:szCs w:val="24"/>
          <w:lang w:val="uk-UA"/>
        </w:rPr>
        <w:t>Шульман</w:t>
      </w:r>
      <w:proofErr w:type="spellEnd"/>
      <w:r w:rsidRPr="00B1152C">
        <w:rPr>
          <w:rFonts w:ascii="Times New Roman" w:hAnsi="Times New Roman"/>
          <w:sz w:val="24"/>
          <w:szCs w:val="24"/>
          <w:lang w:val="uk-UA"/>
        </w:rPr>
        <w:t xml:space="preserve"> і В. Пугач, їхні колеги з НАНУ, які активно пропагують у друкованих та електронних ЗМІ ідею інтеграції української науки у світовий процес.</w:t>
      </w:r>
    </w:p>
    <w:p w:rsidP="00B1152C" w:rsidR="00952CAA" w:rsidRDefault="00952CAA"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За твердженням Дж. </w:t>
      </w:r>
      <w:proofErr w:type="spellStart"/>
      <w:r w:rsidRPr="00B1152C">
        <w:rPr>
          <w:rFonts w:ascii="Times New Roman" w:hAnsi="Times New Roman"/>
          <w:sz w:val="24"/>
          <w:szCs w:val="24"/>
          <w:lang w:val="uk-UA"/>
        </w:rPr>
        <w:t>Поттера</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 це шлях до досягнення </w:t>
      </w:r>
      <w:proofErr w:type="spellStart"/>
      <w:r w:rsidRPr="00B1152C">
        <w:rPr>
          <w:rFonts w:ascii="Times New Roman" w:hAnsi="Times New Roman"/>
          <w:sz w:val="24"/>
          <w:szCs w:val="24"/>
          <w:lang w:val="uk-UA"/>
        </w:rPr>
        <w:t>медіаграмотності</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Медіаграмотна</w:t>
      </w:r>
      <w:proofErr w:type="spellEnd"/>
      <w:r w:rsidRPr="00B1152C">
        <w:rPr>
          <w:rFonts w:ascii="Times New Roman" w:hAnsi="Times New Roman"/>
          <w:sz w:val="24"/>
          <w:szCs w:val="24"/>
          <w:lang w:val="uk-UA"/>
        </w:rPr>
        <w:t xml:space="preserve"> аудиторія здатна розумітися на процесах створення й відбору </w:t>
      </w:r>
      <w:proofErr w:type="spellStart"/>
      <w:r w:rsidRPr="00B1152C">
        <w:rPr>
          <w:rFonts w:ascii="Times New Roman" w:hAnsi="Times New Roman"/>
          <w:sz w:val="24"/>
          <w:szCs w:val="24"/>
          <w:lang w:val="uk-UA"/>
        </w:rPr>
        <w:t>медіатекстів</w:t>
      </w:r>
      <w:proofErr w:type="spellEnd"/>
      <w:r w:rsidRPr="00B1152C">
        <w:rPr>
          <w:rFonts w:ascii="Times New Roman" w:hAnsi="Times New Roman"/>
          <w:sz w:val="24"/>
          <w:szCs w:val="24"/>
          <w:lang w:val="uk-UA"/>
        </w:rPr>
        <w:t xml:space="preserve">, володіє більш високим рівнем розуміння, оцінювання </w:t>
      </w:r>
      <w:proofErr w:type="spellStart"/>
      <w:r w:rsidRPr="00B1152C">
        <w:rPr>
          <w:rFonts w:ascii="Times New Roman" w:hAnsi="Times New Roman"/>
          <w:sz w:val="24"/>
          <w:szCs w:val="24"/>
          <w:lang w:val="uk-UA"/>
        </w:rPr>
        <w:t>медійного</w:t>
      </w:r>
      <w:proofErr w:type="spellEnd"/>
      <w:r w:rsidRPr="00B1152C">
        <w:rPr>
          <w:rFonts w:ascii="Times New Roman" w:hAnsi="Times New Roman"/>
          <w:sz w:val="24"/>
          <w:szCs w:val="24"/>
          <w:lang w:val="uk-UA"/>
        </w:rPr>
        <w:t xml:space="preserve"> світу.</w:t>
      </w:r>
    </w:p>
    <w:p w:rsidP="00B1152C" w:rsidR="007B49BA" w:rsidRDefault="00952CAA">
      <w:pPr>
        <w:pStyle w:val="a7"/>
        <w:ind w:firstLine="567"/>
        <w:jc w:val="both"/>
        <w:rPr>
          <w:rFonts w:ascii="Times New Roman" w:hAnsi="Times New Roman"/>
          <w:sz w:val="24"/>
          <w:szCs w:val="24"/>
          <w:lang w:val="en-US"/>
        </w:rPr>
      </w:pPr>
      <w:r w:rsidRPr="00B1152C">
        <w:rPr>
          <w:rFonts w:ascii="Times New Roman" w:hAnsi="Times New Roman"/>
          <w:sz w:val="24"/>
          <w:szCs w:val="24"/>
          <w:lang w:val="uk-UA"/>
        </w:rPr>
        <w:t xml:space="preserve">Один із найбільш авторитетних </w:t>
      </w:r>
      <w:proofErr w:type="spellStart"/>
      <w:r w:rsidRPr="00B1152C">
        <w:rPr>
          <w:rFonts w:ascii="Times New Roman" w:hAnsi="Times New Roman"/>
          <w:sz w:val="24"/>
          <w:szCs w:val="24"/>
          <w:lang w:val="uk-UA"/>
        </w:rPr>
        <w:t>медіапедагогів</w:t>
      </w:r>
      <w:proofErr w:type="spellEnd"/>
      <w:r w:rsidRPr="00B1152C">
        <w:rPr>
          <w:rFonts w:ascii="Times New Roman" w:hAnsi="Times New Roman"/>
          <w:sz w:val="24"/>
          <w:szCs w:val="24"/>
          <w:lang w:val="uk-UA"/>
        </w:rPr>
        <w:t xml:space="preserve"> і теоретиків медіа Л. </w:t>
      </w:r>
      <w:proofErr w:type="spellStart"/>
      <w:r w:rsidRPr="00B1152C">
        <w:rPr>
          <w:rFonts w:ascii="Times New Roman" w:hAnsi="Times New Roman"/>
          <w:sz w:val="24"/>
          <w:szCs w:val="24"/>
          <w:lang w:val="uk-UA"/>
        </w:rPr>
        <w:t>Мастерман</w:t>
      </w:r>
      <w:proofErr w:type="spellEnd"/>
      <w:r w:rsidRPr="00B1152C">
        <w:rPr>
          <w:rFonts w:ascii="Times New Roman" w:hAnsi="Times New Roman"/>
          <w:sz w:val="24"/>
          <w:szCs w:val="24"/>
          <w:lang w:val="uk-UA"/>
        </w:rPr>
        <w:t xml:space="preserve"> (L. </w:t>
      </w:r>
      <w:proofErr w:type="spellStart"/>
      <w:r w:rsidRPr="00B1152C">
        <w:rPr>
          <w:rFonts w:ascii="Times New Roman" w:hAnsi="Times New Roman"/>
          <w:sz w:val="24"/>
          <w:szCs w:val="24"/>
          <w:lang w:val="uk-UA"/>
        </w:rPr>
        <w:t>Masterman</w:t>
      </w:r>
      <w:proofErr w:type="spellEnd"/>
      <w:r w:rsidRPr="00B1152C">
        <w:rPr>
          <w:rFonts w:ascii="Times New Roman" w:hAnsi="Times New Roman"/>
          <w:sz w:val="24"/>
          <w:szCs w:val="24"/>
          <w:lang w:val="uk-UA"/>
        </w:rPr>
        <w:t xml:space="preserve">) обґрунтував сім причин пріоритетності й актуальності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Серед них слід відзначити наступні: </w:t>
      </w:r>
    </w:p>
    <w:p w:rsidP="007B49BA" w:rsidR="007B49BA" w:rsidRDefault="00C31F4A" w:rsidRPr="007B49BA">
      <w:pPr>
        <w:pStyle w:val="a7"/>
        <w:numPr>
          <w:ilvl w:val="0"/>
          <w:numId w:val="20"/>
        </w:numPr>
        <w:jc w:val="both"/>
        <w:rPr>
          <w:rFonts w:ascii="Times New Roman" w:hAnsi="Times New Roman"/>
          <w:sz w:val="24"/>
          <w:szCs w:val="24"/>
        </w:rPr>
      </w:pPr>
      <w:r w:rsidRPr="00B1152C">
        <w:rPr>
          <w:rFonts w:ascii="Times New Roman" w:hAnsi="Times New Roman"/>
          <w:sz w:val="24"/>
          <w:szCs w:val="24"/>
          <w:lang w:val="uk-UA"/>
        </w:rPr>
        <w:t>в</w:t>
      </w:r>
      <w:r w:rsidR="00952CAA" w:rsidRPr="00B1152C">
        <w:rPr>
          <w:rFonts w:ascii="Times New Roman" w:hAnsi="Times New Roman"/>
          <w:sz w:val="24"/>
          <w:szCs w:val="24"/>
          <w:lang w:val="uk-UA"/>
        </w:rPr>
        <w:t>исокий рівень медіа і насиченість сучасних суспіль</w:t>
      </w:r>
      <w:r w:rsidRPr="00B1152C">
        <w:rPr>
          <w:rFonts w:ascii="Times New Roman" w:hAnsi="Times New Roman"/>
          <w:sz w:val="24"/>
          <w:szCs w:val="24"/>
          <w:lang w:val="uk-UA"/>
        </w:rPr>
        <w:t>ств засобами масової інформації;</w:t>
      </w:r>
    </w:p>
    <w:p w:rsidP="007B49BA" w:rsidR="007B49BA" w:rsidRDefault="00C31F4A" w:rsidRPr="007B49BA">
      <w:pPr>
        <w:pStyle w:val="a7"/>
        <w:numPr>
          <w:ilvl w:val="0"/>
          <w:numId w:val="20"/>
        </w:numPr>
        <w:jc w:val="both"/>
        <w:rPr>
          <w:rFonts w:ascii="Times New Roman" w:hAnsi="Times New Roman"/>
          <w:sz w:val="24"/>
          <w:szCs w:val="24"/>
        </w:rPr>
      </w:pPr>
      <w:r w:rsidRPr="00B1152C">
        <w:rPr>
          <w:rFonts w:ascii="Times New Roman" w:hAnsi="Times New Roman"/>
          <w:sz w:val="24"/>
          <w:szCs w:val="24"/>
          <w:lang w:val="uk-UA"/>
        </w:rPr>
        <w:t>і</w:t>
      </w:r>
      <w:r w:rsidR="00952CAA" w:rsidRPr="00B1152C">
        <w:rPr>
          <w:rFonts w:ascii="Times New Roman" w:hAnsi="Times New Roman"/>
          <w:sz w:val="24"/>
          <w:szCs w:val="24"/>
          <w:lang w:val="uk-UA"/>
        </w:rPr>
        <w:t>деологічна важливість медіа та їхні</w:t>
      </w:r>
      <w:r w:rsidRPr="00B1152C">
        <w:rPr>
          <w:rFonts w:ascii="Times New Roman" w:hAnsi="Times New Roman"/>
          <w:sz w:val="24"/>
          <w:szCs w:val="24"/>
          <w:lang w:val="uk-UA"/>
        </w:rPr>
        <w:t xml:space="preserve">й вплив на свідомість аудиторії; </w:t>
      </w:r>
    </w:p>
    <w:p w:rsidP="007B49BA" w:rsidR="007B49BA" w:rsidRDefault="00C31F4A" w:rsidRPr="007B49BA">
      <w:pPr>
        <w:pStyle w:val="a7"/>
        <w:numPr>
          <w:ilvl w:val="0"/>
          <w:numId w:val="20"/>
        </w:numPr>
        <w:jc w:val="both"/>
        <w:rPr>
          <w:rFonts w:ascii="Times New Roman" w:hAnsi="Times New Roman"/>
          <w:sz w:val="24"/>
          <w:szCs w:val="24"/>
        </w:rPr>
      </w:pPr>
      <w:r w:rsidRPr="00B1152C">
        <w:rPr>
          <w:rFonts w:ascii="Times New Roman" w:hAnsi="Times New Roman"/>
          <w:sz w:val="24"/>
          <w:szCs w:val="24"/>
          <w:lang w:val="uk-UA"/>
        </w:rPr>
        <w:lastRenderedPageBreak/>
        <w:t>ш</w:t>
      </w:r>
      <w:r w:rsidR="00952CAA" w:rsidRPr="00B1152C">
        <w:rPr>
          <w:rFonts w:ascii="Times New Roman" w:hAnsi="Times New Roman"/>
          <w:sz w:val="24"/>
          <w:szCs w:val="24"/>
          <w:lang w:val="uk-UA"/>
        </w:rPr>
        <w:t xml:space="preserve">видкі темпи зростання кількості </w:t>
      </w:r>
      <w:proofErr w:type="spellStart"/>
      <w:r w:rsidR="00952CAA" w:rsidRPr="00B1152C">
        <w:rPr>
          <w:rFonts w:ascii="Times New Roman" w:hAnsi="Times New Roman"/>
          <w:sz w:val="24"/>
          <w:szCs w:val="24"/>
          <w:lang w:val="uk-UA"/>
        </w:rPr>
        <w:t>медійної</w:t>
      </w:r>
      <w:proofErr w:type="spellEnd"/>
      <w:r w:rsidR="00952CAA" w:rsidRPr="00B1152C">
        <w:rPr>
          <w:rFonts w:ascii="Times New Roman" w:hAnsi="Times New Roman"/>
          <w:sz w:val="24"/>
          <w:szCs w:val="24"/>
          <w:lang w:val="uk-UA"/>
        </w:rPr>
        <w:t xml:space="preserve"> інформації, посилення механізмів упра</w:t>
      </w:r>
      <w:r w:rsidRPr="00B1152C">
        <w:rPr>
          <w:rFonts w:ascii="Times New Roman" w:hAnsi="Times New Roman"/>
          <w:sz w:val="24"/>
          <w:szCs w:val="24"/>
          <w:lang w:val="uk-UA"/>
        </w:rPr>
        <w:t xml:space="preserve">вління нею та її розповсюдження; </w:t>
      </w:r>
    </w:p>
    <w:p w:rsidP="007B49BA" w:rsidR="007B49BA" w:rsidRDefault="00C31F4A" w:rsidRPr="007B49BA">
      <w:pPr>
        <w:pStyle w:val="a7"/>
        <w:numPr>
          <w:ilvl w:val="0"/>
          <w:numId w:val="20"/>
        </w:numPr>
        <w:jc w:val="both"/>
        <w:rPr>
          <w:rFonts w:ascii="Times New Roman" w:hAnsi="Times New Roman"/>
          <w:sz w:val="24"/>
          <w:szCs w:val="24"/>
        </w:rPr>
      </w:pPr>
      <w:r w:rsidRPr="00B1152C">
        <w:rPr>
          <w:rFonts w:ascii="Times New Roman" w:hAnsi="Times New Roman"/>
          <w:sz w:val="24"/>
          <w:szCs w:val="24"/>
          <w:lang w:val="uk-UA"/>
        </w:rPr>
        <w:t>і</w:t>
      </w:r>
      <w:r w:rsidR="00952CAA" w:rsidRPr="00B1152C">
        <w:rPr>
          <w:rFonts w:ascii="Times New Roman" w:hAnsi="Times New Roman"/>
          <w:sz w:val="24"/>
          <w:szCs w:val="24"/>
          <w:lang w:val="uk-UA"/>
        </w:rPr>
        <w:t>нтенсивність проникнення медіа</w:t>
      </w:r>
      <w:r w:rsidRPr="00B1152C">
        <w:rPr>
          <w:rFonts w:ascii="Times New Roman" w:hAnsi="Times New Roman"/>
          <w:sz w:val="24"/>
          <w:szCs w:val="24"/>
          <w:lang w:val="uk-UA"/>
        </w:rPr>
        <w:t xml:space="preserve"> в основні демократичні процеси; </w:t>
      </w:r>
    </w:p>
    <w:p w:rsidP="007B49BA" w:rsidR="007B49BA" w:rsidRDefault="00C31F4A" w:rsidRPr="007B49BA">
      <w:pPr>
        <w:pStyle w:val="a7"/>
        <w:numPr>
          <w:ilvl w:val="0"/>
          <w:numId w:val="20"/>
        </w:numPr>
        <w:jc w:val="both"/>
        <w:rPr>
          <w:rFonts w:ascii="Times New Roman" w:hAnsi="Times New Roman"/>
          <w:sz w:val="24"/>
          <w:szCs w:val="24"/>
        </w:rPr>
      </w:pPr>
      <w:r w:rsidRPr="00B1152C">
        <w:rPr>
          <w:rFonts w:ascii="Times New Roman" w:hAnsi="Times New Roman"/>
          <w:sz w:val="24"/>
          <w:szCs w:val="24"/>
          <w:lang w:val="uk-UA"/>
        </w:rPr>
        <w:t>п</w:t>
      </w:r>
      <w:r w:rsidR="00952CAA" w:rsidRPr="00B1152C">
        <w:rPr>
          <w:rFonts w:ascii="Times New Roman" w:hAnsi="Times New Roman"/>
          <w:sz w:val="24"/>
          <w:szCs w:val="24"/>
          <w:lang w:val="uk-UA"/>
        </w:rPr>
        <w:t>ідвищення значення візуальної комунік</w:t>
      </w:r>
      <w:r w:rsidRPr="00B1152C">
        <w:rPr>
          <w:rFonts w:ascii="Times New Roman" w:hAnsi="Times New Roman"/>
          <w:sz w:val="24"/>
          <w:szCs w:val="24"/>
          <w:lang w:val="uk-UA"/>
        </w:rPr>
        <w:t xml:space="preserve">ації й інформації в усіх сферах; </w:t>
      </w:r>
    </w:p>
    <w:p w:rsidP="007B49BA" w:rsidR="007B49BA" w:rsidRDefault="00C31F4A" w:rsidRPr="007B49BA">
      <w:pPr>
        <w:pStyle w:val="a7"/>
        <w:numPr>
          <w:ilvl w:val="0"/>
          <w:numId w:val="20"/>
        </w:numPr>
        <w:jc w:val="both"/>
        <w:rPr>
          <w:rFonts w:ascii="Times New Roman" w:hAnsi="Times New Roman"/>
          <w:sz w:val="24"/>
          <w:szCs w:val="24"/>
        </w:rPr>
      </w:pPr>
      <w:r w:rsidRPr="00B1152C">
        <w:rPr>
          <w:rFonts w:ascii="Times New Roman" w:hAnsi="Times New Roman"/>
          <w:sz w:val="24"/>
          <w:szCs w:val="24"/>
          <w:lang w:val="uk-UA"/>
        </w:rPr>
        <w:t>н</w:t>
      </w:r>
      <w:r w:rsidR="00952CAA" w:rsidRPr="00B1152C">
        <w:rPr>
          <w:rFonts w:ascii="Times New Roman" w:hAnsi="Times New Roman"/>
          <w:sz w:val="24"/>
          <w:szCs w:val="24"/>
          <w:lang w:val="uk-UA"/>
        </w:rPr>
        <w:t xml:space="preserve">еобхідність навчання школярів / студентів і орієнтування на </w:t>
      </w:r>
      <w:r w:rsidRPr="00B1152C">
        <w:rPr>
          <w:rFonts w:ascii="Times New Roman" w:hAnsi="Times New Roman"/>
          <w:sz w:val="24"/>
          <w:szCs w:val="24"/>
          <w:lang w:val="uk-UA"/>
        </w:rPr>
        <w:t xml:space="preserve">відповідність майбутнім вимогам; </w:t>
      </w:r>
    </w:p>
    <w:p w:rsidP="007B49BA" w:rsidR="00952CAA" w:rsidRDefault="00C31F4A" w:rsidRPr="00B1152C">
      <w:pPr>
        <w:pStyle w:val="a7"/>
        <w:numPr>
          <w:ilvl w:val="0"/>
          <w:numId w:val="20"/>
        </w:numPr>
        <w:jc w:val="both"/>
        <w:rPr>
          <w:rFonts w:ascii="Times New Roman" w:hAnsi="Times New Roman"/>
          <w:sz w:val="24"/>
          <w:szCs w:val="24"/>
          <w:lang w:val="uk-UA"/>
        </w:rPr>
      </w:pPr>
      <w:r w:rsidRPr="00B1152C">
        <w:rPr>
          <w:rFonts w:ascii="Times New Roman" w:hAnsi="Times New Roman"/>
          <w:sz w:val="24"/>
          <w:szCs w:val="24"/>
          <w:lang w:val="uk-UA"/>
        </w:rPr>
        <w:t>п</w:t>
      </w:r>
      <w:r w:rsidR="00952CAA" w:rsidRPr="00B1152C">
        <w:rPr>
          <w:rFonts w:ascii="Times New Roman" w:hAnsi="Times New Roman"/>
          <w:sz w:val="24"/>
          <w:szCs w:val="24"/>
          <w:lang w:val="uk-UA"/>
        </w:rPr>
        <w:t>осилення національних і міжнародних процесів приватизації інформації.</w:t>
      </w:r>
    </w:p>
    <w:p w:rsidP="00B1152C" w:rsidR="00952CAA" w:rsidRDefault="00952CAA"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Результат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 підвищення рівня </w:t>
      </w:r>
      <w:proofErr w:type="spellStart"/>
      <w:r w:rsidRPr="00B1152C">
        <w:rPr>
          <w:rFonts w:ascii="Times New Roman" w:hAnsi="Times New Roman"/>
          <w:sz w:val="24"/>
          <w:szCs w:val="24"/>
          <w:lang w:val="uk-UA"/>
        </w:rPr>
        <w:t>медіакомпетентності</w:t>
      </w:r>
      <w:proofErr w:type="spellEnd"/>
      <w:r w:rsidRPr="00B1152C">
        <w:rPr>
          <w:rFonts w:ascii="Times New Roman" w:hAnsi="Times New Roman"/>
          <w:sz w:val="24"/>
          <w:szCs w:val="24"/>
          <w:lang w:val="uk-UA"/>
        </w:rPr>
        <w:t xml:space="preserve"> / </w:t>
      </w:r>
      <w:proofErr w:type="spellStart"/>
      <w:r w:rsidRPr="00B1152C">
        <w:rPr>
          <w:rFonts w:ascii="Times New Roman" w:hAnsi="Times New Roman"/>
          <w:sz w:val="24"/>
          <w:szCs w:val="24"/>
          <w:lang w:val="uk-UA"/>
        </w:rPr>
        <w:t>медіаграмотності</w:t>
      </w:r>
      <w:proofErr w:type="spellEnd"/>
      <w:r w:rsidRPr="00B1152C">
        <w:rPr>
          <w:rFonts w:ascii="Times New Roman" w:hAnsi="Times New Roman"/>
          <w:sz w:val="24"/>
          <w:szCs w:val="24"/>
          <w:lang w:val="uk-UA"/>
        </w:rPr>
        <w:t xml:space="preserve">. За Дж. </w:t>
      </w:r>
      <w:proofErr w:type="spellStart"/>
      <w:r w:rsidRPr="00B1152C">
        <w:rPr>
          <w:rFonts w:ascii="Times New Roman" w:hAnsi="Times New Roman"/>
          <w:sz w:val="24"/>
          <w:szCs w:val="24"/>
          <w:lang w:val="uk-UA"/>
        </w:rPr>
        <w:t>Поттером</w:t>
      </w:r>
      <w:proofErr w:type="spellEnd"/>
      <w:r w:rsidRPr="00B1152C">
        <w:rPr>
          <w:rFonts w:ascii="Times New Roman" w:hAnsi="Times New Roman"/>
          <w:sz w:val="24"/>
          <w:szCs w:val="24"/>
          <w:lang w:val="uk-UA"/>
        </w:rPr>
        <w:t xml:space="preserve">, «аудиторія, яка перебуває на вищому рівні </w:t>
      </w:r>
      <w:proofErr w:type="spellStart"/>
      <w:r w:rsidRPr="00B1152C">
        <w:rPr>
          <w:rFonts w:ascii="Times New Roman" w:hAnsi="Times New Roman"/>
          <w:sz w:val="24"/>
          <w:szCs w:val="24"/>
          <w:lang w:val="uk-UA"/>
        </w:rPr>
        <w:t>медіаграмотності</w:t>
      </w:r>
      <w:proofErr w:type="spellEnd"/>
      <w:r w:rsidRPr="00B1152C">
        <w:rPr>
          <w:rFonts w:ascii="Times New Roman" w:hAnsi="Times New Roman"/>
          <w:sz w:val="24"/>
          <w:szCs w:val="24"/>
          <w:lang w:val="uk-UA"/>
        </w:rPr>
        <w:t xml:space="preserve">, володіє більш високим рівнем розуміння </w:t>
      </w:r>
      <w:proofErr w:type="spellStart"/>
      <w:r w:rsidRPr="00B1152C">
        <w:rPr>
          <w:rFonts w:ascii="Times New Roman" w:hAnsi="Times New Roman"/>
          <w:sz w:val="24"/>
          <w:szCs w:val="24"/>
          <w:lang w:val="uk-UA"/>
        </w:rPr>
        <w:t>медійного</w:t>
      </w:r>
      <w:proofErr w:type="spellEnd"/>
      <w:r w:rsidRPr="00B1152C">
        <w:rPr>
          <w:rFonts w:ascii="Times New Roman" w:hAnsi="Times New Roman"/>
          <w:sz w:val="24"/>
          <w:szCs w:val="24"/>
          <w:lang w:val="uk-UA"/>
        </w:rPr>
        <w:t xml:space="preserve"> світу».</w:t>
      </w:r>
      <w:r w:rsidR="00C31F4A" w:rsidRPr="00B1152C">
        <w:rPr>
          <w:rFonts w:ascii="Times New Roman" w:hAnsi="Times New Roman"/>
          <w:sz w:val="24"/>
          <w:szCs w:val="24"/>
          <w:lang w:val="uk-UA"/>
        </w:rPr>
        <w:t xml:space="preserve"> </w:t>
      </w:r>
      <w:r w:rsidRPr="00B1152C">
        <w:rPr>
          <w:rFonts w:ascii="Times New Roman" w:hAnsi="Times New Roman"/>
          <w:sz w:val="24"/>
          <w:szCs w:val="24"/>
          <w:lang w:val="uk-UA"/>
        </w:rPr>
        <w:t xml:space="preserve">Як зазначають Д. </w:t>
      </w:r>
      <w:proofErr w:type="spellStart"/>
      <w:r w:rsidRPr="00B1152C">
        <w:rPr>
          <w:rFonts w:ascii="Times New Roman" w:hAnsi="Times New Roman"/>
          <w:sz w:val="24"/>
          <w:szCs w:val="24"/>
          <w:lang w:val="uk-UA"/>
        </w:rPr>
        <w:t>Алверман</w:t>
      </w:r>
      <w:proofErr w:type="spellEnd"/>
      <w:r w:rsidRPr="00B1152C">
        <w:rPr>
          <w:rFonts w:ascii="Times New Roman" w:hAnsi="Times New Roman"/>
          <w:sz w:val="24"/>
          <w:szCs w:val="24"/>
          <w:lang w:val="uk-UA"/>
        </w:rPr>
        <w:t xml:space="preserve"> та Д. </w:t>
      </w:r>
      <w:proofErr w:type="spellStart"/>
      <w:r w:rsidRPr="00B1152C">
        <w:rPr>
          <w:rFonts w:ascii="Times New Roman" w:hAnsi="Times New Roman"/>
          <w:sz w:val="24"/>
          <w:szCs w:val="24"/>
          <w:lang w:val="uk-UA"/>
        </w:rPr>
        <w:t>Мун</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медіакомпетентність</w:t>
      </w:r>
      <w:proofErr w:type="spellEnd"/>
      <w:r w:rsidRPr="00B1152C">
        <w:rPr>
          <w:rFonts w:ascii="Times New Roman" w:hAnsi="Times New Roman"/>
          <w:sz w:val="24"/>
          <w:szCs w:val="24"/>
          <w:lang w:val="uk-UA"/>
        </w:rPr>
        <w:t xml:space="preserve"> дає людям розуміння того, як </w:t>
      </w:r>
      <w:proofErr w:type="spellStart"/>
      <w:r w:rsidRPr="00B1152C">
        <w:rPr>
          <w:rFonts w:ascii="Times New Roman" w:hAnsi="Times New Roman"/>
          <w:sz w:val="24"/>
          <w:szCs w:val="24"/>
          <w:lang w:val="uk-UA"/>
        </w:rPr>
        <w:t>медіатексти</w:t>
      </w:r>
      <w:proofErr w:type="spellEnd"/>
      <w:r w:rsidRPr="00B1152C">
        <w:rPr>
          <w:rFonts w:ascii="Times New Roman" w:hAnsi="Times New Roman"/>
          <w:sz w:val="24"/>
          <w:szCs w:val="24"/>
          <w:lang w:val="uk-UA"/>
        </w:rPr>
        <w:t xml:space="preserve">, які є частиною щоденного життя, допомагають пізнанню світу в </w:t>
      </w:r>
      <w:proofErr w:type="spellStart"/>
      <w:r w:rsidRPr="00B1152C">
        <w:rPr>
          <w:rFonts w:ascii="Times New Roman" w:hAnsi="Times New Roman"/>
          <w:sz w:val="24"/>
          <w:szCs w:val="24"/>
          <w:lang w:val="uk-UA"/>
        </w:rPr>
        <w:t>різноманітих</w:t>
      </w:r>
      <w:proofErr w:type="spellEnd"/>
      <w:r w:rsidRPr="00B1152C">
        <w:rPr>
          <w:rFonts w:ascii="Times New Roman" w:hAnsi="Times New Roman"/>
          <w:sz w:val="24"/>
          <w:szCs w:val="24"/>
          <w:lang w:val="uk-UA"/>
        </w:rPr>
        <w:t xml:space="preserve"> соціальних, економічних і політичних ситуаціях.</w:t>
      </w:r>
    </w:p>
    <w:p w:rsidP="00B1152C" w:rsidR="00952CAA" w:rsidRDefault="00952CAA" w:rsidRPr="00B1152C">
      <w:pPr>
        <w:pStyle w:val="a7"/>
        <w:ind w:firstLine="567"/>
        <w:jc w:val="both"/>
        <w:rPr>
          <w:rFonts w:ascii="Times New Roman" w:hAnsi="Times New Roman"/>
          <w:sz w:val="24"/>
          <w:szCs w:val="24"/>
          <w:lang w:val="uk-UA"/>
        </w:rPr>
      </w:pPr>
      <w:proofErr w:type="spellStart"/>
      <w:r w:rsidRPr="00B1152C">
        <w:rPr>
          <w:rFonts w:ascii="Times New Roman" w:hAnsi="Times New Roman"/>
          <w:sz w:val="24"/>
          <w:szCs w:val="24"/>
          <w:lang w:val="uk-UA"/>
        </w:rPr>
        <w:t>Медіапедагог</w:t>
      </w:r>
      <w:proofErr w:type="spellEnd"/>
      <w:r w:rsidRPr="00B1152C">
        <w:rPr>
          <w:rFonts w:ascii="Times New Roman" w:hAnsi="Times New Roman"/>
          <w:sz w:val="24"/>
          <w:szCs w:val="24"/>
          <w:lang w:val="uk-UA"/>
        </w:rPr>
        <w:t xml:space="preserve"> Д. </w:t>
      </w:r>
      <w:proofErr w:type="spellStart"/>
      <w:r w:rsidRPr="00B1152C">
        <w:rPr>
          <w:rFonts w:ascii="Times New Roman" w:hAnsi="Times New Roman"/>
          <w:sz w:val="24"/>
          <w:szCs w:val="24"/>
          <w:lang w:val="uk-UA"/>
        </w:rPr>
        <w:t>Букингем</w:t>
      </w:r>
      <w:proofErr w:type="spellEnd"/>
      <w:r w:rsidRPr="00B1152C">
        <w:rPr>
          <w:rFonts w:ascii="Times New Roman" w:hAnsi="Times New Roman"/>
          <w:sz w:val="24"/>
          <w:szCs w:val="24"/>
          <w:lang w:val="uk-UA"/>
        </w:rPr>
        <w:t xml:space="preserve"> визначає </w:t>
      </w:r>
      <w:proofErr w:type="spellStart"/>
      <w:r w:rsidRPr="00B1152C">
        <w:rPr>
          <w:rFonts w:ascii="Times New Roman" w:hAnsi="Times New Roman"/>
          <w:sz w:val="24"/>
          <w:szCs w:val="24"/>
          <w:lang w:val="uk-UA"/>
        </w:rPr>
        <w:t>медіаосвіту</w:t>
      </w:r>
      <w:proofErr w:type="spellEnd"/>
      <w:r w:rsidRPr="00B1152C">
        <w:rPr>
          <w:rFonts w:ascii="Times New Roman" w:hAnsi="Times New Roman"/>
          <w:sz w:val="24"/>
          <w:szCs w:val="24"/>
          <w:lang w:val="uk-UA"/>
        </w:rPr>
        <w:t xml:space="preserve"> як процес навчання і вивчення медіа, а </w:t>
      </w:r>
      <w:proofErr w:type="spellStart"/>
      <w:r w:rsidRPr="00B1152C">
        <w:rPr>
          <w:rFonts w:ascii="Times New Roman" w:hAnsi="Times New Roman"/>
          <w:sz w:val="24"/>
          <w:szCs w:val="24"/>
          <w:lang w:val="uk-UA"/>
        </w:rPr>
        <w:t>медіаграмотність</w:t>
      </w:r>
      <w:proofErr w:type="spellEnd"/>
      <w:r w:rsidRPr="00B1152C">
        <w:rPr>
          <w:rFonts w:ascii="Times New Roman" w:hAnsi="Times New Roman"/>
          <w:sz w:val="24"/>
          <w:szCs w:val="24"/>
          <w:lang w:val="uk-UA"/>
        </w:rPr>
        <w:t xml:space="preserve"> – як результат цього процесу – комплекс знань і навичок, яких набувають учні.</w:t>
      </w:r>
      <w:r w:rsidR="00C31F4A" w:rsidRPr="00B1152C">
        <w:rPr>
          <w:rFonts w:ascii="Times New Roman" w:hAnsi="Times New Roman"/>
          <w:sz w:val="24"/>
          <w:szCs w:val="24"/>
          <w:lang w:val="uk-UA"/>
        </w:rPr>
        <w:t xml:space="preserve"> </w:t>
      </w:r>
      <w:r w:rsidRPr="00B1152C">
        <w:rPr>
          <w:rFonts w:ascii="Times New Roman" w:hAnsi="Times New Roman"/>
          <w:sz w:val="24"/>
          <w:szCs w:val="24"/>
          <w:lang w:val="uk-UA"/>
        </w:rPr>
        <w:t xml:space="preserve">Як зазначає А. </w:t>
      </w:r>
      <w:proofErr w:type="spellStart"/>
      <w:r w:rsidRPr="00B1152C">
        <w:rPr>
          <w:rFonts w:ascii="Times New Roman" w:hAnsi="Times New Roman"/>
          <w:sz w:val="24"/>
          <w:szCs w:val="24"/>
          <w:lang w:val="uk-UA"/>
        </w:rPr>
        <w:t>Сілвєрблет</w:t>
      </w:r>
      <w:proofErr w:type="spellEnd"/>
      <w:r w:rsidRPr="00B1152C">
        <w:rPr>
          <w:rFonts w:ascii="Times New Roman" w:hAnsi="Times New Roman"/>
          <w:sz w:val="24"/>
          <w:szCs w:val="24"/>
          <w:lang w:val="uk-UA"/>
        </w:rPr>
        <w:t xml:space="preserve">, на шляху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виникає немало перешкод: «елітарність», складність мови медіа, емоційний характер </w:t>
      </w:r>
      <w:proofErr w:type="spellStart"/>
      <w:r w:rsidRPr="00B1152C">
        <w:rPr>
          <w:rFonts w:ascii="Times New Roman" w:hAnsi="Times New Roman"/>
          <w:sz w:val="24"/>
          <w:szCs w:val="24"/>
          <w:lang w:val="uk-UA"/>
        </w:rPr>
        <w:t>медійного</w:t>
      </w:r>
      <w:proofErr w:type="spellEnd"/>
      <w:r w:rsidRPr="00B1152C">
        <w:rPr>
          <w:rFonts w:ascii="Times New Roman" w:hAnsi="Times New Roman"/>
          <w:sz w:val="24"/>
          <w:szCs w:val="24"/>
          <w:lang w:val="uk-UA"/>
        </w:rPr>
        <w:t xml:space="preserve"> впливу.</w:t>
      </w:r>
      <w:r w:rsidR="00C31F4A" w:rsidRPr="00B1152C">
        <w:rPr>
          <w:rFonts w:ascii="Times New Roman" w:hAnsi="Times New Roman"/>
          <w:sz w:val="24"/>
          <w:szCs w:val="24"/>
          <w:lang w:val="uk-UA"/>
        </w:rPr>
        <w:t xml:space="preserve"> </w:t>
      </w:r>
      <w:r w:rsidRPr="00B1152C">
        <w:rPr>
          <w:rFonts w:ascii="Times New Roman" w:hAnsi="Times New Roman"/>
          <w:sz w:val="24"/>
          <w:szCs w:val="24"/>
          <w:lang w:val="uk-UA"/>
        </w:rPr>
        <w:t xml:space="preserve">Російський спеціаліст з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О. В. Федоров пропонує систему діагностики </w:t>
      </w:r>
      <w:proofErr w:type="spellStart"/>
      <w:r w:rsidRPr="00B1152C">
        <w:rPr>
          <w:rFonts w:ascii="Times New Roman" w:hAnsi="Times New Roman"/>
          <w:sz w:val="24"/>
          <w:szCs w:val="24"/>
          <w:lang w:val="uk-UA"/>
        </w:rPr>
        <w:t>медіакомпетентності</w:t>
      </w:r>
      <w:proofErr w:type="spellEnd"/>
      <w:r w:rsidRPr="00B1152C">
        <w:rPr>
          <w:rFonts w:ascii="Times New Roman" w:hAnsi="Times New Roman"/>
          <w:sz w:val="24"/>
          <w:szCs w:val="24"/>
          <w:lang w:val="uk-UA"/>
        </w:rPr>
        <w:t xml:space="preserve"> учнів, показники якої дають уявлення про розвиток їх особистості на основі оцінювання ступеня прояву властивостей, які розкривають можливості багатосторонньої </w:t>
      </w:r>
      <w:proofErr w:type="spellStart"/>
      <w:r w:rsidRPr="00B1152C">
        <w:rPr>
          <w:rFonts w:ascii="Times New Roman" w:hAnsi="Times New Roman"/>
          <w:sz w:val="24"/>
          <w:szCs w:val="24"/>
          <w:lang w:val="uk-UA"/>
        </w:rPr>
        <w:t>взає-</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модії</w:t>
      </w:r>
      <w:proofErr w:type="spellEnd"/>
      <w:r w:rsidRPr="00B1152C">
        <w:rPr>
          <w:rFonts w:ascii="Times New Roman" w:hAnsi="Times New Roman"/>
          <w:sz w:val="24"/>
          <w:szCs w:val="24"/>
          <w:lang w:val="uk-UA"/>
        </w:rPr>
        <w:t xml:space="preserve"> з </w:t>
      </w:r>
      <w:proofErr w:type="spellStart"/>
      <w:r w:rsidRPr="00B1152C">
        <w:rPr>
          <w:rFonts w:ascii="Times New Roman" w:hAnsi="Times New Roman"/>
          <w:sz w:val="24"/>
          <w:szCs w:val="24"/>
          <w:lang w:val="uk-UA"/>
        </w:rPr>
        <w:t>медіатекстами</w:t>
      </w:r>
      <w:proofErr w:type="spellEnd"/>
      <w:r w:rsidRPr="00B1152C">
        <w:rPr>
          <w:rFonts w:ascii="Times New Roman" w:hAnsi="Times New Roman"/>
          <w:sz w:val="24"/>
          <w:szCs w:val="24"/>
          <w:lang w:val="uk-UA"/>
        </w:rPr>
        <w:t xml:space="preserve">, розвиток уявного мислення, </w:t>
      </w:r>
      <w:proofErr w:type="spellStart"/>
      <w:r w:rsidRPr="00B1152C">
        <w:rPr>
          <w:rFonts w:ascii="Times New Roman" w:hAnsi="Times New Roman"/>
          <w:sz w:val="24"/>
          <w:szCs w:val="24"/>
          <w:lang w:val="uk-UA"/>
        </w:rPr>
        <w:t>перцептивних</w:t>
      </w:r>
      <w:proofErr w:type="spellEnd"/>
      <w:r w:rsidRPr="00B1152C">
        <w:rPr>
          <w:rFonts w:ascii="Times New Roman" w:hAnsi="Times New Roman"/>
          <w:sz w:val="24"/>
          <w:szCs w:val="24"/>
          <w:lang w:val="uk-UA"/>
        </w:rPr>
        <w:t xml:space="preserve"> умінь, творчих здібностей, усвідомлення естетичних принципів, які </w:t>
      </w:r>
      <w:proofErr w:type="spellStart"/>
      <w:r w:rsidRPr="00B1152C">
        <w:rPr>
          <w:rFonts w:ascii="Times New Roman" w:hAnsi="Times New Roman"/>
          <w:sz w:val="24"/>
          <w:szCs w:val="24"/>
          <w:lang w:val="uk-UA"/>
        </w:rPr>
        <w:t>вико-</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ристовуються</w:t>
      </w:r>
      <w:proofErr w:type="spellEnd"/>
      <w:r w:rsidRPr="00B1152C">
        <w:rPr>
          <w:rFonts w:ascii="Times New Roman" w:hAnsi="Times New Roman"/>
          <w:sz w:val="24"/>
          <w:szCs w:val="24"/>
          <w:lang w:val="uk-UA"/>
        </w:rPr>
        <w:t xml:space="preserve"> в різних видах </w:t>
      </w:r>
      <w:proofErr w:type="spellStart"/>
      <w:r w:rsidRPr="00B1152C">
        <w:rPr>
          <w:rFonts w:ascii="Times New Roman" w:hAnsi="Times New Roman"/>
          <w:sz w:val="24"/>
          <w:szCs w:val="24"/>
          <w:lang w:val="uk-UA"/>
        </w:rPr>
        <w:t>медіатекстів</w:t>
      </w:r>
      <w:proofErr w:type="spellEnd"/>
      <w:r w:rsidRPr="00B1152C">
        <w:rPr>
          <w:rFonts w:ascii="Times New Roman" w:hAnsi="Times New Roman"/>
          <w:sz w:val="24"/>
          <w:szCs w:val="24"/>
          <w:lang w:val="uk-UA"/>
        </w:rPr>
        <w:t>.</w:t>
      </w:r>
    </w:p>
    <w:p w:rsidP="00B1152C" w:rsidR="007B49BA" w:rsidRDefault="00952CAA" w:rsidRPr="007B49BA">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Дослідник визначив такі показники розвитку </w:t>
      </w:r>
      <w:proofErr w:type="spellStart"/>
      <w:r w:rsidRPr="00B1152C">
        <w:rPr>
          <w:rFonts w:ascii="Times New Roman" w:hAnsi="Times New Roman"/>
          <w:sz w:val="24"/>
          <w:szCs w:val="24"/>
          <w:lang w:val="uk-UA"/>
        </w:rPr>
        <w:t>медіакомпетентності</w:t>
      </w:r>
      <w:proofErr w:type="spellEnd"/>
      <w:r w:rsidRPr="00B1152C">
        <w:rPr>
          <w:rFonts w:ascii="Times New Roman" w:hAnsi="Times New Roman"/>
          <w:sz w:val="24"/>
          <w:szCs w:val="24"/>
          <w:lang w:val="uk-UA"/>
        </w:rPr>
        <w:t xml:space="preserve"> особистості:</w:t>
      </w:r>
      <w:r w:rsidR="00C31F4A" w:rsidRPr="00B1152C">
        <w:rPr>
          <w:rFonts w:ascii="Times New Roman" w:hAnsi="Times New Roman"/>
          <w:sz w:val="24"/>
          <w:szCs w:val="24"/>
        </w:rPr>
        <w:t xml:space="preserve"> </w:t>
      </w:r>
    </w:p>
    <w:p w:rsidP="007B49BA" w:rsidR="007B49BA" w:rsidRDefault="00952CAA" w:rsidRPr="007B49BA">
      <w:pPr>
        <w:pStyle w:val="a7"/>
        <w:numPr>
          <w:ilvl w:val="0"/>
          <w:numId w:val="18"/>
        </w:numPr>
        <w:jc w:val="both"/>
        <w:rPr>
          <w:rFonts w:ascii="Times New Roman" w:hAnsi="Times New Roman"/>
          <w:sz w:val="24"/>
          <w:szCs w:val="24"/>
        </w:rPr>
      </w:pPr>
      <w:r w:rsidRPr="00B1152C">
        <w:rPr>
          <w:rFonts w:ascii="Times New Roman" w:hAnsi="Times New Roman"/>
          <w:sz w:val="24"/>
          <w:szCs w:val="24"/>
          <w:lang w:val="uk-UA"/>
        </w:rPr>
        <w:t>мотиваційний показник;</w:t>
      </w:r>
      <w:r w:rsidR="00C31F4A" w:rsidRPr="00B1152C">
        <w:rPr>
          <w:rFonts w:ascii="Times New Roman" w:hAnsi="Times New Roman"/>
          <w:sz w:val="24"/>
          <w:szCs w:val="24"/>
          <w:lang w:val="uk-UA"/>
        </w:rPr>
        <w:t xml:space="preserve"> </w:t>
      </w:r>
    </w:p>
    <w:p w:rsidP="007B49BA" w:rsidR="007B49BA" w:rsidRDefault="00952CAA">
      <w:pPr>
        <w:pStyle w:val="a7"/>
        <w:numPr>
          <w:ilvl w:val="0"/>
          <w:numId w:val="18"/>
        </w:numPr>
        <w:jc w:val="both"/>
        <w:rPr>
          <w:rFonts w:ascii="Times New Roman" w:hAnsi="Times New Roman"/>
          <w:sz w:val="24"/>
          <w:szCs w:val="24"/>
          <w:lang w:val="en-US"/>
        </w:rPr>
      </w:pPr>
      <w:r w:rsidRPr="00B1152C">
        <w:rPr>
          <w:rFonts w:ascii="Times New Roman" w:hAnsi="Times New Roman"/>
          <w:sz w:val="24"/>
          <w:szCs w:val="24"/>
          <w:lang w:val="uk-UA"/>
        </w:rPr>
        <w:t>контактний показник;</w:t>
      </w:r>
      <w:r w:rsidR="00C31F4A" w:rsidRPr="00B1152C">
        <w:rPr>
          <w:rFonts w:ascii="Times New Roman" w:hAnsi="Times New Roman"/>
          <w:sz w:val="24"/>
          <w:szCs w:val="24"/>
          <w:lang w:val="uk-UA"/>
        </w:rPr>
        <w:t xml:space="preserve"> </w:t>
      </w:r>
    </w:p>
    <w:p w:rsidP="007B49BA" w:rsidR="007B49BA" w:rsidRDefault="00952CAA" w:rsidRPr="007B49BA">
      <w:pPr>
        <w:pStyle w:val="a7"/>
        <w:numPr>
          <w:ilvl w:val="0"/>
          <w:numId w:val="18"/>
        </w:numPr>
        <w:jc w:val="both"/>
        <w:rPr>
          <w:rFonts w:ascii="Times New Roman" w:hAnsi="Times New Roman"/>
          <w:sz w:val="24"/>
          <w:szCs w:val="24"/>
        </w:rPr>
      </w:pPr>
      <w:r w:rsidRPr="00B1152C">
        <w:rPr>
          <w:rFonts w:ascii="Times New Roman" w:hAnsi="Times New Roman"/>
          <w:sz w:val="24"/>
          <w:szCs w:val="24"/>
          <w:lang w:val="uk-UA"/>
        </w:rPr>
        <w:t>інформаційний показник;</w:t>
      </w:r>
      <w:r w:rsidR="00C31F4A" w:rsidRPr="00B1152C">
        <w:rPr>
          <w:rFonts w:ascii="Times New Roman" w:hAnsi="Times New Roman"/>
          <w:sz w:val="24"/>
          <w:szCs w:val="24"/>
          <w:lang w:val="uk-UA"/>
        </w:rPr>
        <w:t xml:space="preserve"> </w:t>
      </w:r>
    </w:p>
    <w:p w:rsidP="007B49BA" w:rsidR="007B49BA" w:rsidRDefault="00952CAA">
      <w:pPr>
        <w:pStyle w:val="a7"/>
        <w:numPr>
          <w:ilvl w:val="0"/>
          <w:numId w:val="18"/>
        </w:numPr>
        <w:jc w:val="both"/>
        <w:rPr>
          <w:rFonts w:ascii="Times New Roman" w:hAnsi="Times New Roman"/>
          <w:sz w:val="24"/>
          <w:szCs w:val="24"/>
          <w:lang w:val="en-US"/>
        </w:rPr>
      </w:pPr>
      <w:proofErr w:type="spellStart"/>
      <w:r w:rsidRPr="00B1152C">
        <w:rPr>
          <w:rFonts w:ascii="Times New Roman" w:hAnsi="Times New Roman"/>
          <w:sz w:val="24"/>
          <w:szCs w:val="24"/>
          <w:lang w:val="uk-UA"/>
        </w:rPr>
        <w:t>перцептивний</w:t>
      </w:r>
      <w:proofErr w:type="spellEnd"/>
      <w:r w:rsidRPr="00B1152C">
        <w:rPr>
          <w:rFonts w:ascii="Times New Roman" w:hAnsi="Times New Roman"/>
          <w:sz w:val="24"/>
          <w:szCs w:val="24"/>
          <w:lang w:val="uk-UA"/>
        </w:rPr>
        <w:t xml:space="preserve"> показник;</w:t>
      </w:r>
      <w:r w:rsidR="00C31F4A" w:rsidRPr="00B1152C">
        <w:rPr>
          <w:rFonts w:ascii="Times New Roman" w:hAnsi="Times New Roman"/>
          <w:sz w:val="24"/>
          <w:szCs w:val="24"/>
          <w:lang w:val="uk-UA"/>
        </w:rPr>
        <w:t xml:space="preserve"> </w:t>
      </w:r>
    </w:p>
    <w:p w:rsidP="007B49BA" w:rsidR="007B49BA" w:rsidRDefault="00952CAA" w:rsidRPr="007B49BA">
      <w:pPr>
        <w:pStyle w:val="a7"/>
        <w:numPr>
          <w:ilvl w:val="0"/>
          <w:numId w:val="18"/>
        </w:numPr>
        <w:jc w:val="both"/>
        <w:rPr>
          <w:rFonts w:ascii="Times New Roman" w:hAnsi="Times New Roman"/>
          <w:sz w:val="24"/>
          <w:szCs w:val="24"/>
        </w:rPr>
      </w:pPr>
      <w:r w:rsidRPr="00B1152C">
        <w:rPr>
          <w:rFonts w:ascii="Times New Roman" w:hAnsi="Times New Roman"/>
          <w:sz w:val="24"/>
          <w:szCs w:val="24"/>
          <w:lang w:val="uk-UA"/>
        </w:rPr>
        <w:t>інтерпретаційний показник;</w:t>
      </w:r>
      <w:r w:rsidR="00C31F4A" w:rsidRPr="00B1152C">
        <w:rPr>
          <w:rFonts w:ascii="Times New Roman" w:hAnsi="Times New Roman"/>
          <w:sz w:val="24"/>
          <w:szCs w:val="24"/>
          <w:lang w:val="uk-UA"/>
        </w:rPr>
        <w:t xml:space="preserve"> </w:t>
      </w:r>
    </w:p>
    <w:p w:rsidP="007B49BA" w:rsidR="007B49BA" w:rsidRDefault="00952CAA">
      <w:pPr>
        <w:pStyle w:val="a7"/>
        <w:numPr>
          <w:ilvl w:val="0"/>
          <w:numId w:val="18"/>
        </w:numPr>
        <w:jc w:val="both"/>
        <w:rPr>
          <w:rFonts w:ascii="Times New Roman" w:hAnsi="Times New Roman"/>
          <w:sz w:val="24"/>
          <w:szCs w:val="24"/>
          <w:lang w:val="en-US"/>
        </w:rPr>
      </w:pPr>
      <w:r w:rsidRPr="00B1152C">
        <w:rPr>
          <w:rFonts w:ascii="Times New Roman" w:hAnsi="Times New Roman"/>
          <w:sz w:val="24"/>
          <w:szCs w:val="24"/>
          <w:lang w:val="uk-UA"/>
        </w:rPr>
        <w:t>операційний</w:t>
      </w:r>
      <w:r w:rsidR="00C31F4A" w:rsidRPr="00B1152C">
        <w:rPr>
          <w:rFonts w:ascii="Times New Roman" w:hAnsi="Times New Roman"/>
          <w:sz w:val="24"/>
          <w:szCs w:val="24"/>
          <w:lang w:val="uk-UA"/>
        </w:rPr>
        <w:t xml:space="preserve"> </w:t>
      </w:r>
      <w:r w:rsidRPr="00B1152C">
        <w:rPr>
          <w:rFonts w:ascii="Times New Roman" w:hAnsi="Times New Roman"/>
          <w:sz w:val="24"/>
          <w:szCs w:val="24"/>
          <w:lang w:val="uk-UA"/>
        </w:rPr>
        <w:t>/</w:t>
      </w:r>
      <w:r w:rsidR="00C31F4A" w:rsidRPr="00B1152C">
        <w:rPr>
          <w:rFonts w:ascii="Times New Roman" w:hAnsi="Times New Roman"/>
          <w:sz w:val="24"/>
          <w:szCs w:val="24"/>
          <w:lang w:val="uk-UA"/>
        </w:rPr>
        <w:t xml:space="preserve"> </w:t>
      </w:r>
      <w:r w:rsidRPr="00B1152C">
        <w:rPr>
          <w:rFonts w:ascii="Times New Roman" w:hAnsi="Times New Roman"/>
          <w:sz w:val="24"/>
          <w:szCs w:val="24"/>
          <w:lang w:val="uk-UA"/>
        </w:rPr>
        <w:t>оціночний показник;</w:t>
      </w:r>
      <w:r w:rsidR="00C31F4A" w:rsidRPr="00B1152C">
        <w:rPr>
          <w:rFonts w:ascii="Times New Roman" w:hAnsi="Times New Roman"/>
          <w:sz w:val="24"/>
          <w:szCs w:val="24"/>
          <w:lang w:val="uk-UA"/>
        </w:rPr>
        <w:t xml:space="preserve"> </w:t>
      </w:r>
    </w:p>
    <w:p w:rsidP="007B49BA" w:rsidR="00952CAA" w:rsidRDefault="00952CAA" w:rsidRPr="00B1152C">
      <w:pPr>
        <w:pStyle w:val="a7"/>
        <w:numPr>
          <w:ilvl w:val="0"/>
          <w:numId w:val="18"/>
        </w:numPr>
        <w:jc w:val="both"/>
        <w:rPr>
          <w:rFonts w:ascii="Times New Roman" w:hAnsi="Times New Roman"/>
          <w:sz w:val="24"/>
          <w:szCs w:val="24"/>
          <w:lang w:val="uk-UA"/>
        </w:rPr>
      </w:pPr>
      <w:r w:rsidRPr="00B1152C">
        <w:rPr>
          <w:rFonts w:ascii="Times New Roman" w:hAnsi="Times New Roman"/>
          <w:sz w:val="24"/>
          <w:szCs w:val="24"/>
          <w:lang w:val="uk-UA"/>
        </w:rPr>
        <w:t>креативний показник.</w:t>
      </w:r>
    </w:p>
    <w:p w:rsidP="00952CAA" w:rsidR="00952CAA" w:rsidRDefault="00952CAA" w:rsidRPr="00B1152C">
      <w:pPr>
        <w:pStyle w:val="1"/>
        <w:rPr>
          <w:sz w:val="24"/>
          <w:szCs w:val="24"/>
          <w:lang w:val="uk-UA"/>
        </w:rPr>
      </w:pPr>
      <w:bookmarkStart w:id="4" w:name="_Toc424747089"/>
      <w:r w:rsidRPr="00B1152C">
        <w:rPr>
          <w:sz w:val="24"/>
          <w:szCs w:val="24"/>
          <w:lang w:val="uk-UA"/>
        </w:rPr>
        <w:t>МЕТА СТВОРЕННЯ МОДЕЛІ</w:t>
      </w:r>
      <w:bookmarkEnd w:id="4"/>
      <w:r w:rsidRPr="00B1152C">
        <w:rPr>
          <w:sz w:val="24"/>
          <w:szCs w:val="24"/>
          <w:lang w:val="uk-UA"/>
        </w:rPr>
        <w:t xml:space="preserve"> </w:t>
      </w:r>
    </w:p>
    <w:p w:rsidP="002D3DC8" w:rsidR="00952CAA" w:rsidRDefault="00952CAA" w:rsidRPr="00B1152C">
      <w:pPr>
        <w:pStyle w:val="a7"/>
        <w:ind w:firstLine="567"/>
        <w:jc w:val="both"/>
        <w:rPr>
          <w:rFonts w:ascii="Times New Roman" w:hAnsi="Times New Roman"/>
          <w:sz w:val="24"/>
          <w:szCs w:val="24"/>
          <w:lang w:val="uk-UA"/>
        </w:rPr>
      </w:pPr>
    </w:p>
    <w:p w:rsidP="00B1152C" w:rsidR="00443DD7" w:rsidRDefault="00443DD7"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Сучасне суспільство натепер справедливо називають інформаційним, коли контролювати вплив на свідомість особистості різних медіа стає все тяжче: ми всі відчуваємо на собі вплив інформаційного простору, проте його наслідки залежать від стану готовності кожного до «</w:t>
      </w:r>
      <w:proofErr w:type="spellStart"/>
      <w:r w:rsidRPr="00B1152C">
        <w:rPr>
          <w:rFonts w:ascii="Times New Roman" w:hAnsi="Times New Roman"/>
          <w:sz w:val="24"/>
          <w:szCs w:val="24"/>
          <w:lang w:val="uk-UA"/>
        </w:rPr>
        <w:t>медіаспілкування</w:t>
      </w:r>
      <w:proofErr w:type="spellEnd"/>
      <w:r w:rsidRPr="00B1152C">
        <w:rPr>
          <w:rFonts w:ascii="Times New Roman" w:hAnsi="Times New Roman"/>
          <w:sz w:val="24"/>
          <w:szCs w:val="24"/>
          <w:lang w:val="uk-UA"/>
        </w:rPr>
        <w:t>».</w:t>
      </w:r>
    </w:p>
    <w:p w:rsidP="00B1152C" w:rsidR="00952CAA" w:rsidRDefault="00952CAA"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Мета створення моделі:</w:t>
      </w:r>
      <w:r w:rsidRPr="00B1152C">
        <w:rPr>
          <w:rFonts w:ascii="Times New Roman" w:hAnsi="Times New Roman"/>
          <w:b/>
          <w:sz w:val="24"/>
          <w:szCs w:val="24"/>
          <w:lang w:val="uk-UA"/>
        </w:rPr>
        <w:t xml:space="preserve"> </w:t>
      </w:r>
      <w:r w:rsidRPr="00B1152C">
        <w:rPr>
          <w:rFonts w:ascii="Times New Roman" w:hAnsi="Times New Roman"/>
          <w:sz w:val="24"/>
          <w:szCs w:val="24"/>
          <w:lang w:val="uk-UA"/>
        </w:rPr>
        <w:t xml:space="preserve">створення ефективних умов для формування інформаційної компетентності учнів на основі забезпечення взаємного проникнення навчального та позашкільного потоків; формування </w:t>
      </w:r>
      <w:proofErr w:type="spellStart"/>
      <w:r w:rsidRPr="00B1152C">
        <w:rPr>
          <w:rFonts w:ascii="Times New Roman" w:hAnsi="Times New Roman"/>
          <w:sz w:val="24"/>
          <w:szCs w:val="24"/>
          <w:lang w:val="uk-UA"/>
        </w:rPr>
        <w:t>медійної</w:t>
      </w:r>
      <w:proofErr w:type="spellEnd"/>
      <w:r w:rsidRPr="00B1152C">
        <w:rPr>
          <w:rFonts w:ascii="Times New Roman" w:hAnsi="Times New Roman"/>
          <w:sz w:val="24"/>
          <w:szCs w:val="24"/>
          <w:lang w:val="uk-UA"/>
        </w:rPr>
        <w:t xml:space="preserve"> грамотності, медіа – імунітету особистості, розвиток критичного мислення учасників навчально-виховного процесу.</w:t>
      </w:r>
    </w:p>
    <w:p w:rsidP="00B1152C" w:rsidR="007B49BA" w:rsidRDefault="00971BBA" w:rsidRPr="00AE3AB5">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Основні завдання в ході реалізації створення моделі: </w:t>
      </w:r>
    </w:p>
    <w:p w:rsidP="007B49BA" w:rsidR="007B49BA" w:rsidRDefault="00C31F4A" w:rsidRPr="00A82BBB">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t>д</w:t>
      </w:r>
      <w:r w:rsidR="00971BBA" w:rsidRPr="00B1152C">
        <w:rPr>
          <w:rFonts w:ascii="Times New Roman" w:hAnsi="Times New Roman"/>
          <w:sz w:val="24"/>
          <w:szCs w:val="24"/>
          <w:lang w:val="uk-UA"/>
        </w:rPr>
        <w:t xml:space="preserve">іагностувати рівень </w:t>
      </w:r>
      <w:proofErr w:type="spellStart"/>
      <w:r w:rsidR="00971BBA" w:rsidRPr="00B1152C">
        <w:rPr>
          <w:rFonts w:ascii="Times New Roman" w:hAnsi="Times New Roman"/>
          <w:sz w:val="24"/>
          <w:szCs w:val="24"/>
          <w:lang w:val="uk-UA"/>
        </w:rPr>
        <w:t>медіаграмотності</w:t>
      </w:r>
      <w:proofErr w:type="spellEnd"/>
      <w:r w:rsidR="00971BBA" w:rsidRPr="00B1152C">
        <w:rPr>
          <w:rFonts w:ascii="Times New Roman" w:hAnsi="Times New Roman"/>
          <w:sz w:val="24"/>
          <w:szCs w:val="24"/>
          <w:lang w:val="uk-UA"/>
        </w:rPr>
        <w:t xml:space="preserve"> та рівень розвитку критичного мислення педагогів та учнів щодо використання </w:t>
      </w:r>
      <w:proofErr w:type="spellStart"/>
      <w:r w:rsidR="00971BBA" w:rsidRPr="00B1152C">
        <w:rPr>
          <w:rFonts w:ascii="Times New Roman" w:hAnsi="Times New Roman"/>
          <w:sz w:val="24"/>
          <w:szCs w:val="24"/>
          <w:lang w:val="uk-UA"/>
        </w:rPr>
        <w:t>медіаматеріалів</w:t>
      </w:r>
      <w:proofErr w:type="spellEnd"/>
      <w:r w:rsidR="00971BBA" w:rsidRPr="00B1152C">
        <w:rPr>
          <w:rFonts w:ascii="Times New Roman" w:hAnsi="Times New Roman"/>
          <w:sz w:val="24"/>
          <w:szCs w:val="24"/>
          <w:lang w:val="uk-UA"/>
        </w:rPr>
        <w:t xml:space="preserve">   різноманітних видів та жанрів</w:t>
      </w:r>
      <w:r w:rsidRPr="00B1152C">
        <w:rPr>
          <w:rFonts w:ascii="Times New Roman" w:hAnsi="Times New Roman"/>
          <w:sz w:val="24"/>
          <w:szCs w:val="24"/>
          <w:lang w:val="uk-UA"/>
        </w:rPr>
        <w:t xml:space="preserve">; </w:t>
      </w:r>
    </w:p>
    <w:p w:rsidP="007B49BA" w:rsidR="007B49BA" w:rsidRDefault="00C31F4A" w:rsidRPr="007B49BA">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t>р</w:t>
      </w:r>
      <w:r w:rsidR="00971BBA" w:rsidRPr="00B1152C">
        <w:rPr>
          <w:rFonts w:ascii="Times New Roman" w:hAnsi="Times New Roman"/>
          <w:sz w:val="24"/>
          <w:szCs w:val="24"/>
          <w:lang w:val="uk-UA"/>
        </w:rPr>
        <w:t>озробити навчально-методичне та дидактичне забезпечення з метою формування в учасників навчально-виховного процесу уявлень щодо теоретичних основ медіа-освіти, методик та технологій використання медіа-зас</w:t>
      </w:r>
      <w:r w:rsidRPr="00B1152C">
        <w:rPr>
          <w:rFonts w:ascii="Times New Roman" w:hAnsi="Times New Roman"/>
          <w:sz w:val="24"/>
          <w:szCs w:val="24"/>
          <w:lang w:val="uk-UA"/>
        </w:rPr>
        <w:t xml:space="preserve">обів, створення медіа-продуктів; </w:t>
      </w:r>
    </w:p>
    <w:p w:rsidP="007B49BA" w:rsidR="007B49BA" w:rsidRDefault="00C31F4A" w:rsidRPr="007B49BA">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t>в</w:t>
      </w:r>
      <w:r w:rsidR="00971BBA" w:rsidRPr="00B1152C">
        <w:rPr>
          <w:rFonts w:ascii="Times New Roman" w:hAnsi="Times New Roman"/>
          <w:sz w:val="24"/>
          <w:szCs w:val="24"/>
          <w:lang w:val="uk-UA"/>
        </w:rPr>
        <w:t>иявити ефективні прийоми та методи розвитку критичного мислення в процесі багатоаспектного аналізу медіа-матеріалів та медіа-тексті</w:t>
      </w:r>
      <w:r w:rsidRPr="00B1152C">
        <w:rPr>
          <w:rFonts w:ascii="Times New Roman" w:hAnsi="Times New Roman"/>
          <w:sz w:val="24"/>
          <w:szCs w:val="24"/>
          <w:lang w:val="uk-UA"/>
        </w:rPr>
        <w:t xml:space="preserve">в; </w:t>
      </w:r>
    </w:p>
    <w:p w:rsidP="007B49BA" w:rsidR="007B49BA" w:rsidRDefault="00C31F4A" w:rsidRPr="007B49BA">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lastRenderedPageBreak/>
        <w:t>у</w:t>
      </w:r>
      <w:r w:rsidR="00971BBA" w:rsidRPr="00B1152C">
        <w:rPr>
          <w:rFonts w:ascii="Times New Roman" w:hAnsi="Times New Roman"/>
          <w:sz w:val="24"/>
          <w:szCs w:val="24"/>
          <w:lang w:val="uk-UA"/>
        </w:rPr>
        <w:t xml:space="preserve">загальнити досвід педагогів щодо реалізації </w:t>
      </w:r>
      <w:proofErr w:type="spellStart"/>
      <w:r w:rsidR="00971BBA" w:rsidRPr="00B1152C">
        <w:rPr>
          <w:rFonts w:ascii="Times New Roman" w:hAnsi="Times New Roman"/>
          <w:sz w:val="24"/>
          <w:szCs w:val="24"/>
          <w:lang w:val="uk-UA"/>
        </w:rPr>
        <w:t>медіаосвіти</w:t>
      </w:r>
      <w:proofErr w:type="spellEnd"/>
      <w:r w:rsidR="00971BBA" w:rsidRPr="00B1152C">
        <w:rPr>
          <w:rFonts w:ascii="Times New Roman" w:hAnsi="Times New Roman"/>
          <w:sz w:val="24"/>
          <w:szCs w:val="24"/>
          <w:lang w:val="uk-UA"/>
        </w:rPr>
        <w:t xml:space="preserve"> учнів та підготувати методичні рекомендації щодо впровадження та розповсюдження в практику роботи загал</w:t>
      </w:r>
      <w:r w:rsidRPr="00B1152C">
        <w:rPr>
          <w:rFonts w:ascii="Times New Roman" w:hAnsi="Times New Roman"/>
          <w:sz w:val="24"/>
          <w:szCs w:val="24"/>
          <w:lang w:val="uk-UA"/>
        </w:rPr>
        <w:t xml:space="preserve">ьноосвітніх навчальних закладів; </w:t>
      </w:r>
    </w:p>
    <w:p w:rsidP="007B49BA" w:rsidR="007B49BA" w:rsidRDefault="00C31F4A" w:rsidRPr="007B49BA">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t>в</w:t>
      </w:r>
      <w:r w:rsidR="00971BBA" w:rsidRPr="00B1152C">
        <w:rPr>
          <w:rFonts w:ascii="Times New Roman" w:hAnsi="Times New Roman"/>
          <w:sz w:val="24"/>
          <w:szCs w:val="24"/>
          <w:lang w:val="uk-UA"/>
        </w:rPr>
        <w:t xml:space="preserve">изначити шляхи та способи інтеграції </w:t>
      </w:r>
      <w:proofErr w:type="spellStart"/>
      <w:r w:rsidR="00971BBA" w:rsidRPr="00B1152C">
        <w:rPr>
          <w:rFonts w:ascii="Times New Roman" w:hAnsi="Times New Roman"/>
          <w:sz w:val="24"/>
          <w:szCs w:val="24"/>
          <w:lang w:val="uk-UA"/>
        </w:rPr>
        <w:t>медіаосвіти</w:t>
      </w:r>
      <w:proofErr w:type="spellEnd"/>
      <w:r w:rsidR="00971BBA" w:rsidRPr="00B1152C">
        <w:rPr>
          <w:rFonts w:ascii="Times New Roman" w:hAnsi="Times New Roman"/>
          <w:sz w:val="24"/>
          <w:szCs w:val="24"/>
          <w:lang w:val="uk-UA"/>
        </w:rPr>
        <w:t xml:space="preserve"> з базов</w:t>
      </w:r>
      <w:r w:rsidRPr="00B1152C">
        <w:rPr>
          <w:rFonts w:ascii="Times New Roman" w:hAnsi="Times New Roman"/>
          <w:sz w:val="24"/>
          <w:szCs w:val="24"/>
          <w:lang w:val="uk-UA"/>
        </w:rPr>
        <w:t xml:space="preserve">ою шкільною освітою; </w:t>
      </w:r>
    </w:p>
    <w:p w:rsidP="007B49BA" w:rsidR="007B49BA" w:rsidRDefault="00C31F4A" w:rsidRPr="007B49BA">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t>с</w:t>
      </w:r>
      <w:r w:rsidR="00971BBA" w:rsidRPr="00B1152C">
        <w:rPr>
          <w:rFonts w:ascii="Times New Roman" w:hAnsi="Times New Roman"/>
          <w:sz w:val="24"/>
          <w:szCs w:val="24"/>
          <w:lang w:val="uk-UA"/>
        </w:rPr>
        <w:t>творити матеріально-технічні умови для успішної організації процесу інтегра</w:t>
      </w:r>
      <w:r w:rsidRPr="00B1152C">
        <w:rPr>
          <w:rFonts w:ascii="Times New Roman" w:hAnsi="Times New Roman"/>
          <w:sz w:val="24"/>
          <w:szCs w:val="24"/>
          <w:lang w:val="uk-UA"/>
        </w:rPr>
        <w:t xml:space="preserve">ції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базову освіту; </w:t>
      </w:r>
    </w:p>
    <w:p w:rsidP="007B49BA" w:rsidR="007B49BA" w:rsidRDefault="00C31F4A" w:rsidRPr="007B49BA">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t>з</w:t>
      </w:r>
      <w:r w:rsidR="00971BBA" w:rsidRPr="00B1152C">
        <w:rPr>
          <w:rFonts w:ascii="Times New Roman" w:hAnsi="Times New Roman"/>
          <w:sz w:val="24"/>
          <w:szCs w:val="24"/>
          <w:lang w:val="uk-UA"/>
        </w:rPr>
        <w:t xml:space="preserve">абезпечити мотивацію педагогів та підвищення рівня </w:t>
      </w:r>
      <w:r w:rsidRPr="00B1152C">
        <w:rPr>
          <w:rFonts w:ascii="Times New Roman" w:hAnsi="Times New Roman"/>
          <w:sz w:val="24"/>
          <w:szCs w:val="24"/>
          <w:lang w:val="uk-UA"/>
        </w:rPr>
        <w:t xml:space="preserve">їх професійної медіа компетенції; </w:t>
      </w:r>
    </w:p>
    <w:p w:rsidP="007B49BA" w:rsidR="007B49BA" w:rsidRDefault="00C31F4A" w:rsidRPr="007B49BA">
      <w:pPr>
        <w:pStyle w:val="a7"/>
        <w:numPr>
          <w:ilvl w:val="0"/>
          <w:numId w:val="22"/>
        </w:numPr>
        <w:jc w:val="both"/>
        <w:rPr>
          <w:rFonts w:ascii="Times New Roman" w:hAnsi="Times New Roman"/>
          <w:sz w:val="24"/>
          <w:szCs w:val="24"/>
        </w:rPr>
      </w:pPr>
      <w:r w:rsidRPr="00B1152C">
        <w:rPr>
          <w:rFonts w:ascii="Times New Roman" w:hAnsi="Times New Roman"/>
          <w:sz w:val="24"/>
          <w:szCs w:val="24"/>
          <w:lang w:val="uk-UA"/>
        </w:rPr>
        <w:t>з</w:t>
      </w:r>
      <w:r w:rsidR="00971BBA" w:rsidRPr="00B1152C">
        <w:rPr>
          <w:rFonts w:ascii="Times New Roman" w:hAnsi="Times New Roman"/>
          <w:sz w:val="24"/>
          <w:szCs w:val="24"/>
          <w:lang w:val="uk-UA"/>
        </w:rPr>
        <w:t>найти шляхи ефективної організації позау</w:t>
      </w:r>
      <w:r w:rsidRPr="00B1152C">
        <w:rPr>
          <w:rFonts w:ascii="Times New Roman" w:hAnsi="Times New Roman"/>
          <w:sz w:val="24"/>
          <w:szCs w:val="24"/>
          <w:lang w:val="uk-UA"/>
        </w:rPr>
        <w:t xml:space="preserve">рочної діяльності; </w:t>
      </w:r>
    </w:p>
    <w:p w:rsidP="007B49BA" w:rsidR="007B49BA" w:rsidRDefault="00C31F4A">
      <w:pPr>
        <w:pStyle w:val="a7"/>
        <w:numPr>
          <w:ilvl w:val="0"/>
          <w:numId w:val="22"/>
        </w:numPr>
        <w:jc w:val="both"/>
        <w:rPr>
          <w:rFonts w:ascii="Times New Roman" w:hAnsi="Times New Roman"/>
          <w:sz w:val="24"/>
          <w:szCs w:val="24"/>
          <w:lang w:val="en-US"/>
        </w:rPr>
      </w:pPr>
      <w:r w:rsidRPr="00B1152C">
        <w:rPr>
          <w:rFonts w:ascii="Times New Roman" w:hAnsi="Times New Roman"/>
          <w:sz w:val="24"/>
          <w:szCs w:val="24"/>
          <w:lang w:val="uk-UA"/>
        </w:rPr>
        <w:t xml:space="preserve">здійснити моніторинг змін; </w:t>
      </w:r>
    </w:p>
    <w:p w:rsidP="007B49BA" w:rsidR="007B49BA" w:rsidRDefault="00C31F4A">
      <w:pPr>
        <w:pStyle w:val="a7"/>
        <w:numPr>
          <w:ilvl w:val="0"/>
          <w:numId w:val="22"/>
        </w:numPr>
        <w:jc w:val="both"/>
        <w:rPr>
          <w:rFonts w:ascii="Times New Roman" w:hAnsi="Times New Roman"/>
          <w:sz w:val="24"/>
          <w:szCs w:val="24"/>
          <w:lang w:val="en-US"/>
        </w:rPr>
      </w:pPr>
      <w:r w:rsidRPr="00B1152C">
        <w:rPr>
          <w:rFonts w:ascii="Times New Roman" w:hAnsi="Times New Roman"/>
          <w:sz w:val="24"/>
          <w:szCs w:val="24"/>
          <w:lang w:val="uk-UA"/>
        </w:rPr>
        <w:t>у</w:t>
      </w:r>
      <w:r w:rsidR="00971BBA" w:rsidRPr="00B1152C">
        <w:rPr>
          <w:rFonts w:ascii="Times New Roman" w:hAnsi="Times New Roman"/>
          <w:sz w:val="24"/>
          <w:szCs w:val="24"/>
          <w:lang w:val="uk-UA"/>
        </w:rPr>
        <w:t xml:space="preserve">загальнити досвід педагогів щодо реалізації </w:t>
      </w:r>
      <w:proofErr w:type="spellStart"/>
      <w:r w:rsidR="00971BBA" w:rsidRPr="00B1152C">
        <w:rPr>
          <w:rFonts w:ascii="Times New Roman" w:hAnsi="Times New Roman"/>
          <w:sz w:val="24"/>
          <w:szCs w:val="24"/>
          <w:lang w:val="uk-UA"/>
        </w:rPr>
        <w:t>медіаосвіти</w:t>
      </w:r>
      <w:proofErr w:type="spellEnd"/>
      <w:r w:rsidR="00971BBA" w:rsidRPr="00B1152C">
        <w:rPr>
          <w:rFonts w:ascii="Times New Roman" w:hAnsi="Times New Roman"/>
          <w:sz w:val="24"/>
          <w:szCs w:val="24"/>
          <w:lang w:val="uk-UA"/>
        </w:rPr>
        <w:t xml:space="preserve"> учнів та підготувати методичні рекомендації щодо впровадження та розповсюдження в практику роботи загал</w:t>
      </w:r>
      <w:r w:rsidRPr="00B1152C">
        <w:rPr>
          <w:rFonts w:ascii="Times New Roman" w:hAnsi="Times New Roman"/>
          <w:sz w:val="24"/>
          <w:szCs w:val="24"/>
          <w:lang w:val="uk-UA"/>
        </w:rPr>
        <w:t xml:space="preserve">ьноосвітніх навчальних закладів; </w:t>
      </w:r>
    </w:p>
    <w:p w:rsidP="007B49BA" w:rsidR="00971BBA" w:rsidRDefault="00C31F4A" w:rsidRPr="00B1152C">
      <w:pPr>
        <w:pStyle w:val="a7"/>
        <w:numPr>
          <w:ilvl w:val="0"/>
          <w:numId w:val="22"/>
        </w:numPr>
        <w:jc w:val="both"/>
        <w:rPr>
          <w:rFonts w:ascii="Times New Roman" w:hAnsi="Times New Roman"/>
          <w:sz w:val="24"/>
          <w:szCs w:val="24"/>
          <w:lang w:val="uk-UA"/>
        </w:rPr>
      </w:pPr>
      <w:r w:rsidRPr="00B1152C">
        <w:rPr>
          <w:rFonts w:ascii="Times New Roman" w:hAnsi="Times New Roman"/>
          <w:sz w:val="24"/>
          <w:szCs w:val="24"/>
          <w:lang w:val="uk-UA"/>
        </w:rPr>
        <w:t>р</w:t>
      </w:r>
      <w:r w:rsidR="00971BBA" w:rsidRPr="00B1152C">
        <w:rPr>
          <w:rFonts w:ascii="Times New Roman" w:hAnsi="Times New Roman"/>
          <w:sz w:val="24"/>
          <w:szCs w:val="24"/>
          <w:lang w:val="uk-UA"/>
        </w:rPr>
        <w:t xml:space="preserve">озробити модель інтегрованої медіа-освіти, яка сприятиме розвитку інформаційної компетенції та </w:t>
      </w:r>
      <w:proofErr w:type="spellStart"/>
      <w:r w:rsidR="00971BBA" w:rsidRPr="00B1152C">
        <w:rPr>
          <w:rFonts w:ascii="Times New Roman" w:hAnsi="Times New Roman"/>
          <w:sz w:val="24"/>
          <w:szCs w:val="24"/>
          <w:lang w:val="uk-UA"/>
        </w:rPr>
        <w:t>медіаграмотності</w:t>
      </w:r>
      <w:proofErr w:type="spellEnd"/>
      <w:r w:rsidR="00971BBA" w:rsidRPr="00B1152C">
        <w:rPr>
          <w:rFonts w:ascii="Times New Roman" w:hAnsi="Times New Roman"/>
          <w:sz w:val="24"/>
          <w:szCs w:val="24"/>
          <w:lang w:val="uk-UA"/>
        </w:rPr>
        <w:t xml:space="preserve"> учнів.</w:t>
      </w:r>
    </w:p>
    <w:p w:rsidP="00B1152C" w:rsidR="007B49BA" w:rsidRDefault="00FB19C4" w:rsidRPr="00AE3AB5">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Очікувані результати щодо впровадження моделі: </w:t>
      </w:r>
    </w:p>
    <w:p w:rsidP="007B49BA" w:rsidR="007B49BA" w:rsidRDefault="00C31F4A" w:rsidRPr="00AE3AB5">
      <w:pPr>
        <w:pStyle w:val="a7"/>
        <w:numPr>
          <w:ilvl w:val="0"/>
          <w:numId w:val="23"/>
        </w:numPr>
        <w:jc w:val="both"/>
        <w:rPr>
          <w:rFonts w:ascii="Times New Roman" w:hAnsi="Times New Roman"/>
          <w:sz w:val="24"/>
          <w:szCs w:val="24"/>
        </w:rPr>
      </w:pPr>
      <w:proofErr w:type="spellStart"/>
      <w:r w:rsidRPr="00B1152C">
        <w:rPr>
          <w:rFonts w:ascii="Times New Roman" w:hAnsi="Times New Roman"/>
          <w:sz w:val="24"/>
          <w:szCs w:val="24"/>
          <w:lang w:val="uk-UA"/>
        </w:rPr>
        <w:t>м</w:t>
      </w:r>
      <w:r w:rsidR="00FB19C4" w:rsidRPr="00B1152C">
        <w:rPr>
          <w:rFonts w:ascii="Times New Roman" w:hAnsi="Times New Roman"/>
          <w:sz w:val="24"/>
          <w:szCs w:val="24"/>
          <w:lang w:val="uk-UA"/>
        </w:rPr>
        <w:t>едіаімунітет</w:t>
      </w:r>
      <w:proofErr w:type="spellEnd"/>
      <w:r w:rsidR="00FB19C4" w:rsidRPr="00B1152C">
        <w:rPr>
          <w:rFonts w:ascii="Times New Roman" w:hAnsi="Times New Roman"/>
          <w:sz w:val="24"/>
          <w:szCs w:val="24"/>
          <w:lang w:val="uk-UA"/>
        </w:rPr>
        <w:t xml:space="preserve"> як спроможність протистояти агресивному </w:t>
      </w:r>
      <w:proofErr w:type="spellStart"/>
      <w:r w:rsidR="00FB19C4" w:rsidRPr="00B1152C">
        <w:rPr>
          <w:rFonts w:ascii="Times New Roman" w:hAnsi="Times New Roman"/>
          <w:sz w:val="24"/>
          <w:szCs w:val="24"/>
          <w:lang w:val="uk-UA"/>
        </w:rPr>
        <w:t>медіасередовищу</w:t>
      </w:r>
      <w:proofErr w:type="spellEnd"/>
      <w:r w:rsidR="00FB19C4" w:rsidRPr="00B1152C">
        <w:rPr>
          <w:rFonts w:ascii="Times New Roman" w:hAnsi="Times New Roman"/>
          <w:sz w:val="24"/>
          <w:szCs w:val="24"/>
          <w:lang w:val="uk-UA"/>
        </w:rPr>
        <w:t xml:space="preserve"> і зберігати відчуття психологічного благополуччя при споживанні </w:t>
      </w:r>
      <w:proofErr w:type="spellStart"/>
      <w:r w:rsidR="00FB19C4" w:rsidRPr="00B1152C">
        <w:rPr>
          <w:rFonts w:ascii="Times New Roman" w:hAnsi="Times New Roman"/>
          <w:sz w:val="24"/>
          <w:szCs w:val="24"/>
          <w:lang w:val="uk-UA"/>
        </w:rPr>
        <w:t>медіапродукції</w:t>
      </w:r>
      <w:proofErr w:type="spellEnd"/>
      <w:r w:rsidR="00FB19C4" w:rsidRPr="00B1152C">
        <w:rPr>
          <w:rFonts w:ascii="Times New Roman" w:hAnsi="Times New Roman"/>
          <w:sz w:val="24"/>
          <w:szCs w:val="24"/>
          <w:lang w:val="uk-UA"/>
        </w:rPr>
        <w:t xml:space="preserve">, що передбачає </w:t>
      </w:r>
      <w:proofErr w:type="spellStart"/>
      <w:r w:rsidR="00FB19C4" w:rsidRPr="00B1152C">
        <w:rPr>
          <w:rFonts w:ascii="Times New Roman" w:hAnsi="Times New Roman"/>
          <w:sz w:val="24"/>
          <w:szCs w:val="24"/>
          <w:lang w:val="uk-UA"/>
        </w:rPr>
        <w:t>медіаобізнаність</w:t>
      </w:r>
      <w:proofErr w:type="spellEnd"/>
      <w:r w:rsidR="00FB19C4" w:rsidRPr="00B1152C">
        <w:rPr>
          <w:rFonts w:ascii="Times New Roman" w:hAnsi="Times New Roman"/>
          <w:sz w:val="24"/>
          <w:szCs w:val="24"/>
          <w:lang w:val="uk-UA"/>
        </w:rPr>
        <w:t>, уміння обирати потрібну інформацію, оминати інформаційне «сміття», захищатися від потенційно шкідливої інформації з урахуванням прямих і прихованих впливів у мережі Інтернет та інших системах медіа;</w:t>
      </w:r>
      <w:r w:rsidRPr="00B1152C">
        <w:rPr>
          <w:rFonts w:ascii="Times New Roman" w:hAnsi="Times New Roman"/>
          <w:sz w:val="24"/>
          <w:szCs w:val="24"/>
          <w:lang w:val="uk-UA"/>
        </w:rPr>
        <w:t xml:space="preserve"> </w:t>
      </w:r>
    </w:p>
    <w:p w:rsidP="007B49BA" w:rsidR="007B49BA" w:rsidRDefault="00FB19C4" w:rsidRPr="00AE3AB5">
      <w:pPr>
        <w:pStyle w:val="a7"/>
        <w:numPr>
          <w:ilvl w:val="0"/>
          <w:numId w:val="23"/>
        </w:numPr>
        <w:jc w:val="both"/>
        <w:rPr>
          <w:rFonts w:ascii="Times New Roman" w:hAnsi="Times New Roman"/>
          <w:sz w:val="24"/>
          <w:szCs w:val="24"/>
        </w:rPr>
      </w:pPr>
      <w:r w:rsidRPr="00B1152C">
        <w:rPr>
          <w:rFonts w:ascii="Times New Roman" w:hAnsi="Times New Roman"/>
          <w:sz w:val="24"/>
          <w:szCs w:val="24"/>
          <w:lang w:val="uk-UA"/>
        </w:rPr>
        <w:t xml:space="preserve">рефлексію і критичне мислення як психологічні механізми, які забезпечують свідоме споживання </w:t>
      </w:r>
      <w:proofErr w:type="spellStart"/>
      <w:r w:rsidRPr="00B1152C">
        <w:rPr>
          <w:rFonts w:ascii="Times New Roman" w:hAnsi="Times New Roman"/>
          <w:sz w:val="24"/>
          <w:szCs w:val="24"/>
          <w:lang w:val="uk-UA"/>
        </w:rPr>
        <w:t>медіапродукції</w:t>
      </w:r>
      <w:proofErr w:type="spellEnd"/>
      <w:r w:rsidRPr="00B1152C">
        <w:rPr>
          <w:rFonts w:ascii="Times New Roman" w:hAnsi="Times New Roman"/>
          <w:sz w:val="24"/>
          <w:szCs w:val="24"/>
          <w:lang w:val="uk-UA"/>
        </w:rPr>
        <w:t xml:space="preserve"> на основі ефективного орієнтування в </w:t>
      </w:r>
      <w:proofErr w:type="spellStart"/>
      <w:r w:rsidRPr="00B1152C">
        <w:rPr>
          <w:rFonts w:ascii="Times New Roman" w:hAnsi="Times New Roman"/>
          <w:sz w:val="24"/>
          <w:szCs w:val="24"/>
          <w:lang w:val="uk-UA"/>
        </w:rPr>
        <w:t>медіапросторі</w:t>
      </w:r>
      <w:proofErr w:type="spellEnd"/>
      <w:r w:rsidRPr="00B1152C">
        <w:rPr>
          <w:rFonts w:ascii="Times New Roman" w:hAnsi="Times New Roman"/>
          <w:sz w:val="24"/>
          <w:szCs w:val="24"/>
          <w:lang w:val="uk-UA"/>
        </w:rPr>
        <w:t xml:space="preserve"> та осмислення власних </w:t>
      </w:r>
      <w:proofErr w:type="spellStart"/>
      <w:r w:rsidRPr="00B1152C">
        <w:rPr>
          <w:rFonts w:ascii="Times New Roman" w:hAnsi="Times New Roman"/>
          <w:sz w:val="24"/>
          <w:szCs w:val="24"/>
          <w:lang w:val="uk-UA"/>
        </w:rPr>
        <w:t>медіапотреб</w:t>
      </w:r>
      <w:proofErr w:type="spellEnd"/>
      <w:r w:rsidRPr="00B1152C">
        <w:rPr>
          <w:rFonts w:ascii="Times New Roman" w:hAnsi="Times New Roman"/>
          <w:sz w:val="24"/>
          <w:szCs w:val="24"/>
          <w:lang w:val="uk-UA"/>
        </w:rPr>
        <w:t>, адекватного та різнобічного оцінювання змісту і форми інформації, її повноцінного і критичного тлумачення з урахуванням особливостей сприймання мови різних медіа, культури спілкування у віртуальних спільнотах та соціальних мережах;</w:t>
      </w:r>
      <w:r w:rsidR="00C31F4A" w:rsidRPr="00B1152C">
        <w:rPr>
          <w:rFonts w:ascii="Times New Roman" w:hAnsi="Times New Roman"/>
          <w:sz w:val="24"/>
          <w:szCs w:val="24"/>
          <w:lang w:val="uk-UA"/>
        </w:rPr>
        <w:t xml:space="preserve"> </w:t>
      </w:r>
    </w:p>
    <w:p w:rsidP="007B49BA" w:rsidR="007B49BA" w:rsidRDefault="00FB19C4" w:rsidRPr="00AE3AB5">
      <w:pPr>
        <w:pStyle w:val="a7"/>
        <w:numPr>
          <w:ilvl w:val="0"/>
          <w:numId w:val="23"/>
        </w:numPr>
        <w:jc w:val="both"/>
        <w:rPr>
          <w:rFonts w:ascii="Times New Roman" w:hAnsi="Times New Roman"/>
          <w:sz w:val="24"/>
          <w:szCs w:val="24"/>
        </w:rPr>
      </w:pPr>
      <w:r w:rsidRPr="00B1152C">
        <w:rPr>
          <w:rFonts w:ascii="Times New Roman" w:hAnsi="Times New Roman"/>
          <w:sz w:val="24"/>
          <w:szCs w:val="24"/>
          <w:lang w:val="uk-UA"/>
        </w:rPr>
        <w:t xml:space="preserve">здатність до </w:t>
      </w:r>
      <w:proofErr w:type="spellStart"/>
      <w:r w:rsidRPr="00B1152C">
        <w:rPr>
          <w:rFonts w:ascii="Times New Roman" w:hAnsi="Times New Roman"/>
          <w:sz w:val="24"/>
          <w:szCs w:val="24"/>
          <w:lang w:val="uk-UA"/>
        </w:rPr>
        <w:t>медіатворчості</w:t>
      </w:r>
      <w:proofErr w:type="spellEnd"/>
      <w:r w:rsidRPr="00B1152C">
        <w:rPr>
          <w:rFonts w:ascii="Times New Roman" w:hAnsi="Times New Roman"/>
          <w:sz w:val="24"/>
          <w:szCs w:val="24"/>
          <w:lang w:val="uk-UA"/>
        </w:rPr>
        <w:t xml:space="preserve"> як можливості духовного розвитку особистості учня з урахуванням і використанням тенденцій світової інформатизації, його здорового особистісного самовираження та </w:t>
      </w:r>
      <w:proofErr w:type="spellStart"/>
      <w:r w:rsidRPr="00B1152C">
        <w:rPr>
          <w:rFonts w:ascii="Times New Roman" w:hAnsi="Times New Roman"/>
          <w:sz w:val="24"/>
          <w:szCs w:val="24"/>
          <w:lang w:val="uk-UA"/>
        </w:rPr>
        <w:t>самоздійснення</w:t>
      </w:r>
      <w:proofErr w:type="spellEnd"/>
      <w:r w:rsidRPr="00B1152C">
        <w:rPr>
          <w:rFonts w:ascii="Times New Roman" w:hAnsi="Times New Roman"/>
          <w:sz w:val="24"/>
          <w:szCs w:val="24"/>
          <w:lang w:val="uk-UA"/>
        </w:rPr>
        <w:t xml:space="preserve">, реалізації життєвих завдань, покращення якості </w:t>
      </w:r>
      <w:proofErr w:type="spellStart"/>
      <w:r w:rsidRPr="00B1152C">
        <w:rPr>
          <w:rFonts w:ascii="Times New Roman" w:hAnsi="Times New Roman"/>
          <w:sz w:val="24"/>
          <w:szCs w:val="24"/>
          <w:lang w:val="uk-UA"/>
        </w:rPr>
        <w:t>міжособової</w:t>
      </w:r>
      <w:proofErr w:type="spellEnd"/>
      <w:r w:rsidRPr="00B1152C">
        <w:rPr>
          <w:rFonts w:ascii="Times New Roman" w:hAnsi="Times New Roman"/>
          <w:sz w:val="24"/>
          <w:szCs w:val="24"/>
          <w:lang w:val="uk-UA"/>
        </w:rPr>
        <w:t xml:space="preserve"> комунікації і приязності соціального середовища, мережі стосунків у значущих для особистості реальних спільнотах;</w:t>
      </w:r>
      <w:r w:rsidR="00C31F4A" w:rsidRPr="00B1152C">
        <w:rPr>
          <w:rFonts w:ascii="Times New Roman" w:hAnsi="Times New Roman"/>
          <w:sz w:val="24"/>
          <w:szCs w:val="24"/>
          <w:lang w:val="uk-UA"/>
        </w:rPr>
        <w:t xml:space="preserve"> </w:t>
      </w:r>
    </w:p>
    <w:p w:rsidP="007B49BA" w:rsidR="00FB19C4" w:rsidRDefault="00FB19C4" w:rsidRPr="00B1152C">
      <w:pPr>
        <w:pStyle w:val="a7"/>
        <w:numPr>
          <w:ilvl w:val="0"/>
          <w:numId w:val="23"/>
        </w:numPr>
        <w:jc w:val="both"/>
        <w:rPr>
          <w:rFonts w:ascii="Times New Roman" w:hAnsi="Times New Roman"/>
          <w:sz w:val="24"/>
          <w:szCs w:val="24"/>
          <w:lang w:val="uk-UA"/>
        </w:rPr>
      </w:pPr>
      <w:r w:rsidRPr="00B1152C">
        <w:rPr>
          <w:rFonts w:ascii="Times New Roman" w:hAnsi="Times New Roman"/>
          <w:sz w:val="24"/>
          <w:szCs w:val="24"/>
          <w:lang w:val="uk-UA"/>
        </w:rPr>
        <w:t xml:space="preserve">спеціалізовані аспекти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візуальну </w:t>
      </w:r>
      <w:proofErr w:type="spellStart"/>
      <w:r w:rsidRPr="00B1152C">
        <w:rPr>
          <w:rFonts w:ascii="Times New Roman" w:hAnsi="Times New Roman"/>
          <w:sz w:val="24"/>
          <w:szCs w:val="24"/>
          <w:lang w:val="uk-UA"/>
        </w:rPr>
        <w:t>медіакультуру</w:t>
      </w:r>
      <w:proofErr w:type="spellEnd"/>
      <w:r w:rsidRPr="00B1152C">
        <w:rPr>
          <w:rFonts w:ascii="Times New Roman" w:hAnsi="Times New Roman"/>
          <w:sz w:val="24"/>
          <w:szCs w:val="24"/>
          <w:lang w:val="uk-UA"/>
        </w:rPr>
        <w:t xml:space="preserve"> (сприймання кіно, телебачення), культуру комунікативної поведінки в Інтернеті, музичну </w:t>
      </w:r>
      <w:proofErr w:type="spellStart"/>
      <w:r w:rsidRPr="00B1152C">
        <w:rPr>
          <w:rFonts w:ascii="Times New Roman" w:hAnsi="Times New Roman"/>
          <w:sz w:val="24"/>
          <w:szCs w:val="24"/>
          <w:lang w:val="uk-UA"/>
        </w:rPr>
        <w:t>медіакультуру</w:t>
      </w:r>
      <w:proofErr w:type="spellEnd"/>
      <w:r w:rsidRPr="00B1152C">
        <w:rPr>
          <w:rFonts w:ascii="Times New Roman" w:hAnsi="Times New Roman"/>
          <w:sz w:val="24"/>
          <w:szCs w:val="24"/>
          <w:lang w:val="uk-UA"/>
        </w:rPr>
        <w:t xml:space="preserve">, розвинені естетичні смаки щодо форм мистецтва, опосередкованих мас-медіа, та сучасних напрямів </w:t>
      </w:r>
      <w:proofErr w:type="spellStart"/>
      <w:r w:rsidRPr="00B1152C">
        <w:rPr>
          <w:rFonts w:ascii="Times New Roman" w:hAnsi="Times New Roman"/>
          <w:sz w:val="24"/>
          <w:szCs w:val="24"/>
          <w:lang w:val="uk-UA"/>
        </w:rPr>
        <w:t>медіаарту</w:t>
      </w:r>
      <w:proofErr w:type="spellEnd"/>
      <w:r w:rsidRPr="00B1152C">
        <w:rPr>
          <w:rFonts w:ascii="Times New Roman" w:hAnsi="Times New Roman"/>
          <w:sz w:val="24"/>
          <w:szCs w:val="24"/>
          <w:lang w:val="uk-UA"/>
        </w:rPr>
        <w:t xml:space="preserve"> тощо.</w:t>
      </w:r>
    </w:p>
    <w:p w:rsidP="00971BBA" w:rsidR="00971BBA" w:rsidRDefault="00971BBA" w:rsidRPr="00B1152C">
      <w:pPr>
        <w:pStyle w:val="1"/>
        <w:rPr>
          <w:sz w:val="24"/>
          <w:szCs w:val="24"/>
          <w:lang w:val="uk-UA"/>
        </w:rPr>
      </w:pPr>
      <w:bookmarkStart w:id="5" w:name="_Toc424747090"/>
      <w:r w:rsidRPr="00B1152C">
        <w:rPr>
          <w:sz w:val="24"/>
          <w:szCs w:val="24"/>
          <w:lang w:val="uk-UA"/>
        </w:rPr>
        <w:t>ОПИС МОДЕЛІ ТА ШЛЯХИ ЇЇ РЕАЛІЗАЦІЇ</w:t>
      </w:r>
      <w:bookmarkEnd w:id="5"/>
      <w:r w:rsidRPr="00B1152C">
        <w:rPr>
          <w:sz w:val="24"/>
          <w:szCs w:val="24"/>
          <w:lang w:val="uk-UA"/>
        </w:rPr>
        <w:t xml:space="preserve"> </w:t>
      </w:r>
    </w:p>
    <w:p w:rsidP="002D3DC8" w:rsidR="00971BBA" w:rsidRDefault="00971BBA" w:rsidRPr="00B1152C">
      <w:pPr>
        <w:pStyle w:val="a7"/>
        <w:ind w:firstLine="567"/>
        <w:jc w:val="both"/>
        <w:rPr>
          <w:rFonts w:ascii="Times New Roman" w:hAnsi="Times New Roman"/>
          <w:sz w:val="24"/>
          <w:szCs w:val="24"/>
          <w:lang w:val="uk-UA"/>
        </w:rPr>
      </w:pPr>
    </w:p>
    <w:p w:rsidP="00B1152C" w:rsidR="005675C2" w:rsidRDefault="005675C2"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У роботі Криворізька загальноосвітня школа І – ІІІ ступенів № 52 Криворізької міської ради Дніпропетровської області реалізує модульну модель </w:t>
      </w:r>
      <w:r w:rsidR="00546E32" w:rsidRPr="00B1152C">
        <w:rPr>
          <w:rFonts w:ascii="Times New Roman" w:hAnsi="Times New Roman"/>
          <w:sz w:val="24"/>
          <w:szCs w:val="24"/>
          <w:lang w:val="uk-UA"/>
        </w:rPr>
        <w:t xml:space="preserve">«Інтеграція </w:t>
      </w:r>
      <w:proofErr w:type="spellStart"/>
      <w:r w:rsidR="00546E32" w:rsidRPr="00B1152C">
        <w:rPr>
          <w:rFonts w:ascii="Times New Roman" w:hAnsi="Times New Roman"/>
          <w:sz w:val="24"/>
          <w:szCs w:val="24"/>
          <w:lang w:val="uk-UA"/>
        </w:rPr>
        <w:t>медіаосвіти</w:t>
      </w:r>
      <w:proofErr w:type="spellEnd"/>
      <w:r w:rsidR="00546E32" w:rsidRPr="00B1152C">
        <w:rPr>
          <w:rFonts w:ascii="Times New Roman" w:hAnsi="Times New Roman"/>
          <w:sz w:val="24"/>
          <w:szCs w:val="24"/>
          <w:lang w:val="uk-UA"/>
        </w:rPr>
        <w:t xml:space="preserve"> в систему базової шкільної та позашкільної освіти як фактор формування </w:t>
      </w:r>
      <w:proofErr w:type="spellStart"/>
      <w:r w:rsidR="00546E32" w:rsidRPr="00B1152C">
        <w:rPr>
          <w:rFonts w:ascii="Times New Roman" w:hAnsi="Times New Roman"/>
          <w:sz w:val="24"/>
          <w:szCs w:val="24"/>
          <w:lang w:val="uk-UA"/>
        </w:rPr>
        <w:t>меідаграмотності</w:t>
      </w:r>
      <w:proofErr w:type="spellEnd"/>
      <w:r w:rsidR="00546E32" w:rsidRPr="00B1152C">
        <w:rPr>
          <w:rFonts w:ascii="Times New Roman" w:hAnsi="Times New Roman"/>
          <w:sz w:val="24"/>
          <w:szCs w:val="24"/>
          <w:lang w:val="uk-UA"/>
        </w:rPr>
        <w:t xml:space="preserve"> та </w:t>
      </w:r>
      <w:proofErr w:type="spellStart"/>
      <w:r w:rsidR="00546E32" w:rsidRPr="00B1152C">
        <w:rPr>
          <w:rFonts w:ascii="Times New Roman" w:hAnsi="Times New Roman"/>
          <w:sz w:val="24"/>
          <w:szCs w:val="24"/>
          <w:lang w:val="uk-UA"/>
        </w:rPr>
        <w:t>медіакомпетентності</w:t>
      </w:r>
      <w:proofErr w:type="spellEnd"/>
      <w:r w:rsidR="00546E32" w:rsidRPr="00B1152C">
        <w:rPr>
          <w:rFonts w:ascii="Times New Roman" w:hAnsi="Times New Roman"/>
          <w:sz w:val="24"/>
          <w:szCs w:val="24"/>
          <w:lang w:val="uk-UA"/>
        </w:rPr>
        <w:t xml:space="preserve"> </w:t>
      </w:r>
      <w:r w:rsidR="00C31F4A" w:rsidRPr="00B1152C">
        <w:rPr>
          <w:rFonts w:ascii="Times New Roman" w:hAnsi="Times New Roman"/>
          <w:sz w:val="24"/>
          <w:szCs w:val="24"/>
          <w:lang w:val="uk-UA"/>
        </w:rPr>
        <w:t>особистості учнівської молоді</w:t>
      </w:r>
      <w:r w:rsidR="00546E32" w:rsidRPr="00B1152C">
        <w:rPr>
          <w:rFonts w:ascii="Times New Roman" w:hAnsi="Times New Roman"/>
          <w:sz w:val="24"/>
          <w:szCs w:val="24"/>
          <w:lang w:val="uk-UA"/>
        </w:rPr>
        <w:t>»</w:t>
      </w:r>
      <w:r w:rsidR="00C31F4A" w:rsidRPr="00B1152C">
        <w:rPr>
          <w:rFonts w:ascii="Times New Roman" w:hAnsi="Times New Roman"/>
          <w:sz w:val="24"/>
          <w:szCs w:val="24"/>
          <w:lang w:val="uk-UA"/>
        </w:rPr>
        <w:t xml:space="preserve"> (додаток 1, А).</w:t>
      </w:r>
    </w:p>
    <w:p w:rsidP="00B1152C" w:rsidR="00C02911" w:rsidRDefault="009117E4"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Науково-методичний компонент реалізується через систему роботи загальноосвітнього навчального закладу останні 4 роки у вигляді функціональної моделі «5 кроків до успіху»</w:t>
      </w:r>
      <w:r w:rsidR="0061076A" w:rsidRPr="00B1152C">
        <w:rPr>
          <w:rFonts w:ascii="Times New Roman" w:hAnsi="Times New Roman"/>
          <w:sz w:val="24"/>
          <w:szCs w:val="24"/>
          <w:lang w:val="uk-UA"/>
        </w:rPr>
        <w:t xml:space="preserve"> (додаток 1, Б)</w:t>
      </w:r>
      <w:r w:rsidRPr="00B1152C">
        <w:rPr>
          <w:rFonts w:ascii="Times New Roman" w:hAnsi="Times New Roman"/>
          <w:sz w:val="24"/>
          <w:szCs w:val="24"/>
          <w:lang w:val="uk-UA"/>
        </w:rPr>
        <w:t xml:space="preserve">. </w:t>
      </w:r>
    </w:p>
    <w:p w:rsidP="00B1152C" w:rsidR="00B12DCC" w:rsidRDefault="00B12DCC" w:rsidRPr="00A82BBB">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Крок 1. З метою вирішення проблеми підготовки вчителя, який має певні ІКТ – компетентності, в школі організовані постійно діючі комп’ютерні курси «Крок до олімпу: оптимізація роботи вчителя» (в рамках реалізації Державної цільової програми «Сто відсотків»). Результатами роботи вчителів на курсах є створені ними цифрові ресурси для </w:t>
      </w:r>
      <w:r w:rsidRPr="00B1152C">
        <w:rPr>
          <w:rFonts w:ascii="Times New Roman" w:hAnsi="Times New Roman"/>
          <w:sz w:val="24"/>
          <w:szCs w:val="24"/>
          <w:lang w:val="uk-UA"/>
        </w:rPr>
        <w:lastRenderedPageBreak/>
        <w:t xml:space="preserve">підтримки навчально-виховного процесу (мультимедійні презентації, комп’ютерні тести, тощо). </w:t>
      </w:r>
    </w:p>
    <w:tbl>
      <w:tblPr>
        <w:tblStyle w:val="a9"/>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val="04A0"/>
      </w:tblPr>
      <w:tblGrid>
        <w:gridCol w:w="4927"/>
        <w:gridCol w:w="4927"/>
      </w:tblGrid>
      <w:tr w:rsidR="00AE3AB5" w:rsidTr="00AE3AB5">
        <w:tc>
          <w:tcPr>
            <w:tcW w:type="dxa" w:w="4927"/>
          </w:tcPr>
          <w:p w:rsidP="00AE3AB5" w:rsidR="00AE3AB5" w:rsidRDefault="00AE3AB5">
            <w:pPr>
              <w:pStyle w:val="a7"/>
              <w:jc w:val="center"/>
              <w:rPr>
                <w:rFonts w:ascii="Times New Roman" w:hAnsi="Times New Roman"/>
                <w:sz w:val="24"/>
                <w:szCs w:val="24"/>
                <w:lang w:val="en-US"/>
              </w:rPr>
            </w:pPr>
            <w:r>
              <w:rPr>
                <w:noProof/>
                <w:lang w:eastAsia="ru-RU"/>
              </w:rPr>
              <w:drawing>
                <wp:inline distB="0" distL="0" distR="0" distT="0">
                  <wp:extent cx="2893093" cy="1933575"/>
                  <wp:effectExtent b="0" l="19050" r="2507" t="0"/>
                  <wp:docPr descr="C:\Users\Valeriy\AppData\Local\Microsoft\Windows\Temporary Internet Files\Content.Word\IMG_8138.jpg"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Valeriy\AppData\Local\Microsoft\Windows\Temporary Internet Files\Content.Word\IMG_8138.jpg" id="0" name="Picture 4"/>
                          <pic:cNvPicPr>
                            <a:picLocks noChangeArrowheads="1" noChangeAspect="1"/>
                          </pic:cNvPicPr>
                        </pic:nvPicPr>
                        <pic:blipFill>
                          <a:blip cstate="print" r:embed="rId8"/>
                          <a:srcRect/>
                          <a:stretch>
                            <a:fillRect/>
                          </a:stretch>
                        </pic:blipFill>
                        <pic:spPr bwMode="auto">
                          <a:xfrm>
                            <a:off x="0" y="0"/>
                            <a:ext cx="2893093" cy="1933575"/>
                          </a:xfrm>
                          <a:prstGeom prst="rect">
                            <a:avLst/>
                          </a:prstGeom>
                          <a:noFill/>
                          <a:ln w="9525">
                            <a:noFill/>
                            <a:miter lim="800000"/>
                            <a:headEnd/>
                            <a:tailEnd/>
                          </a:ln>
                        </pic:spPr>
                      </pic:pic>
                    </a:graphicData>
                  </a:graphic>
                </wp:inline>
              </w:drawing>
            </w:r>
          </w:p>
        </w:tc>
        <w:tc>
          <w:tcPr>
            <w:tcW w:type="dxa" w:w="4927"/>
          </w:tcPr>
          <w:p w:rsidP="00AE3AB5" w:rsidR="00AE3AB5" w:rsidRDefault="00AE3AB5">
            <w:pPr>
              <w:pStyle w:val="a7"/>
              <w:jc w:val="center"/>
              <w:rPr>
                <w:rFonts w:ascii="Times New Roman" w:hAnsi="Times New Roman"/>
                <w:sz w:val="24"/>
                <w:szCs w:val="24"/>
                <w:lang w:val="en-US"/>
              </w:rPr>
            </w:pPr>
            <w:r>
              <w:rPr>
                <w:noProof/>
                <w:lang w:eastAsia="ru-RU"/>
              </w:rPr>
              <w:drawing>
                <wp:inline distB="0" distL="0" distR="0" distT="0">
                  <wp:extent cx="2893093" cy="1933575"/>
                  <wp:effectExtent b="0" l="19050" r="2507" t="0"/>
                  <wp:docPr descr="C:\Users\Valeriy\AppData\Local\Microsoft\Windows\Temporary Internet Files\Content.Word\IMG_8144.jpg"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Valeriy\AppData\Local\Microsoft\Windows\Temporary Internet Files\Content.Word\IMG_8144.jpg" id="0" name="Picture 7"/>
                          <pic:cNvPicPr>
                            <a:picLocks noChangeArrowheads="1" noChangeAspect="1"/>
                          </pic:cNvPicPr>
                        </pic:nvPicPr>
                        <pic:blipFill>
                          <a:blip cstate="print" r:embed="rId9"/>
                          <a:srcRect/>
                          <a:stretch>
                            <a:fillRect/>
                          </a:stretch>
                        </pic:blipFill>
                        <pic:spPr bwMode="auto">
                          <a:xfrm>
                            <a:off x="0" y="0"/>
                            <a:ext cx="2894744" cy="1934678"/>
                          </a:xfrm>
                          <a:prstGeom prst="rect">
                            <a:avLst/>
                          </a:prstGeom>
                          <a:noFill/>
                          <a:ln w="9525">
                            <a:noFill/>
                            <a:miter lim="800000"/>
                            <a:headEnd/>
                            <a:tailEnd/>
                          </a:ln>
                        </pic:spPr>
                      </pic:pic>
                    </a:graphicData>
                  </a:graphic>
                </wp:inline>
              </w:drawing>
            </w:r>
          </w:p>
        </w:tc>
      </w:tr>
    </w:tbl>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У рамках реалізації даного вектору діяльності всі вчителі закладу створили електронні </w:t>
      </w:r>
      <w:proofErr w:type="spellStart"/>
      <w:r w:rsidRPr="00B1152C">
        <w:rPr>
          <w:rFonts w:ascii="Times New Roman" w:hAnsi="Times New Roman"/>
          <w:sz w:val="24"/>
          <w:szCs w:val="24"/>
          <w:lang w:val="uk-UA"/>
        </w:rPr>
        <w:t>портфоліо</w:t>
      </w:r>
      <w:proofErr w:type="spellEnd"/>
      <w:r w:rsidRPr="00B1152C">
        <w:rPr>
          <w:rFonts w:ascii="Times New Roman" w:hAnsi="Times New Roman"/>
          <w:sz w:val="24"/>
          <w:szCs w:val="24"/>
          <w:lang w:val="uk-UA"/>
        </w:rPr>
        <w:t>, які будуть накопичувати інформацію у процесі своєї роботи.</w:t>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Ні для кого не секрет, що інформаційні технології – це базис сучасної освіти. Але вони є ефективними лише в поєднанні з сучасними педагогічними технологіями: якщо вчитель мислить попередніми категоріями, то застосування технічних засобів абсолютно не змінює сутності навчального процесу і традиційного репродуктивного методу подачі навчального матеріалу. </w:t>
      </w:r>
    </w:p>
    <w:p w:rsidP="00B1152C" w:rsidR="00AE3AB5" w:rsidRDefault="00B12DCC" w:rsidRPr="00A82BBB">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Крок 2. Для підвищення фахової компетентності педагога в галузі сучасних освітніх технологій в школі організовуються науково-методичні семінари щодо їх вивчення. Під час організаційної роботи семінару дуже важливо інформаційний підхід до підвищення кваліфікації педагога замінити на розвивальний особистісно-зорієнтований підхід до навчання, створити умови, освітнє середовище і діяльність, при якій відбувається формування і розвиток особистості вчителя. Вивчення сучасних освітніх технологій: проектної, модульної, проблемного навчання, дослідницької діяльності організується таким чином, що педагогу пропонується не керувати діяльність учнів, а самому пройти весь шлях по створення проекту, вивчити запропоновані технології «зсередини». </w:t>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Діяльність вчителя на перших двох кроках організована в декількох напрямках: набуття нових знань, пошук нових ідей, генерування власних ідей, а наступні кроки передбачають можливість перевірки ефективності своїх інноваційних ідей. З цією метою вчителі закладу залучаються до організації та проведення дослідно-експериментальної роботи. </w:t>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Крок 3. Практична діяльність «Застосування інформаційно-комунікаційних технологій в навчально-виховний процес» включає в себе проведення уроків позакласних заходів, батьківських зборів із застосуванням сучасних освітніх інформаційно-комунікаційних технологій. Робота на даному етапі відбувається в творчій лабораторії, створеної на базі методичного кабінету. Для надання педагогам консультативно-методичної роботи творчо співпрацюють заступник директора з навчально-виховної роботи, заступник директора з виховної роботи, учитель інформатики, керівники шкільних циклових предметних комісій. </w:t>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Інформатизація суспільства пов’язана, насамперед, з розвитком комп’ютерної техніки, різноманітного програмного забезпечення, глобальних мереж (Інтернет) та мультимедійних технологій.</w:t>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Мультимедійні засоби навчання посідають важливе місце у розвитку інформаційного суспільства. Мультимедійні засоби навчання – це комплекс апаратних і програмних засобів, що дозволяють користувачеві спілкуватися з комп’ютером, використовуючи різноманітні, природні для себе середовища: графіку, </w:t>
      </w:r>
      <w:proofErr w:type="spellStart"/>
      <w:r w:rsidRPr="00B1152C">
        <w:rPr>
          <w:rFonts w:ascii="Times New Roman" w:hAnsi="Times New Roman"/>
          <w:sz w:val="24"/>
          <w:szCs w:val="24"/>
          <w:lang w:val="uk-UA"/>
        </w:rPr>
        <w:t>гіпертексти</w:t>
      </w:r>
      <w:proofErr w:type="spellEnd"/>
      <w:r w:rsidRPr="00B1152C">
        <w:rPr>
          <w:rFonts w:ascii="Times New Roman" w:hAnsi="Times New Roman"/>
          <w:sz w:val="24"/>
          <w:szCs w:val="24"/>
          <w:lang w:val="uk-UA"/>
        </w:rPr>
        <w:t xml:space="preserve">, звук, анімацію, відео. Мультимедійні системи надають користувачеві персонального комп’ютера такі види інформації: текст; зображення; анімаційні картинки; аудіо коментарі; цифрове відео. </w:t>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Окрім мультимедійних технологій широко використовується на різних етапах уроку мультимедійний контент. Він є основним компонентом системи електронного навчання.</w:t>
      </w:r>
    </w:p>
    <w:p w:rsidP="00B1152C" w:rsidR="00B12DCC" w:rsidRDefault="00B12DCC">
      <w:pPr>
        <w:pStyle w:val="a7"/>
        <w:ind w:firstLine="567"/>
        <w:jc w:val="both"/>
        <w:rPr>
          <w:rFonts w:ascii="Times New Roman" w:hAnsi="Times New Roman"/>
          <w:sz w:val="24"/>
          <w:szCs w:val="24"/>
          <w:lang w:val="en-US"/>
        </w:rPr>
      </w:pPr>
      <w:r w:rsidRPr="00B1152C">
        <w:rPr>
          <w:rFonts w:ascii="Times New Roman" w:hAnsi="Times New Roman"/>
          <w:sz w:val="24"/>
          <w:szCs w:val="24"/>
          <w:lang w:val="uk-UA"/>
        </w:rPr>
        <w:lastRenderedPageBreak/>
        <w:t>З метою якісної організації навчально-виховного процесу доцільно використовувати сучасні мультимедійні засоби та контент на різних його етапах. Зупинимося більш детально на предметах наприклад, природничо-математичного циклу. Які ж програмні засоби можна використовувати? Перелічимо їх:</w:t>
      </w:r>
      <w:r w:rsidR="0061076A" w:rsidRPr="00B1152C">
        <w:rPr>
          <w:rFonts w:ascii="Times New Roman" w:hAnsi="Times New Roman"/>
          <w:sz w:val="24"/>
          <w:szCs w:val="24"/>
          <w:lang w:val="uk-UA"/>
        </w:rPr>
        <w:t xml:space="preserve"> 1) о</w:t>
      </w:r>
      <w:r w:rsidRPr="00B1152C">
        <w:rPr>
          <w:rFonts w:ascii="Times New Roman" w:hAnsi="Times New Roman"/>
          <w:sz w:val="24"/>
          <w:szCs w:val="24"/>
          <w:lang w:val="uk-UA"/>
        </w:rPr>
        <w:t>рганізаційний етап (позитивний початок)</w:t>
      </w:r>
      <w:r w:rsidR="0061076A" w:rsidRPr="00B1152C">
        <w:rPr>
          <w:rFonts w:ascii="Times New Roman" w:hAnsi="Times New Roman"/>
          <w:sz w:val="24"/>
          <w:szCs w:val="24"/>
          <w:lang w:val="uk-UA"/>
        </w:rPr>
        <w:t>; 2) е</w:t>
      </w:r>
      <w:r w:rsidRPr="00B1152C">
        <w:rPr>
          <w:rFonts w:ascii="Times New Roman" w:hAnsi="Times New Roman"/>
          <w:sz w:val="24"/>
          <w:szCs w:val="24"/>
          <w:lang w:val="uk-UA"/>
        </w:rPr>
        <w:t xml:space="preserve">тап перевірки домашнього завдання (комп'ютерне тестування, робота з формами, розв'язування задач з використанням табличного процесора Microsoft Excel 2003 та мови програмування </w:t>
      </w:r>
      <w:proofErr w:type="spellStart"/>
      <w:r w:rsidRPr="00B1152C">
        <w:rPr>
          <w:rFonts w:ascii="Times New Roman" w:hAnsi="Times New Roman"/>
          <w:sz w:val="24"/>
          <w:szCs w:val="24"/>
          <w:lang w:val="uk-UA"/>
        </w:rPr>
        <w:t>Turbo</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Pascal</w:t>
      </w:r>
      <w:proofErr w:type="spellEnd"/>
      <w:r w:rsidR="0061076A" w:rsidRPr="00B1152C">
        <w:rPr>
          <w:rFonts w:ascii="Times New Roman" w:hAnsi="Times New Roman"/>
          <w:sz w:val="24"/>
          <w:szCs w:val="24"/>
          <w:lang w:val="uk-UA"/>
        </w:rPr>
        <w:t xml:space="preserve"> 7.0; 3) е</w:t>
      </w:r>
      <w:r w:rsidRPr="00B1152C">
        <w:rPr>
          <w:rFonts w:ascii="Times New Roman" w:hAnsi="Times New Roman"/>
          <w:sz w:val="24"/>
          <w:szCs w:val="24"/>
          <w:lang w:val="uk-UA"/>
        </w:rPr>
        <w:t xml:space="preserve">тап підготовки учнів до активного та свідомого засвоєння нового навчального матеріалу: тематичні </w:t>
      </w:r>
      <w:proofErr w:type="spellStart"/>
      <w:r w:rsidRPr="00B1152C">
        <w:rPr>
          <w:rFonts w:ascii="Times New Roman" w:hAnsi="Times New Roman"/>
          <w:sz w:val="24"/>
          <w:szCs w:val="24"/>
          <w:lang w:val="uk-UA"/>
        </w:rPr>
        <w:t>Інтернет-ресурси</w:t>
      </w:r>
      <w:proofErr w:type="spellEnd"/>
      <w:r w:rsidRPr="00B1152C">
        <w:rPr>
          <w:rFonts w:ascii="Times New Roman" w:hAnsi="Times New Roman"/>
          <w:sz w:val="24"/>
          <w:szCs w:val="24"/>
          <w:lang w:val="uk-UA"/>
        </w:rPr>
        <w:t xml:space="preserve"> (розв'язування задач в </w:t>
      </w:r>
      <w:proofErr w:type="spellStart"/>
      <w:r w:rsidRPr="00B1152C">
        <w:rPr>
          <w:rFonts w:ascii="Times New Roman" w:hAnsi="Times New Roman"/>
          <w:sz w:val="24"/>
          <w:szCs w:val="24"/>
          <w:lang w:val="uk-UA"/>
        </w:rPr>
        <w:t>онлайновому</w:t>
      </w:r>
      <w:proofErr w:type="spellEnd"/>
      <w:r w:rsidRPr="00B1152C">
        <w:rPr>
          <w:rFonts w:ascii="Times New Roman" w:hAnsi="Times New Roman"/>
          <w:sz w:val="24"/>
          <w:szCs w:val="24"/>
          <w:lang w:val="uk-UA"/>
        </w:rPr>
        <w:t xml:space="preserve"> режимі); нао</w:t>
      </w:r>
      <w:r w:rsidR="0061076A" w:rsidRPr="00B1152C">
        <w:rPr>
          <w:rFonts w:ascii="Times New Roman" w:hAnsi="Times New Roman"/>
          <w:sz w:val="24"/>
          <w:szCs w:val="24"/>
          <w:lang w:val="uk-UA"/>
        </w:rPr>
        <w:t>чні посібники; відео; анімації; 4) е</w:t>
      </w:r>
      <w:r w:rsidRPr="00B1152C">
        <w:rPr>
          <w:rFonts w:ascii="Times New Roman" w:hAnsi="Times New Roman"/>
          <w:sz w:val="24"/>
          <w:szCs w:val="24"/>
          <w:lang w:val="uk-UA"/>
        </w:rPr>
        <w:t>тап засвоєння нових знань (безпосереднє спостереження за предметами та явищами, які вивчаються): фрагменти навчальних фільмів; демонстрація дослідів; комп'ютерні презентації; електронні енц</w:t>
      </w:r>
      <w:r w:rsidR="0061076A" w:rsidRPr="00B1152C">
        <w:rPr>
          <w:rFonts w:ascii="Times New Roman" w:hAnsi="Times New Roman"/>
          <w:sz w:val="24"/>
          <w:szCs w:val="24"/>
          <w:lang w:val="uk-UA"/>
        </w:rPr>
        <w:t>иклопедії; комп'ютерні анімації; 5) е</w:t>
      </w:r>
      <w:r w:rsidRPr="00B1152C">
        <w:rPr>
          <w:rFonts w:ascii="Times New Roman" w:hAnsi="Times New Roman"/>
          <w:sz w:val="24"/>
          <w:szCs w:val="24"/>
          <w:lang w:val="uk-UA"/>
        </w:rPr>
        <w:t>тап закріплення нових знань: мультимедійні уроки; віртуальні досліди; віртуальні лабораторні роботи; створення власних проектів (анімації, навчальні презентації, учбові фільми); прак</w:t>
      </w:r>
      <w:r w:rsidR="0061076A" w:rsidRPr="00B1152C">
        <w:rPr>
          <w:rFonts w:ascii="Times New Roman" w:hAnsi="Times New Roman"/>
          <w:sz w:val="24"/>
          <w:szCs w:val="24"/>
          <w:lang w:val="uk-UA"/>
        </w:rPr>
        <w:t>тикуми електронних підручників; 6) е</w:t>
      </w:r>
      <w:r w:rsidRPr="00B1152C">
        <w:rPr>
          <w:rFonts w:ascii="Times New Roman" w:hAnsi="Times New Roman"/>
          <w:sz w:val="24"/>
          <w:szCs w:val="24"/>
          <w:lang w:val="uk-UA"/>
        </w:rPr>
        <w:t>тап інформування учнів про виконання домашнього завдання. Надання рекомендацій щодо його виконання.</w:t>
      </w:r>
    </w:p>
    <w:p w:rsidP="00B1327C" w:rsidR="00B1327C" w:rsidRDefault="00B1327C" w:rsidRPr="00B1327C">
      <w:pPr>
        <w:pStyle w:val="a7"/>
        <w:ind w:firstLine="567"/>
        <w:jc w:val="center"/>
        <w:rPr>
          <w:rFonts w:ascii="Times New Roman" w:hAnsi="Times New Roman"/>
          <w:sz w:val="24"/>
          <w:szCs w:val="24"/>
          <w:lang w:val="en-US"/>
        </w:rPr>
      </w:pPr>
      <w:r w:rsidRPr="00B1327C">
        <w:rPr>
          <w:rFonts w:ascii="Times New Roman" w:hAnsi="Times New Roman"/>
          <w:noProof/>
          <w:sz w:val="24"/>
          <w:szCs w:val="24"/>
          <w:lang w:eastAsia="ru-RU"/>
        </w:rPr>
        <w:drawing>
          <wp:inline distB="0" distL="0" distR="0" distT="0">
            <wp:extent cx="5036117" cy="2771775"/>
            <wp:effectExtent b="0" l="19050" r="0" t="0"/>
            <wp:docPr id="2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rrowheads="1" noChangeAspect="1"/>
                    </pic:cNvPicPr>
                  </pic:nvPicPr>
                  <pic:blipFill>
                    <a:blip cstate="print" r:embed="rId10"/>
                    <a:stretch>
                      <a:fillRect/>
                    </a:stretch>
                  </pic:blipFill>
                  <pic:spPr bwMode="auto">
                    <a:xfrm>
                      <a:off x="0" y="0"/>
                      <a:ext cx="5038725" cy="2773210"/>
                    </a:xfrm>
                    <a:prstGeom prst="rect">
                      <a:avLst/>
                    </a:prstGeom>
                    <a:noFill/>
                    <a:ln w="9525">
                      <a:noFill/>
                      <a:miter lim="800000"/>
                      <a:headEnd/>
                      <a:tailEnd/>
                    </a:ln>
                  </pic:spPr>
                </pic:pic>
              </a:graphicData>
            </a:graphic>
          </wp:inline>
        </w:drawing>
      </w:r>
    </w:p>
    <w:p w:rsidP="00B1152C" w:rsidR="00B12DCC" w:rsidRDefault="00B12DCC" w:rsidRPr="00A82BBB">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«Мої знання» - сучасна комплексна інформаційна система для моніторингу рівня навчальних досягнень учнями з боку їх батьків. Окрім того частину навчального матеріалу (методичні розробки практичних робіт, додаткові завдання, тощо) розміщуємо на офіційному сайті закладу. </w:t>
      </w:r>
    </w:p>
    <w:p w:rsidP="00B1327C" w:rsidR="00730C08" w:rsidRDefault="00B1327C" w:rsidRPr="00730C08">
      <w:pPr>
        <w:pStyle w:val="a7"/>
        <w:jc w:val="center"/>
        <w:rPr>
          <w:rFonts w:ascii="Times New Roman" w:hAnsi="Times New Roman"/>
          <w:sz w:val="24"/>
          <w:szCs w:val="24"/>
          <w:lang w:val="en-US"/>
        </w:rPr>
      </w:pPr>
      <w:r>
        <w:rPr>
          <w:rFonts w:ascii="Times New Roman" w:hAnsi="Times New Roman"/>
          <w:noProof/>
          <w:sz w:val="24"/>
          <w:szCs w:val="24"/>
          <w:lang w:eastAsia="ru-RU"/>
        </w:rPr>
        <w:drawing>
          <wp:inline distB="0" distL="0" distR="0" distT="0">
            <wp:extent cx="5276850" cy="3133725"/>
            <wp:effectExtent b="0" l="19050" r="0" t="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rrowheads="1" noChangeAspect="1"/>
                    </pic:cNvPicPr>
                  </pic:nvPicPr>
                  <pic:blipFill>
                    <a:blip cstate="print" r:embed="rId11"/>
                    <a:stretch>
                      <a:fillRect/>
                    </a:stretch>
                  </pic:blipFill>
                  <pic:spPr bwMode="auto">
                    <a:xfrm>
                      <a:off x="0" y="0"/>
                      <a:ext cx="5276850" cy="3133725"/>
                    </a:xfrm>
                    <a:prstGeom prst="rect">
                      <a:avLst/>
                    </a:prstGeom>
                    <a:noFill/>
                    <a:ln w="9525">
                      <a:noFill/>
                      <a:miter lim="800000"/>
                      <a:headEnd/>
                      <a:tailEnd/>
                    </a:ln>
                  </pic:spPr>
                </pic:pic>
              </a:graphicData>
            </a:graphic>
          </wp:inline>
        </w:drawing>
      </w:r>
    </w:p>
    <w:p w:rsidP="00B1152C" w:rsidR="00B12DCC" w:rsidRDefault="0074000B" w:rsidRPr="00A82BBB">
      <w:pPr>
        <w:pStyle w:val="a7"/>
        <w:ind w:firstLine="567"/>
        <w:jc w:val="both"/>
        <w:rPr>
          <w:rFonts w:ascii="Times New Roman" w:hAnsi="Times New Roman"/>
          <w:sz w:val="24"/>
          <w:szCs w:val="24"/>
        </w:rPr>
      </w:pPr>
      <w:r>
        <w:rPr>
          <w:rFonts w:ascii="Times New Roman" w:hAnsi="Times New Roman"/>
          <w:noProof/>
          <w:sz w:val="24"/>
          <w:szCs w:val="24"/>
        </w:rPr>
        <w:lastRenderedPageBreak/>
        <w:pict>
          <v:shape id="_x0000_s1040" style="position:absolute;left:0;text-align:left;margin-left:1.8pt;margin-top:30.3pt;width:5in;height:270pt;z-index:251668480;mso-position-horizontal-relative:text;mso-position-vertical-relative:text" type="#_x0000_t75">
            <v:imagedata o:title="" r:id="rId12"/>
            <w10:wrap type="square"/>
          </v:shape>
          <o:OLEObject DrawAspect="Content" ObjectID="_1516593369" ProgID="PowerPoint.Slide.12" ShapeID="_x0000_s1040" Type="Embed" r:id="rId13"/>
        </w:pict>
      </w:r>
      <w:r w:rsidR="00B12DCC" w:rsidRPr="00B1152C">
        <w:rPr>
          <w:rFonts w:ascii="Times New Roman" w:hAnsi="Times New Roman"/>
          <w:sz w:val="24"/>
          <w:szCs w:val="24"/>
          <w:lang w:val="uk-UA"/>
        </w:rPr>
        <w:t>Дуже важливим у загальноосвітньому навчальному закладі є застосовування інформаційних технологій в роботі бібліотеки, якою користуються як вчителі, так і учні, оскільки від якості інформаційного та телекомунікаційного забезпечення цих ресурсів залежить якість усього навчального процесу. Бібліотека є в кожному навчальному закладі та виконує такі завдання, як накопичення, архівація знань та їх розповсюдження. Засоби ІКТ дозволяють суттєво збільшити інформаційний фонд бібліотеки, включити повнотекстові бази даних, які бібліотека може формувати сама або знаходити в інших навчальних закладах та у локальних і глобальних інформаційних системах, може купити і зберігати їх в електронному вигляді на різних носіях (дискети, диски, сервери тощо). В перспективах на майбутнє в КЗШ № 52 планується розпочати роботу щодо наповнення бібліотеки електронним контентом зручним у використанні будь-яким учасником навчально-виховного процесу.</w:t>
      </w:r>
    </w:p>
    <w:p w:rsidP="00B1152C" w:rsidR="00B1327C" w:rsidRDefault="00B12DCC" w:rsidRPr="00A47138">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Використання ІКТ в управлінні освітою є складовою розвитку єдиного інформаційного середовища. </w:t>
      </w:r>
    </w:p>
    <w:p w:rsidP="00B1327C" w:rsidR="00B1327C" w:rsidRDefault="00A47138">
      <w:pPr>
        <w:pStyle w:val="a7"/>
        <w:ind w:firstLine="567"/>
        <w:jc w:val="center"/>
        <w:rPr>
          <w:rFonts w:ascii="Times New Roman" w:hAnsi="Times New Roman"/>
          <w:sz w:val="24"/>
          <w:szCs w:val="24"/>
          <w:lang w:val="en-US"/>
        </w:rPr>
      </w:pPr>
      <w:r>
        <w:object w:dxaOrig="7200" w:dyaOrig="5400">
          <v:shape id="_x0000_i1027" o:allowoverlap="f" o:ole="" style="width:369pt;height:276pt" type="#_x0000_t75">
            <v:imagedata o:title="" r:id="rId14"/>
          </v:shape>
          <o:OLEObject DrawAspect="Content" ObjectID="_1516593368" ProgID="PowerPoint.Slide.12" ShapeID="_x0000_i1027" Type="Embed" r:id="rId15"/>
        </w:object>
      </w:r>
    </w:p>
    <w:p w:rsidP="00B1152C" w:rsidR="00AE3AB5" w:rsidRDefault="00B12DCC" w:rsidRPr="00B1327C">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Інформаційні системи в освітніх закладах використовуються переважно для автоматизації таких задач: </w:t>
      </w:r>
    </w:p>
    <w:p w:rsidP="00AE3AB5" w:rsidR="00AE3AB5" w:rsidRDefault="00B12DCC" w:rsidRPr="00AE3AB5">
      <w:pPr>
        <w:pStyle w:val="a7"/>
        <w:numPr>
          <w:ilvl w:val="0"/>
          <w:numId w:val="32"/>
        </w:numPr>
        <w:jc w:val="both"/>
        <w:rPr>
          <w:rFonts w:ascii="Times New Roman" w:hAnsi="Times New Roman"/>
          <w:sz w:val="24"/>
          <w:szCs w:val="24"/>
        </w:rPr>
      </w:pPr>
      <w:r w:rsidRPr="00B1152C">
        <w:rPr>
          <w:rFonts w:ascii="Times New Roman" w:hAnsi="Times New Roman"/>
          <w:sz w:val="24"/>
          <w:szCs w:val="24"/>
          <w:lang w:val="uk-UA"/>
        </w:rPr>
        <w:lastRenderedPageBreak/>
        <w:t xml:space="preserve">управління навчальним процесом (формування навчальних планів, розклад, моніторинг результатів навчання); </w:t>
      </w:r>
    </w:p>
    <w:p w:rsidP="00AE3AB5" w:rsidR="00AE3AB5" w:rsidRDefault="00B12DCC" w:rsidRPr="00AE3AB5">
      <w:pPr>
        <w:pStyle w:val="a7"/>
        <w:numPr>
          <w:ilvl w:val="0"/>
          <w:numId w:val="32"/>
        </w:numPr>
        <w:jc w:val="both"/>
        <w:rPr>
          <w:rFonts w:ascii="Times New Roman" w:hAnsi="Times New Roman"/>
          <w:sz w:val="24"/>
          <w:szCs w:val="24"/>
        </w:rPr>
      </w:pPr>
      <w:r w:rsidRPr="00B1152C">
        <w:rPr>
          <w:rFonts w:ascii="Times New Roman" w:hAnsi="Times New Roman"/>
          <w:sz w:val="24"/>
          <w:szCs w:val="24"/>
          <w:lang w:val="uk-UA"/>
        </w:rPr>
        <w:t xml:space="preserve">фінансове планування та бухгалтерський облік; </w:t>
      </w:r>
    </w:p>
    <w:p w:rsidP="00AE3AB5" w:rsidR="00AE3AB5" w:rsidRDefault="00B12DCC">
      <w:pPr>
        <w:pStyle w:val="a7"/>
        <w:numPr>
          <w:ilvl w:val="0"/>
          <w:numId w:val="32"/>
        </w:numPr>
        <w:jc w:val="both"/>
        <w:rPr>
          <w:rFonts w:ascii="Times New Roman" w:hAnsi="Times New Roman"/>
          <w:sz w:val="24"/>
          <w:szCs w:val="24"/>
          <w:lang w:val="en-US"/>
        </w:rPr>
      </w:pPr>
      <w:r w:rsidRPr="00B1152C">
        <w:rPr>
          <w:rFonts w:ascii="Times New Roman" w:hAnsi="Times New Roman"/>
          <w:sz w:val="24"/>
          <w:szCs w:val="24"/>
          <w:lang w:val="uk-UA"/>
        </w:rPr>
        <w:t xml:space="preserve">облік матеріально-технічної бази; </w:t>
      </w:r>
    </w:p>
    <w:p w:rsidP="00AE3AB5" w:rsidR="00AE3AB5" w:rsidRDefault="00B12DCC">
      <w:pPr>
        <w:pStyle w:val="a7"/>
        <w:numPr>
          <w:ilvl w:val="0"/>
          <w:numId w:val="32"/>
        </w:numPr>
        <w:jc w:val="both"/>
        <w:rPr>
          <w:rFonts w:ascii="Times New Roman" w:hAnsi="Times New Roman"/>
          <w:sz w:val="24"/>
          <w:szCs w:val="24"/>
          <w:lang w:val="en-US"/>
        </w:rPr>
      </w:pPr>
      <w:r w:rsidRPr="00B1152C">
        <w:rPr>
          <w:rFonts w:ascii="Times New Roman" w:hAnsi="Times New Roman"/>
          <w:sz w:val="24"/>
          <w:szCs w:val="24"/>
          <w:lang w:val="uk-UA"/>
        </w:rPr>
        <w:t xml:space="preserve">управління персоналом; </w:t>
      </w:r>
    </w:p>
    <w:p w:rsidP="00AE3AB5" w:rsidR="00AE3AB5" w:rsidRDefault="00B12DCC">
      <w:pPr>
        <w:pStyle w:val="a7"/>
        <w:numPr>
          <w:ilvl w:val="0"/>
          <w:numId w:val="32"/>
        </w:numPr>
        <w:jc w:val="both"/>
        <w:rPr>
          <w:rFonts w:ascii="Times New Roman" w:hAnsi="Times New Roman"/>
          <w:sz w:val="24"/>
          <w:szCs w:val="24"/>
          <w:lang w:val="en-US"/>
        </w:rPr>
      </w:pPr>
      <w:r w:rsidRPr="00B1152C">
        <w:rPr>
          <w:rFonts w:ascii="Times New Roman" w:hAnsi="Times New Roman"/>
          <w:sz w:val="24"/>
          <w:szCs w:val="24"/>
          <w:lang w:val="uk-UA"/>
        </w:rPr>
        <w:t xml:space="preserve">автоматизація діяльності бібліотеки; </w:t>
      </w:r>
    </w:p>
    <w:p w:rsidP="00AE3AB5" w:rsidR="00AE3AB5" w:rsidRDefault="00B12DCC">
      <w:pPr>
        <w:pStyle w:val="a7"/>
        <w:numPr>
          <w:ilvl w:val="0"/>
          <w:numId w:val="32"/>
        </w:numPr>
        <w:jc w:val="both"/>
        <w:rPr>
          <w:rFonts w:ascii="Times New Roman" w:hAnsi="Times New Roman"/>
          <w:sz w:val="24"/>
          <w:szCs w:val="24"/>
          <w:lang w:val="en-US"/>
        </w:rPr>
      </w:pPr>
      <w:r w:rsidRPr="00B1152C">
        <w:rPr>
          <w:rFonts w:ascii="Times New Roman" w:hAnsi="Times New Roman"/>
          <w:sz w:val="24"/>
          <w:szCs w:val="24"/>
          <w:lang w:val="uk-UA"/>
        </w:rPr>
        <w:t xml:space="preserve">документообіг; </w:t>
      </w:r>
    </w:p>
    <w:p w:rsidP="00AE3AB5" w:rsidR="00B12DCC" w:rsidRDefault="00B12DCC" w:rsidRPr="00B1152C">
      <w:pPr>
        <w:pStyle w:val="a7"/>
        <w:numPr>
          <w:ilvl w:val="0"/>
          <w:numId w:val="32"/>
        </w:numPr>
        <w:jc w:val="both"/>
        <w:rPr>
          <w:rFonts w:ascii="Times New Roman" w:hAnsi="Times New Roman"/>
          <w:sz w:val="24"/>
          <w:szCs w:val="24"/>
          <w:lang w:val="uk-UA"/>
        </w:rPr>
      </w:pPr>
      <w:r w:rsidRPr="00B1152C">
        <w:rPr>
          <w:rFonts w:ascii="Times New Roman" w:hAnsi="Times New Roman"/>
          <w:sz w:val="24"/>
          <w:szCs w:val="24"/>
          <w:lang w:val="uk-UA"/>
        </w:rPr>
        <w:t xml:space="preserve">підготовка оперативної та зовнішньої звітності. </w:t>
      </w:r>
    </w:p>
    <w:p w:rsidP="00B1152C" w:rsidR="00AE3AB5" w:rsidRDefault="00B12DCC" w:rsidRPr="00A82BBB">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Використання засобів ІКТ в організації та плануванні діяльності загальноосвітнього навчального закладу має певні переваги, а саме: </w:t>
      </w:r>
    </w:p>
    <w:p w:rsidP="00AE3AB5" w:rsidR="00AE3AB5" w:rsidRDefault="00B12DCC">
      <w:pPr>
        <w:pStyle w:val="a7"/>
        <w:numPr>
          <w:ilvl w:val="0"/>
          <w:numId w:val="34"/>
        </w:numPr>
        <w:jc w:val="both"/>
        <w:rPr>
          <w:rFonts w:ascii="Times New Roman" w:hAnsi="Times New Roman"/>
          <w:sz w:val="24"/>
          <w:szCs w:val="24"/>
          <w:lang w:val="en-US"/>
        </w:rPr>
      </w:pPr>
      <w:r w:rsidRPr="00B1152C">
        <w:rPr>
          <w:rFonts w:ascii="Times New Roman" w:hAnsi="Times New Roman"/>
          <w:sz w:val="24"/>
          <w:szCs w:val="24"/>
          <w:lang w:val="uk-UA"/>
        </w:rPr>
        <w:t xml:space="preserve">підвищення ефективності навчального процесу;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можливість управління з використанням результатів попередньої діяльності;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прийняття більш ефективних управлінських рішень;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підвищення об’єктивності в оцінці діяльності вчителів та учнів;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більш ефективне управління пізнавальною діяльністю учнів;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можливість прийняття більш виважених рішень, які стосуються підвищення результативності навчання;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оперативний доступ до організаційної інформації стосовно діяльності освітнього закладу;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економія як матеріальних, так і людських ресурсів; </w:t>
      </w:r>
    </w:p>
    <w:p w:rsidP="00AE3AB5" w:rsidR="00AE3AB5" w:rsidRDefault="00B12DCC" w:rsidRPr="00AE3AB5">
      <w:pPr>
        <w:pStyle w:val="a7"/>
        <w:numPr>
          <w:ilvl w:val="0"/>
          <w:numId w:val="34"/>
        </w:numPr>
        <w:jc w:val="both"/>
        <w:rPr>
          <w:rFonts w:ascii="Times New Roman" w:hAnsi="Times New Roman"/>
          <w:sz w:val="24"/>
          <w:szCs w:val="24"/>
        </w:rPr>
      </w:pPr>
      <w:r w:rsidRPr="00B1152C">
        <w:rPr>
          <w:rFonts w:ascii="Times New Roman" w:hAnsi="Times New Roman"/>
          <w:sz w:val="24"/>
          <w:szCs w:val="24"/>
          <w:lang w:val="uk-UA"/>
        </w:rPr>
        <w:t xml:space="preserve">вільний час на вирішення важливих питань; </w:t>
      </w:r>
    </w:p>
    <w:p w:rsidP="00AE3AB5" w:rsidR="00B12DCC" w:rsidRDefault="00B12DCC" w:rsidRPr="00B1152C">
      <w:pPr>
        <w:pStyle w:val="a7"/>
        <w:numPr>
          <w:ilvl w:val="0"/>
          <w:numId w:val="34"/>
        </w:numPr>
        <w:jc w:val="both"/>
        <w:rPr>
          <w:rFonts w:ascii="Times New Roman" w:hAnsi="Times New Roman"/>
          <w:sz w:val="24"/>
          <w:szCs w:val="24"/>
          <w:lang w:val="uk-UA"/>
        </w:rPr>
      </w:pPr>
      <w:r w:rsidRPr="00B1152C">
        <w:rPr>
          <w:rFonts w:ascii="Times New Roman" w:hAnsi="Times New Roman"/>
          <w:sz w:val="24"/>
          <w:szCs w:val="24"/>
          <w:lang w:val="uk-UA"/>
        </w:rPr>
        <w:t xml:space="preserve">скорочення обсягу рутинної роботи. </w:t>
      </w:r>
    </w:p>
    <w:p w:rsidP="00B1152C" w:rsidR="00B12DCC" w:rsidRDefault="00B12DCC" w:rsidRPr="00A82BBB">
      <w:pPr>
        <w:pStyle w:val="a7"/>
        <w:ind w:firstLine="567"/>
        <w:jc w:val="both"/>
        <w:rPr>
          <w:rFonts w:ascii="Times New Roman" w:hAnsi="Times New Roman"/>
          <w:sz w:val="24"/>
          <w:szCs w:val="24"/>
        </w:rPr>
      </w:pPr>
      <w:r w:rsidRPr="00B1152C">
        <w:rPr>
          <w:rFonts w:ascii="Times New Roman" w:hAnsi="Times New Roman"/>
          <w:sz w:val="24"/>
          <w:szCs w:val="24"/>
          <w:lang w:val="uk-UA"/>
        </w:rPr>
        <w:t>Важливо реалізувати позитивний потенціал, але не менш важливо врахувати проблемні моменти при упровадженні ІКТ як у навчально-виховний процес так і управлінську діяльність для вирішення їх у майбутньому.</w:t>
      </w:r>
    </w:p>
    <w:p w:rsidP="00730C08" w:rsidR="00730C08" w:rsidRDefault="00730C08" w:rsidRPr="00730C08">
      <w:pPr>
        <w:pStyle w:val="a7"/>
        <w:jc w:val="both"/>
        <w:rPr>
          <w:rFonts w:ascii="Times New Roman" w:hAnsi="Times New Roman"/>
          <w:sz w:val="24"/>
          <w:szCs w:val="24"/>
          <w:lang w:val="en-US"/>
        </w:rPr>
      </w:pPr>
      <w:r>
        <w:rPr>
          <w:rFonts w:ascii="Times New Roman" w:hAnsi="Times New Roman"/>
          <w:noProof/>
          <w:sz w:val="24"/>
          <w:szCs w:val="24"/>
          <w:lang w:eastAsia="ru-RU"/>
        </w:rPr>
        <w:drawing>
          <wp:inline distB="0" distL="0" distR="0" distT="0">
            <wp:extent cx="6124575" cy="3400425"/>
            <wp:effectExtent b="0" l="19050" r="9525" t="0"/>
            <wp:docPr id="2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rrowheads="1" noChangeAspect="1"/>
                    </pic:cNvPicPr>
                  </pic:nvPicPr>
                  <pic:blipFill>
                    <a:blip cstate="print" r:embed="rId16"/>
                    <a:stretch>
                      <a:fillRect/>
                    </a:stretch>
                  </pic:blipFill>
                  <pic:spPr bwMode="auto">
                    <a:xfrm>
                      <a:off x="0" y="0"/>
                      <a:ext cx="6124575" cy="3400425"/>
                    </a:xfrm>
                    <a:prstGeom prst="rect">
                      <a:avLst/>
                    </a:prstGeom>
                    <a:noFill/>
                    <a:ln w="9525">
                      <a:noFill/>
                      <a:miter lim="800000"/>
                      <a:headEnd/>
                      <a:tailEnd/>
                    </a:ln>
                  </pic:spPr>
                </pic:pic>
              </a:graphicData>
            </a:graphic>
          </wp:inline>
        </w:drawing>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Крок 4. Дуже важливим аспектом науково-методичної роботи в школі є формування проектної культури вчителя та колективу в цілому. Проектування стимулює педагога до отримання нових знань, до творчого пошуку, допомагає розвивати професійну компетентність. </w:t>
      </w:r>
    </w:p>
    <w:p w:rsidP="00B1152C" w:rsidR="00B12DCC" w:rsidRDefault="00B0738E" w:rsidRPr="00A82BBB">
      <w:pPr>
        <w:pStyle w:val="a7"/>
        <w:ind w:firstLine="567"/>
        <w:jc w:val="both"/>
        <w:rPr>
          <w:rFonts w:ascii="Times New Roman" w:hAnsi="Times New Roman"/>
          <w:sz w:val="24"/>
          <w:szCs w:val="24"/>
        </w:rPr>
      </w:pPr>
      <w:r w:rsidRPr="00B1152C">
        <w:rPr>
          <w:rFonts w:ascii="Times New Roman" w:hAnsi="Times New Roman"/>
          <w:sz w:val="24"/>
          <w:szCs w:val="24"/>
          <w:lang w:val="uk-UA"/>
        </w:rPr>
        <w:t>У</w:t>
      </w:r>
      <w:r w:rsidR="00B12DCC" w:rsidRPr="00B1152C">
        <w:rPr>
          <w:rFonts w:ascii="Times New Roman" w:hAnsi="Times New Roman"/>
          <w:sz w:val="24"/>
          <w:szCs w:val="24"/>
          <w:lang w:val="uk-UA"/>
        </w:rPr>
        <w:t xml:space="preserve"> закладі розробляється і реалізується система проектів, що спрямовуються на модернізацію системи освіти, керівництво педагогічними процесом, планування і розвиток освітніх установ, підвищення кваліфікації педагогів. Процес реалізації цих проектів дозволяє вирішити цілий ряд задач:</w:t>
      </w:r>
      <w:r w:rsidR="0061076A" w:rsidRPr="00B1152C">
        <w:rPr>
          <w:rFonts w:ascii="Times New Roman" w:hAnsi="Times New Roman"/>
          <w:sz w:val="24"/>
          <w:szCs w:val="24"/>
          <w:lang w:val="uk-UA"/>
        </w:rPr>
        <w:t xml:space="preserve"> 1) </w:t>
      </w:r>
      <w:r w:rsidR="00B12DCC" w:rsidRPr="00B1152C">
        <w:rPr>
          <w:rFonts w:ascii="Times New Roman" w:hAnsi="Times New Roman"/>
          <w:sz w:val="24"/>
          <w:szCs w:val="24"/>
          <w:lang w:val="uk-UA"/>
        </w:rPr>
        <w:t>реалізувати стратегію інноваційного розвитку школи;</w:t>
      </w:r>
      <w:r w:rsidR="0061076A" w:rsidRPr="00B1152C">
        <w:rPr>
          <w:rFonts w:ascii="Times New Roman" w:hAnsi="Times New Roman"/>
          <w:sz w:val="24"/>
          <w:szCs w:val="24"/>
          <w:lang w:val="uk-UA"/>
        </w:rPr>
        <w:t xml:space="preserve"> 2) </w:t>
      </w:r>
      <w:r w:rsidR="00B12DCC" w:rsidRPr="00B1152C">
        <w:rPr>
          <w:rFonts w:ascii="Times New Roman" w:hAnsi="Times New Roman"/>
          <w:sz w:val="24"/>
          <w:szCs w:val="24"/>
          <w:lang w:val="uk-UA"/>
        </w:rPr>
        <w:lastRenderedPageBreak/>
        <w:t>підвищити проекту культуру педагогів;</w:t>
      </w:r>
      <w:r w:rsidR="0061076A" w:rsidRPr="00B1152C">
        <w:rPr>
          <w:rFonts w:ascii="Times New Roman" w:hAnsi="Times New Roman"/>
          <w:sz w:val="24"/>
          <w:szCs w:val="24"/>
          <w:lang w:val="uk-UA"/>
        </w:rPr>
        <w:t xml:space="preserve"> 3) </w:t>
      </w:r>
      <w:r w:rsidR="00B12DCC" w:rsidRPr="00B1152C">
        <w:rPr>
          <w:rFonts w:ascii="Times New Roman" w:hAnsi="Times New Roman"/>
          <w:sz w:val="24"/>
          <w:szCs w:val="24"/>
          <w:lang w:val="uk-UA"/>
        </w:rPr>
        <w:t>створити необхідні умови для застосування методу проектів у навчально-виховному процесі;</w:t>
      </w:r>
      <w:r w:rsidR="0061076A" w:rsidRPr="00B1152C">
        <w:rPr>
          <w:rFonts w:ascii="Times New Roman" w:hAnsi="Times New Roman"/>
          <w:sz w:val="24"/>
          <w:szCs w:val="24"/>
          <w:lang w:val="uk-UA"/>
        </w:rPr>
        <w:t xml:space="preserve"> 4) </w:t>
      </w:r>
      <w:r w:rsidR="00B12DCC" w:rsidRPr="00B1152C">
        <w:rPr>
          <w:rFonts w:ascii="Times New Roman" w:hAnsi="Times New Roman"/>
          <w:sz w:val="24"/>
          <w:szCs w:val="24"/>
          <w:lang w:val="uk-UA"/>
        </w:rPr>
        <w:t xml:space="preserve">організувати соціальне партнерство між всіма учасниками освітнього простору: вчителям, учнями, батьками. </w:t>
      </w:r>
    </w:p>
    <w:p w:rsidP="00B1152C" w:rsidR="00B12DCC" w:rsidRDefault="0074000B" w:rsidRPr="00A82BBB">
      <w:pPr>
        <w:pStyle w:val="a7"/>
        <w:ind w:firstLine="567"/>
        <w:jc w:val="both"/>
        <w:rPr>
          <w:rFonts w:ascii="Times New Roman" w:hAnsi="Times New Roman"/>
          <w:sz w:val="24"/>
          <w:szCs w:val="24"/>
          <w:lang w:val="uk-UA"/>
        </w:rPr>
      </w:pPr>
      <w:r>
        <w:rPr>
          <w:rFonts w:ascii="Times New Roman" w:hAnsi="Times New Roman"/>
          <w:noProof/>
          <w:sz w:val="24"/>
          <w:szCs w:val="24"/>
        </w:rPr>
        <w:pict>
          <v:shape id="_x0000_s1037" style="position:absolute;left:0;text-align:left;margin-left:-.45pt;margin-top:5.7pt;width:303pt;height:227.25pt;z-index:251664384;mso-position-horizontal-relative:text;mso-position-vertical-relative:text" type="#_x0000_t75">
            <v:imagedata o:title="" r:id="rId17"/>
            <w10:wrap type="square"/>
          </v:shape>
          <o:OLEObject DrawAspect="Content" ObjectID="_1516593370" ProgID="PowerPoint.Slide.12" ShapeID="_x0000_s1037" Type="Embed" r:id="rId18"/>
        </w:pict>
      </w:r>
      <w:r w:rsidR="00B12DCC" w:rsidRPr="00B1152C">
        <w:rPr>
          <w:rFonts w:ascii="Times New Roman" w:hAnsi="Times New Roman"/>
          <w:sz w:val="24"/>
          <w:szCs w:val="24"/>
          <w:lang w:val="uk-UA"/>
        </w:rPr>
        <w:t xml:space="preserve">Крок 5. Участь педагогів в семінарах, конкурсах, науково-практичних конференціях, публікації і розповсюдження досвіду своєї роботи. Робота на даному етапі вибудовується на </w:t>
      </w:r>
      <w:proofErr w:type="spellStart"/>
      <w:r w:rsidR="00B12DCC" w:rsidRPr="00B1152C">
        <w:rPr>
          <w:rFonts w:ascii="Times New Roman" w:hAnsi="Times New Roman"/>
          <w:sz w:val="24"/>
          <w:szCs w:val="24"/>
          <w:lang w:val="uk-UA"/>
        </w:rPr>
        <w:t>акмеологічній</w:t>
      </w:r>
      <w:proofErr w:type="spellEnd"/>
      <w:r w:rsidR="00B12DCC" w:rsidRPr="00B1152C">
        <w:rPr>
          <w:rFonts w:ascii="Times New Roman" w:hAnsi="Times New Roman"/>
          <w:sz w:val="24"/>
          <w:szCs w:val="24"/>
          <w:lang w:val="uk-UA"/>
        </w:rPr>
        <w:t xml:space="preserve"> концепції: в основі саморозвитку і самоорганізації лежить людська потреба в певних нових досягненнях, прагненні досягти успіху, до досконалості, активна життєва поз</w:t>
      </w:r>
      <w:r w:rsidR="00B0738E" w:rsidRPr="00B1152C">
        <w:rPr>
          <w:rFonts w:ascii="Times New Roman" w:hAnsi="Times New Roman"/>
          <w:sz w:val="24"/>
          <w:szCs w:val="24"/>
          <w:lang w:val="uk-UA"/>
        </w:rPr>
        <w:t>иція, позитивне мислення, віра у</w:t>
      </w:r>
      <w:r w:rsidR="00B12DCC" w:rsidRPr="00B1152C">
        <w:rPr>
          <w:rFonts w:ascii="Times New Roman" w:hAnsi="Times New Roman"/>
          <w:sz w:val="24"/>
          <w:szCs w:val="24"/>
          <w:lang w:val="uk-UA"/>
        </w:rPr>
        <w:t xml:space="preserve"> свої можливості.</w:t>
      </w:r>
    </w:p>
    <w:p w:rsidP="00B1152C" w:rsidR="00B12DCC"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Найбільш доцільне використання наступних інноваційних технологій, які використовуються не лише в освіти, але й у бізнесі, економіці та інших сфера</w:t>
      </w:r>
      <w:r w:rsidR="00B0738E" w:rsidRPr="00B1152C">
        <w:rPr>
          <w:rFonts w:ascii="Times New Roman" w:hAnsi="Times New Roman"/>
          <w:sz w:val="24"/>
          <w:szCs w:val="24"/>
          <w:lang w:val="uk-UA"/>
        </w:rPr>
        <w:t xml:space="preserve">х людської діяльності. </w:t>
      </w:r>
      <w:proofErr w:type="spellStart"/>
      <w:r w:rsidR="00B0738E" w:rsidRPr="00B1152C">
        <w:rPr>
          <w:rFonts w:ascii="Times New Roman" w:hAnsi="Times New Roman"/>
          <w:sz w:val="24"/>
          <w:szCs w:val="24"/>
          <w:lang w:val="uk-UA"/>
        </w:rPr>
        <w:t>Перелічем</w:t>
      </w:r>
      <w:r w:rsidRPr="00B1152C">
        <w:rPr>
          <w:rFonts w:ascii="Times New Roman" w:hAnsi="Times New Roman"/>
          <w:sz w:val="24"/>
          <w:szCs w:val="24"/>
          <w:lang w:val="uk-UA"/>
        </w:rPr>
        <w:t>о</w:t>
      </w:r>
      <w:proofErr w:type="spellEnd"/>
      <w:r w:rsidRPr="00B1152C">
        <w:rPr>
          <w:rFonts w:ascii="Times New Roman" w:hAnsi="Times New Roman"/>
          <w:sz w:val="24"/>
          <w:szCs w:val="24"/>
          <w:lang w:val="uk-UA"/>
        </w:rPr>
        <w:t xml:space="preserve"> їх:</w:t>
      </w:r>
    </w:p>
    <w:p w:rsidP="00B1152C" w:rsidR="00B12DCC" w:rsidRDefault="0074000B" w:rsidRPr="00B1152C">
      <w:pPr>
        <w:pStyle w:val="a7"/>
        <w:ind w:firstLine="567"/>
        <w:jc w:val="both"/>
        <w:rPr>
          <w:rFonts w:ascii="Times New Roman" w:hAnsi="Times New Roman"/>
          <w:sz w:val="24"/>
          <w:szCs w:val="24"/>
          <w:lang w:val="uk-UA"/>
        </w:rPr>
      </w:pPr>
      <w:r>
        <w:rPr>
          <w:rFonts w:ascii="Times New Roman" w:hAnsi="Times New Roman"/>
          <w:noProof/>
          <w:sz w:val="24"/>
          <w:szCs w:val="24"/>
        </w:rPr>
        <w:pict>
          <v:shape id="_x0000_s1038" style="position:absolute;left:0;text-align:left;margin-left:153.25pt;margin-top:48.65pt;width:324.75pt;height:243pt;z-index:251666432;mso-position-horizontal-relative:text;mso-position-vertical-relative:text" type="#_x0000_t75">
            <v:imagedata o:title="" r:id="rId19"/>
            <w10:wrap type="square"/>
          </v:shape>
          <o:OLEObject DrawAspect="Content" ObjectID="_1516593371" ProgID="PowerPoint.Slide.12" ShapeID="_x0000_s1038" Type="Embed" r:id="rId20"/>
        </w:pict>
      </w:r>
      <w:r w:rsidR="00B12DCC" w:rsidRPr="00B1152C">
        <w:rPr>
          <w:rFonts w:ascii="Times New Roman" w:hAnsi="Times New Roman"/>
          <w:sz w:val="24"/>
          <w:szCs w:val="24"/>
          <w:lang w:val="uk-UA"/>
        </w:rPr>
        <w:t xml:space="preserve">Освітній консалтинг – це набір соціально-технологічних прийомів і методів, що застосовуються для проектування процесу інноваційного розвитку освітньої установи і галузі працівників освіти. Процес консультування включає в себе: по-перше, діагностику, вироблення рекомендацій, щодо апробації проекту; по-друге, спрямований на те, щоб структурна організація сама винайшла потрібні для її розвитку шляхи. </w:t>
      </w:r>
    </w:p>
    <w:p w:rsidP="00B1152C" w:rsidR="004174E5"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Освітній </w:t>
      </w:r>
      <w:proofErr w:type="spellStart"/>
      <w:r w:rsidRPr="00B1152C">
        <w:rPr>
          <w:rFonts w:ascii="Times New Roman" w:hAnsi="Times New Roman"/>
          <w:sz w:val="24"/>
          <w:szCs w:val="24"/>
          <w:lang w:val="uk-UA"/>
        </w:rPr>
        <w:t>аутсорсинг</w:t>
      </w:r>
      <w:proofErr w:type="spellEnd"/>
      <w:r w:rsidRPr="00B1152C">
        <w:rPr>
          <w:rFonts w:ascii="Times New Roman" w:hAnsi="Times New Roman"/>
          <w:sz w:val="24"/>
          <w:szCs w:val="24"/>
          <w:lang w:val="uk-UA"/>
        </w:rPr>
        <w:t xml:space="preserve"> – це залучення зовнішніх ресурсів для надання методичних послуг. Сьогодні </w:t>
      </w:r>
      <w:proofErr w:type="spellStart"/>
      <w:r w:rsidRPr="00B1152C">
        <w:rPr>
          <w:rFonts w:ascii="Times New Roman" w:hAnsi="Times New Roman"/>
          <w:sz w:val="24"/>
          <w:szCs w:val="24"/>
          <w:lang w:val="uk-UA"/>
        </w:rPr>
        <w:t>аутсорсинг</w:t>
      </w:r>
      <w:proofErr w:type="spellEnd"/>
      <w:r w:rsidRPr="00B1152C">
        <w:rPr>
          <w:rFonts w:ascii="Times New Roman" w:hAnsi="Times New Roman"/>
          <w:sz w:val="24"/>
          <w:szCs w:val="24"/>
          <w:lang w:val="uk-UA"/>
        </w:rPr>
        <w:t xml:space="preserve"> в освіті, застосовується поряд з власними системами методичної роботи, і являє собою один із найбільш ефективних підходів до формування системи навчання працівників безпосередньо в освітній установі. Сенс </w:t>
      </w:r>
      <w:proofErr w:type="spellStart"/>
      <w:r w:rsidRPr="00B1152C">
        <w:rPr>
          <w:rFonts w:ascii="Times New Roman" w:hAnsi="Times New Roman"/>
          <w:sz w:val="24"/>
          <w:szCs w:val="24"/>
          <w:lang w:val="uk-UA"/>
        </w:rPr>
        <w:t>аутсорсингу</w:t>
      </w:r>
      <w:proofErr w:type="spellEnd"/>
      <w:r w:rsidRPr="00B1152C">
        <w:rPr>
          <w:rFonts w:ascii="Times New Roman" w:hAnsi="Times New Roman"/>
          <w:sz w:val="24"/>
          <w:szCs w:val="24"/>
          <w:lang w:val="uk-UA"/>
        </w:rPr>
        <w:t xml:space="preserve"> зводиться до найпростішої формули: освітній заклад отримує можливість зосередити всі можливі ресурси на основних видах діяльності, передавши решту функцій надійному і професійному партнеру.</w:t>
      </w:r>
    </w:p>
    <w:p w:rsidP="00B1152C" w:rsidR="004174E5" w:rsidRDefault="00B12DCC"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Діагностичний компонент реалізується через впровадження в практику роботи загальноосвітнього навчального закладу проектних робочих творчих груп (</w:t>
      </w:r>
      <w:r w:rsidR="0061076A" w:rsidRPr="00B1152C">
        <w:rPr>
          <w:rFonts w:ascii="Times New Roman" w:hAnsi="Times New Roman"/>
          <w:sz w:val="24"/>
          <w:szCs w:val="24"/>
          <w:lang w:val="uk-UA"/>
        </w:rPr>
        <w:t xml:space="preserve">структура, додаток 2А, </w:t>
      </w:r>
      <w:r w:rsidRPr="00B1152C">
        <w:rPr>
          <w:rFonts w:ascii="Times New Roman" w:hAnsi="Times New Roman"/>
          <w:sz w:val="24"/>
          <w:szCs w:val="24"/>
          <w:lang w:val="uk-UA"/>
        </w:rPr>
        <w:t xml:space="preserve">план роботи наведено в додатку </w:t>
      </w:r>
      <w:r w:rsidR="0061076A" w:rsidRPr="00B1152C">
        <w:rPr>
          <w:rFonts w:ascii="Times New Roman" w:hAnsi="Times New Roman"/>
          <w:sz w:val="24"/>
          <w:szCs w:val="24"/>
          <w:lang w:val="uk-UA"/>
        </w:rPr>
        <w:t>2Б</w:t>
      </w:r>
      <w:r w:rsidRPr="00B1152C">
        <w:rPr>
          <w:rFonts w:ascii="Times New Roman" w:hAnsi="Times New Roman"/>
          <w:sz w:val="24"/>
          <w:szCs w:val="24"/>
          <w:lang w:val="uk-UA"/>
        </w:rPr>
        <w:t>):</w:t>
      </w:r>
    </w:p>
    <w:p w:rsidP="00B1152C" w:rsidR="00404371" w:rsidRDefault="00404371"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Розглянемо сутність </w:t>
      </w:r>
      <w:r w:rsidRPr="00B1152C">
        <w:rPr>
          <w:rFonts w:ascii="Times New Roman" w:hAnsi="Times New Roman"/>
          <w:bCs/>
          <w:iCs/>
          <w:sz w:val="24"/>
          <w:szCs w:val="24"/>
          <w:lang w:val="uk-UA"/>
        </w:rPr>
        <w:t>змістовних компонентів</w:t>
      </w:r>
      <w:r w:rsidRPr="00B1152C">
        <w:rPr>
          <w:rFonts w:ascii="Times New Roman" w:hAnsi="Times New Roman"/>
          <w:b/>
          <w:bCs/>
          <w:i/>
          <w:iCs/>
          <w:sz w:val="24"/>
          <w:szCs w:val="24"/>
          <w:lang w:val="uk-UA"/>
        </w:rPr>
        <w:t xml:space="preserve"> </w:t>
      </w:r>
      <w:r w:rsidRPr="00B1152C">
        <w:rPr>
          <w:rFonts w:ascii="Times New Roman" w:hAnsi="Times New Roman"/>
          <w:sz w:val="24"/>
          <w:szCs w:val="24"/>
          <w:lang w:val="uk-UA"/>
        </w:rPr>
        <w:t>моделі – мотиваційно-психологічного, дидактико-методичного, операційного.</w:t>
      </w:r>
    </w:p>
    <w:p w:rsidP="00B1152C" w:rsidR="00404371" w:rsidRDefault="0074000B" w:rsidRPr="00A47138">
      <w:pPr>
        <w:pStyle w:val="a7"/>
        <w:ind w:firstLine="567"/>
        <w:jc w:val="both"/>
        <w:rPr>
          <w:rFonts w:ascii="Times New Roman" w:hAnsi="Times New Roman"/>
          <w:sz w:val="24"/>
          <w:szCs w:val="24"/>
          <w:lang w:val="uk-UA"/>
        </w:rPr>
      </w:pPr>
      <w:r>
        <w:rPr>
          <w:rFonts w:ascii="Times New Roman" w:hAnsi="Times New Roman"/>
          <w:noProof/>
          <w:sz w:val="24"/>
          <w:szCs w:val="24"/>
        </w:rPr>
        <w:lastRenderedPageBreak/>
        <w:pict>
          <v:shape id="_x0000_s1041" style="position:absolute;left:0;text-align:left;margin-left:-1.95pt;margin-top:19.2pt;width:5in;height:270pt;z-index:251670528;mso-position-horizontal-relative:text;mso-position-vertical-relative:text" type="#_x0000_t75">
            <v:imagedata o:title="" r:id="rId21"/>
            <w10:wrap type="square"/>
          </v:shape>
          <o:OLEObject DrawAspect="Content" ObjectID="_1516593372" ProgID="PowerPoint.Slide.12" ShapeID="_x0000_s1041" Type="Embed" r:id="rId22"/>
        </w:pict>
      </w:r>
      <w:r w:rsidR="00404371" w:rsidRPr="00B1152C">
        <w:rPr>
          <w:rFonts w:ascii="Times New Roman" w:hAnsi="Times New Roman"/>
          <w:bCs/>
          <w:iCs/>
          <w:sz w:val="24"/>
          <w:szCs w:val="24"/>
          <w:lang w:val="uk-UA"/>
        </w:rPr>
        <w:t>Мотиваційно-психологічний</w:t>
      </w:r>
      <w:r w:rsidR="00404371" w:rsidRPr="00B1152C">
        <w:rPr>
          <w:rFonts w:ascii="Times New Roman" w:hAnsi="Times New Roman"/>
          <w:b/>
          <w:bCs/>
          <w:i/>
          <w:iCs/>
          <w:sz w:val="24"/>
          <w:szCs w:val="24"/>
          <w:lang w:val="uk-UA"/>
        </w:rPr>
        <w:t xml:space="preserve"> </w:t>
      </w:r>
      <w:r w:rsidR="00404371" w:rsidRPr="00B1152C">
        <w:rPr>
          <w:rFonts w:ascii="Times New Roman" w:hAnsi="Times New Roman"/>
          <w:sz w:val="24"/>
          <w:szCs w:val="24"/>
          <w:lang w:val="uk-UA"/>
        </w:rPr>
        <w:t xml:space="preserve">компонент формування </w:t>
      </w:r>
      <w:proofErr w:type="spellStart"/>
      <w:r w:rsidR="00404371" w:rsidRPr="00B1152C">
        <w:rPr>
          <w:rFonts w:ascii="Times New Roman" w:hAnsi="Times New Roman"/>
          <w:sz w:val="24"/>
          <w:szCs w:val="24"/>
          <w:lang w:val="uk-UA"/>
        </w:rPr>
        <w:t>медіаграмотності</w:t>
      </w:r>
      <w:proofErr w:type="spellEnd"/>
      <w:r w:rsidR="00404371" w:rsidRPr="00B1152C">
        <w:rPr>
          <w:rFonts w:ascii="Times New Roman" w:hAnsi="Times New Roman"/>
          <w:sz w:val="24"/>
          <w:szCs w:val="24"/>
          <w:lang w:val="uk-UA"/>
        </w:rPr>
        <w:t xml:space="preserve"> педагогічного працівника зумовлений значенням його вмотивованості на реалізацію завдань </w:t>
      </w:r>
      <w:proofErr w:type="spellStart"/>
      <w:r w:rsidR="00404371" w:rsidRPr="00B1152C">
        <w:rPr>
          <w:rFonts w:ascii="Times New Roman" w:hAnsi="Times New Roman"/>
          <w:sz w:val="24"/>
          <w:szCs w:val="24"/>
          <w:lang w:val="uk-UA"/>
        </w:rPr>
        <w:t>медіаосвіти</w:t>
      </w:r>
      <w:proofErr w:type="spellEnd"/>
      <w:r w:rsidR="00404371" w:rsidRPr="00B1152C">
        <w:rPr>
          <w:rFonts w:ascii="Times New Roman" w:hAnsi="Times New Roman"/>
          <w:sz w:val="24"/>
          <w:szCs w:val="24"/>
          <w:lang w:val="uk-UA"/>
        </w:rPr>
        <w:t xml:space="preserve"> та подоланням психологічного бар’єру при користуванні новітніми </w:t>
      </w:r>
      <w:proofErr w:type="spellStart"/>
      <w:r w:rsidR="00404371" w:rsidRPr="00B1152C">
        <w:rPr>
          <w:rFonts w:ascii="Times New Roman" w:hAnsi="Times New Roman"/>
          <w:sz w:val="24"/>
          <w:szCs w:val="24"/>
          <w:lang w:val="uk-UA"/>
        </w:rPr>
        <w:t>медіазасобами</w:t>
      </w:r>
      <w:proofErr w:type="spellEnd"/>
      <w:r w:rsidR="00404371" w:rsidRPr="00B1152C">
        <w:rPr>
          <w:rFonts w:ascii="Times New Roman" w:hAnsi="Times New Roman"/>
          <w:sz w:val="24"/>
          <w:szCs w:val="24"/>
          <w:lang w:val="uk-UA"/>
        </w:rPr>
        <w:t>.</w:t>
      </w:r>
    </w:p>
    <w:p w:rsidP="00B1152C" w:rsidR="00404371" w:rsidRDefault="00404371" w:rsidRPr="00B1152C">
      <w:pPr>
        <w:pStyle w:val="a7"/>
        <w:ind w:firstLine="567"/>
        <w:jc w:val="both"/>
        <w:rPr>
          <w:rFonts w:ascii="Times New Roman" w:hAnsi="Times New Roman"/>
          <w:sz w:val="24"/>
          <w:szCs w:val="24"/>
          <w:lang w:val="uk-UA"/>
        </w:rPr>
      </w:pPr>
      <w:r w:rsidRPr="00B1152C">
        <w:rPr>
          <w:rFonts w:ascii="Times New Roman" w:hAnsi="Times New Roman"/>
          <w:bCs/>
          <w:iCs/>
          <w:sz w:val="24"/>
          <w:szCs w:val="24"/>
          <w:lang w:val="uk-UA"/>
        </w:rPr>
        <w:t xml:space="preserve">Дидактико-методичний компонент </w:t>
      </w:r>
      <w:r w:rsidRPr="00B1152C">
        <w:rPr>
          <w:rFonts w:ascii="Times New Roman" w:hAnsi="Times New Roman"/>
          <w:sz w:val="24"/>
          <w:szCs w:val="24"/>
          <w:lang w:val="uk-UA"/>
        </w:rPr>
        <w:t xml:space="preserve">пов’язаний із конкретним видом діяльності, яку здійснює педагог </w:t>
      </w:r>
      <w:r w:rsidR="00B0738E" w:rsidRPr="00B1152C">
        <w:rPr>
          <w:rFonts w:ascii="Times New Roman" w:hAnsi="Times New Roman"/>
          <w:sz w:val="24"/>
          <w:szCs w:val="24"/>
          <w:lang w:val="uk-UA"/>
        </w:rPr>
        <w:t>у</w:t>
      </w:r>
      <w:r w:rsidRPr="00B1152C">
        <w:rPr>
          <w:rFonts w:ascii="Times New Roman" w:hAnsi="Times New Roman"/>
          <w:sz w:val="24"/>
          <w:szCs w:val="24"/>
          <w:lang w:val="uk-UA"/>
        </w:rPr>
        <w:t xml:space="preserve">продовж свого робочого дня: проведення уроків, додаткових занять, роботи з комп’ютером або інтегровані заняття. Відповідно до цього педагогічному працівнику потрібно знати можливості та дидактичні особливості електронних освітніх ресурсів. Він також повинен знати і вміти добирати навчально-виховний матеріал, розробляти заняття та заходи, використовувати вправи і завдання, спрямовані на формування медіа грамотності учнівської молоді та батьківської громадськості. Педагогічним працівникам разом із психологом потрібно буде відібрати зразки </w:t>
      </w:r>
      <w:proofErr w:type="spellStart"/>
      <w:r w:rsidRPr="00B1152C">
        <w:rPr>
          <w:rFonts w:ascii="Times New Roman" w:hAnsi="Times New Roman"/>
          <w:sz w:val="24"/>
          <w:szCs w:val="24"/>
          <w:lang w:val="uk-UA"/>
        </w:rPr>
        <w:t>медіапродукції</w:t>
      </w:r>
      <w:proofErr w:type="spellEnd"/>
      <w:r w:rsidRPr="00B1152C">
        <w:rPr>
          <w:rFonts w:ascii="Times New Roman" w:hAnsi="Times New Roman"/>
          <w:sz w:val="24"/>
          <w:szCs w:val="24"/>
          <w:lang w:val="uk-UA"/>
        </w:rPr>
        <w:t xml:space="preserve">, які не містять елементів агресії, насильства і відповідають віковим особливостям дітей ЗНЗ. Педагоги початкової школи також мають засвоїти технологію К. Крутій щодо використання мультфільмів як засобу навчання мови і розвитку зв’язного мовлення дітей, яка спрямована на свідоме споживання, адекватне, різнобічне оцінювання такої улюбленої дітьми </w:t>
      </w:r>
      <w:proofErr w:type="spellStart"/>
      <w:r w:rsidRPr="00B1152C">
        <w:rPr>
          <w:rFonts w:ascii="Times New Roman" w:hAnsi="Times New Roman"/>
          <w:sz w:val="24"/>
          <w:szCs w:val="24"/>
          <w:lang w:val="uk-UA"/>
        </w:rPr>
        <w:t>медіапродукції</w:t>
      </w:r>
      <w:proofErr w:type="spellEnd"/>
      <w:r w:rsidRPr="00B1152C">
        <w:rPr>
          <w:rFonts w:ascii="Times New Roman" w:hAnsi="Times New Roman"/>
          <w:sz w:val="24"/>
          <w:szCs w:val="24"/>
          <w:lang w:val="uk-UA"/>
        </w:rPr>
        <w:t>, як анімація. Окрім цього діяльність педагогічних працівників потрібно спрямувати на пошук резервів дидактичного матеріалу медіа освітньої спрямованості в традиційних і новаторських технологіях навчання та виховання.</w:t>
      </w:r>
    </w:p>
    <w:p w:rsidP="00B1152C" w:rsidR="00404371" w:rsidRDefault="00404371" w:rsidRPr="00B1152C">
      <w:pPr>
        <w:pStyle w:val="a7"/>
        <w:ind w:firstLine="567"/>
        <w:jc w:val="both"/>
        <w:rPr>
          <w:rFonts w:ascii="Times New Roman" w:hAnsi="Times New Roman"/>
          <w:sz w:val="24"/>
          <w:szCs w:val="24"/>
          <w:lang w:val="uk-UA"/>
        </w:rPr>
      </w:pPr>
      <w:r w:rsidRPr="00B1152C">
        <w:rPr>
          <w:rFonts w:ascii="Times New Roman" w:hAnsi="Times New Roman"/>
          <w:bCs/>
          <w:iCs/>
          <w:sz w:val="24"/>
          <w:szCs w:val="24"/>
          <w:lang w:val="uk-UA"/>
        </w:rPr>
        <w:t xml:space="preserve">Операційний компонент </w:t>
      </w:r>
      <w:r w:rsidRPr="00B1152C">
        <w:rPr>
          <w:rFonts w:ascii="Times New Roman" w:hAnsi="Times New Roman"/>
          <w:sz w:val="24"/>
          <w:szCs w:val="24"/>
          <w:lang w:val="uk-UA"/>
        </w:rPr>
        <w:t xml:space="preserve">стосується інформаційно-технічного боку готовності до впровадження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вчителем і спрямований на набуття базових користувацьких знань, умінь і навичок з оволодіння комп’ютерною грамотою як важливим та необхідним елементом </w:t>
      </w:r>
      <w:proofErr w:type="spellStart"/>
      <w:r w:rsidRPr="00B1152C">
        <w:rPr>
          <w:rFonts w:ascii="Times New Roman" w:hAnsi="Times New Roman"/>
          <w:sz w:val="24"/>
          <w:szCs w:val="24"/>
          <w:lang w:val="uk-UA"/>
        </w:rPr>
        <w:t>медіаграмотності</w:t>
      </w:r>
      <w:proofErr w:type="spellEnd"/>
      <w:r w:rsidRPr="00B1152C">
        <w:rPr>
          <w:rFonts w:ascii="Times New Roman" w:hAnsi="Times New Roman"/>
          <w:sz w:val="24"/>
          <w:szCs w:val="24"/>
          <w:lang w:val="uk-UA"/>
        </w:rPr>
        <w:t>, а також педагогічному працівнику потрібно навчитися працювати з периферійними електронними пристроями: мультимедійним проектором, сканером, інтерактивною дошкою, пошуковими системами Інтернету, здійснювати мережну взаємодію, створювати web-</w:t>
      </w:r>
      <w:proofErr w:type="spellStart"/>
      <w:r w:rsidRPr="00B1152C">
        <w:rPr>
          <w:rFonts w:ascii="Times New Roman" w:hAnsi="Times New Roman"/>
          <w:sz w:val="24"/>
          <w:szCs w:val="24"/>
          <w:lang w:val="uk-UA"/>
        </w:rPr>
        <w:t>портфоліо</w:t>
      </w:r>
      <w:proofErr w:type="spellEnd"/>
      <w:r w:rsidRPr="00B1152C">
        <w:rPr>
          <w:rFonts w:ascii="Times New Roman" w:hAnsi="Times New Roman"/>
          <w:sz w:val="24"/>
          <w:szCs w:val="24"/>
          <w:lang w:val="uk-UA"/>
        </w:rPr>
        <w:t xml:space="preserve">, працювати з електронними журналами. Педагог має вивчити правила експлуатації технічної апаратури, ознайомитись із санітарно-гігієнічними вимогами та технікою безпеки використання персональних комп’ютерів в навчально-виховному процесі, вміти користуватись програмами, які спрямовані на обмеження контенту та часу перебування дитини біля </w:t>
      </w:r>
      <w:proofErr w:type="spellStart"/>
      <w:r w:rsidRPr="00B1152C">
        <w:rPr>
          <w:rFonts w:ascii="Times New Roman" w:hAnsi="Times New Roman"/>
          <w:sz w:val="24"/>
          <w:szCs w:val="24"/>
          <w:lang w:val="uk-UA"/>
        </w:rPr>
        <w:t>медійного</w:t>
      </w:r>
      <w:proofErr w:type="spellEnd"/>
      <w:r w:rsidRPr="00B1152C">
        <w:rPr>
          <w:rFonts w:ascii="Times New Roman" w:hAnsi="Times New Roman"/>
          <w:sz w:val="24"/>
          <w:szCs w:val="24"/>
          <w:lang w:val="uk-UA"/>
        </w:rPr>
        <w:t xml:space="preserve"> засобу.</w:t>
      </w:r>
    </w:p>
    <w:p w:rsidP="00B1152C" w:rsidR="00502361" w:rsidRDefault="009117E4"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Змістовно-цільовий компонент реалізується через модульний принцип у вигляді наступної структурної схеми</w:t>
      </w:r>
      <w:r w:rsidR="00872494" w:rsidRPr="00B1152C">
        <w:rPr>
          <w:rFonts w:ascii="Times New Roman" w:hAnsi="Times New Roman"/>
          <w:sz w:val="24"/>
          <w:szCs w:val="24"/>
          <w:lang w:val="uk-UA"/>
        </w:rPr>
        <w:t xml:space="preserve"> (додаток </w:t>
      </w:r>
      <w:r w:rsidR="00E73E7A" w:rsidRPr="00B1152C">
        <w:rPr>
          <w:rFonts w:ascii="Times New Roman" w:hAnsi="Times New Roman"/>
          <w:sz w:val="24"/>
          <w:szCs w:val="24"/>
          <w:lang w:val="uk-UA"/>
        </w:rPr>
        <w:t>3</w:t>
      </w:r>
      <w:r w:rsidR="00872494" w:rsidRPr="00B1152C">
        <w:rPr>
          <w:rFonts w:ascii="Times New Roman" w:hAnsi="Times New Roman"/>
          <w:sz w:val="24"/>
          <w:szCs w:val="24"/>
          <w:lang w:val="uk-UA"/>
        </w:rPr>
        <w:t>, модулі 1 - 6)</w:t>
      </w:r>
      <w:r w:rsidRPr="00B1152C">
        <w:rPr>
          <w:rFonts w:ascii="Times New Roman" w:hAnsi="Times New Roman"/>
          <w:sz w:val="24"/>
          <w:szCs w:val="24"/>
          <w:lang w:val="uk-UA"/>
        </w:rPr>
        <w:t xml:space="preserve">: </w:t>
      </w:r>
    </w:p>
    <w:p w:rsidP="00B1152C" w:rsidR="00546E32" w:rsidRDefault="009117E4"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Практична складова змістовно-цільового компоненту функціональної моделі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реалізується через блоки креативної діяльності та рецептивно-аналітичної діяльності. </w:t>
      </w:r>
    </w:p>
    <w:p w:rsidP="00B1152C" w:rsidR="00443DD7" w:rsidRDefault="00443DD7"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lastRenderedPageBreak/>
        <w:t xml:space="preserve">Попередній теоретичний досвід та описані зразки практичного впровадження </w:t>
      </w:r>
      <w:proofErr w:type="spellStart"/>
      <w:r w:rsidRPr="00B1152C">
        <w:rPr>
          <w:rFonts w:ascii="Times New Roman" w:hAnsi="Times New Roman"/>
          <w:sz w:val="24"/>
          <w:szCs w:val="24"/>
          <w:lang w:val="uk-UA"/>
        </w:rPr>
        <w:t>медіаосвітньої</w:t>
      </w:r>
      <w:proofErr w:type="spellEnd"/>
      <w:r w:rsidRPr="00B1152C">
        <w:rPr>
          <w:rFonts w:ascii="Times New Roman" w:hAnsi="Times New Roman"/>
          <w:sz w:val="24"/>
          <w:szCs w:val="24"/>
          <w:lang w:val="uk-UA"/>
        </w:rPr>
        <w:t xml:space="preserve"> технології дають можливість визначити пріоритетні дидактичні й методичні засоби її реалізації в умовах шкільної освіти. Так, інтегрування літератури та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може відбуватися завдяки:</w:t>
      </w:r>
      <w:r w:rsidR="00E73E7A" w:rsidRPr="00B1152C">
        <w:rPr>
          <w:rFonts w:ascii="Times New Roman" w:hAnsi="Times New Roman"/>
          <w:sz w:val="24"/>
          <w:szCs w:val="24"/>
          <w:lang w:val="uk-UA"/>
        </w:rPr>
        <w:t xml:space="preserve"> 1) </w:t>
      </w:r>
      <w:r w:rsidRPr="00B1152C">
        <w:rPr>
          <w:rFonts w:ascii="Times New Roman" w:hAnsi="Times New Roman"/>
          <w:sz w:val="24"/>
          <w:szCs w:val="24"/>
          <w:lang w:val="uk-UA"/>
        </w:rPr>
        <w:t>використанню продуктивних методів навчання (ігрового, евристичного, дослідницького);</w:t>
      </w:r>
      <w:r w:rsidR="00E73E7A" w:rsidRPr="00B1152C">
        <w:rPr>
          <w:rFonts w:ascii="Times New Roman" w:hAnsi="Times New Roman"/>
          <w:sz w:val="24"/>
          <w:szCs w:val="24"/>
          <w:lang w:val="uk-UA"/>
        </w:rPr>
        <w:t xml:space="preserve"> 2) </w:t>
      </w:r>
      <w:r w:rsidRPr="00B1152C">
        <w:rPr>
          <w:rFonts w:ascii="Times New Roman" w:hAnsi="Times New Roman"/>
          <w:sz w:val="24"/>
          <w:szCs w:val="24"/>
          <w:lang w:val="uk-UA"/>
        </w:rPr>
        <w:t xml:space="preserve">організації проектної діяльності школярів і навіть створенню лабораторій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(виконання індивідуально-групових творчих завдань, діяльність дискусійних клубів, формування шкільної </w:t>
      </w:r>
      <w:proofErr w:type="spellStart"/>
      <w:r w:rsidRPr="00B1152C">
        <w:rPr>
          <w:rFonts w:ascii="Times New Roman" w:hAnsi="Times New Roman"/>
          <w:sz w:val="24"/>
          <w:szCs w:val="24"/>
          <w:lang w:val="uk-UA"/>
        </w:rPr>
        <w:t>медіатеки</w:t>
      </w:r>
      <w:proofErr w:type="spellEnd"/>
      <w:r w:rsidRPr="00B1152C">
        <w:rPr>
          <w:rFonts w:ascii="Times New Roman" w:hAnsi="Times New Roman"/>
          <w:sz w:val="24"/>
          <w:szCs w:val="24"/>
          <w:lang w:val="uk-UA"/>
        </w:rPr>
        <w:t>, випуск літературних альманахів тощо).</w:t>
      </w:r>
    </w:p>
    <w:p w:rsidP="00B1152C" w:rsidR="00AE3AB5" w:rsidRDefault="00443DD7" w:rsidRPr="00A82BBB">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Інтеграція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з літературою полягає в тому, щоб знаходити якомога більше точок дотику навчальної інформації та інформаційних потоків, з якими зіштовхується учень поза навчальним закладом. Під час інтеграції літератури та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можуть використовуватися наступні елементи:</w:t>
      </w:r>
      <w:r w:rsidR="0061076A" w:rsidRPr="00B1152C">
        <w:rPr>
          <w:rFonts w:ascii="Times New Roman" w:hAnsi="Times New Roman"/>
          <w:sz w:val="24"/>
          <w:szCs w:val="24"/>
          <w:lang w:val="uk-UA"/>
        </w:rPr>
        <w:t xml:space="preserve"> </w:t>
      </w:r>
    </w:p>
    <w:p w:rsidP="00AE3AB5" w:rsidR="00AE3AB5" w:rsidRDefault="00443DD7">
      <w:pPr>
        <w:pStyle w:val="a7"/>
        <w:numPr>
          <w:ilvl w:val="0"/>
          <w:numId w:val="30"/>
        </w:numPr>
        <w:jc w:val="both"/>
        <w:rPr>
          <w:rFonts w:ascii="Times New Roman" w:hAnsi="Times New Roman"/>
          <w:sz w:val="24"/>
          <w:szCs w:val="24"/>
          <w:lang w:val="en-US"/>
        </w:rPr>
      </w:pPr>
      <w:r w:rsidRPr="00B1152C">
        <w:rPr>
          <w:rFonts w:ascii="Times New Roman" w:hAnsi="Times New Roman"/>
          <w:sz w:val="24"/>
          <w:szCs w:val="24"/>
          <w:lang w:val="uk-UA"/>
        </w:rPr>
        <w:t>тексти художніх творів;</w:t>
      </w:r>
      <w:r w:rsidR="0061076A" w:rsidRPr="00B1152C">
        <w:rPr>
          <w:rFonts w:ascii="Times New Roman" w:hAnsi="Times New Roman"/>
          <w:sz w:val="24"/>
          <w:szCs w:val="24"/>
          <w:lang w:val="uk-UA"/>
        </w:rPr>
        <w:t xml:space="preserve"> </w:t>
      </w:r>
    </w:p>
    <w:p w:rsidP="00AE3AB5" w:rsidR="00AE3AB5" w:rsidRDefault="00443DD7">
      <w:pPr>
        <w:pStyle w:val="a7"/>
        <w:numPr>
          <w:ilvl w:val="0"/>
          <w:numId w:val="30"/>
        </w:numPr>
        <w:jc w:val="both"/>
        <w:rPr>
          <w:rFonts w:ascii="Times New Roman" w:hAnsi="Times New Roman"/>
          <w:sz w:val="24"/>
          <w:szCs w:val="24"/>
          <w:lang w:val="en-US"/>
        </w:rPr>
      </w:pPr>
      <w:r w:rsidRPr="00B1152C">
        <w:rPr>
          <w:rFonts w:ascii="Times New Roman" w:hAnsi="Times New Roman"/>
          <w:sz w:val="24"/>
          <w:szCs w:val="24"/>
          <w:lang w:val="uk-UA"/>
        </w:rPr>
        <w:t>текст підручника;</w:t>
      </w:r>
      <w:r w:rsidR="0061076A" w:rsidRPr="00B1152C">
        <w:rPr>
          <w:rFonts w:ascii="Times New Roman" w:hAnsi="Times New Roman"/>
          <w:sz w:val="24"/>
          <w:szCs w:val="24"/>
          <w:lang w:val="uk-UA"/>
        </w:rPr>
        <w:t xml:space="preserve"> </w:t>
      </w:r>
    </w:p>
    <w:p w:rsidP="00AE3AB5" w:rsidR="00AE3AB5" w:rsidRDefault="00443DD7">
      <w:pPr>
        <w:pStyle w:val="a7"/>
        <w:numPr>
          <w:ilvl w:val="0"/>
          <w:numId w:val="30"/>
        </w:numPr>
        <w:jc w:val="both"/>
        <w:rPr>
          <w:rFonts w:ascii="Times New Roman" w:hAnsi="Times New Roman"/>
          <w:sz w:val="24"/>
          <w:szCs w:val="24"/>
          <w:lang w:val="en-US"/>
        </w:rPr>
      </w:pPr>
      <w:r w:rsidRPr="00B1152C">
        <w:rPr>
          <w:rFonts w:ascii="Times New Roman" w:hAnsi="Times New Roman"/>
          <w:sz w:val="24"/>
          <w:szCs w:val="24"/>
          <w:lang w:val="uk-UA"/>
        </w:rPr>
        <w:t>довідкова та енциклопедична література;</w:t>
      </w:r>
      <w:r w:rsidR="0061076A" w:rsidRPr="00B1152C">
        <w:rPr>
          <w:rFonts w:ascii="Times New Roman" w:hAnsi="Times New Roman"/>
          <w:sz w:val="24"/>
          <w:szCs w:val="24"/>
          <w:lang w:val="uk-UA"/>
        </w:rPr>
        <w:t xml:space="preserve"> </w:t>
      </w:r>
    </w:p>
    <w:p w:rsidP="00AE3AB5" w:rsidR="00AE3AB5" w:rsidRDefault="00443DD7" w:rsidRPr="00AE3AB5">
      <w:pPr>
        <w:pStyle w:val="a7"/>
        <w:numPr>
          <w:ilvl w:val="0"/>
          <w:numId w:val="30"/>
        </w:numPr>
        <w:jc w:val="both"/>
        <w:rPr>
          <w:rFonts w:ascii="Times New Roman" w:hAnsi="Times New Roman"/>
          <w:sz w:val="24"/>
          <w:szCs w:val="24"/>
        </w:rPr>
      </w:pPr>
      <w:r w:rsidRPr="00B1152C">
        <w:rPr>
          <w:rFonts w:ascii="Times New Roman" w:hAnsi="Times New Roman"/>
          <w:sz w:val="24"/>
          <w:szCs w:val="24"/>
          <w:lang w:val="uk-UA"/>
        </w:rPr>
        <w:t>дидактичні матеріали та літературна критика;</w:t>
      </w:r>
      <w:r w:rsidR="0061076A" w:rsidRPr="00B1152C">
        <w:rPr>
          <w:rFonts w:ascii="Times New Roman" w:hAnsi="Times New Roman"/>
          <w:sz w:val="24"/>
          <w:szCs w:val="24"/>
          <w:lang w:val="uk-UA"/>
        </w:rPr>
        <w:t xml:space="preserve"> </w:t>
      </w:r>
    </w:p>
    <w:p w:rsidP="00AE3AB5" w:rsidR="00AE3AB5" w:rsidRDefault="00443DD7" w:rsidRPr="00AE3AB5">
      <w:pPr>
        <w:pStyle w:val="a7"/>
        <w:numPr>
          <w:ilvl w:val="0"/>
          <w:numId w:val="30"/>
        </w:numPr>
        <w:jc w:val="both"/>
        <w:rPr>
          <w:rFonts w:ascii="Times New Roman" w:hAnsi="Times New Roman"/>
          <w:sz w:val="24"/>
          <w:szCs w:val="24"/>
        </w:rPr>
      </w:pPr>
      <w:r w:rsidRPr="00B1152C">
        <w:rPr>
          <w:rFonts w:ascii="Times New Roman" w:hAnsi="Times New Roman"/>
          <w:sz w:val="24"/>
          <w:szCs w:val="24"/>
          <w:lang w:val="uk-UA"/>
        </w:rPr>
        <w:t>матеріали у пресі (фахова, педагогічна, інша періодика);</w:t>
      </w:r>
      <w:r w:rsidR="0061076A" w:rsidRPr="00B1152C">
        <w:rPr>
          <w:rFonts w:ascii="Times New Roman" w:hAnsi="Times New Roman"/>
          <w:sz w:val="24"/>
          <w:szCs w:val="24"/>
          <w:lang w:val="uk-UA"/>
        </w:rPr>
        <w:t xml:space="preserve"> </w:t>
      </w:r>
    </w:p>
    <w:p w:rsidP="00AE3AB5" w:rsidR="00AE3AB5" w:rsidRDefault="00443DD7">
      <w:pPr>
        <w:pStyle w:val="a7"/>
        <w:numPr>
          <w:ilvl w:val="0"/>
          <w:numId w:val="30"/>
        </w:numPr>
        <w:jc w:val="both"/>
        <w:rPr>
          <w:rFonts w:ascii="Times New Roman" w:hAnsi="Times New Roman"/>
          <w:sz w:val="24"/>
          <w:szCs w:val="24"/>
          <w:lang w:val="en-US"/>
        </w:rPr>
      </w:pPr>
      <w:r w:rsidRPr="00B1152C">
        <w:rPr>
          <w:rFonts w:ascii="Times New Roman" w:hAnsi="Times New Roman"/>
          <w:sz w:val="24"/>
          <w:szCs w:val="24"/>
          <w:lang w:val="uk-UA"/>
        </w:rPr>
        <w:t>телевізійні передачі;</w:t>
      </w:r>
      <w:r w:rsidR="0061076A" w:rsidRPr="00B1152C">
        <w:rPr>
          <w:rFonts w:ascii="Times New Roman" w:hAnsi="Times New Roman"/>
          <w:sz w:val="24"/>
          <w:szCs w:val="24"/>
          <w:lang w:val="uk-UA"/>
        </w:rPr>
        <w:t xml:space="preserve"> </w:t>
      </w:r>
    </w:p>
    <w:p w:rsidP="00AE3AB5" w:rsidR="00AE3AB5" w:rsidRDefault="00443DD7" w:rsidRPr="00AE3AB5">
      <w:pPr>
        <w:pStyle w:val="a7"/>
        <w:numPr>
          <w:ilvl w:val="0"/>
          <w:numId w:val="30"/>
        </w:numPr>
        <w:jc w:val="both"/>
        <w:rPr>
          <w:rFonts w:ascii="Times New Roman" w:hAnsi="Times New Roman"/>
          <w:sz w:val="24"/>
          <w:szCs w:val="24"/>
        </w:rPr>
      </w:pPr>
      <w:r w:rsidRPr="00B1152C">
        <w:rPr>
          <w:rFonts w:ascii="Times New Roman" w:hAnsi="Times New Roman"/>
          <w:sz w:val="24"/>
          <w:szCs w:val="24"/>
          <w:lang w:val="uk-UA"/>
        </w:rPr>
        <w:t>аудіо-та відеозаписи, музичні твори;</w:t>
      </w:r>
      <w:r w:rsidR="0061076A" w:rsidRPr="00B1152C">
        <w:rPr>
          <w:rFonts w:ascii="Times New Roman" w:hAnsi="Times New Roman"/>
          <w:sz w:val="24"/>
          <w:szCs w:val="24"/>
          <w:lang w:val="uk-UA"/>
        </w:rPr>
        <w:t xml:space="preserve"> </w:t>
      </w:r>
    </w:p>
    <w:p w:rsidP="00AE3AB5" w:rsidR="00443DD7" w:rsidRDefault="00443DD7" w:rsidRPr="00B1152C">
      <w:pPr>
        <w:pStyle w:val="a7"/>
        <w:numPr>
          <w:ilvl w:val="0"/>
          <w:numId w:val="30"/>
        </w:numPr>
        <w:jc w:val="both"/>
        <w:rPr>
          <w:rFonts w:ascii="Times New Roman" w:hAnsi="Times New Roman"/>
          <w:sz w:val="24"/>
          <w:szCs w:val="24"/>
          <w:lang w:val="uk-UA"/>
        </w:rPr>
      </w:pPr>
      <w:r w:rsidRPr="00B1152C">
        <w:rPr>
          <w:rFonts w:ascii="Times New Roman" w:hAnsi="Times New Roman"/>
          <w:sz w:val="24"/>
          <w:szCs w:val="24"/>
          <w:lang w:val="uk-UA"/>
        </w:rPr>
        <w:t>інформація, отримана під час відвідування виставок, музеїв тощо.</w:t>
      </w:r>
    </w:p>
    <w:p w:rsidP="00B1152C" w:rsidR="00730C08" w:rsidRDefault="004B6955" w:rsidRPr="00A82BBB">
      <w:pPr>
        <w:pStyle w:val="a7"/>
        <w:ind w:firstLine="567"/>
        <w:jc w:val="both"/>
        <w:rPr>
          <w:rFonts w:ascii="Times New Roman" w:hAnsi="Times New Roman"/>
          <w:sz w:val="24"/>
          <w:szCs w:val="24"/>
        </w:rPr>
      </w:pPr>
      <w:r w:rsidRPr="00B1152C">
        <w:rPr>
          <w:rFonts w:ascii="Times New Roman" w:hAnsi="Times New Roman"/>
          <w:sz w:val="24"/>
          <w:szCs w:val="24"/>
          <w:lang w:val="uk-UA"/>
        </w:rPr>
        <w:t xml:space="preserve">Визначення методичних прийомів інтеграції залежить від </w:t>
      </w:r>
      <w:proofErr w:type="spellStart"/>
      <w:r w:rsidRPr="00B1152C">
        <w:rPr>
          <w:rFonts w:ascii="Times New Roman" w:hAnsi="Times New Roman"/>
          <w:sz w:val="24"/>
          <w:szCs w:val="24"/>
          <w:lang w:val="uk-UA"/>
        </w:rPr>
        <w:t>медіаосвітніх</w:t>
      </w:r>
      <w:proofErr w:type="spellEnd"/>
      <w:r w:rsidRPr="00B1152C">
        <w:rPr>
          <w:rFonts w:ascii="Times New Roman" w:hAnsi="Times New Roman"/>
          <w:sz w:val="24"/>
          <w:szCs w:val="24"/>
          <w:lang w:val="uk-UA"/>
        </w:rPr>
        <w:t xml:space="preserve"> і </w:t>
      </w:r>
      <w:proofErr w:type="spellStart"/>
      <w:r w:rsidRPr="00B1152C">
        <w:rPr>
          <w:rFonts w:ascii="Times New Roman" w:hAnsi="Times New Roman"/>
          <w:sz w:val="24"/>
          <w:szCs w:val="24"/>
          <w:lang w:val="uk-UA"/>
        </w:rPr>
        <w:t>компетентнісних</w:t>
      </w:r>
      <w:proofErr w:type="spellEnd"/>
      <w:r w:rsidRPr="00B1152C">
        <w:rPr>
          <w:rFonts w:ascii="Times New Roman" w:hAnsi="Times New Roman"/>
          <w:sz w:val="24"/>
          <w:szCs w:val="24"/>
          <w:lang w:val="uk-UA"/>
        </w:rPr>
        <w:t xml:space="preserve"> завдань конкретного заняття з літератури. Органічно переплітаючи завдання </w:t>
      </w:r>
      <w:proofErr w:type="spellStart"/>
      <w:r w:rsidRPr="00B1152C">
        <w:rPr>
          <w:rFonts w:ascii="Times New Roman" w:hAnsi="Times New Roman"/>
          <w:sz w:val="24"/>
          <w:szCs w:val="24"/>
          <w:lang w:val="uk-UA"/>
        </w:rPr>
        <w:t>медіосвіти</w:t>
      </w:r>
      <w:proofErr w:type="spellEnd"/>
      <w:r w:rsidRPr="00B1152C">
        <w:rPr>
          <w:rFonts w:ascii="Times New Roman" w:hAnsi="Times New Roman"/>
          <w:sz w:val="24"/>
          <w:szCs w:val="24"/>
          <w:lang w:val="uk-UA"/>
        </w:rPr>
        <w:t xml:space="preserve"> з предметними, можна </w:t>
      </w:r>
      <w:proofErr w:type="spellStart"/>
      <w:r w:rsidRPr="00B1152C">
        <w:rPr>
          <w:rFonts w:ascii="Times New Roman" w:hAnsi="Times New Roman"/>
          <w:sz w:val="24"/>
          <w:szCs w:val="24"/>
          <w:lang w:val="uk-UA"/>
        </w:rPr>
        <w:t>використувати</w:t>
      </w:r>
      <w:proofErr w:type="spellEnd"/>
      <w:r w:rsidRPr="00B1152C">
        <w:rPr>
          <w:rFonts w:ascii="Times New Roman" w:hAnsi="Times New Roman"/>
          <w:sz w:val="24"/>
          <w:szCs w:val="24"/>
          <w:lang w:val="uk-UA"/>
        </w:rPr>
        <w:t xml:space="preserve"> такі прийоми:</w:t>
      </w:r>
      <w:r w:rsidR="0061076A" w:rsidRPr="00B1152C">
        <w:rPr>
          <w:rFonts w:ascii="Times New Roman" w:hAnsi="Times New Roman"/>
          <w:sz w:val="24"/>
          <w:szCs w:val="24"/>
          <w:lang w:val="uk-UA"/>
        </w:rPr>
        <w:t xml:space="preserve"> </w:t>
      </w:r>
    </w:p>
    <w:p w:rsidP="00730C08" w:rsidR="00730C08" w:rsidRDefault="004B6955" w:rsidRPr="00730C08">
      <w:pPr>
        <w:pStyle w:val="a7"/>
        <w:numPr>
          <w:ilvl w:val="0"/>
          <w:numId w:val="36"/>
        </w:numPr>
        <w:jc w:val="both"/>
        <w:rPr>
          <w:rFonts w:ascii="Times New Roman" w:hAnsi="Times New Roman"/>
          <w:sz w:val="24"/>
          <w:szCs w:val="24"/>
        </w:rPr>
      </w:pPr>
      <w:r w:rsidRPr="00B1152C">
        <w:rPr>
          <w:rFonts w:ascii="Times New Roman" w:hAnsi="Times New Roman"/>
          <w:sz w:val="24"/>
          <w:szCs w:val="24"/>
          <w:lang w:val="uk-UA"/>
        </w:rPr>
        <w:t>опис (добір) відповідних літературному твору зразків живопису, графіки та музики;</w:t>
      </w:r>
      <w:r w:rsidR="0061076A" w:rsidRPr="00B1152C">
        <w:rPr>
          <w:rFonts w:ascii="Times New Roman" w:hAnsi="Times New Roman"/>
          <w:sz w:val="24"/>
          <w:szCs w:val="24"/>
          <w:lang w:val="uk-UA"/>
        </w:rPr>
        <w:t xml:space="preserve"> </w:t>
      </w:r>
    </w:p>
    <w:p w:rsidP="00730C08" w:rsidR="00730C08" w:rsidRDefault="004B6955" w:rsidRPr="00730C08">
      <w:pPr>
        <w:pStyle w:val="a7"/>
        <w:numPr>
          <w:ilvl w:val="0"/>
          <w:numId w:val="36"/>
        </w:numPr>
        <w:jc w:val="both"/>
        <w:rPr>
          <w:rFonts w:ascii="Times New Roman" w:hAnsi="Times New Roman"/>
          <w:sz w:val="24"/>
          <w:szCs w:val="24"/>
        </w:rPr>
      </w:pPr>
      <w:r w:rsidRPr="00B1152C">
        <w:rPr>
          <w:rFonts w:ascii="Times New Roman" w:hAnsi="Times New Roman"/>
          <w:sz w:val="24"/>
          <w:szCs w:val="24"/>
          <w:lang w:val="uk-UA"/>
        </w:rPr>
        <w:t>зображення в малюнках поетичних творів чи написання власних віршів за побаченим (прослуханим);</w:t>
      </w:r>
      <w:r w:rsidR="0061076A" w:rsidRPr="00B1152C">
        <w:rPr>
          <w:rFonts w:ascii="Times New Roman" w:hAnsi="Times New Roman"/>
          <w:sz w:val="24"/>
          <w:szCs w:val="24"/>
          <w:lang w:val="uk-UA"/>
        </w:rPr>
        <w:t xml:space="preserve"> </w:t>
      </w:r>
    </w:p>
    <w:p w:rsidP="00730C08" w:rsidR="00730C08" w:rsidRDefault="004B6955" w:rsidRPr="00730C08">
      <w:pPr>
        <w:pStyle w:val="a7"/>
        <w:numPr>
          <w:ilvl w:val="0"/>
          <w:numId w:val="36"/>
        </w:numPr>
        <w:jc w:val="both"/>
        <w:rPr>
          <w:rFonts w:ascii="Times New Roman" w:hAnsi="Times New Roman"/>
          <w:sz w:val="24"/>
          <w:szCs w:val="24"/>
          <w:lang w:val="uk-UA"/>
        </w:rPr>
      </w:pPr>
      <w:r w:rsidRPr="00B1152C">
        <w:rPr>
          <w:rFonts w:ascii="Times New Roman" w:hAnsi="Times New Roman"/>
          <w:sz w:val="24"/>
          <w:szCs w:val="24"/>
          <w:lang w:val="uk-UA"/>
        </w:rPr>
        <w:t xml:space="preserve">«використання </w:t>
      </w:r>
      <w:proofErr w:type="spellStart"/>
      <w:r w:rsidRPr="00B1152C">
        <w:rPr>
          <w:rFonts w:ascii="Times New Roman" w:hAnsi="Times New Roman"/>
          <w:sz w:val="24"/>
          <w:szCs w:val="24"/>
          <w:lang w:val="uk-UA"/>
        </w:rPr>
        <w:t>актнофразового</w:t>
      </w:r>
      <w:proofErr w:type="spellEnd"/>
      <w:r w:rsidRPr="00B1152C">
        <w:rPr>
          <w:rFonts w:ascii="Times New Roman" w:hAnsi="Times New Roman"/>
          <w:sz w:val="24"/>
          <w:szCs w:val="24"/>
          <w:lang w:val="uk-UA"/>
        </w:rPr>
        <w:t xml:space="preserve"> аналізу п’єс» (за </w:t>
      </w:r>
      <w:proofErr w:type="spellStart"/>
      <w:r w:rsidRPr="00B1152C">
        <w:rPr>
          <w:rFonts w:ascii="Times New Roman" w:hAnsi="Times New Roman"/>
          <w:sz w:val="24"/>
          <w:szCs w:val="24"/>
          <w:lang w:val="uk-UA"/>
        </w:rPr>
        <w:t>Умецькою</w:t>
      </w:r>
      <w:proofErr w:type="spellEnd"/>
      <w:r w:rsidRPr="00B1152C">
        <w:rPr>
          <w:rFonts w:ascii="Times New Roman" w:hAnsi="Times New Roman"/>
          <w:sz w:val="24"/>
          <w:szCs w:val="24"/>
          <w:lang w:val="uk-UA"/>
        </w:rPr>
        <w:t xml:space="preserve"> Н.В.);</w:t>
      </w:r>
      <w:r w:rsidR="0061076A" w:rsidRPr="00B1152C">
        <w:rPr>
          <w:rFonts w:ascii="Times New Roman" w:hAnsi="Times New Roman"/>
          <w:sz w:val="24"/>
          <w:szCs w:val="24"/>
          <w:lang w:val="uk-UA"/>
        </w:rPr>
        <w:t xml:space="preserve"> </w:t>
      </w:r>
    </w:p>
    <w:p w:rsidP="00730C08" w:rsidR="004B6955" w:rsidRDefault="004B6955" w:rsidRPr="00B1152C">
      <w:pPr>
        <w:pStyle w:val="a7"/>
        <w:numPr>
          <w:ilvl w:val="0"/>
          <w:numId w:val="36"/>
        </w:numPr>
        <w:jc w:val="both"/>
        <w:rPr>
          <w:rFonts w:ascii="Times New Roman" w:hAnsi="Times New Roman"/>
          <w:sz w:val="24"/>
          <w:szCs w:val="24"/>
          <w:lang w:val="uk-UA"/>
        </w:rPr>
      </w:pPr>
      <w:r w:rsidRPr="00B1152C">
        <w:rPr>
          <w:rFonts w:ascii="Times New Roman" w:hAnsi="Times New Roman"/>
          <w:sz w:val="24"/>
          <w:szCs w:val="24"/>
          <w:lang w:val="uk-UA"/>
        </w:rPr>
        <w:t xml:space="preserve">створення </w:t>
      </w:r>
      <w:proofErr w:type="spellStart"/>
      <w:r w:rsidRPr="00B1152C">
        <w:rPr>
          <w:rFonts w:ascii="Times New Roman" w:hAnsi="Times New Roman"/>
          <w:sz w:val="24"/>
          <w:szCs w:val="24"/>
          <w:lang w:val="uk-UA"/>
        </w:rPr>
        <w:t>медіапродукції</w:t>
      </w:r>
      <w:proofErr w:type="spellEnd"/>
      <w:r w:rsidRPr="00B1152C">
        <w:rPr>
          <w:rFonts w:ascii="Times New Roman" w:hAnsi="Times New Roman"/>
          <w:sz w:val="24"/>
          <w:szCs w:val="24"/>
          <w:lang w:val="uk-UA"/>
        </w:rPr>
        <w:t xml:space="preserve"> (мережеве спілкування у стилі </w:t>
      </w:r>
      <w:proofErr w:type="spellStart"/>
      <w:r w:rsidRPr="00B1152C">
        <w:rPr>
          <w:rFonts w:ascii="Times New Roman" w:hAnsi="Times New Roman"/>
          <w:sz w:val="24"/>
          <w:szCs w:val="24"/>
          <w:lang w:val="uk-UA"/>
        </w:rPr>
        <w:t>фанфікшн</w:t>
      </w:r>
      <w:proofErr w:type="spellEnd"/>
      <w:r w:rsidRPr="00B1152C">
        <w:rPr>
          <w:rFonts w:ascii="Times New Roman" w:hAnsi="Times New Roman"/>
          <w:sz w:val="24"/>
          <w:szCs w:val="24"/>
          <w:lang w:val="uk-UA"/>
        </w:rPr>
        <w:t xml:space="preserve">, анонсування прем’єр, створення/ написання рекламного ролика, сценарію </w:t>
      </w:r>
      <w:proofErr w:type="spellStart"/>
      <w:r w:rsidRPr="00B1152C">
        <w:rPr>
          <w:rFonts w:ascii="Times New Roman" w:hAnsi="Times New Roman"/>
          <w:sz w:val="24"/>
          <w:szCs w:val="24"/>
          <w:lang w:val="uk-UA"/>
        </w:rPr>
        <w:t>відеокліпа</w:t>
      </w:r>
      <w:proofErr w:type="spellEnd"/>
      <w:r w:rsidRPr="00B1152C">
        <w:rPr>
          <w:rFonts w:ascii="Times New Roman" w:hAnsi="Times New Roman"/>
          <w:sz w:val="24"/>
          <w:szCs w:val="24"/>
          <w:lang w:val="uk-UA"/>
        </w:rPr>
        <w:t>, рецензії) тощо.</w:t>
      </w:r>
    </w:p>
    <w:p w:rsidP="006A6A5D" w:rsidR="004B6955" w:rsidRDefault="004B6955"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Прикладом практичного використання </w:t>
      </w:r>
      <w:proofErr w:type="spellStart"/>
      <w:r w:rsidRPr="00B1152C">
        <w:rPr>
          <w:rFonts w:ascii="Times New Roman" w:hAnsi="Times New Roman"/>
          <w:sz w:val="24"/>
          <w:szCs w:val="24"/>
          <w:lang w:val="uk-UA"/>
        </w:rPr>
        <w:t>медіаосвітньої</w:t>
      </w:r>
      <w:proofErr w:type="spellEnd"/>
      <w:r w:rsidRPr="00B1152C">
        <w:rPr>
          <w:rFonts w:ascii="Times New Roman" w:hAnsi="Times New Roman"/>
          <w:sz w:val="24"/>
          <w:szCs w:val="24"/>
          <w:lang w:val="uk-UA"/>
        </w:rPr>
        <w:t xml:space="preserve"> технології на шкільних занятті з літератури є:</w:t>
      </w:r>
      <w:r w:rsidR="0061076A" w:rsidRPr="00B1152C">
        <w:rPr>
          <w:rFonts w:ascii="Times New Roman" w:hAnsi="Times New Roman"/>
          <w:sz w:val="24"/>
          <w:szCs w:val="24"/>
          <w:lang w:val="uk-UA"/>
        </w:rPr>
        <w:t xml:space="preserve"> </w:t>
      </w:r>
      <w:r w:rsidR="006A6A5D" w:rsidRPr="006A6A5D">
        <w:rPr>
          <w:rFonts w:ascii="Times New Roman" w:hAnsi="Times New Roman"/>
          <w:sz w:val="24"/>
          <w:szCs w:val="24"/>
        </w:rPr>
        <w:t xml:space="preserve">1) </w:t>
      </w:r>
      <w:r w:rsidRPr="00B1152C">
        <w:rPr>
          <w:rFonts w:ascii="Times New Roman" w:hAnsi="Times New Roman"/>
          <w:sz w:val="24"/>
          <w:szCs w:val="24"/>
          <w:lang w:val="uk-UA"/>
        </w:rPr>
        <w:t>проаналізувати фільм для подальшого складання анотації на сайті чи в газетному / журнальному виданні. У ході роботи зафіксувати думки, почуття персонажів, виявити підтекст дії, спогади та стосунки екранних героїв;</w:t>
      </w:r>
      <w:r w:rsidR="0061076A" w:rsidRPr="00B1152C">
        <w:rPr>
          <w:rFonts w:ascii="Times New Roman" w:hAnsi="Times New Roman"/>
          <w:sz w:val="24"/>
          <w:szCs w:val="24"/>
          <w:lang w:val="uk-UA"/>
        </w:rPr>
        <w:t xml:space="preserve"> </w:t>
      </w:r>
      <w:r w:rsidR="006A6A5D" w:rsidRPr="006A6A5D">
        <w:rPr>
          <w:rFonts w:ascii="Times New Roman" w:hAnsi="Times New Roman"/>
          <w:sz w:val="24"/>
          <w:szCs w:val="24"/>
          <w:lang w:val="uk-UA"/>
        </w:rPr>
        <w:t xml:space="preserve">2) </w:t>
      </w:r>
      <w:r w:rsidRPr="00B1152C">
        <w:rPr>
          <w:rFonts w:ascii="Times New Roman" w:hAnsi="Times New Roman"/>
          <w:sz w:val="24"/>
          <w:szCs w:val="24"/>
          <w:lang w:val="uk-UA"/>
        </w:rPr>
        <w:t>відчути себе в ролі кінокритика, який дає розгорнуту рецензію на переглянутий фільм (характеристика стилю, епохи, персонажів, структури, конфлікту, зіставлення з літературною першоосновою).</w:t>
      </w:r>
    </w:p>
    <w:p w:rsidP="00B1152C" w:rsidR="004B6955" w:rsidRDefault="004B6955"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Наведемо приклади типових завдань </w:t>
      </w:r>
      <w:proofErr w:type="spellStart"/>
      <w:r w:rsidRPr="00B1152C">
        <w:rPr>
          <w:rFonts w:ascii="Times New Roman" w:hAnsi="Times New Roman"/>
          <w:sz w:val="24"/>
          <w:szCs w:val="24"/>
          <w:lang w:val="uk-UA"/>
        </w:rPr>
        <w:t>медійного</w:t>
      </w:r>
      <w:proofErr w:type="spellEnd"/>
      <w:r w:rsidRPr="00B1152C">
        <w:rPr>
          <w:rFonts w:ascii="Times New Roman" w:hAnsi="Times New Roman"/>
          <w:sz w:val="24"/>
          <w:szCs w:val="24"/>
          <w:lang w:val="uk-UA"/>
        </w:rPr>
        <w:t xml:space="preserve"> характеру:</w:t>
      </w:r>
    </w:p>
    <w:p w:rsidP="00B1152C" w:rsidR="004B6955" w:rsidRDefault="004B6955" w:rsidRPr="00B1152C">
      <w:pPr>
        <w:pStyle w:val="a7"/>
        <w:numPr>
          <w:ilvl w:val="0"/>
          <w:numId w:val="11"/>
        </w:numPr>
        <w:tabs>
          <w:tab w:pos="1418" w:val="left"/>
        </w:tabs>
        <w:ind w:firstLine="567" w:left="0"/>
        <w:jc w:val="both"/>
        <w:rPr>
          <w:rFonts w:ascii="Times New Roman" w:hAnsi="Times New Roman"/>
          <w:sz w:val="24"/>
          <w:szCs w:val="24"/>
          <w:lang w:val="uk-UA"/>
        </w:rPr>
      </w:pPr>
      <w:r w:rsidRPr="00B1152C">
        <w:rPr>
          <w:rFonts w:ascii="Times New Roman" w:hAnsi="Times New Roman"/>
          <w:sz w:val="24"/>
          <w:szCs w:val="24"/>
          <w:lang w:val="uk-UA"/>
        </w:rPr>
        <w:t>за п’єсою Б.Шоу «Пігмаліон»:</w:t>
      </w:r>
      <w:r w:rsidR="00E73E7A" w:rsidRPr="00B1152C">
        <w:rPr>
          <w:rFonts w:ascii="Times New Roman" w:hAnsi="Times New Roman"/>
          <w:sz w:val="24"/>
          <w:szCs w:val="24"/>
          <w:lang w:val="uk-UA"/>
        </w:rPr>
        <w:t xml:space="preserve"> 1) </w:t>
      </w:r>
      <w:r w:rsidRPr="00B1152C">
        <w:rPr>
          <w:rFonts w:ascii="Times New Roman" w:hAnsi="Times New Roman"/>
          <w:sz w:val="24"/>
          <w:szCs w:val="24"/>
          <w:lang w:val="uk-UA"/>
        </w:rPr>
        <w:t>переглянути та зіставити різні екранізації п’єси з текстом твору;</w:t>
      </w:r>
      <w:r w:rsidR="00E73E7A" w:rsidRPr="00B1152C">
        <w:rPr>
          <w:rFonts w:ascii="Times New Roman" w:hAnsi="Times New Roman"/>
          <w:sz w:val="24"/>
          <w:szCs w:val="24"/>
          <w:lang w:val="uk-UA"/>
        </w:rPr>
        <w:t xml:space="preserve"> 2) </w:t>
      </w:r>
      <w:r w:rsidRPr="00B1152C">
        <w:rPr>
          <w:rFonts w:ascii="Times New Roman" w:hAnsi="Times New Roman"/>
          <w:sz w:val="24"/>
          <w:szCs w:val="24"/>
          <w:lang w:val="uk-UA"/>
        </w:rPr>
        <w:t>намалювати образ (створити словесні портрети) Елізи до та після «чудового перетворення»;</w:t>
      </w:r>
      <w:r w:rsidR="00E73E7A" w:rsidRPr="00B1152C">
        <w:rPr>
          <w:rFonts w:ascii="Times New Roman" w:hAnsi="Times New Roman"/>
          <w:sz w:val="24"/>
          <w:szCs w:val="24"/>
          <w:lang w:val="uk-UA"/>
        </w:rPr>
        <w:t xml:space="preserve"> 3) </w:t>
      </w:r>
      <w:r w:rsidRPr="00B1152C">
        <w:rPr>
          <w:rFonts w:ascii="Times New Roman" w:hAnsi="Times New Roman"/>
          <w:sz w:val="24"/>
          <w:szCs w:val="24"/>
          <w:lang w:val="uk-UA"/>
        </w:rPr>
        <w:t>написати власне висловлювання на тему «Чому режисери, хореографи, актори і досі шукають натхнення у п'єсі «Пігмаліон»?</w:t>
      </w:r>
    </w:p>
    <w:p w:rsidP="00B1152C" w:rsidR="004B6955" w:rsidRDefault="004B6955" w:rsidRPr="00B1152C">
      <w:pPr>
        <w:pStyle w:val="a7"/>
        <w:numPr>
          <w:ilvl w:val="0"/>
          <w:numId w:val="11"/>
        </w:numPr>
        <w:tabs>
          <w:tab w:pos="1418" w:val="left"/>
        </w:tabs>
        <w:ind w:firstLine="567" w:left="0"/>
        <w:jc w:val="both"/>
        <w:rPr>
          <w:rFonts w:ascii="Times New Roman" w:hAnsi="Times New Roman"/>
          <w:sz w:val="24"/>
          <w:szCs w:val="24"/>
          <w:lang w:val="uk-UA"/>
        </w:rPr>
      </w:pPr>
      <w:r w:rsidRPr="00B1152C">
        <w:rPr>
          <w:rFonts w:ascii="Times New Roman" w:hAnsi="Times New Roman"/>
          <w:sz w:val="24"/>
          <w:szCs w:val="24"/>
          <w:lang w:val="uk-UA"/>
        </w:rPr>
        <w:t xml:space="preserve">за романом Л. </w:t>
      </w:r>
      <w:proofErr w:type="spellStart"/>
      <w:r w:rsidRPr="00B1152C">
        <w:rPr>
          <w:rFonts w:ascii="Times New Roman" w:hAnsi="Times New Roman"/>
          <w:sz w:val="24"/>
          <w:szCs w:val="24"/>
          <w:lang w:val="uk-UA"/>
        </w:rPr>
        <w:t>Тостого</w:t>
      </w:r>
      <w:proofErr w:type="spellEnd"/>
      <w:r w:rsidRPr="00B1152C">
        <w:rPr>
          <w:rFonts w:ascii="Times New Roman" w:hAnsi="Times New Roman"/>
          <w:sz w:val="24"/>
          <w:szCs w:val="24"/>
          <w:lang w:val="uk-UA"/>
        </w:rPr>
        <w:t xml:space="preserve"> «Анна </w:t>
      </w:r>
      <w:proofErr w:type="spellStart"/>
      <w:r w:rsidRPr="00B1152C">
        <w:rPr>
          <w:rFonts w:ascii="Times New Roman" w:hAnsi="Times New Roman"/>
          <w:sz w:val="24"/>
          <w:szCs w:val="24"/>
          <w:lang w:val="uk-UA"/>
        </w:rPr>
        <w:t>Кареніна</w:t>
      </w:r>
      <w:proofErr w:type="spellEnd"/>
      <w:r w:rsidRPr="00B1152C">
        <w:rPr>
          <w:rFonts w:ascii="Times New Roman" w:hAnsi="Times New Roman"/>
          <w:sz w:val="24"/>
          <w:szCs w:val="24"/>
          <w:lang w:val="uk-UA"/>
        </w:rPr>
        <w:t>»:</w:t>
      </w:r>
      <w:r w:rsidR="00E73E7A" w:rsidRPr="00B1152C">
        <w:rPr>
          <w:rFonts w:ascii="Times New Roman" w:hAnsi="Times New Roman"/>
          <w:sz w:val="24"/>
          <w:szCs w:val="24"/>
          <w:lang w:val="uk-UA"/>
        </w:rPr>
        <w:t xml:space="preserve"> 1) </w:t>
      </w:r>
      <w:r w:rsidRPr="00B1152C">
        <w:rPr>
          <w:rFonts w:ascii="Times New Roman" w:hAnsi="Times New Roman"/>
          <w:sz w:val="24"/>
          <w:szCs w:val="24"/>
          <w:lang w:val="uk-UA"/>
        </w:rPr>
        <w:t xml:space="preserve">обрати текстовий фрагмент із роману Л. М. </w:t>
      </w:r>
      <w:proofErr w:type="spellStart"/>
      <w:r w:rsidRPr="00B1152C">
        <w:rPr>
          <w:rFonts w:ascii="Times New Roman" w:hAnsi="Times New Roman"/>
          <w:sz w:val="24"/>
          <w:szCs w:val="24"/>
          <w:lang w:val="uk-UA"/>
        </w:rPr>
        <w:t>Тостого</w:t>
      </w:r>
      <w:proofErr w:type="spellEnd"/>
      <w:r w:rsidRPr="00B1152C">
        <w:rPr>
          <w:rFonts w:ascii="Times New Roman" w:hAnsi="Times New Roman"/>
          <w:sz w:val="24"/>
          <w:szCs w:val="24"/>
          <w:lang w:val="uk-UA"/>
        </w:rPr>
        <w:t xml:space="preserve">, в якому описується зустріч Анни з </w:t>
      </w:r>
      <w:proofErr w:type="spellStart"/>
      <w:r w:rsidRPr="00B1152C">
        <w:rPr>
          <w:rFonts w:ascii="Times New Roman" w:hAnsi="Times New Roman"/>
          <w:sz w:val="24"/>
          <w:szCs w:val="24"/>
          <w:lang w:val="uk-UA"/>
        </w:rPr>
        <w:t>Вронським</w:t>
      </w:r>
      <w:proofErr w:type="spellEnd"/>
      <w:r w:rsidRPr="00B1152C">
        <w:rPr>
          <w:rFonts w:ascii="Times New Roman" w:hAnsi="Times New Roman"/>
          <w:sz w:val="24"/>
          <w:szCs w:val="24"/>
          <w:lang w:val="uk-UA"/>
        </w:rPr>
        <w:t xml:space="preserve"> на вокзалі. Зафіксувати думки і почуття персонажів у момент зустрічі;</w:t>
      </w:r>
      <w:r w:rsidR="00E73E7A" w:rsidRPr="00B1152C">
        <w:rPr>
          <w:rFonts w:ascii="Times New Roman" w:hAnsi="Times New Roman"/>
          <w:sz w:val="24"/>
          <w:szCs w:val="24"/>
          <w:lang w:val="uk-UA"/>
        </w:rPr>
        <w:t xml:space="preserve"> 2) </w:t>
      </w:r>
      <w:r w:rsidRPr="00B1152C">
        <w:rPr>
          <w:rFonts w:ascii="Times New Roman" w:hAnsi="Times New Roman"/>
          <w:sz w:val="24"/>
          <w:szCs w:val="24"/>
          <w:lang w:val="uk-UA"/>
        </w:rPr>
        <w:t>сформулювати власне бачення екранізації такої сцени з роману, розставити «режисерські акценти»;</w:t>
      </w:r>
      <w:r w:rsidR="00E73E7A" w:rsidRPr="00B1152C">
        <w:rPr>
          <w:rFonts w:ascii="Times New Roman" w:hAnsi="Times New Roman"/>
          <w:sz w:val="24"/>
          <w:szCs w:val="24"/>
          <w:lang w:val="uk-UA"/>
        </w:rPr>
        <w:t xml:space="preserve"> 3) </w:t>
      </w:r>
      <w:r w:rsidRPr="00B1152C">
        <w:rPr>
          <w:rFonts w:ascii="Times New Roman" w:hAnsi="Times New Roman"/>
          <w:sz w:val="24"/>
          <w:szCs w:val="24"/>
          <w:lang w:val="uk-UA"/>
        </w:rPr>
        <w:t xml:space="preserve">переглянути фрагменти різних екранізацій твору та зіставити їх з літературною першоосновою. Зробити висновок про особливості екранізації творів світової класики (детальна чи вільна екранізації, </w:t>
      </w:r>
      <w:proofErr w:type="spellStart"/>
      <w:r w:rsidRPr="00B1152C">
        <w:rPr>
          <w:rFonts w:ascii="Times New Roman" w:hAnsi="Times New Roman"/>
          <w:sz w:val="24"/>
          <w:szCs w:val="24"/>
          <w:lang w:val="uk-UA"/>
        </w:rPr>
        <w:t>кінотвір</w:t>
      </w:r>
      <w:proofErr w:type="spellEnd"/>
      <w:r w:rsidRPr="00B1152C">
        <w:rPr>
          <w:rFonts w:ascii="Times New Roman" w:hAnsi="Times New Roman"/>
          <w:sz w:val="24"/>
          <w:szCs w:val="24"/>
          <w:lang w:val="uk-UA"/>
        </w:rPr>
        <w:t xml:space="preserve"> за мотивами);</w:t>
      </w:r>
      <w:r w:rsidR="00E73E7A" w:rsidRPr="00B1152C">
        <w:rPr>
          <w:rFonts w:ascii="Times New Roman" w:hAnsi="Times New Roman"/>
          <w:sz w:val="24"/>
          <w:szCs w:val="24"/>
          <w:lang w:val="uk-UA"/>
        </w:rPr>
        <w:t xml:space="preserve"> 4) </w:t>
      </w:r>
      <w:r w:rsidRPr="00B1152C">
        <w:rPr>
          <w:rFonts w:ascii="Times New Roman" w:hAnsi="Times New Roman"/>
          <w:sz w:val="24"/>
          <w:szCs w:val="24"/>
          <w:lang w:val="uk-UA"/>
        </w:rPr>
        <w:t xml:space="preserve">вступити в дискусію з </w:t>
      </w:r>
      <w:proofErr w:type="spellStart"/>
      <w:r w:rsidRPr="00B1152C">
        <w:rPr>
          <w:rFonts w:ascii="Times New Roman" w:hAnsi="Times New Roman"/>
          <w:sz w:val="24"/>
          <w:szCs w:val="24"/>
          <w:lang w:val="uk-UA"/>
        </w:rPr>
        <w:t>кіно-</w:t>
      </w:r>
      <w:proofErr w:type="spellEnd"/>
      <w:r w:rsidRPr="00B1152C">
        <w:rPr>
          <w:rFonts w:ascii="Times New Roman" w:hAnsi="Times New Roman"/>
          <w:sz w:val="24"/>
          <w:szCs w:val="24"/>
          <w:lang w:val="uk-UA"/>
        </w:rPr>
        <w:t xml:space="preserve"> та літературними критиками щодо якості екранізації роману Л. М. Толстого. З’ясувати, який із варіантів екранізації у </w:t>
      </w:r>
      <w:proofErr w:type="spellStart"/>
      <w:r w:rsidRPr="00B1152C">
        <w:rPr>
          <w:rFonts w:ascii="Times New Roman" w:hAnsi="Times New Roman"/>
          <w:sz w:val="24"/>
          <w:szCs w:val="24"/>
          <w:lang w:val="uk-UA"/>
        </w:rPr>
        <w:t>медійних</w:t>
      </w:r>
      <w:proofErr w:type="spellEnd"/>
      <w:r w:rsidRPr="00B1152C">
        <w:rPr>
          <w:rFonts w:ascii="Times New Roman" w:hAnsi="Times New Roman"/>
          <w:sz w:val="24"/>
          <w:szCs w:val="24"/>
          <w:lang w:val="uk-UA"/>
        </w:rPr>
        <w:t xml:space="preserve"> засобах визнано найвдалішим.</w:t>
      </w:r>
    </w:p>
    <w:p w:rsidR="00872494" w:rsidRDefault="00872494" w:rsidRPr="00B1152C">
      <w:pPr>
        <w:rPr>
          <w:rFonts w:ascii="Times New Roman" w:cs="Times New Roman" w:eastAsia="Calibri" w:hAnsi="Times New Roman"/>
          <w:sz w:val="24"/>
          <w:szCs w:val="24"/>
          <w:lang w:val="uk-UA"/>
        </w:rPr>
      </w:pPr>
      <w:r w:rsidRPr="00B1152C">
        <w:rPr>
          <w:rFonts w:ascii="Times New Roman" w:hAnsi="Times New Roman"/>
          <w:sz w:val="24"/>
          <w:szCs w:val="24"/>
          <w:lang w:val="uk-UA"/>
        </w:rPr>
        <w:br w:type="page"/>
      </w:r>
    </w:p>
    <w:p w:rsidP="00971BBA" w:rsidR="00971BBA" w:rsidRDefault="00971BBA" w:rsidRPr="00B1152C">
      <w:pPr>
        <w:pStyle w:val="1"/>
        <w:rPr>
          <w:sz w:val="24"/>
          <w:szCs w:val="24"/>
          <w:lang w:val="uk-UA"/>
        </w:rPr>
      </w:pPr>
      <w:bookmarkStart w:id="6" w:name="_Toc424747091"/>
      <w:r w:rsidRPr="00B1152C">
        <w:rPr>
          <w:sz w:val="24"/>
          <w:szCs w:val="24"/>
          <w:lang w:val="uk-UA"/>
        </w:rPr>
        <w:lastRenderedPageBreak/>
        <w:t>РЕЗУЛЬТАТИВНІСТЬ ВПРОВАДЖЕННЯ МОДЕЛІ</w:t>
      </w:r>
      <w:bookmarkEnd w:id="6"/>
      <w:r w:rsidRPr="00B1152C">
        <w:rPr>
          <w:sz w:val="24"/>
          <w:szCs w:val="24"/>
          <w:lang w:val="uk-UA"/>
        </w:rPr>
        <w:t xml:space="preserve"> </w:t>
      </w:r>
    </w:p>
    <w:p w:rsidP="002D3DC8" w:rsidR="00971BBA" w:rsidRDefault="00971BBA" w:rsidRPr="00B1152C">
      <w:pPr>
        <w:pStyle w:val="a7"/>
        <w:ind w:firstLine="567"/>
        <w:jc w:val="both"/>
        <w:rPr>
          <w:rFonts w:ascii="Times New Roman" w:hAnsi="Times New Roman"/>
          <w:sz w:val="24"/>
          <w:szCs w:val="24"/>
          <w:lang w:val="uk-UA"/>
        </w:rPr>
      </w:pPr>
    </w:p>
    <w:p w:rsidP="00B1152C" w:rsidR="00F5429E" w:rsidRDefault="001536AA" w:rsidRPr="00AE3AB5">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На сучасному етапі суспільного розвитку </w:t>
      </w: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відкриває великі можливості для розвитку дитини, її інтелектуального і творчого потенціалу, здібностей, самостійного мислення, формує вміння орієнтуватися в сучасних інформаційних потоках, виховує компетентного </w:t>
      </w:r>
      <w:proofErr w:type="spellStart"/>
      <w:r w:rsidRPr="00B1152C">
        <w:rPr>
          <w:rFonts w:ascii="Times New Roman" w:hAnsi="Times New Roman"/>
          <w:sz w:val="24"/>
          <w:szCs w:val="24"/>
          <w:lang w:val="uk-UA"/>
        </w:rPr>
        <w:t>медіаспоживача</w:t>
      </w:r>
      <w:proofErr w:type="spellEnd"/>
      <w:r w:rsidRPr="00B1152C">
        <w:rPr>
          <w:rFonts w:ascii="Times New Roman" w:hAnsi="Times New Roman"/>
          <w:sz w:val="24"/>
          <w:szCs w:val="24"/>
          <w:lang w:val="uk-UA"/>
        </w:rPr>
        <w:t xml:space="preserve">, підвищує рівень </w:t>
      </w:r>
      <w:proofErr w:type="spellStart"/>
      <w:r w:rsidRPr="00B1152C">
        <w:rPr>
          <w:rFonts w:ascii="Times New Roman" w:hAnsi="Times New Roman"/>
          <w:sz w:val="24"/>
          <w:szCs w:val="24"/>
          <w:lang w:val="uk-UA"/>
        </w:rPr>
        <w:t>медіаграмотності</w:t>
      </w:r>
      <w:proofErr w:type="spellEnd"/>
      <w:r w:rsidRPr="00B1152C">
        <w:rPr>
          <w:rFonts w:ascii="Times New Roman" w:hAnsi="Times New Roman"/>
          <w:sz w:val="24"/>
          <w:szCs w:val="24"/>
          <w:lang w:val="uk-UA"/>
        </w:rPr>
        <w:t xml:space="preserve">, необхідність якого у шкільному віці обумовлена такими факторами: </w:t>
      </w:r>
    </w:p>
    <w:p w:rsidP="00F5429E" w:rsidR="00F5429E" w:rsidRDefault="001536AA" w:rsidRPr="00F5429E">
      <w:pPr>
        <w:pStyle w:val="a7"/>
        <w:numPr>
          <w:ilvl w:val="0"/>
          <w:numId w:val="28"/>
        </w:numPr>
        <w:jc w:val="both"/>
        <w:rPr>
          <w:rFonts w:ascii="Times New Roman" w:hAnsi="Times New Roman"/>
          <w:sz w:val="24"/>
          <w:szCs w:val="24"/>
        </w:rPr>
      </w:pPr>
      <w:r w:rsidRPr="00B1152C">
        <w:rPr>
          <w:rFonts w:ascii="Times New Roman" w:hAnsi="Times New Roman"/>
          <w:sz w:val="24"/>
          <w:szCs w:val="24"/>
          <w:lang w:val="uk-UA"/>
        </w:rPr>
        <w:t xml:space="preserve">шкільний вік є важливим періодом для інтелектуального, фізичного і психоемоційного розвитку дитини; </w:t>
      </w:r>
    </w:p>
    <w:p w:rsidP="00F5429E" w:rsidR="00F5429E" w:rsidRDefault="001536AA" w:rsidRPr="00F5429E">
      <w:pPr>
        <w:pStyle w:val="a7"/>
        <w:numPr>
          <w:ilvl w:val="0"/>
          <w:numId w:val="28"/>
        </w:numPr>
        <w:jc w:val="both"/>
        <w:rPr>
          <w:rFonts w:ascii="Times New Roman" w:hAnsi="Times New Roman"/>
          <w:sz w:val="24"/>
          <w:szCs w:val="24"/>
        </w:rPr>
      </w:pPr>
      <w:r w:rsidRPr="00B1152C">
        <w:rPr>
          <w:rFonts w:ascii="Times New Roman" w:hAnsi="Times New Roman"/>
          <w:sz w:val="24"/>
          <w:szCs w:val="24"/>
          <w:lang w:val="uk-UA"/>
        </w:rPr>
        <w:t xml:space="preserve">сучасний школяр має, як правило, досить значний аудіовізуальний досвід: активно спілкується з телевізійною, комп'ютерною, відео – і звукозаписною технікою, володіє навичками поводження з мобільною телефонією; </w:t>
      </w:r>
    </w:p>
    <w:p w:rsidP="00F5429E" w:rsidR="001536AA" w:rsidRDefault="001536AA" w:rsidRPr="00B1152C">
      <w:pPr>
        <w:pStyle w:val="a7"/>
        <w:numPr>
          <w:ilvl w:val="0"/>
          <w:numId w:val="28"/>
        </w:numPr>
        <w:jc w:val="both"/>
        <w:rPr>
          <w:rFonts w:ascii="Times New Roman" w:hAnsi="Times New Roman"/>
          <w:sz w:val="24"/>
          <w:szCs w:val="24"/>
          <w:lang w:val="uk-UA"/>
        </w:rPr>
      </w:pPr>
      <w:r w:rsidRPr="00B1152C">
        <w:rPr>
          <w:rFonts w:ascii="Times New Roman" w:hAnsi="Times New Roman"/>
          <w:sz w:val="24"/>
          <w:szCs w:val="24"/>
          <w:lang w:val="uk-UA"/>
        </w:rPr>
        <w:t xml:space="preserve">учні, що стикаються з постійно зростаючим потоком інформації (навчальної, </w:t>
      </w:r>
      <w:proofErr w:type="spellStart"/>
      <w:r w:rsidRPr="00B1152C">
        <w:rPr>
          <w:rFonts w:ascii="Times New Roman" w:hAnsi="Times New Roman"/>
          <w:sz w:val="24"/>
          <w:szCs w:val="24"/>
          <w:lang w:val="uk-UA"/>
        </w:rPr>
        <w:t>медійної</w:t>
      </w:r>
      <w:proofErr w:type="spellEnd"/>
      <w:r w:rsidRPr="00B1152C">
        <w:rPr>
          <w:rFonts w:ascii="Times New Roman" w:hAnsi="Times New Roman"/>
          <w:sz w:val="24"/>
          <w:szCs w:val="24"/>
          <w:lang w:val="uk-UA"/>
        </w:rPr>
        <w:t>), мають значні труднощі, коли їм необхідно самостійно критично оцінити отриману інформацію, виявити не тільки інтелектуальну і пізнавальну активність, але й особистісну, суб'єктивну позицію, творчу індивідуальність.</w:t>
      </w:r>
    </w:p>
    <w:p w:rsidP="00B1152C" w:rsidR="00971BBA" w:rsidRDefault="00C04634"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Головна мета української системи освіти – створити умови для розвитку й самореалізації кожної особи як громадянина України. У національній доктрині розвитку освіти України в XXI столітті підкреслена необхідність формування покоління, здатного вчитися впродовж життя, здатного створити та розвивати цінності громадянського суспільства.</w:t>
      </w:r>
    </w:p>
    <w:p w:rsidP="00B1152C" w:rsidR="007B49BA" w:rsidRDefault="00971BBA" w:rsidRPr="00AE3AB5">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У результаті впровадження моделі інтегрованої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наявні позитивні зміни в динаміці формування ключових </w:t>
      </w:r>
      <w:proofErr w:type="spellStart"/>
      <w:r w:rsidRPr="00B1152C">
        <w:rPr>
          <w:rFonts w:ascii="Times New Roman" w:hAnsi="Times New Roman"/>
          <w:sz w:val="24"/>
          <w:szCs w:val="24"/>
          <w:lang w:val="uk-UA"/>
        </w:rPr>
        <w:t>медіакометентностей</w:t>
      </w:r>
      <w:proofErr w:type="spellEnd"/>
      <w:r w:rsidRPr="00B1152C">
        <w:rPr>
          <w:rFonts w:ascii="Times New Roman" w:hAnsi="Times New Roman"/>
          <w:sz w:val="24"/>
          <w:szCs w:val="24"/>
          <w:lang w:val="uk-UA"/>
        </w:rPr>
        <w:t xml:space="preserve"> особистості учнівської молоді через:</w:t>
      </w:r>
      <w:r w:rsidR="00E73E7A" w:rsidRPr="00B1152C">
        <w:rPr>
          <w:rFonts w:ascii="Times New Roman" w:hAnsi="Times New Roman"/>
          <w:sz w:val="24"/>
          <w:szCs w:val="24"/>
          <w:lang w:val="uk-UA"/>
        </w:rPr>
        <w:t xml:space="preserve"> </w:t>
      </w:r>
    </w:p>
    <w:p w:rsidP="007B49BA" w:rsidR="007B49BA" w:rsidRDefault="00E73E7A" w:rsidRPr="007B49BA">
      <w:pPr>
        <w:pStyle w:val="a7"/>
        <w:numPr>
          <w:ilvl w:val="0"/>
          <w:numId w:val="25"/>
        </w:numPr>
        <w:jc w:val="both"/>
        <w:rPr>
          <w:rFonts w:ascii="Times New Roman" w:hAnsi="Times New Roman"/>
          <w:sz w:val="24"/>
          <w:szCs w:val="24"/>
        </w:rPr>
      </w:pPr>
      <w:r w:rsidRPr="00B1152C">
        <w:rPr>
          <w:rFonts w:ascii="Times New Roman" w:hAnsi="Times New Roman"/>
          <w:sz w:val="24"/>
          <w:szCs w:val="24"/>
          <w:lang w:val="uk-UA"/>
        </w:rPr>
        <w:t>п</w:t>
      </w:r>
      <w:r w:rsidR="00971BBA" w:rsidRPr="00B1152C">
        <w:rPr>
          <w:rFonts w:ascii="Times New Roman" w:hAnsi="Times New Roman"/>
          <w:sz w:val="24"/>
          <w:szCs w:val="24"/>
          <w:lang w:val="uk-UA"/>
        </w:rPr>
        <w:t xml:space="preserve">роведення дослідження рівня </w:t>
      </w:r>
      <w:proofErr w:type="spellStart"/>
      <w:r w:rsidR="00971BBA" w:rsidRPr="00B1152C">
        <w:rPr>
          <w:rFonts w:ascii="Times New Roman" w:hAnsi="Times New Roman"/>
          <w:sz w:val="24"/>
          <w:szCs w:val="24"/>
          <w:lang w:val="uk-UA"/>
        </w:rPr>
        <w:t>меді</w:t>
      </w:r>
      <w:r w:rsidRPr="00B1152C">
        <w:rPr>
          <w:rFonts w:ascii="Times New Roman" w:hAnsi="Times New Roman"/>
          <w:sz w:val="24"/>
          <w:szCs w:val="24"/>
          <w:lang w:val="uk-UA"/>
        </w:rPr>
        <w:t>акомпетентності</w:t>
      </w:r>
      <w:proofErr w:type="spellEnd"/>
      <w:r w:rsidRPr="00B1152C">
        <w:rPr>
          <w:rFonts w:ascii="Times New Roman" w:hAnsi="Times New Roman"/>
          <w:sz w:val="24"/>
          <w:szCs w:val="24"/>
          <w:lang w:val="uk-UA"/>
        </w:rPr>
        <w:t xml:space="preserve"> старшокласників; </w:t>
      </w:r>
    </w:p>
    <w:p w:rsidP="007B49BA" w:rsidR="007B49BA" w:rsidRDefault="00E73E7A" w:rsidRPr="007B49BA">
      <w:pPr>
        <w:pStyle w:val="a7"/>
        <w:numPr>
          <w:ilvl w:val="0"/>
          <w:numId w:val="25"/>
        </w:numPr>
        <w:jc w:val="both"/>
        <w:rPr>
          <w:rFonts w:ascii="Times New Roman" w:hAnsi="Times New Roman"/>
          <w:sz w:val="24"/>
          <w:szCs w:val="24"/>
        </w:rPr>
      </w:pPr>
      <w:r w:rsidRPr="00B1152C">
        <w:rPr>
          <w:rFonts w:ascii="Times New Roman" w:hAnsi="Times New Roman"/>
          <w:sz w:val="24"/>
          <w:szCs w:val="24"/>
          <w:lang w:val="uk-UA"/>
        </w:rPr>
        <w:t>с</w:t>
      </w:r>
      <w:r w:rsidR="00971BBA" w:rsidRPr="00B1152C">
        <w:rPr>
          <w:rFonts w:ascii="Times New Roman" w:hAnsi="Times New Roman"/>
          <w:sz w:val="24"/>
          <w:szCs w:val="24"/>
          <w:lang w:val="uk-UA"/>
        </w:rPr>
        <w:t xml:space="preserve">творення умов для здійснення </w:t>
      </w:r>
      <w:proofErr w:type="spellStart"/>
      <w:r w:rsidR="00971BBA" w:rsidRPr="00B1152C">
        <w:rPr>
          <w:rFonts w:ascii="Times New Roman" w:hAnsi="Times New Roman"/>
          <w:sz w:val="24"/>
          <w:szCs w:val="24"/>
          <w:lang w:val="uk-UA"/>
        </w:rPr>
        <w:t>медіаосвітніх</w:t>
      </w:r>
      <w:proofErr w:type="spellEnd"/>
      <w:r w:rsidR="00971BBA" w:rsidRPr="00B1152C">
        <w:rPr>
          <w:rFonts w:ascii="Times New Roman" w:hAnsi="Times New Roman"/>
          <w:sz w:val="24"/>
          <w:szCs w:val="24"/>
          <w:lang w:val="uk-UA"/>
        </w:rPr>
        <w:t xml:space="preserve"> програм: вільний доступ до інформації, достат</w:t>
      </w:r>
      <w:r w:rsidRPr="00B1152C">
        <w:rPr>
          <w:rFonts w:ascii="Times New Roman" w:hAnsi="Times New Roman"/>
          <w:sz w:val="24"/>
          <w:szCs w:val="24"/>
          <w:lang w:val="uk-UA"/>
        </w:rPr>
        <w:t xml:space="preserve">ній рівень підготовки педагогів; </w:t>
      </w:r>
    </w:p>
    <w:p w:rsidP="007B49BA" w:rsidR="007B49BA" w:rsidRDefault="00E73E7A" w:rsidRPr="007B49BA">
      <w:pPr>
        <w:pStyle w:val="a7"/>
        <w:numPr>
          <w:ilvl w:val="0"/>
          <w:numId w:val="25"/>
        </w:numPr>
        <w:jc w:val="both"/>
        <w:rPr>
          <w:rFonts w:ascii="Times New Roman" w:hAnsi="Times New Roman"/>
          <w:sz w:val="24"/>
          <w:szCs w:val="24"/>
        </w:rPr>
      </w:pPr>
      <w:r w:rsidRPr="00B1152C">
        <w:rPr>
          <w:rFonts w:ascii="Times New Roman" w:hAnsi="Times New Roman"/>
          <w:sz w:val="24"/>
          <w:szCs w:val="24"/>
          <w:lang w:val="uk-UA"/>
        </w:rPr>
        <w:t>п</w:t>
      </w:r>
      <w:r w:rsidR="00971BBA" w:rsidRPr="00B1152C">
        <w:rPr>
          <w:rFonts w:ascii="Times New Roman" w:hAnsi="Times New Roman"/>
          <w:sz w:val="24"/>
          <w:szCs w:val="24"/>
          <w:lang w:val="uk-UA"/>
        </w:rPr>
        <w:t xml:space="preserve">роаналізовано дидактичні можливості </w:t>
      </w:r>
      <w:proofErr w:type="spellStart"/>
      <w:r w:rsidR="00971BBA" w:rsidRPr="00B1152C">
        <w:rPr>
          <w:rFonts w:ascii="Times New Roman" w:hAnsi="Times New Roman"/>
          <w:sz w:val="24"/>
          <w:szCs w:val="24"/>
          <w:lang w:val="uk-UA"/>
        </w:rPr>
        <w:t>медіатекстів</w:t>
      </w:r>
      <w:proofErr w:type="spellEnd"/>
      <w:r w:rsidR="00971BBA" w:rsidRPr="00B1152C">
        <w:rPr>
          <w:rFonts w:ascii="Times New Roman" w:hAnsi="Times New Roman"/>
          <w:sz w:val="24"/>
          <w:szCs w:val="24"/>
          <w:lang w:val="uk-UA"/>
        </w:rPr>
        <w:t>, сформульовано критерії відбору повідомлень ЗМІ для використання на уроках</w:t>
      </w:r>
      <w:r w:rsidRPr="00B1152C">
        <w:rPr>
          <w:rFonts w:ascii="Times New Roman" w:hAnsi="Times New Roman"/>
          <w:sz w:val="24"/>
          <w:szCs w:val="24"/>
          <w:lang w:val="uk-UA"/>
        </w:rPr>
        <w:t xml:space="preserve">; </w:t>
      </w:r>
    </w:p>
    <w:p w:rsidP="007B49BA" w:rsidR="007B49BA" w:rsidRDefault="00E73E7A" w:rsidRPr="007B49BA">
      <w:pPr>
        <w:pStyle w:val="a7"/>
        <w:numPr>
          <w:ilvl w:val="0"/>
          <w:numId w:val="25"/>
        </w:numPr>
        <w:jc w:val="both"/>
        <w:rPr>
          <w:rFonts w:ascii="Times New Roman" w:hAnsi="Times New Roman"/>
          <w:sz w:val="24"/>
          <w:szCs w:val="24"/>
        </w:rPr>
      </w:pPr>
      <w:r w:rsidRPr="00B1152C">
        <w:rPr>
          <w:rFonts w:ascii="Times New Roman" w:hAnsi="Times New Roman"/>
          <w:sz w:val="24"/>
          <w:szCs w:val="24"/>
          <w:lang w:val="uk-UA"/>
        </w:rPr>
        <w:t>о</w:t>
      </w:r>
      <w:r w:rsidR="00971BBA" w:rsidRPr="00B1152C">
        <w:rPr>
          <w:rFonts w:ascii="Times New Roman" w:hAnsi="Times New Roman"/>
          <w:sz w:val="24"/>
          <w:szCs w:val="24"/>
          <w:lang w:val="uk-UA"/>
        </w:rPr>
        <w:t>писано організаційні форми та структуру уроку, який включає медіа освітню мету і завдання</w:t>
      </w:r>
      <w:r w:rsidRPr="00B1152C">
        <w:rPr>
          <w:rFonts w:ascii="Times New Roman" w:hAnsi="Times New Roman"/>
          <w:sz w:val="24"/>
          <w:szCs w:val="24"/>
          <w:lang w:val="uk-UA"/>
        </w:rPr>
        <w:t xml:space="preserve">; </w:t>
      </w:r>
    </w:p>
    <w:p w:rsidP="007B49BA" w:rsidR="007B49BA" w:rsidRDefault="00E73E7A" w:rsidRPr="007B49BA">
      <w:pPr>
        <w:pStyle w:val="a7"/>
        <w:numPr>
          <w:ilvl w:val="0"/>
          <w:numId w:val="25"/>
        </w:numPr>
        <w:jc w:val="both"/>
        <w:rPr>
          <w:rFonts w:ascii="Times New Roman" w:hAnsi="Times New Roman"/>
          <w:sz w:val="24"/>
          <w:szCs w:val="24"/>
        </w:rPr>
      </w:pPr>
      <w:r w:rsidRPr="00B1152C">
        <w:rPr>
          <w:rFonts w:ascii="Times New Roman" w:hAnsi="Times New Roman"/>
          <w:sz w:val="24"/>
          <w:szCs w:val="24"/>
          <w:lang w:val="uk-UA"/>
        </w:rPr>
        <w:t>п</w:t>
      </w:r>
      <w:r w:rsidR="00971BBA" w:rsidRPr="00B1152C">
        <w:rPr>
          <w:rFonts w:ascii="Times New Roman" w:hAnsi="Times New Roman"/>
          <w:sz w:val="24"/>
          <w:szCs w:val="24"/>
          <w:lang w:val="uk-UA"/>
        </w:rPr>
        <w:t xml:space="preserve">редставлено типи завдань, які розвивають інформаційну компетентність та </w:t>
      </w:r>
      <w:proofErr w:type="spellStart"/>
      <w:r w:rsidR="00971BBA" w:rsidRPr="00B1152C">
        <w:rPr>
          <w:rFonts w:ascii="Times New Roman" w:hAnsi="Times New Roman"/>
          <w:sz w:val="24"/>
          <w:szCs w:val="24"/>
          <w:lang w:val="uk-UA"/>
        </w:rPr>
        <w:t>медіаграмотність</w:t>
      </w:r>
      <w:proofErr w:type="spellEnd"/>
      <w:r w:rsidR="00971BBA" w:rsidRPr="00B1152C">
        <w:rPr>
          <w:rFonts w:ascii="Times New Roman" w:hAnsi="Times New Roman"/>
          <w:sz w:val="24"/>
          <w:szCs w:val="24"/>
          <w:lang w:val="uk-UA"/>
        </w:rPr>
        <w:t xml:space="preserve"> учнів</w:t>
      </w:r>
      <w:r w:rsidRPr="00B1152C">
        <w:rPr>
          <w:rFonts w:ascii="Times New Roman" w:hAnsi="Times New Roman"/>
          <w:sz w:val="24"/>
          <w:szCs w:val="24"/>
          <w:lang w:val="uk-UA"/>
        </w:rPr>
        <w:t xml:space="preserve">; </w:t>
      </w:r>
    </w:p>
    <w:p w:rsidP="007B49BA" w:rsidR="007B49BA" w:rsidRDefault="00E73E7A" w:rsidRPr="007B49BA">
      <w:pPr>
        <w:pStyle w:val="a7"/>
        <w:numPr>
          <w:ilvl w:val="0"/>
          <w:numId w:val="25"/>
        </w:numPr>
        <w:jc w:val="both"/>
        <w:rPr>
          <w:rFonts w:ascii="Times New Roman" w:hAnsi="Times New Roman"/>
          <w:sz w:val="24"/>
          <w:szCs w:val="24"/>
        </w:rPr>
      </w:pPr>
      <w:r w:rsidRPr="00B1152C">
        <w:rPr>
          <w:rFonts w:ascii="Times New Roman" w:hAnsi="Times New Roman"/>
          <w:sz w:val="24"/>
          <w:szCs w:val="24"/>
          <w:lang w:val="uk-UA"/>
        </w:rPr>
        <w:t>з</w:t>
      </w:r>
      <w:r w:rsidR="00971BBA" w:rsidRPr="00B1152C">
        <w:rPr>
          <w:rFonts w:ascii="Times New Roman" w:hAnsi="Times New Roman"/>
          <w:sz w:val="24"/>
          <w:szCs w:val="24"/>
          <w:lang w:val="uk-UA"/>
        </w:rPr>
        <w:t xml:space="preserve">найдено форми організації позаурочної діяльності учнів, які пов’язані з </w:t>
      </w:r>
      <w:r w:rsidRPr="00B1152C">
        <w:rPr>
          <w:rFonts w:ascii="Times New Roman" w:hAnsi="Times New Roman"/>
          <w:sz w:val="24"/>
          <w:szCs w:val="24"/>
          <w:lang w:val="uk-UA"/>
        </w:rPr>
        <w:t xml:space="preserve">формуванням медіа компетентності; </w:t>
      </w:r>
    </w:p>
    <w:p w:rsidP="007B49BA" w:rsidR="00971BBA" w:rsidRDefault="00E73E7A" w:rsidRPr="007B49BA">
      <w:pPr>
        <w:pStyle w:val="a7"/>
        <w:numPr>
          <w:ilvl w:val="0"/>
          <w:numId w:val="25"/>
        </w:numPr>
        <w:jc w:val="both"/>
        <w:rPr>
          <w:rFonts w:ascii="Times New Roman" w:hAnsi="Times New Roman"/>
          <w:sz w:val="24"/>
          <w:szCs w:val="24"/>
          <w:lang w:val="uk-UA"/>
        </w:rPr>
      </w:pPr>
      <w:r w:rsidRPr="007B49BA">
        <w:rPr>
          <w:rFonts w:ascii="Times New Roman" w:hAnsi="Times New Roman"/>
          <w:sz w:val="24"/>
          <w:szCs w:val="24"/>
          <w:lang w:val="uk-UA"/>
        </w:rPr>
        <w:t>н</w:t>
      </w:r>
      <w:r w:rsidR="00971BBA" w:rsidRPr="007B49BA">
        <w:rPr>
          <w:rFonts w:ascii="Times New Roman" w:hAnsi="Times New Roman"/>
          <w:sz w:val="24"/>
          <w:szCs w:val="24"/>
          <w:lang w:val="uk-UA"/>
        </w:rPr>
        <w:t>а уроках використовуються:</w:t>
      </w:r>
      <w:r w:rsidRPr="007B49BA">
        <w:rPr>
          <w:rFonts w:ascii="Times New Roman" w:hAnsi="Times New Roman"/>
          <w:sz w:val="24"/>
          <w:szCs w:val="24"/>
          <w:lang w:val="uk-UA"/>
        </w:rPr>
        <w:t xml:space="preserve"> а) </w:t>
      </w:r>
      <w:r w:rsidR="00971BBA" w:rsidRPr="007B49BA">
        <w:rPr>
          <w:rFonts w:ascii="Times New Roman" w:hAnsi="Times New Roman"/>
          <w:sz w:val="24"/>
          <w:szCs w:val="24"/>
          <w:lang w:val="uk-UA"/>
        </w:rPr>
        <w:t>завдання, які формують вміння знаходити необхідну інформацію з різних джерел;</w:t>
      </w:r>
      <w:r w:rsidRPr="007B49BA">
        <w:rPr>
          <w:rFonts w:ascii="Times New Roman" w:hAnsi="Times New Roman"/>
          <w:sz w:val="24"/>
          <w:szCs w:val="24"/>
          <w:lang w:val="uk-UA"/>
        </w:rPr>
        <w:t xml:space="preserve"> б) </w:t>
      </w:r>
      <w:r w:rsidR="00971BBA" w:rsidRPr="007B49BA">
        <w:rPr>
          <w:rFonts w:ascii="Times New Roman" w:hAnsi="Times New Roman"/>
          <w:sz w:val="24"/>
          <w:szCs w:val="24"/>
          <w:lang w:val="uk-UA"/>
        </w:rPr>
        <w:t>завдання, які формують вміння переводити вербальну інформацію у візуальну знакову систему;</w:t>
      </w:r>
      <w:r w:rsidRPr="007B49BA">
        <w:rPr>
          <w:rFonts w:ascii="Times New Roman" w:hAnsi="Times New Roman"/>
          <w:sz w:val="24"/>
          <w:szCs w:val="24"/>
          <w:lang w:val="uk-UA"/>
        </w:rPr>
        <w:t xml:space="preserve"> в) </w:t>
      </w:r>
      <w:r w:rsidR="00971BBA" w:rsidRPr="007B49BA">
        <w:rPr>
          <w:rFonts w:ascii="Times New Roman" w:hAnsi="Times New Roman"/>
          <w:sz w:val="24"/>
          <w:szCs w:val="24"/>
          <w:lang w:val="uk-UA"/>
        </w:rPr>
        <w:t>завдання, які формують уміння систематизувати запропоновану або самостійно дібрану інформацію;</w:t>
      </w:r>
      <w:r w:rsidRPr="007B49BA">
        <w:rPr>
          <w:rFonts w:ascii="Times New Roman" w:hAnsi="Times New Roman"/>
          <w:sz w:val="24"/>
          <w:szCs w:val="24"/>
          <w:lang w:val="uk-UA"/>
        </w:rPr>
        <w:t xml:space="preserve"> г) </w:t>
      </w:r>
      <w:r w:rsidR="00971BBA" w:rsidRPr="007B49BA">
        <w:rPr>
          <w:rFonts w:ascii="Times New Roman" w:hAnsi="Times New Roman"/>
          <w:sz w:val="24"/>
          <w:szCs w:val="24"/>
          <w:lang w:val="uk-UA"/>
        </w:rPr>
        <w:t>завдання, які формують уміння розуміти цілі комунікації, напрями інформаційного потоку;</w:t>
      </w:r>
      <w:r w:rsidRPr="007B49BA">
        <w:rPr>
          <w:rFonts w:ascii="Times New Roman" w:hAnsi="Times New Roman"/>
          <w:sz w:val="24"/>
          <w:szCs w:val="24"/>
          <w:lang w:val="uk-UA"/>
        </w:rPr>
        <w:t xml:space="preserve"> д) </w:t>
      </w:r>
      <w:r w:rsidR="00971BBA" w:rsidRPr="007B49BA">
        <w:rPr>
          <w:rFonts w:ascii="Times New Roman" w:hAnsi="Times New Roman"/>
          <w:sz w:val="24"/>
          <w:szCs w:val="24"/>
          <w:lang w:val="uk-UA"/>
        </w:rPr>
        <w:t>завдання, які формують уміння трансформувати інформацію, видозмінювати її об’єм, форму, знакову систему, носії.</w:t>
      </w:r>
    </w:p>
    <w:p w:rsidP="00B1152C" w:rsidR="00971BBA" w:rsidRDefault="001C2C33"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Формуванню критичних навичок та інноваційного потенціалу особистості сучасного учня сприяють інтелектуальні конкурси, які проводить ДОІППО. </w:t>
      </w:r>
      <w:r w:rsidR="00A4087A" w:rsidRPr="00B1152C">
        <w:rPr>
          <w:rFonts w:ascii="Times New Roman" w:hAnsi="Times New Roman"/>
          <w:sz w:val="24"/>
          <w:szCs w:val="24"/>
          <w:lang w:val="uk-UA"/>
        </w:rPr>
        <w:t xml:space="preserve">Так в 2012 / 2013 навчальному році у Всеукраїнському конкурсі «Діти і медіа» брали участь 3 учні (вікова група – 14 – 16 років). Серед них хотілося б відзначити напрацювання </w:t>
      </w:r>
      <w:proofErr w:type="spellStart"/>
      <w:r w:rsidR="00A4087A" w:rsidRPr="00B1152C">
        <w:rPr>
          <w:rFonts w:ascii="Times New Roman" w:hAnsi="Times New Roman"/>
          <w:sz w:val="24"/>
          <w:szCs w:val="24"/>
          <w:lang w:val="uk-UA"/>
        </w:rPr>
        <w:t>Тюкалової</w:t>
      </w:r>
      <w:proofErr w:type="spellEnd"/>
      <w:r w:rsidR="00A4087A" w:rsidRPr="00B1152C">
        <w:rPr>
          <w:rFonts w:ascii="Times New Roman" w:hAnsi="Times New Roman"/>
          <w:sz w:val="24"/>
          <w:szCs w:val="24"/>
          <w:lang w:val="uk-UA"/>
        </w:rPr>
        <w:t xml:space="preserve"> Ганни з фото серією «Еволюція медіа засобів (від діапроектора до планшета)» - номінація «Фотоконкурс», </w:t>
      </w:r>
      <w:proofErr w:type="spellStart"/>
      <w:r w:rsidR="00A4087A" w:rsidRPr="00B1152C">
        <w:rPr>
          <w:rFonts w:ascii="Times New Roman" w:hAnsi="Times New Roman"/>
          <w:sz w:val="24"/>
          <w:szCs w:val="24"/>
          <w:lang w:val="uk-UA"/>
        </w:rPr>
        <w:t>Савінової</w:t>
      </w:r>
      <w:proofErr w:type="spellEnd"/>
      <w:r w:rsidR="00A4087A" w:rsidRPr="00B1152C">
        <w:rPr>
          <w:rFonts w:ascii="Times New Roman" w:hAnsi="Times New Roman"/>
          <w:sz w:val="24"/>
          <w:szCs w:val="24"/>
          <w:lang w:val="uk-UA"/>
        </w:rPr>
        <w:t xml:space="preserve"> Тетяни з твором – звітом «Телебачення і ми (вплив телебачення на молодших школярів)» – номінація «Телебачення», </w:t>
      </w:r>
      <w:proofErr w:type="spellStart"/>
      <w:r w:rsidR="00A4087A" w:rsidRPr="00B1152C">
        <w:rPr>
          <w:rFonts w:ascii="Times New Roman" w:hAnsi="Times New Roman"/>
          <w:sz w:val="24"/>
          <w:szCs w:val="24"/>
          <w:lang w:val="uk-UA"/>
        </w:rPr>
        <w:t>Сухенка</w:t>
      </w:r>
      <w:proofErr w:type="spellEnd"/>
      <w:r w:rsidR="00A4087A" w:rsidRPr="00B1152C">
        <w:rPr>
          <w:rFonts w:ascii="Times New Roman" w:hAnsi="Times New Roman"/>
          <w:sz w:val="24"/>
          <w:szCs w:val="24"/>
          <w:lang w:val="uk-UA"/>
        </w:rPr>
        <w:t xml:space="preserve"> Євгена з твором – звітом «Молодь та Інтернет (віртуальний простір і ми)» - номінація «Інтернет». А вже </w:t>
      </w:r>
      <w:r w:rsidRPr="00B1152C">
        <w:rPr>
          <w:rFonts w:ascii="Times New Roman" w:hAnsi="Times New Roman"/>
          <w:sz w:val="24"/>
          <w:szCs w:val="24"/>
          <w:lang w:val="uk-UA"/>
        </w:rPr>
        <w:t xml:space="preserve">у 2013 / 2014 навчальному році у Всеукраїнському конкурсі «Діти і медіа» брали участь 4 учнів (вікова група – 14 – 16 років). Серед них хотілося б відзначити напрацювання Грачової Дарії з </w:t>
      </w:r>
      <w:proofErr w:type="spellStart"/>
      <w:r w:rsidRPr="00B1152C">
        <w:rPr>
          <w:rFonts w:ascii="Times New Roman" w:hAnsi="Times New Roman"/>
          <w:sz w:val="24"/>
          <w:szCs w:val="24"/>
          <w:lang w:val="uk-UA"/>
        </w:rPr>
        <w:lastRenderedPageBreak/>
        <w:t>фотосерією</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Фотокартинки</w:t>
      </w:r>
      <w:proofErr w:type="spellEnd"/>
      <w:r w:rsidRPr="00B1152C">
        <w:rPr>
          <w:rFonts w:ascii="Times New Roman" w:hAnsi="Times New Roman"/>
          <w:sz w:val="24"/>
          <w:szCs w:val="24"/>
          <w:lang w:val="uk-UA"/>
        </w:rPr>
        <w:t xml:space="preserve">» (номінація: «Фотоконкурс»), Пономаренко Катерини з твором за темою: «Діти та телебачення в родині» (номінація «Діти та телебачення в родині»), </w:t>
      </w:r>
      <w:proofErr w:type="spellStart"/>
      <w:r w:rsidRPr="00B1152C">
        <w:rPr>
          <w:rFonts w:ascii="Times New Roman" w:hAnsi="Times New Roman"/>
          <w:sz w:val="24"/>
          <w:szCs w:val="24"/>
          <w:lang w:val="uk-UA"/>
        </w:rPr>
        <w:t>Калємєнєвої</w:t>
      </w:r>
      <w:proofErr w:type="spellEnd"/>
      <w:r w:rsidRPr="00B1152C">
        <w:rPr>
          <w:rFonts w:ascii="Times New Roman" w:hAnsi="Times New Roman"/>
          <w:sz w:val="24"/>
          <w:szCs w:val="24"/>
          <w:lang w:val="uk-UA"/>
        </w:rPr>
        <w:t xml:space="preserve"> Єлизавети малюнок за темою: «Уявний персонаж для дітей </w:t>
      </w:r>
      <w:proofErr w:type="spellStart"/>
      <w:r w:rsidRPr="00B1152C">
        <w:rPr>
          <w:rFonts w:ascii="Times New Roman" w:hAnsi="Times New Roman"/>
          <w:sz w:val="24"/>
          <w:szCs w:val="24"/>
          <w:lang w:val="uk-UA"/>
        </w:rPr>
        <w:t>Телесик</w:t>
      </w:r>
      <w:proofErr w:type="spellEnd"/>
      <w:r w:rsidRPr="00B1152C">
        <w:rPr>
          <w:rFonts w:ascii="Times New Roman" w:hAnsi="Times New Roman"/>
          <w:sz w:val="24"/>
          <w:szCs w:val="24"/>
          <w:lang w:val="uk-UA"/>
        </w:rPr>
        <w:t>» (номінація: конкурс малюнків «</w:t>
      </w:r>
      <w:proofErr w:type="spellStart"/>
      <w:r w:rsidRPr="00B1152C">
        <w:rPr>
          <w:rFonts w:ascii="Times New Roman" w:hAnsi="Times New Roman"/>
          <w:sz w:val="24"/>
          <w:szCs w:val="24"/>
          <w:lang w:val="uk-UA"/>
        </w:rPr>
        <w:t>Телесик</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Казарінової</w:t>
      </w:r>
      <w:proofErr w:type="spellEnd"/>
      <w:r w:rsidRPr="00B1152C">
        <w:rPr>
          <w:rFonts w:ascii="Times New Roman" w:hAnsi="Times New Roman"/>
          <w:sz w:val="24"/>
          <w:szCs w:val="24"/>
          <w:lang w:val="uk-UA"/>
        </w:rPr>
        <w:t xml:space="preserve"> Єлизавети з </w:t>
      </w:r>
      <w:proofErr w:type="spellStart"/>
      <w:r w:rsidRPr="00B1152C">
        <w:rPr>
          <w:rFonts w:ascii="Times New Roman" w:hAnsi="Times New Roman"/>
          <w:sz w:val="24"/>
          <w:szCs w:val="24"/>
          <w:lang w:val="uk-UA"/>
        </w:rPr>
        <w:t>фотосерією</w:t>
      </w:r>
      <w:proofErr w:type="spellEnd"/>
      <w:r w:rsidRPr="00B1152C">
        <w:rPr>
          <w:rFonts w:ascii="Times New Roman" w:hAnsi="Times New Roman"/>
          <w:sz w:val="24"/>
          <w:szCs w:val="24"/>
          <w:lang w:val="uk-UA"/>
        </w:rPr>
        <w:t xml:space="preserve"> за темами: «В пошуках об’єкту», «Об’єкт знайдений», «Хто він?».</w:t>
      </w:r>
      <w:r w:rsidR="006D01C7" w:rsidRPr="00B1152C">
        <w:rPr>
          <w:rFonts w:ascii="Times New Roman" w:hAnsi="Times New Roman"/>
          <w:sz w:val="24"/>
          <w:szCs w:val="24"/>
          <w:lang w:val="uk-UA"/>
        </w:rPr>
        <w:t xml:space="preserve"> Цього ж року учень 10А клас</w:t>
      </w:r>
      <w:r w:rsidR="00DF5F17" w:rsidRPr="00B1152C">
        <w:rPr>
          <w:rFonts w:ascii="Times New Roman" w:hAnsi="Times New Roman"/>
          <w:sz w:val="24"/>
          <w:szCs w:val="24"/>
          <w:lang w:val="uk-UA"/>
        </w:rPr>
        <w:t>у Назаренко Дмитро взяв участь у науковому дослідженні в</w:t>
      </w:r>
      <w:r w:rsidR="006D01C7" w:rsidRPr="00B1152C">
        <w:rPr>
          <w:rFonts w:ascii="Times New Roman" w:hAnsi="Times New Roman"/>
          <w:sz w:val="24"/>
          <w:szCs w:val="24"/>
          <w:lang w:val="uk-UA"/>
        </w:rPr>
        <w:t xml:space="preserve"> межах Першого Всеукраїнського конкурсу творів – звітів «Діти і медіа – очима дітей» (отримав сертифікат учасника). </w:t>
      </w:r>
    </w:p>
    <w:p w:rsidP="00B1152C" w:rsidR="00971BBA" w:rsidRDefault="00A4087A"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Підвищенню </w:t>
      </w:r>
      <w:proofErr w:type="spellStart"/>
      <w:r w:rsidRPr="00B1152C">
        <w:rPr>
          <w:rFonts w:ascii="Times New Roman" w:hAnsi="Times New Roman"/>
          <w:sz w:val="24"/>
          <w:szCs w:val="24"/>
          <w:lang w:val="uk-UA"/>
        </w:rPr>
        <w:t>медіакомпетентності</w:t>
      </w:r>
      <w:proofErr w:type="spellEnd"/>
      <w:r w:rsidRPr="00B1152C">
        <w:rPr>
          <w:rFonts w:ascii="Times New Roman" w:hAnsi="Times New Roman"/>
          <w:sz w:val="24"/>
          <w:szCs w:val="24"/>
          <w:lang w:val="uk-UA"/>
        </w:rPr>
        <w:t xml:space="preserve"> школярів сприяє їх залучення до гурткової роботи за вказаними напрямками. Так у 2013 / 2014 навчальному році учні закладу стали учасниками міського конкурсу «Більше видань добрих та різних» (</w:t>
      </w:r>
      <w:proofErr w:type="spellStart"/>
      <w:r w:rsidRPr="00B1152C">
        <w:rPr>
          <w:rFonts w:ascii="Times New Roman" w:hAnsi="Times New Roman"/>
          <w:sz w:val="24"/>
          <w:szCs w:val="24"/>
          <w:lang w:val="uk-UA"/>
        </w:rPr>
        <w:t>Євстіфєєва</w:t>
      </w:r>
      <w:proofErr w:type="spellEnd"/>
      <w:r w:rsidRPr="00B1152C">
        <w:rPr>
          <w:rFonts w:ascii="Times New Roman" w:hAnsi="Times New Roman"/>
          <w:sz w:val="24"/>
          <w:szCs w:val="24"/>
          <w:lang w:val="uk-UA"/>
        </w:rPr>
        <w:t xml:space="preserve"> Ірина) та переможцями районного конкурсу «Кращий журналіст початківець» (Михайлова </w:t>
      </w:r>
      <w:proofErr w:type="spellStart"/>
      <w:r w:rsidRPr="00B1152C">
        <w:rPr>
          <w:rFonts w:ascii="Times New Roman" w:hAnsi="Times New Roman"/>
          <w:sz w:val="24"/>
          <w:szCs w:val="24"/>
          <w:lang w:val="uk-UA"/>
        </w:rPr>
        <w:t>Ірада</w:t>
      </w:r>
      <w:proofErr w:type="spellEnd"/>
      <w:r w:rsidRPr="00B1152C">
        <w:rPr>
          <w:rFonts w:ascii="Times New Roman" w:hAnsi="Times New Roman"/>
          <w:sz w:val="24"/>
          <w:szCs w:val="24"/>
          <w:lang w:val="uk-UA"/>
        </w:rPr>
        <w:t xml:space="preserve"> посіла І місце).</w:t>
      </w:r>
      <w:r w:rsidR="006D01C7" w:rsidRPr="00B1152C">
        <w:rPr>
          <w:rFonts w:ascii="Times New Roman" w:hAnsi="Times New Roman"/>
          <w:sz w:val="24"/>
          <w:szCs w:val="24"/>
          <w:lang w:val="uk-UA"/>
        </w:rPr>
        <w:t xml:space="preserve"> Цьог</w:t>
      </w:r>
      <w:r w:rsidR="00DF5F17" w:rsidRPr="00B1152C">
        <w:rPr>
          <w:rFonts w:ascii="Times New Roman" w:hAnsi="Times New Roman"/>
          <w:sz w:val="24"/>
          <w:szCs w:val="24"/>
          <w:lang w:val="uk-UA"/>
        </w:rPr>
        <w:t xml:space="preserve">о ж року учень 10А класу </w:t>
      </w:r>
      <w:r w:rsidR="006D5AFF" w:rsidRPr="00B1152C">
        <w:rPr>
          <w:rFonts w:ascii="Times New Roman" w:hAnsi="Times New Roman"/>
          <w:sz w:val="24"/>
          <w:szCs w:val="24"/>
          <w:lang w:val="uk-UA"/>
        </w:rPr>
        <w:t xml:space="preserve">Попов Антон </w:t>
      </w:r>
      <w:r w:rsidR="00DF5F17" w:rsidRPr="00B1152C">
        <w:rPr>
          <w:rFonts w:ascii="Times New Roman" w:hAnsi="Times New Roman"/>
          <w:sz w:val="24"/>
          <w:szCs w:val="24"/>
          <w:lang w:val="uk-UA"/>
        </w:rPr>
        <w:t>брав участь у</w:t>
      </w:r>
      <w:r w:rsidR="006D01C7" w:rsidRPr="00B1152C">
        <w:rPr>
          <w:rFonts w:ascii="Times New Roman" w:hAnsi="Times New Roman"/>
          <w:sz w:val="24"/>
          <w:szCs w:val="24"/>
          <w:lang w:val="uk-UA"/>
        </w:rPr>
        <w:t xml:space="preserve"> Національному молодіжному конкурсі творів епістолярного жанру «Напиши листа про цінність води для життя» і став переможцем регіонального етапу (отримав грошове заохочення). </w:t>
      </w:r>
    </w:p>
    <w:p w:rsidP="00B1152C" w:rsidR="00166F94" w:rsidRDefault="00166F94"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У 2014 / 2015 навчальному році в районному заочному фотоконкурсі «Моя Україна - 2015» посіли призові місця: Бублик Михайло (6А клас, номінація «Брати наші менші», ІІІ місце), </w:t>
      </w:r>
      <w:proofErr w:type="spellStart"/>
      <w:r w:rsidRPr="00B1152C">
        <w:rPr>
          <w:rFonts w:ascii="Times New Roman" w:hAnsi="Times New Roman"/>
          <w:sz w:val="24"/>
          <w:szCs w:val="24"/>
          <w:lang w:val="uk-UA"/>
        </w:rPr>
        <w:t>Любімов</w:t>
      </w:r>
      <w:proofErr w:type="spellEnd"/>
      <w:r w:rsidRPr="00B1152C">
        <w:rPr>
          <w:rFonts w:ascii="Times New Roman" w:hAnsi="Times New Roman"/>
          <w:sz w:val="24"/>
          <w:szCs w:val="24"/>
          <w:lang w:val="uk-UA"/>
        </w:rPr>
        <w:t xml:space="preserve"> Владислав (6А клас, номінація «Я люблю свій край», ІІІ місце), </w:t>
      </w:r>
      <w:proofErr w:type="spellStart"/>
      <w:r w:rsidRPr="00B1152C">
        <w:rPr>
          <w:rFonts w:ascii="Times New Roman" w:hAnsi="Times New Roman"/>
          <w:sz w:val="24"/>
          <w:szCs w:val="24"/>
          <w:lang w:val="uk-UA"/>
        </w:rPr>
        <w:t>Гапон</w:t>
      </w:r>
      <w:r w:rsidR="00DF5F17" w:rsidRPr="00B1152C">
        <w:rPr>
          <w:rFonts w:ascii="Times New Roman" w:hAnsi="Times New Roman"/>
          <w:sz w:val="24"/>
          <w:szCs w:val="24"/>
          <w:lang w:val="uk-UA"/>
        </w:rPr>
        <w:t>ов</w:t>
      </w:r>
      <w:r w:rsidRPr="00B1152C">
        <w:rPr>
          <w:rFonts w:ascii="Times New Roman" w:hAnsi="Times New Roman"/>
          <w:sz w:val="24"/>
          <w:szCs w:val="24"/>
          <w:lang w:val="uk-UA"/>
        </w:rPr>
        <w:t>а</w:t>
      </w:r>
      <w:proofErr w:type="spellEnd"/>
      <w:r w:rsidRPr="00B1152C">
        <w:rPr>
          <w:rFonts w:ascii="Times New Roman" w:hAnsi="Times New Roman"/>
          <w:sz w:val="24"/>
          <w:szCs w:val="24"/>
          <w:lang w:val="uk-UA"/>
        </w:rPr>
        <w:t xml:space="preserve"> Діана (9А клас, номінація «Захисники Вітчизни», ІІІ місце). </w:t>
      </w:r>
    </w:p>
    <w:p w:rsidP="00B1152C" w:rsidR="001C2C33" w:rsidRDefault="001C2C33"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 xml:space="preserve">З метою фахового зростання та популяризації позитивних напрацювань, які отримані в ході здійснення дослідно-експериментальної роботи надруковано дві статті в педагогічній пресі: </w:t>
      </w:r>
    </w:p>
    <w:p w:rsidP="007B49BA" w:rsidR="001C2C33" w:rsidRDefault="00F054FE" w:rsidRPr="00B1152C">
      <w:pPr>
        <w:pStyle w:val="a7"/>
        <w:numPr>
          <w:ilvl w:val="0"/>
          <w:numId w:val="17"/>
        </w:numPr>
        <w:ind w:hanging="567" w:left="1134"/>
        <w:jc w:val="both"/>
        <w:rPr>
          <w:rFonts w:ascii="Times New Roman" w:hAnsi="Times New Roman"/>
          <w:sz w:val="24"/>
          <w:szCs w:val="24"/>
          <w:lang w:val="uk-UA"/>
        </w:rPr>
      </w:pPr>
      <w:r w:rsidRPr="00B1152C">
        <w:rPr>
          <w:rFonts w:ascii="Times New Roman" w:hAnsi="Times New Roman"/>
          <w:sz w:val="24"/>
          <w:szCs w:val="24"/>
        </w:rPr>
        <w:t xml:space="preserve">Коваленко В. </w:t>
      </w:r>
      <w:proofErr w:type="spellStart"/>
      <w:r w:rsidRPr="00B1152C">
        <w:rPr>
          <w:rFonts w:ascii="Times New Roman" w:hAnsi="Times New Roman"/>
          <w:sz w:val="24"/>
          <w:szCs w:val="24"/>
        </w:rPr>
        <w:t>Інтернет</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і</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медіаосвітні</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технології</w:t>
      </w:r>
      <w:proofErr w:type="spellEnd"/>
      <w:r w:rsidRPr="00B1152C">
        <w:rPr>
          <w:rFonts w:ascii="Times New Roman" w:hAnsi="Times New Roman"/>
          <w:sz w:val="24"/>
          <w:szCs w:val="24"/>
        </w:rPr>
        <w:t xml:space="preserve"> // </w:t>
      </w:r>
      <w:proofErr w:type="spellStart"/>
      <w:r w:rsidRPr="00B1152C">
        <w:rPr>
          <w:rFonts w:ascii="Times New Roman" w:hAnsi="Times New Roman"/>
          <w:sz w:val="24"/>
          <w:szCs w:val="24"/>
        </w:rPr>
        <w:t>Науково-методичний</w:t>
      </w:r>
      <w:proofErr w:type="spellEnd"/>
      <w:r w:rsidRPr="00B1152C">
        <w:rPr>
          <w:rFonts w:ascii="Times New Roman" w:hAnsi="Times New Roman"/>
          <w:sz w:val="24"/>
          <w:szCs w:val="24"/>
        </w:rPr>
        <w:t xml:space="preserve"> журнал «</w:t>
      </w:r>
      <w:proofErr w:type="spellStart"/>
      <w:r w:rsidRPr="00B1152C">
        <w:rPr>
          <w:rFonts w:ascii="Times New Roman" w:hAnsi="Times New Roman"/>
          <w:sz w:val="24"/>
          <w:szCs w:val="24"/>
        </w:rPr>
        <w:t>Відкритий</w:t>
      </w:r>
      <w:proofErr w:type="spellEnd"/>
      <w:r w:rsidRPr="00B1152C">
        <w:rPr>
          <w:rFonts w:ascii="Times New Roman" w:hAnsi="Times New Roman"/>
          <w:sz w:val="24"/>
          <w:szCs w:val="24"/>
        </w:rPr>
        <w:t xml:space="preserve"> урок: </w:t>
      </w:r>
      <w:proofErr w:type="spellStart"/>
      <w:r w:rsidRPr="00B1152C">
        <w:rPr>
          <w:rFonts w:ascii="Times New Roman" w:hAnsi="Times New Roman"/>
          <w:sz w:val="24"/>
          <w:szCs w:val="24"/>
        </w:rPr>
        <w:t>Розробки</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Технології</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Досвід</w:t>
      </w:r>
      <w:proofErr w:type="spellEnd"/>
      <w:r w:rsidRPr="00B1152C">
        <w:rPr>
          <w:rFonts w:ascii="Times New Roman" w:hAnsi="Times New Roman"/>
          <w:sz w:val="24"/>
          <w:szCs w:val="24"/>
        </w:rPr>
        <w:t>». – 2014. - №№ 07 – 08. – С. 49 – 50.</w:t>
      </w:r>
    </w:p>
    <w:p w:rsidP="007B49BA" w:rsidR="001C2C33" w:rsidRDefault="001C2C33" w:rsidRPr="00B1152C">
      <w:pPr>
        <w:pStyle w:val="a7"/>
        <w:numPr>
          <w:ilvl w:val="0"/>
          <w:numId w:val="17"/>
        </w:numPr>
        <w:ind w:hanging="567" w:left="1134"/>
        <w:jc w:val="both"/>
        <w:rPr>
          <w:rFonts w:ascii="Times New Roman" w:hAnsi="Times New Roman"/>
          <w:sz w:val="24"/>
          <w:szCs w:val="24"/>
          <w:lang w:val="uk-UA"/>
        </w:rPr>
      </w:pPr>
      <w:r w:rsidRPr="00B1152C">
        <w:rPr>
          <w:rFonts w:ascii="Times New Roman" w:hAnsi="Times New Roman"/>
          <w:sz w:val="24"/>
          <w:szCs w:val="24"/>
          <w:lang w:val="uk-UA"/>
        </w:rPr>
        <w:t>Коваленко В. С. «ІКТ у науково-методичній роботі» // Науково-методичному журналі «Відкритий урок: Технології. Досвід. Розробки». – 2014. - № 5. – С. 18 – 24.</w:t>
      </w:r>
    </w:p>
    <w:p w:rsidP="007B49BA" w:rsidR="001C2C33" w:rsidRDefault="00F054FE" w:rsidRPr="00B1152C">
      <w:pPr>
        <w:pStyle w:val="a7"/>
        <w:numPr>
          <w:ilvl w:val="0"/>
          <w:numId w:val="17"/>
        </w:numPr>
        <w:ind w:hanging="567" w:left="1134"/>
        <w:jc w:val="both"/>
        <w:rPr>
          <w:rFonts w:ascii="Times New Roman" w:hAnsi="Times New Roman"/>
          <w:sz w:val="24"/>
          <w:szCs w:val="24"/>
          <w:lang w:val="uk-UA"/>
        </w:rPr>
      </w:pPr>
      <w:r w:rsidRPr="00B1152C">
        <w:rPr>
          <w:rFonts w:ascii="Times New Roman" w:hAnsi="Times New Roman"/>
          <w:sz w:val="24"/>
          <w:szCs w:val="24"/>
          <w:lang w:val="uk-UA"/>
        </w:rPr>
        <w:t xml:space="preserve">Коваленко В. С. Застосування Інтернет та </w:t>
      </w:r>
      <w:proofErr w:type="spellStart"/>
      <w:r w:rsidRPr="00B1152C">
        <w:rPr>
          <w:rFonts w:ascii="Times New Roman" w:hAnsi="Times New Roman"/>
          <w:sz w:val="24"/>
          <w:szCs w:val="24"/>
          <w:lang w:val="uk-UA"/>
        </w:rPr>
        <w:t>медіаосвітніх</w:t>
      </w:r>
      <w:proofErr w:type="spellEnd"/>
      <w:r w:rsidRPr="00B1152C">
        <w:rPr>
          <w:rFonts w:ascii="Times New Roman" w:hAnsi="Times New Roman"/>
          <w:sz w:val="24"/>
          <w:szCs w:val="24"/>
          <w:lang w:val="uk-UA"/>
        </w:rPr>
        <w:t xml:space="preserve"> технологій у навчально-виховному процесі в умовах збагачення інформаційної компетентності інноваційної особистості учня через здійснення дослідно-експериментальної роботи на базі загальноосвітнього навчального закладу // Матеріали обласної науково-практичної конференції «Впровадження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практику роботи навчальних закладів області» (21 травня 2014 року). – Дніпропетровськ, 2014. – С. 28 – 34.</w:t>
      </w:r>
    </w:p>
    <w:p w:rsidP="007B49BA" w:rsidR="00F054FE" w:rsidRDefault="00F054FE" w:rsidRPr="00B1152C">
      <w:pPr>
        <w:pStyle w:val="a7"/>
        <w:numPr>
          <w:ilvl w:val="0"/>
          <w:numId w:val="17"/>
        </w:numPr>
        <w:ind w:hanging="567" w:left="1134"/>
        <w:jc w:val="both"/>
        <w:rPr>
          <w:rFonts w:ascii="Times New Roman" w:hAnsi="Times New Roman"/>
          <w:sz w:val="24"/>
          <w:szCs w:val="24"/>
          <w:lang w:val="uk-UA"/>
        </w:rPr>
      </w:pPr>
      <w:r w:rsidRPr="00B1152C">
        <w:rPr>
          <w:rFonts w:ascii="Times New Roman" w:hAnsi="Times New Roman"/>
          <w:sz w:val="24"/>
          <w:szCs w:val="24"/>
        </w:rPr>
        <w:t>Коваленко В. С.</w:t>
      </w:r>
      <w:r w:rsidRPr="00B1152C">
        <w:rPr>
          <w:rFonts w:ascii="Times New Roman" w:eastAsia="Times New Roman" w:hAnsi="Times New Roman"/>
          <w:sz w:val="24"/>
          <w:szCs w:val="24"/>
          <w:lang w:eastAsia="ru-RU"/>
        </w:rPr>
        <w:t xml:space="preserve"> Проектирование и направления внедрения Интернет - технологий, электронных </w:t>
      </w:r>
      <w:proofErr w:type="spellStart"/>
      <w:r w:rsidRPr="00B1152C">
        <w:rPr>
          <w:rFonts w:ascii="Times New Roman" w:eastAsia="Times New Roman" w:hAnsi="Times New Roman"/>
          <w:sz w:val="24"/>
          <w:szCs w:val="24"/>
          <w:lang w:eastAsia="ru-RU"/>
        </w:rPr>
        <w:t>медиа</w:t>
      </w:r>
      <w:proofErr w:type="spellEnd"/>
      <w:r w:rsidRPr="00B1152C">
        <w:rPr>
          <w:rFonts w:ascii="Times New Roman" w:eastAsia="Times New Roman" w:hAnsi="Times New Roman"/>
          <w:sz w:val="24"/>
          <w:szCs w:val="24"/>
          <w:lang w:eastAsia="ru-RU"/>
        </w:rPr>
        <w:t xml:space="preserve"> для обновления учебно-воспитательного процесса в инновационном образовательном пространстве // Образовательные технологии XXI века: информационная культура и </w:t>
      </w:r>
      <w:proofErr w:type="spellStart"/>
      <w:r w:rsidRPr="00B1152C">
        <w:rPr>
          <w:rFonts w:ascii="Times New Roman" w:eastAsia="Times New Roman" w:hAnsi="Times New Roman"/>
          <w:sz w:val="24"/>
          <w:szCs w:val="24"/>
          <w:lang w:eastAsia="ru-RU"/>
        </w:rPr>
        <w:t>медиаобразование</w:t>
      </w:r>
      <w:proofErr w:type="spellEnd"/>
      <w:r w:rsidRPr="00B1152C">
        <w:rPr>
          <w:rFonts w:ascii="Times New Roman" w:eastAsia="Times New Roman" w:hAnsi="Times New Roman"/>
          <w:sz w:val="24"/>
          <w:szCs w:val="24"/>
          <w:lang w:eastAsia="ru-RU"/>
        </w:rPr>
        <w:t xml:space="preserve">. ОТ’13: сборник статей международной научно-практической конференции / под ред. С. И. </w:t>
      </w:r>
      <w:proofErr w:type="spellStart"/>
      <w:r w:rsidRPr="00B1152C">
        <w:rPr>
          <w:rFonts w:ascii="Times New Roman" w:eastAsia="Times New Roman" w:hAnsi="Times New Roman"/>
          <w:sz w:val="24"/>
          <w:szCs w:val="24"/>
          <w:lang w:eastAsia="ru-RU"/>
        </w:rPr>
        <w:t>Гудилиной</w:t>
      </w:r>
      <w:proofErr w:type="spellEnd"/>
      <w:r w:rsidRPr="00B1152C">
        <w:rPr>
          <w:rFonts w:ascii="Times New Roman" w:eastAsia="Times New Roman" w:hAnsi="Times New Roman"/>
          <w:sz w:val="24"/>
          <w:szCs w:val="24"/>
          <w:lang w:eastAsia="ru-RU"/>
        </w:rPr>
        <w:t>, К. М. Тихомировой, Д. Т. Рудаковой. - СПб</w:t>
      </w:r>
      <w:proofErr w:type="gramStart"/>
      <w:r w:rsidRPr="00B1152C">
        <w:rPr>
          <w:rFonts w:ascii="Times New Roman" w:eastAsia="Times New Roman" w:hAnsi="Times New Roman"/>
          <w:sz w:val="24"/>
          <w:szCs w:val="24"/>
          <w:lang w:eastAsia="ru-RU"/>
        </w:rPr>
        <w:t xml:space="preserve">.: </w:t>
      </w:r>
      <w:proofErr w:type="gramEnd"/>
      <w:r w:rsidRPr="00B1152C">
        <w:rPr>
          <w:rFonts w:ascii="Times New Roman" w:eastAsia="Times New Roman" w:hAnsi="Times New Roman"/>
          <w:sz w:val="24"/>
          <w:szCs w:val="24"/>
          <w:lang w:eastAsia="ru-RU"/>
        </w:rPr>
        <w:t>Нестор-История, 2013. - С. 162 – 166.</w:t>
      </w:r>
    </w:p>
    <w:p w:rsidP="007B49BA" w:rsidR="00971BBA" w:rsidRDefault="00F054FE" w:rsidRPr="00B1152C">
      <w:pPr>
        <w:pStyle w:val="a7"/>
        <w:numPr>
          <w:ilvl w:val="0"/>
          <w:numId w:val="17"/>
        </w:numPr>
        <w:ind w:hanging="567" w:left="1134"/>
        <w:jc w:val="both"/>
        <w:rPr>
          <w:rFonts w:ascii="Times New Roman" w:hAnsi="Times New Roman"/>
          <w:sz w:val="24"/>
          <w:szCs w:val="24"/>
          <w:lang w:val="uk-UA"/>
        </w:rPr>
      </w:pPr>
      <w:proofErr w:type="spellStart"/>
      <w:r w:rsidRPr="00B1152C">
        <w:rPr>
          <w:rFonts w:ascii="Times New Roman" w:hAnsi="Times New Roman"/>
          <w:sz w:val="24"/>
          <w:szCs w:val="24"/>
          <w:lang w:val="uk-UA"/>
        </w:rPr>
        <w:t>Задорожня</w:t>
      </w:r>
      <w:proofErr w:type="spellEnd"/>
      <w:r w:rsidRPr="00B1152C">
        <w:rPr>
          <w:rFonts w:ascii="Times New Roman" w:hAnsi="Times New Roman"/>
          <w:sz w:val="24"/>
          <w:szCs w:val="24"/>
          <w:lang w:val="uk-UA"/>
        </w:rPr>
        <w:t xml:space="preserve"> В. С. Фотографія, кіно, телебачення як </w:t>
      </w:r>
      <w:proofErr w:type="spellStart"/>
      <w:r w:rsidRPr="00B1152C">
        <w:rPr>
          <w:rFonts w:ascii="Times New Roman" w:hAnsi="Times New Roman"/>
          <w:sz w:val="24"/>
          <w:szCs w:val="24"/>
          <w:lang w:val="uk-UA"/>
        </w:rPr>
        <w:t>медіапродукція</w:t>
      </w:r>
      <w:proofErr w:type="spellEnd"/>
      <w:r w:rsidRPr="00B1152C">
        <w:rPr>
          <w:rFonts w:ascii="Times New Roman" w:hAnsi="Times New Roman"/>
          <w:sz w:val="24"/>
          <w:szCs w:val="24"/>
          <w:lang w:val="uk-UA"/>
        </w:rPr>
        <w:t xml:space="preserve">. Урок з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для 10 класу // Науково-методичний журнал «Відкритий урок: Розробки. Технології. Досвід». – 2013. - № 05. – С. 93 (матеріал розміщено на форумі «Урок»).</w:t>
      </w:r>
    </w:p>
    <w:p w:rsidP="00F5429E" w:rsidR="00872494" w:rsidRDefault="006D01C7" w:rsidRPr="00B1152C">
      <w:pPr>
        <w:pStyle w:val="a7"/>
        <w:ind w:firstLine="567"/>
        <w:jc w:val="both"/>
        <w:rPr>
          <w:rFonts w:ascii="Times New Roman" w:hAnsi="Times New Roman"/>
          <w:color w:val="FF0000"/>
          <w:sz w:val="24"/>
          <w:szCs w:val="24"/>
          <w:lang w:val="uk-UA"/>
        </w:rPr>
      </w:pPr>
      <w:r w:rsidRPr="00B1152C">
        <w:rPr>
          <w:rFonts w:ascii="Times New Roman" w:hAnsi="Times New Roman"/>
          <w:sz w:val="24"/>
          <w:szCs w:val="24"/>
          <w:lang w:val="uk-UA"/>
        </w:rPr>
        <w:t xml:space="preserve">Від творчо працюючого вчителя – до творчого учня. Педагогічні працівники закладу постійно працюють над підвищенням свого фахового рівня. Так, у 2014 / 2015 навчальному році </w:t>
      </w:r>
      <w:proofErr w:type="spellStart"/>
      <w:r w:rsidRPr="00B1152C">
        <w:rPr>
          <w:rFonts w:ascii="Times New Roman" w:hAnsi="Times New Roman"/>
          <w:sz w:val="24"/>
          <w:szCs w:val="24"/>
          <w:lang w:val="uk-UA"/>
        </w:rPr>
        <w:t>медіапедагог</w:t>
      </w:r>
      <w:proofErr w:type="spellEnd"/>
      <w:r w:rsidRPr="00B1152C">
        <w:rPr>
          <w:rFonts w:ascii="Times New Roman" w:hAnsi="Times New Roman"/>
          <w:sz w:val="24"/>
          <w:szCs w:val="24"/>
          <w:lang w:val="uk-UA"/>
        </w:rPr>
        <w:t xml:space="preserve"> школи </w:t>
      </w:r>
      <w:proofErr w:type="spellStart"/>
      <w:r w:rsidRPr="00B1152C">
        <w:rPr>
          <w:rFonts w:ascii="Times New Roman" w:hAnsi="Times New Roman"/>
          <w:sz w:val="24"/>
          <w:szCs w:val="24"/>
          <w:lang w:val="uk-UA"/>
        </w:rPr>
        <w:t>Задорожня</w:t>
      </w:r>
      <w:proofErr w:type="spellEnd"/>
      <w:r w:rsidRPr="00B1152C">
        <w:rPr>
          <w:rFonts w:ascii="Times New Roman" w:hAnsi="Times New Roman"/>
          <w:sz w:val="24"/>
          <w:szCs w:val="24"/>
          <w:lang w:val="uk-UA"/>
        </w:rPr>
        <w:t xml:space="preserve"> В. С. брала участь в районному етапі Всеукраїнського конкурсу педагогічної майстерності «Учитель року - 2015» в номінації «Українська мова» з роботою за темою: «</w:t>
      </w:r>
      <w:r w:rsidRPr="00B1152C">
        <w:rPr>
          <w:rFonts w:ascii="Times New Roman" w:hAnsi="Times New Roman"/>
          <w:sz w:val="24"/>
          <w:szCs w:val="24"/>
          <w:shd w:color="auto" w:fill="FFFFFF" w:val="clear"/>
          <w:lang w:val="uk-UA"/>
        </w:rPr>
        <w:t xml:space="preserve">Використання </w:t>
      </w:r>
      <w:proofErr w:type="spellStart"/>
      <w:r w:rsidRPr="00B1152C">
        <w:rPr>
          <w:rFonts w:ascii="Times New Roman" w:hAnsi="Times New Roman"/>
          <w:sz w:val="24"/>
          <w:szCs w:val="24"/>
          <w:shd w:color="auto" w:fill="FFFFFF" w:val="clear"/>
          <w:lang w:val="uk-UA"/>
        </w:rPr>
        <w:t>медіаосвітніх</w:t>
      </w:r>
      <w:proofErr w:type="spellEnd"/>
      <w:r w:rsidRPr="00B1152C">
        <w:rPr>
          <w:rFonts w:ascii="Times New Roman" w:hAnsi="Times New Roman"/>
          <w:sz w:val="24"/>
          <w:szCs w:val="24"/>
          <w:shd w:color="auto" w:fill="FFFFFF" w:val="clear"/>
          <w:lang w:val="uk-UA"/>
        </w:rPr>
        <w:t xml:space="preserve"> технологій на уроках української мови та літератури для збагачення ключових </w:t>
      </w:r>
      <w:proofErr w:type="spellStart"/>
      <w:r w:rsidRPr="00B1152C">
        <w:rPr>
          <w:rFonts w:ascii="Times New Roman" w:hAnsi="Times New Roman"/>
          <w:sz w:val="24"/>
          <w:szCs w:val="24"/>
          <w:shd w:color="auto" w:fill="FFFFFF" w:val="clear"/>
          <w:lang w:val="uk-UA"/>
        </w:rPr>
        <w:t>компетентностей</w:t>
      </w:r>
      <w:proofErr w:type="spellEnd"/>
      <w:r w:rsidRPr="00B1152C">
        <w:rPr>
          <w:rFonts w:ascii="Times New Roman" w:hAnsi="Times New Roman"/>
          <w:sz w:val="24"/>
          <w:szCs w:val="24"/>
          <w:shd w:color="auto" w:fill="FFFFFF" w:val="clear"/>
          <w:lang w:val="uk-UA"/>
        </w:rPr>
        <w:t xml:space="preserve"> особистості в креативному освітньому просторі</w:t>
      </w:r>
      <w:r w:rsidRPr="00B1152C">
        <w:rPr>
          <w:rFonts w:ascii="Times New Roman" w:hAnsi="Times New Roman"/>
          <w:sz w:val="24"/>
          <w:szCs w:val="24"/>
          <w:lang w:val="uk-UA"/>
        </w:rPr>
        <w:t>» (посіла ІІ місце).</w:t>
      </w:r>
      <w:r w:rsidR="00872494" w:rsidRPr="00B1152C">
        <w:rPr>
          <w:rFonts w:ascii="Times New Roman" w:hAnsi="Times New Roman"/>
          <w:color w:val="FF0000"/>
          <w:sz w:val="24"/>
          <w:szCs w:val="24"/>
          <w:lang w:val="uk-UA"/>
        </w:rPr>
        <w:br w:type="page"/>
      </w:r>
    </w:p>
    <w:p w:rsidP="00971BBA" w:rsidR="00971BBA" w:rsidRDefault="00971BBA" w:rsidRPr="00B1152C">
      <w:pPr>
        <w:pStyle w:val="1"/>
        <w:rPr>
          <w:rFonts w:cs="Times New Roman"/>
          <w:sz w:val="24"/>
          <w:szCs w:val="24"/>
          <w:lang w:val="uk-UA"/>
        </w:rPr>
      </w:pPr>
      <w:bookmarkStart w:id="7" w:name="_Toc424747092"/>
      <w:r w:rsidRPr="00B1152C">
        <w:rPr>
          <w:sz w:val="24"/>
          <w:szCs w:val="24"/>
          <w:lang w:val="uk-UA"/>
        </w:rPr>
        <w:lastRenderedPageBreak/>
        <w:t>СПИСОК ВИКОРИСТАНИХ ЛІТЕРАТУРНИХ ДЖЕРЕЛ</w:t>
      </w:r>
      <w:bookmarkEnd w:id="7"/>
      <w:r w:rsidRPr="00B1152C">
        <w:rPr>
          <w:sz w:val="24"/>
          <w:szCs w:val="24"/>
          <w:lang w:val="uk-UA"/>
        </w:rPr>
        <w:t xml:space="preserve"> </w:t>
      </w:r>
    </w:p>
    <w:p w:rsidP="00B1152C" w:rsidR="002D1EB7" w:rsidRDefault="002D1EB7" w:rsidRPr="00B1152C">
      <w:pPr>
        <w:pStyle w:val="a7"/>
        <w:numPr>
          <w:ilvl w:val="0"/>
          <w:numId w:val="1"/>
        </w:numPr>
        <w:jc w:val="both"/>
        <w:rPr>
          <w:rFonts w:ascii="Times New Roman" w:hAnsi="Times New Roman"/>
          <w:sz w:val="24"/>
          <w:szCs w:val="24"/>
        </w:rPr>
      </w:pPr>
      <w:proofErr w:type="spellStart"/>
      <w:r w:rsidRPr="00B1152C">
        <w:rPr>
          <w:rFonts w:ascii="Times New Roman" w:hAnsi="Times New Roman"/>
          <w:sz w:val="24"/>
          <w:szCs w:val="24"/>
          <w:lang w:val="uk-UA"/>
        </w:rPr>
        <w:t>Баришполець</w:t>
      </w:r>
      <w:proofErr w:type="spellEnd"/>
      <w:r w:rsidRPr="00B1152C">
        <w:rPr>
          <w:rFonts w:ascii="Times New Roman" w:hAnsi="Times New Roman"/>
          <w:sz w:val="24"/>
          <w:szCs w:val="24"/>
          <w:lang w:val="uk-UA"/>
        </w:rPr>
        <w:t xml:space="preserve"> О. Соціальне призначення медіа-освіти [Електронний ресурс]. – Режим</w:t>
      </w:r>
      <w:r w:rsidRPr="00B1152C">
        <w:rPr>
          <w:rFonts w:ascii="Times New Roman" w:hAnsi="Times New Roman"/>
          <w:sz w:val="24"/>
          <w:szCs w:val="24"/>
        </w:rPr>
        <w:t xml:space="preserve"> </w:t>
      </w:r>
      <w:r w:rsidRPr="00B1152C">
        <w:rPr>
          <w:rFonts w:ascii="Times New Roman" w:hAnsi="Times New Roman"/>
          <w:sz w:val="24"/>
          <w:szCs w:val="24"/>
          <w:lang w:val="uk-UA"/>
        </w:rPr>
        <w:t xml:space="preserve">доступу: </w:t>
      </w:r>
      <w:hyperlink r:id="rId23" w:history="1">
        <w:r w:rsidRPr="00B1152C">
          <w:rPr>
            <w:rStyle w:val="a8"/>
            <w:rFonts w:ascii="Times New Roman" w:hAnsi="Times New Roman"/>
            <w:sz w:val="24"/>
            <w:szCs w:val="24"/>
            <w:lang w:val="uk-UA"/>
          </w:rPr>
          <w:t>http://archive.nbuv.gov.ua/portal/soc_gum/ppp/</w:t>
        </w:r>
      </w:hyperlink>
      <w:r w:rsidRPr="00B1152C">
        <w:rPr>
          <w:rFonts w:ascii="Times New Roman" w:hAnsi="Times New Roman"/>
          <w:color w:val="0000FF"/>
          <w:sz w:val="24"/>
          <w:szCs w:val="24"/>
        </w:rPr>
        <w:t xml:space="preserve"> </w:t>
      </w:r>
      <w:r w:rsidRPr="00B1152C">
        <w:rPr>
          <w:rFonts w:ascii="Times New Roman" w:hAnsi="Times New Roman"/>
          <w:color w:val="0000FF"/>
          <w:sz w:val="24"/>
          <w:szCs w:val="24"/>
          <w:lang w:val="uk-UA"/>
        </w:rPr>
        <w:t>2009_9/Barishpoletz.htm</w:t>
      </w:r>
    </w:p>
    <w:p w:rsidP="00B1152C" w:rsidR="00937540" w:rsidRDefault="00937540" w:rsidRPr="00B1152C">
      <w:pPr>
        <w:pStyle w:val="a7"/>
        <w:numPr>
          <w:ilvl w:val="0"/>
          <w:numId w:val="1"/>
        </w:numPr>
        <w:jc w:val="both"/>
        <w:rPr>
          <w:rFonts w:ascii="Times New Roman" w:hAnsi="Times New Roman"/>
          <w:sz w:val="24"/>
          <w:szCs w:val="24"/>
        </w:rPr>
      </w:pPr>
      <w:r w:rsidRPr="00B1152C">
        <w:rPr>
          <w:rFonts w:ascii="Times New Roman" w:hAnsi="Times New Roman"/>
          <w:sz w:val="24"/>
          <w:szCs w:val="24"/>
          <w:lang w:val="uk-UA"/>
        </w:rPr>
        <w:t xml:space="preserve">Вальтер фон </w:t>
      </w:r>
      <w:proofErr w:type="spellStart"/>
      <w:r w:rsidRPr="00B1152C">
        <w:rPr>
          <w:rFonts w:ascii="Times New Roman" w:hAnsi="Times New Roman"/>
          <w:sz w:val="24"/>
          <w:szCs w:val="24"/>
          <w:lang w:val="uk-UA"/>
        </w:rPr>
        <w:t>Ла</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Рош</w:t>
      </w:r>
      <w:proofErr w:type="spellEnd"/>
      <w:r w:rsidRPr="00B1152C">
        <w:rPr>
          <w:rFonts w:ascii="Times New Roman" w:hAnsi="Times New Roman"/>
          <w:sz w:val="24"/>
          <w:szCs w:val="24"/>
          <w:lang w:val="uk-UA"/>
        </w:rPr>
        <w:t xml:space="preserve">. Вступ до практичної журналістики : </w:t>
      </w:r>
      <w:proofErr w:type="spellStart"/>
      <w:r w:rsidRPr="00B1152C">
        <w:rPr>
          <w:rFonts w:ascii="Times New Roman" w:hAnsi="Times New Roman"/>
          <w:sz w:val="24"/>
          <w:szCs w:val="24"/>
          <w:lang w:val="uk-UA"/>
        </w:rPr>
        <w:t>навч</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посіб</w:t>
      </w:r>
      <w:proofErr w:type="spellEnd"/>
      <w:r w:rsidRPr="00B1152C">
        <w:rPr>
          <w:rFonts w:ascii="Times New Roman" w:hAnsi="Times New Roman"/>
          <w:sz w:val="24"/>
          <w:szCs w:val="24"/>
          <w:lang w:val="uk-UA"/>
        </w:rPr>
        <w:t xml:space="preserve">. / Вальтер фон </w:t>
      </w:r>
      <w:proofErr w:type="spellStart"/>
      <w:r w:rsidRPr="00B1152C">
        <w:rPr>
          <w:rFonts w:ascii="Times New Roman" w:hAnsi="Times New Roman"/>
          <w:sz w:val="24"/>
          <w:szCs w:val="24"/>
          <w:lang w:val="uk-UA"/>
        </w:rPr>
        <w:t>Ла</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Рош</w:t>
      </w:r>
      <w:proofErr w:type="spellEnd"/>
      <w:r w:rsidRPr="00B1152C">
        <w:rPr>
          <w:rFonts w:ascii="Times New Roman" w:hAnsi="Times New Roman"/>
          <w:sz w:val="24"/>
          <w:szCs w:val="24"/>
          <w:lang w:val="uk-UA"/>
        </w:rPr>
        <w:t xml:space="preserve"> ; пер. з </w:t>
      </w:r>
      <w:proofErr w:type="spellStart"/>
      <w:r w:rsidRPr="00B1152C">
        <w:rPr>
          <w:rFonts w:ascii="Times New Roman" w:hAnsi="Times New Roman"/>
          <w:sz w:val="24"/>
          <w:szCs w:val="24"/>
          <w:lang w:val="uk-UA"/>
        </w:rPr>
        <w:t>фр</w:t>
      </w:r>
      <w:proofErr w:type="spellEnd"/>
      <w:r w:rsidRPr="00B1152C">
        <w:rPr>
          <w:rFonts w:ascii="Times New Roman" w:hAnsi="Times New Roman"/>
          <w:sz w:val="24"/>
          <w:szCs w:val="24"/>
          <w:lang w:val="uk-UA"/>
        </w:rPr>
        <w:t xml:space="preserve">.: В. </w:t>
      </w:r>
      <w:proofErr w:type="spellStart"/>
      <w:r w:rsidRPr="00B1152C">
        <w:rPr>
          <w:rFonts w:ascii="Times New Roman" w:hAnsi="Times New Roman"/>
          <w:sz w:val="24"/>
          <w:szCs w:val="24"/>
          <w:lang w:val="uk-UA"/>
        </w:rPr>
        <w:t>Климченко</w:t>
      </w:r>
      <w:proofErr w:type="spellEnd"/>
      <w:r w:rsidRPr="00B1152C">
        <w:rPr>
          <w:rFonts w:ascii="Times New Roman" w:hAnsi="Times New Roman"/>
          <w:sz w:val="24"/>
          <w:szCs w:val="24"/>
          <w:lang w:val="uk-UA"/>
        </w:rPr>
        <w:t xml:space="preserve">, А. </w:t>
      </w:r>
      <w:proofErr w:type="spellStart"/>
      <w:r w:rsidRPr="00B1152C">
        <w:rPr>
          <w:rFonts w:ascii="Times New Roman" w:hAnsi="Times New Roman"/>
          <w:sz w:val="24"/>
          <w:szCs w:val="24"/>
          <w:lang w:val="uk-UA"/>
        </w:rPr>
        <w:t>Баканов</w:t>
      </w:r>
      <w:proofErr w:type="spellEnd"/>
      <w:r w:rsidRPr="00B1152C">
        <w:rPr>
          <w:rFonts w:ascii="Times New Roman" w:hAnsi="Times New Roman"/>
          <w:sz w:val="24"/>
          <w:szCs w:val="24"/>
          <w:lang w:val="uk-UA"/>
        </w:rPr>
        <w:t>. - К. : Академія Української Преси, 2005. - 229 с.</w:t>
      </w:r>
    </w:p>
    <w:p w:rsidP="00B1152C" w:rsidR="00937540" w:rsidRDefault="00937540" w:rsidRPr="00B1152C">
      <w:pPr>
        <w:pStyle w:val="a7"/>
        <w:numPr>
          <w:ilvl w:val="0"/>
          <w:numId w:val="1"/>
        </w:numPr>
        <w:jc w:val="both"/>
        <w:rPr>
          <w:rFonts w:ascii="Times New Roman" w:hAnsi="Times New Roman"/>
          <w:sz w:val="24"/>
          <w:szCs w:val="24"/>
        </w:rPr>
      </w:pPr>
      <w:proofErr w:type="spellStart"/>
      <w:r w:rsidRPr="00B1152C">
        <w:rPr>
          <w:rFonts w:ascii="Times New Roman" w:hAnsi="Times New Roman"/>
          <w:sz w:val="24"/>
          <w:szCs w:val="24"/>
        </w:rPr>
        <w:t>Журин</w:t>
      </w:r>
      <w:proofErr w:type="spellEnd"/>
      <w:r w:rsidRPr="00B1152C">
        <w:rPr>
          <w:rFonts w:ascii="Times New Roman" w:hAnsi="Times New Roman"/>
          <w:sz w:val="24"/>
          <w:szCs w:val="24"/>
        </w:rPr>
        <w:t xml:space="preserve"> А.А. </w:t>
      </w:r>
      <w:proofErr w:type="gramStart"/>
      <w:r w:rsidRPr="00B1152C">
        <w:rPr>
          <w:rFonts w:ascii="Times New Roman" w:hAnsi="Times New Roman"/>
          <w:sz w:val="24"/>
          <w:szCs w:val="24"/>
        </w:rPr>
        <w:t>Интегрированное</w:t>
      </w:r>
      <w:proofErr w:type="gramEnd"/>
      <w:r w:rsidRPr="00B1152C">
        <w:rPr>
          <w:rFonts w:ascii="Times New Roman" w:hAnsi="Times New Roman"/>
          <w:sz w:val="24"/>
          <w:szCs w:val="24"/>
        </w:rPr>
        <w:t xml:space="preserve"> </w:t>
      </w:r>
      <w:proofErr w:type="spellStart"/>
      <w:r w:rsidRPr="00B1152C">
        <w:rPr>
          <w:rFonts w:ascii="Times New Roman" w:hAnsi="Times New Roman"/>
          <w:sz w:val="24"/>
          <w:szCs w:val="24"/>
        </w:rPr>
        <w:t>медиаобразование</w:t>
      </w:r>
      <w:proofErr w:type="spellEnd"/>
      <w:r w:rsidRPr="00B1152C">
        <w:rPr>
          <w:rFonts w:ascii="Times New Roman" w:hAnsi="Times New Roman"/>
          <w:sz w:val="24"/>
          <w:szCs w:val="24"/>
        </w:rPr>
        <w:t xml:space="preserve"> в средней школе [Текст] – БИНОМ:</w:t>
      </w:r>
      <w:r w:rsidRPr="00B1152C">
        <w:rPr>
          <w:rFonts w:ascii="Times New Roman" w:hAnsi="Times New Roman"/>
          <w:sz w:val="24"/>
          <w:szCs w:val="24"/>
          <w:lang w:val="uk-UA"/>
        </w:rPr>
        <w:t xml:space="preserve"> </w:t>
      </w:r>
      <w:r w:rsidRPr="00B1152C">
        <w:rPr>
          <w:rFonts w:ascii="Times New Roman" w:hAnsi="Times New Roman"/>
          <w:sz w:val="24"/>
          <w:szCs w:val="24"/>
        </w:rPr>
        <w:t xml:space="preserve">Лаборатория знаний, 2012. – 405 </w:t>
      </w:r>
      <w:proofErr w:type="gramStart"/>
      <w:r w:rsidRPr="00B1152C">
        <w:rPr>
          <w:rFonts w:ascii="Times New Roman" w:hAnsi="Times New Roman"/>
          <w:sz w:val="24"/>
          <w:szCs w:val="24"/>
        </w:rPr>
        <w:t>с</w:t>
      </w:r>
      <w:proofErr w:type="gramEnd"/>
      <w:r w:rsidRPr="00B1152C">
        <w:rPr>
          <w:rFonts w:ascii="Times New Roman" w:hAnsi="Times New Roman"/>
          <w:sz w:val="24"/>
          <w:szCs w:val="24"/>
        </w:rPr>
        <w:t>.</w:t>
      </w:r>
    </w:p>
    <w:p w:rsidP="00B1152C" w:rsidR="00C846F3" w:rsidRDefault="00C846F3" w:rsidRPr="00B1152C">
      <w:pPr>
        <w:pStyle w:val="a7"/>
        <w:numPr>
          <w:ilvl w:val="0"/>
          <w:numId w:val="1"/>
        </w:numPr>
        <w:jc w:val="both"/>
        <w:rPr>
          <w:rFonts w:ascii="Times New Roman" w:hAnsi="Times New Roman"/>
          <w:sz w:val="24"/>
          <w:szCs w:val="24"/>
        </w:rPr>
      </w:pPr>
      <w:r w:rsidRPr="00B1152C">
        <w:rPr>
          <w:rFonts w:ascii="Times New Roman" w:hAnsi="Times New Roman"/>
          <w:sz w:val="24"/>
          <w:szCs w:val="24"/>
          <w:lang w:val="uk-UA"/>
        </w:rPr>
        <w:t xml:space="preserve">Іванов В. </w:t>
      </w: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та </w:t>
      </w:r>
      <w:proofErr w:type="spellStart"/>
      <w:r w:rsidRPr="00B1152C">
        <w:rPr>
          <w:rFonts w:ascii="Times New Roman" w:hAnsi="Times New Roman"/>
          <w:sz w:val="24"/>
          <w:szCs w:val="24"/>
          <w:lang w:val="uk-UA"/>
        </w:rPr>
        <w:t>медіаграмотність</w:t>
      </w:r>
      <w:proofErr w:type="spellEnd"/>
      <w:r w:rsidRPr="00B1152C">
        <w:rPr>
          <w:rFonts w:ascii="Times New Roman" w:hAnsi="Times New Roman"/>
          <w:sz w:val="24"/>
          <w:szCs w:val="24"/>
          <w:lang w:val="uk-UA"/>
        </w:rPr>
        <w:t xml:space="preserve">: підручник / Іванов В. ред.-упор., </w:t>
      </w:r>
      <w:proofErr w:type="spellStart"/>
      <w:r w:rsidRPr="00B1152C">
        <w:rPr>
          <w:rFonts w:ascii="Times New Roman" w:hAnsi="Times New Roman"/>
          <w:sz w:val="24"/>
          <w:szCs w:val="24"/>
          <w:lang w:val="uk-UA"/>
        </w:rPr>
        <w:t>Волошенюк</w:t>
      </w:r>
      <w:proofErr w:type="spellEnd"/>
      <w:r w:rsidRPr="00B1152C">
        <w:rPr>
          <w:rFonts w:ascii="Times New Roman" w:hAnsi="Times New Roman"/>
          <w:sz w:val="24"/>
          <w:szCs w:val="24"/>
          <w:lang w:val="uk-UA"/>
        </w:rPr>
        <w:t xml:space="preserve"> О.; за наук. ред. В. </w:t>
      </w:r>
      <w:proofErr w:type="spellStart"/>
      <w:r w:rsidRPr="00B1152C">
        <w:rPr>
          <w:rFonts w:ascii="Times New Roman" w:hAnsi="Times New Roman"/>
          <w:sz w:val="24"/>
          <w:szCs w:val="24"/>
          <w:lang w:val="uk-UA"/>
        </w:rPr>
        <w:t>Різуна</w:t>
      </w:r>
      <w:proofErr w:type="spellEnd"/>
      <w:r w:rsidRPr="00B1152C">
        <w:rPr>
          <w:rFonts w:ascii="Times New Roman" w:hAnsi="Times New Roman"/>
          <w:sz w:val="24"/>
          <w:szCs w:val="24"/>
          <w:lang w:val="uk-UA"/>
        </w:rPr>
        <w:t>. – К. : Центр вільної преси, 2012. – 352 с.</w:t>
      </w:r>
    </w:p>
    <w:p w:rsidP="00B1152C" w:rsidR="00F90BD5" w:rsidRDefault="00F90BD5" w:rsidRPr="00B1152C">
      <w:pPr>
        <w:pStyle w:val="a7"/>
        <w:numPr>
          <w:ilvl w:val="0"/>
          <w:numId w:val="1"/>
        </w:numPr>
        <w:jc w:val="both"/>
        <w:rPr>
          <w:rFonts w:ascii="Times New Roman" w:hAnsi="Times New Roman"/>
          <w:sz w:val="24"/>
          <w:szCs w:val="24"/>
        </w:rPr>
      </w:pP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та </w:t>
      </w:r>
      <w:proofErr w:type="spellStart"/>
      <w:r w:rsidRPr="00B1152C">
        <w:rPr>
          <w:rFonts w:ascii="Times New Roman" w:hAnsi="Times New Roman"/>
          <w:sz w:val="24"/>
          <w:szCs w:val="24"/>
          <w:lang w:val="uk-UA"/>
        </w:rPr>
        <w:t>медіаграмотність</w:t>
      </w:r>
      <w:proofErr w:type="spellEnd"/>
      <w:r w:rsidRPr="00B1152C">
        <w:rPr>
          <w:rFonts w:ascii="Times New Roman" w:hAnsi="Times New Roman"/>
          <w:sz w:val="24"/>
          <w:szCs w:val="24"/>
          <w:lang w:val="uk-UA"/>
        </w:rPr>
        <w:t xml:space="preserve">: короткий огляд / Іванов В., </w:t>
      </w:r>
      <w:proofErr w:type="spellStart"/>
      <w:r w:rsidRPr="00B1152C">
        <w:rPr>
          <w:rFonts w:ascii="Times New Roman" w:hAnsi="Times New Roman"/>
          <w:sz w:val="24"/>
          <w:szCs w:val="24"/>
          <w:lang w:val="uk-UA"/>
        </w:rPr>
        <w:t>Волошенюк</w:t>
      </w:r>
      <w:proofErr w:type="spellEnd"/>
      <w:r w:rsidRPr="00B1152C">
        <w:rPr>
          <w:rFonts w:ascii="Times New Roman" w:hAnsi="Times New Roman"/>
          <w:sz w:val="24"/>
          <w:szCs w:val="24"/>
          <w:lang w:val="uk-UA"/>
        </w:rPr>
        <w:t xml:space="preserve"> О., </w:t>
      </w:r>
      <w:proofErr w:type="spellStart"/>
      <w:r w:rsidRPr="00B1152C">
        <w:rPr>
          <w:rFonts w:ascii="Times New Roman" w:hAnsi="Times New Roman"/>
          <w:sz w:val="24"/>
          <w:szCs w:val="24"/>
          <w:lang w:val="uk-UA"/>
        </w:rPr>
        <w:t>Кульчинська</w:t>
      </w:r>
      <w:proofErr w:type="spellEnd"/>
      <w:r w:rsidRPr="00B1152C">
        <w:rPr>
          <w:rFonts w:ascii="Times New Roman" w:hAnsi="Times New Roman"/>
          <w:sz w:val="24"/>
          <w:szCs w:val="24"/>
          <w:lang w:val="uk-UA"/>
        </w:rPr>
        <w:t xml:space="preserve"> Л., Іванова Т., Мірошниченко Ю. – 2-ге вид., стер. – К.: АУП, ЦВП, 2012. – 58 с.</w:t>
      </w:r>
    </w:p>
    <w:p w:rsidP="00B1152C" w:rsidR="00C04634" w:rsidRDefault="00C04634" w:rsidRPr="00B1152C">
      <w:pPr>
        <w:pStyle w:val="a7"/>
        <w:numPr>
          <w:ilvl w:val="0"/>
          <w:numId w:val="1"/>
        </w:numPr>
        <w:jc w:val="both"/>
        <w:rPr>
          <w:rFonts w:ascii="Times New Roman" w:hAnsi="Times New Roman"/>
          <w:sz w:val="24"/>
          <w:szCs w:val="24"/>
        </w:rPr>
      </w:pPr>
      <w:proofErr w:type="spellStart"/>
      <w:r w:rsidRPr="00B1152C">
        <w:rPr>
          <w:rFonts w:ascii="Times New Roman" w:hAnsi="Times New Roman"/>
          <w:sz w:val="24"/>
          <w:szCs w:val="24"/>
          <w:lang w:val="uk-UA"/>
        </w:rPr>
        <w:t>Медіакультура</w:t>
      </w:r>
      <w:proofErr w:type="spellEnd"/>
      <w:r w:rsidRPr="00B1152C">
        <w:rPr>
          <w:rFonts w:ascii="Times New Roman" w:hAnsi="Times New Roman"/>
          <w:sz w:val="24"/>
          <w:szCs w:val="24"/>
          <w:lang w:val="uk-UA"/>
        </w:rPr>
        <w:t xml:space="preserve"> особистості: соціально-психологічний підхід: навчальний посібник // за ред. Л. А. Найдьонової, О. Т. </w:t>
      </w:r>
      <w:proofErr w:type="spellStart"/>
      <w:r w:rsidRPr="00B1152C">
        <w:rPr>
          <w:rFonts w:ascii="Times New Roman" w:hAnsi="Times New Roman"/>
          <w:sz w:val="24"/>
          <w:szCs w:val="24"/>
          <w:lang w:val="uk-UA"/>
        </w:rPr>
        <w:t>Баришпольця</w:t>
      </w:r>
      <w:proofErr w:type="spellEnd"/>
      <w:r w:rsidRPr="00B1152C">
        <w:rPr>
          <w:rFonts w:ascii="Times New Roman" w:hAnsi="Times New Roman"/>
          <w:sz w:val="24"/>
          <w:szCs w:val="24"/>
          <w:lang w:val="uk-UA"/>
        </w:rPr>
        <w:t>. – К.: Міленіум, 2010. - 440с.</w:t>
      </w:r>
    </w:p>
    <w:p w:rsidP="00B1152C" w:rsidR="00F90BD5" w:rsidRDefault="00F90BD5" w:rsidRPr="00B1152C">
      <w:pPr>
        <w:pStyle w:val="a7"/>
        <w:numPr>
          <w:ilvl w:val="0"/>
          <w:numId w:val="1"/>
        </w:numPr>
        <w:jc w:val="both"/>
        <w:rPr>
          <w:rFonts w:ascii="Times New Roman" w:hAnsi="Times New Roman"/>
          <w:sz w:val="24"/>
          <w:szCs w:val="24"/>
        </w:rPr>
      </w:pPr>
      <w:r w:rsidRPr="00B1152C">
        <w:rPr>
          <w:rFonts w:ascii="Times New Roman" w:hAnsi="Times New Roman"/>
          <w:sz w:val="24"/>
          <w:szCs w:val="24"/>
          <w:lang w:val="uk-UA"/>
        </w:rPr>
        <w:t xml:space="preserve">Найдьонова Л. А. </w:t>
      </w: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в Україні: особливості реалізації соціально-психологічної моделі. / Любов Найдьонова. – Шкільний бібліотечно-інформаційний центр. – № 4. – 2013. – С. 91 – 97.</w:t>
      </w:r>
    </w:p>
    <w:p w:rsidP="00B1152C" w:rsidR="00510A78" w:rsidRDefault="00937540" w:rsidRPr="00B1152C">
      <w:pPr>
        <w:pStyle w:val="a7"/>
        <w:numPr>
          <w:ilvl w:val="0"/>
          <w:numId w:val="1"/>
        </w:numPr>
        <w:jc w:val="both"/>
        <w:rPr>
          <w:rFonts w:ascii="Times New Roman" w:hAnsi="Times New Roman"/>
          <w:sz w:val="24"/>
          <w:szCs w:val="24"/>
        </w:rPr>
      </w:pPr>
      <w:proofErr w:type="spellStart"/>
      <w:r w:rsidRPr="00B1152C">
        <w:rPr>
          <w:rFonts w:ascii="Times New Roman" w:hAnsi="Times New Roman"/>
          <w:sz w:val="24"/>
          <w:szCs w:val="24"/>
          <w:lang w:val="uk-UA"/>
        </w:rPr>
        <w:t>Онкович</w:t>
      </w:r>
      <w:proofErr w:type="spellEnd"/>
      <w:r w:rsidRPr="00B1152C">
        <w:rPr>
          <w:rFonts w:ascii="Times New Roman" w:hAnsi="Times New Roman"/>
          <w:sz w:val="24"/>
          <w:szCs w:val="24"/>
          <w:lang w:val="uk-UA"/>
        </w:rPr>
        <w:t xml:space="preserve"> Г. В. Засоби масової комунікації у термінологічному просторі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 Г. В. </w:t>
      </w:r>
      <w:proofErr w:type="spellStart"/>
      <w:r w:rsidRPr="00B1152C">
        <w:rPr>
          <w:rFonts w:ascii="Times New Roman" w:hAnsi="Times New Roman"/>
          <w:sz w:val="24"/>
          <w:szCs w:val="24"/>
          <w:lang w:val="uk-UA"/>
        </w:rPr>
        <w:t>Онкович</w:t>
      </w:r>
      <w:proofErr w:type="spellEnd"/>
      <w:r w:rsidRPr="00B1152C">
        <w:rPr>
          <w:rFonts w:ascii="Times New Roman" w:hAnsi="Times New Roman"/>
          <w:sz w:val="24"/>
          <w:szCs w:val="24"/>
          <w:lang w:val="uk-UA"/>
        </w:rPr>
        <w:t xml:space="preserve"> // </w:t>
      </w:r>
      <w:proofErr w:type="spellStart"/>
      <w:r w:rsidRPr="00B1152C">
        <w:rPr>
          <w:rFonts w:ascii="Times New Roman" w:hAnsi="Times New Roman"/>
          <w:sz w:val="24"/>
          <w:szCs w:val="24"/>
          <w:lang w:val="uk-UA"/>
        </w:rPr>
        <w:t>Дивослово</w:t>
      </w:r>
      <w:proofErr w:type="spellEnd"/>
      <w:r w:rsidRPr="00B1152C">
        <w:rPr>
          <w:rFonts w:ascii="Times New Roman" w:hAnsi="Times New Roman"/>
          <w:sz w:val="24"/>
          <w:szCs w:val="24"/>
          <w:lang w:val="uk-UA"/>
        </w:rPr>
        <w:t>. - 2007. - № 5. - С. 29-31</w:t>
      </w:r>
      <w:r w:rsidRPr="00B1152C">
        <w:rPr>
          <w:rFonts w:ascii="Times New Roman" w:hAnsi="Times New Roman"/>
          <w:sz w:val="24"/>
          <w:szCs w:val="24"/>
        </w:rPr>
        <w:t>.</w:t>
      </w:r>
    </w:p>
    <w:p w:rsidP="00B1152C" w:rsidR="002D1EB7" w:rsidRDefault="002D1EB7" w:rsidRPr="00B1152C">
      <w:pPr>
        <w:pStyle w:val="a7"/>
        <w:numPr>
          <w:ilvl w:val="0"/>
          <w:numId w:val="1"/>
        </w:numPr>
        <w:jc w:val="both"/>
        <w:rPr>
          <w:rFonts w:ascii="Times New Roman" w:hAnsi="Times New Roman"/>
          <w:sz w:val="24"/>
          <w:szCs w:val="24"/>
        </w:rPr>
      </w:pPr>
      <w:proofErr w:type="spellStart"/>
      <w:r w:rsidRPr="00B1152C">
        <w:rPr>
          <w:rFonts w:ascii="Times New Roman" w:hAnsi="Times New Roman"/>
          <w:sz w:val="24"/>
          <w:szCs w:val="24"/>
          <w:lang w:val="uk-UA"/>
        </w:rPr>
        <w:t>Пенчук</w:t>
      </w:r>
      <w:proofErr w:type="spellEnd"/>
      <w:r w:rsidRPr="00B1152C">
        <w:rPr>
          <w:rFonts w:ascii="Times New Roman" w:hAnsi="Times New Roman"/>
          <w:sz w:val="24"/>
          <w:szCs w:val="24"/>
          <w:lang w:val="uk-UA"/>
        </w:rPr>
        <w:t xml:space="preserve"> І. Дитячі ЗМІ в системі інтегрованої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[Електронний ресурс]. –</w:t>
      </w:r>
      <w:r w:rsidRPr="00B1152C">
        <w:rPr>
          <w:rFonts w:ascii="Times New Roman" w:hAnsi="Times New Roman"/>
          <w:sz w:val="24"/>
          <w:szCs w:val="24"/>
        </w:rPr>
        <w:t xml:space="preserve"> </w:t>
      </w:r>
      <w:r w:rsidRPr="00B1152C">
        <w:rPr>
          <w:rFonts w:ascii="Times New Roman" w:hAnsi="Times New Roman"/>
          <w:sz w:val="24"/>
          <w:szCs w:val="24"/>
          <w:lang w:val="uk-UA"/>
        </w:rPr>
        <w:t>Режим доступу:</w:t>
      </w:r>
      <w:r w:rsidRPr="00B1152C">
        <w:rPr>
          <w:rFonts w:ascii="Times New Roman" w:hAnsi="Times New Roman"/>
          <w:sz w:val="24"/>
          <w:szCs w:val="24"/>
        </w:rPr>
        <w:t xml:space="preserve"> </w:t>
      </w:r>
      <w:hyperlink r:id="rId24" w:history="1">
        <w:r w:rsidRPr="00B1152C">
          <w:rPr>
            <w:rStyle w:val="a8"/>
            <w:rFonts w:ascii="Times New Roman" w:hAnsi="Times New Roman"/>
            <w:sz w:val="24"/>
            <w:szCs w:val="24"/>
            <w:lang w:val="uk-UA"/>
          </w:rPr>
          <w:t>http://archive.nbuv.gov.ua/portal/soc_gum/Dtr_sk/</w:t>
        </w:r>
      </w:hyperlink>
      <w:r w:rsidRPr="00B1152C">
        <w:rPr>
          <w:rFonts w:ascii="Times New Roman" w:hAnsi="Times New Roman"/>
          <w:color w:val="0000FF"/>
          <w:sz w:val="24"/>
          <w:szCs w:val="24"/>
        </w:rPr>
        <w:t xml:space="preserve"> </w:t>
      </w:r>
      <w:r w:rsidRPr="00B1152C">
        <w:rPr>
          <w:rFonts w:ascii="Times New Roman" w:hAnsi="Times New Roman"/>
          <w:color w:val="0000FF"/>
          <w:sz w:val="24"/>
          <w:szCs w:val="24"/>
          <w:lang w:val="uk-UA"/>
        </w:rPr>
        <w:t>2011_2/</w:t>
      </w:r>
      <w:proofErr w:type="spellStart"/>
      <w:r w:rsidRPr="00B1152C">
        <w:rPr>
          <w:rFonts w:ascii="Times New Roman" w:hAnsi="Times New Roman"/>
          <w:color w:val="0000FF"/>
          <w:sz w:val="24"/>
          <w:szCs w:val="24"/>
          <w:lang w:val="uk-UA"/>
        </w:rPr>
        <w:t>files</w:t>
      </w:r>
      <w:proofErr w:type="spellEnd"/>
      <w:r w:rsidRPr="00B1152C">
        <w:rPr>
          <w:rFonts w:ascii="Times New Roman" w:hAnsi="Times New Roman"/>
          <w:color w:val="0000FF"/>
          <w:sz w:val="24"/>
          <w:szCs w:val="24"/>
          <w:lang w:val="uk-UA"/>
        </w:rPr>
        <w:t>/SC211_16.pdf</w:t>
      </w:r>
    </w:p>
    <w:p w:rsidP="00B1152C" w:rsidR="00937540" w:rsidRDefault="00937540" w:rsidRPr="00B1152C">
      <w:pPr>
        <w:pStyle w:val="a7"/>
        <w:numPr>
          <w:ilvl w:val="0"/>
          <w:numId w:val="1"/>
        </w:numPr>
        <w:jc w:val="both"/>
        <w:rPr>
          <w:rFonts w:ascii="Times New Roman" w:hAnsi="Times New Roman"/>
          <w:sz w:val="24"/>
          <w:szCs w:val="24"/>
        </w:rPr>
      </w:pPr>
      <w:proofErr w:type="spellStart"/>
      <w:r w:rsidRPr="00B1152C">
        <w:rPr>
          <w:rFonts w:ascii="Times New Roman" w:hAnsi="Times New Roman"/>
          <w:sz w:val="24"/>
          <w:szCs w:val="24"/>
          <w:lang w:val="uk-UA"/>
        </w:rPr>
        <w:t>Потехина</w:t>
      </w:r>
      <w:proofErr w:type="spellEnd"/>
      <w:r w:rsidRPr="00B1152C">
        <w:rPr>
          <w:rFonts w:ascii="Times New Roman" w:hAnsi="Times New Roman"/>
          <w:sz w:val="24"/>
          <w:szCs w:val="24"/>
        </w:rPr>
        <w:t xml:space="preserve"> З. «Формирование речевой и мыслительной деятельности с опорой на</w:t>
      </w:r>
      <w:r w:rsidRPr="00B1152C">
        <w:rPr>
          <w:rFonts w:ascii="Times New Roman" w:hAnsi="Times New Roman"/>
          <w:sz w:val="24"/>
          <w:szCs w:val="24"/>
          <w:lang w:val="uk-UA"/>
        </w:rPr>
        <w:t xml:space="preserve"> </w:t>
      </w:r>
      <w:r w:rsidRPr="00B1152C">
        <w:rPr>
          <w:rFonts w:ascii="Times New Roman" w:hAnsi="Times New Roman"/>
          <w:sz w:val="24"/>
          <w:szCs w:val="24"/>
        </w:rPr>
        <w:t>технологию развития критического мышления…» – [</w:t>
      </w:r>
      <w:proofErr w:type="spellStart"/>
      <w:r w:rsidRPr="00B1152C">
        <w:rPr>
          <w:rFonts w:ascii="Times New Roman" w:hAnsi="Times New Roman"/>
          <w:sz w:val="24"/>
          <w:szCs w:val="24"/>
        </w:rPr>
        <w:t>Електроне</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джерело</w:t>
      </w:r>
      <w:proofErr w:type="spellEnd"/>
      <w:r w:rsidRPr="00B1152C">
        <w:rPr>
          <w:rFonts w:ascii="Times New Roman" w:hAnsi="Times New Roman"/>
          <w:sz w:val="24"/>
          <w:szCs w:val="24"/>
        </w:rPr>
        <w:t>]. – Режим</w:t>
      </w:r>
      <w:r w:rsidRPr="00B1152C">
        <w:rPr>
          <w:rFonts w:ascii="Times New Roman" w:hAnsi="Times New Roman"/>
          <w:sz w:val="24"/>
          <w:szCs w:val="24"/>
          <w:lang w:val="uk-UA"/>
        </w:rPr>
        <w:t xml:space="preserve"> </w:t>
      </w:r>
      <w:r w:rsidRPr="00B1152C">
        <w:rPr>
          <w:rFonts w:ascii="Times New Roman" w:hAnsi="Times New Roman"/>
          <w:sz w:val="24"/>
          <w:szCs w:val="24"/>
        </w:rPr>
        <w:t xml:space="preserve">доступу: </w:t>
      </w:r>
      <w:hyperlink r:id="rId25" w:history="1">
        <w:r w:rsidRPr="00B1152C">
          <w:rPr>
            <w:rStyle w:val="a8"/>
            <w:rFonts w:ascii="Times New Roman" w:hAnsi="Times New Roman"/>
            <w:sz w:val="24"/>
            <w:szCs w:val="24"/>
          </w:rPr>
          <w:t>http://sctim1.narod.ru/s5.htm</w:t>
        </w:r>
      </w:hyperlink>
    </w:p>
    <w:p w:rsidP="00B1152C" w:rsidR="004B6955" w:rsidRDefault="004B6955" w:rsidRPr="00B1152C">
      <w:pPr>
        <w:pStyle w:val="a7"/>
        <w:numPr>
          <w:ilvl w:val="0"/>
          <w:numId w:val="1"/>
        </w:numPr>
        <w:jc w:val="both"/>
        <w:rPr>
          <w:rFonts w:ascii="Times New Roman" w:hAnsi="Times New Roman"/>
          <w:sz w:val="24"/>
          <w:szCs w:val="24"/>
          <w:lang w:val="uk-UA"/>
        </w:rPr>
      </w:pPr>
      <w:proofErr w:type="spellStart"/>
      <w:r w:rsidRPr="00B1152C">
        <w:rPr>
          <w:rFonts w:ascii="Times New Roman" w:hAnsi="Times New Roman"/>
          <w:sz w:val="24"/>
          <w:szCs w:val="24"/>
          <w:lang w:val="uk-UA"/>
        </w:rPr>
        <w:t>Умецька</w:t>
      </w:r>
      <w:proofErr w:type="spellEnd"/>
      <w:r w:rsidRPr="00B1152C">
        <w:rPr>
          <w:rFonts w:ascii="Times New Roman" w:hAnsi="Times New Roman"/>
          <w:sz w:val="24"/>
          <w:szCs w:val="24"/>
          <w:lang w:val="uk-UA"/>
        </w:rPr>
        <w:t xml:space="preserve"> Н.В. Використання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на заняттях зарубіжної літератури як один із методів сучасних педагогічних технологій у формуванні особистості / Н. В. </w:t>
      </w:r>
      <w:proofErr w:type="spellStart"/>
      <w:r w:rsidRPr="00B1152C">
        <w:rPr>
          <w:rFonts w:ascii="Times New Roman" w:hAnsi="Times New Roman"/>
          <w:sz w:val="24"/>
          <w:szCs w:val="24"/>
          <w:lang w:val="uk-UA"/>
        </w:rPr>
        <w:t>Уменецька</w:t>
      </w:r>
      <w:proofErr w:type="spellEnd"/>
      <w:r w:rsidRPr="00B1152C">
        <w:rPr>
          <w:rFonts w:ascii="Times New Roman" w:hAnsi="Times New Roman"/>
          <w:sz w:val="24"/>
          <w:szCs w:val="24"/>
          <w:lang w:val="uk-UA"/>
        </w:rPr>
        <w:t>. – [</w:t>
      </w:r>
      <w:proofErr w:type="spellStart"/>
      <w:r w:rsidRPr="00B1152C">
        <w:rPr>
          <w:rFonts w:ascii="Times New Roman" w:hAnsi="Times New Roman"/>
          <w:sz w:val="24"/>
          <w:szCs w:val="24"/>
          <w:lang w:val="uk-UA"/>
        </w:rPr>
        <w:t>Електроне</w:t>
      </w:r>
      <w:proofErr w:type="spellEnd"/>
      <w:r w:rsidRPr="00B1152C">
        <w:rPr>
          <w:rFonts w:ascii="Times New Roman" w:hAnsi="Times New Roman"/>
          <w:sz w:val="24"/>
          <w:szCs w:val="24"/>
          <w:lang w:val="uk-UA"/>
        </w:rPr>
        <w:t xml:space="preserve"> джерело]. – Режим доступу: </w:t>
      </w:r>
      <w:hyperlink r:id="rId26" w:history="1">
        <w:r w:rsidRPr="00B1152C">
          <w:rPr>
            <w:rStyle w:val="a8"/>
            <w:rFonts w:ascii="Times New Roman" w:hAnsi="Times New Roman"/>
            <w:sz w:val="24"/>
            <w:szCs w:val="24"/>
            <w:lang w:val="uk-UA"/>
          </w:rPr>
          <w:t>http://osvita-shach.ucoz.ua/</w:t>
        </w:r>
      </w:hyperlink>
    </w:p>
    <w:p w:rsidP="00B1152C" w:rsidR="00C846F3" w:rsidRDefault="00C846F3" w:rsidRPr="00B1152C">
      <w:pPr>
        <w:pStyle w:val="a7"/>
        <w:numPr>
          <w:ilvl w:val="0"/>
          <w:numId w:val="1"/>
        </w:numPr>
        <w:jc w:val="both"/>
        <w:rPr>
          <w:rFonts w:ascii="Times New Roman" w:hAnsi="Times New Roman"/>
          <w:sz w:val="24"/>
          <w:szCs w:val="24"/>
          <w:lang w:val="uk-UA"/>
        </w:rPr>
      </w:pPr>
      <w:r w:rsidRPr="00B1152C">
        <w:rPr>
          <w:rFonts w:ascii="Times New Roman" w:hAnsi="Times New Roman"/>
          <w:sz w:val="24"/>
          <w:szCs w:val="24"/>
          <w:lang w:val="uk-UA"/>
        </w:rPr>
        <w:t xml:space="preserve">Федоров А. В. </w:t>
      </w:r>
      <w:proofErr w:type="spellStart"/>
      <w:r w:rsidRPr="00B1152C">
        <w:rPr>
          <w:rFonts w:ascii="Times New Roman" w:hAnsi="Times New Roman"/>
          <w:sz w:val="24"/>
          <w:szCs w:val="24"/>
          <w:lang w:val="uk-UA"/>
        </w:rPr>
        <w:t>Медиаобразование</w:t>
      </w:r>
      <w:proofErr w:type="spellEnd"/>
      <w:r w:rsidRPr="00B1152C">
        <w:rPr>
          <w:rFonts w:ascii="Times New Roman" w:hAnsi="Times New Roman"/>
          <w:sz w:val="24"/>
          <w:szCs w:val="24"/>
          <w:lang w:val="uk-UA"/>
        </w:rPr>
        <w:t xml:space="preserve"> в </w:t>
      </w:r>
      <w:proofErr w:type="spellStart"/>
      <w:r w:rsidRPr="00B1152C">
        <w:rPr>
          <w:rFonts w:ascii="Times New Roman" w:hAnsi="Times New Roman"/>
          <w:sz w:val="24"/>
          <w:szCs w:val="24"/>
          <w:lang w:val="uk-UA"/>
        </w:rPr>
        <w:t>России</w:t>
      </w:r>
      <w:proofErr w:type="spellEnd"/>
      <w:r w:rsidRPr="00B1152C">
        <w:rPr>
          <w:rFonts w:ascii="Times New Roman" w:hAnsi="Times New Roman"/>
          <w:sz w:val="24"/>
          <w:szCs w:val="24"/>
          <w:lang w:val="uk-UA"/>
        </w:rPr>
        <w:t xml:space="preserve"> и </w:t>
      </w:r>
      <w:proofErr w:type="spellStart"/>
      <w:r w:rsidRPr="00B1152C">
        <w:rPr>
          <w:rFonts w:ascii="Times New Roman" w:hAnsi="Times New Roman"/>
          <w:sz w:val="24"/>
          <w:szCs w:val="24"/>
          <w:lang w:val="uk-UA"/>
        </w:rPr>
        <w:t>Украине</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Сравнительный</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анализ</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современного</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этапа</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развития</w:t>
      </w:r>
      <w:proofErr w:type="spellEnd"/>
      <w:r w:rsidRPr="00B1152C">
        <w:rPr>
          <w:rFonts w:ascii="Times New Roman" w:hAnsi="Times New Roman"/>
          <w:sz w:val="24"/>
          <w:szCs w:val="24"/>
          <w:lang w:val="uk-UA"/>
        </w:rPr>
        <w:t xml:space="preserve"> (1992-2008) // </w:t>
      </w:r>
      <w:proofErr w:type="spellStart"/>
      <w:r w:rsidRPr="00B1152C">
        <w:rPr>
          <w:rFonts w:ascii="Times New Roman" w:hAnsi="Times New Roman"/>
          <w:sz w:val="24"/>
          <w:szCs w:val="24"/>
          <w:lang w:val="uk-UA"/>
        </w:rPr>
        <w:t>Медиаобразование</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Российский</w:t>
      </w:r>
      <w:proofErr w:type="spellEnd"/>
      <w:r w:rsidRPr="00B1152C">
        <w:rPr>
          <w:rFonts w:ascii="Times New Roman" w:hAnsi="Times New Roman"/>
          <w:sz w:val="24"/>
          <w:szCs w:val="24"/>
          <w:lang w:val="uk-UA"/>
        </w:rPr>
        <w:t xml:space="preserve"> журнал </w:t>
      </w:r>
      <w:proofErr w:type="spellStart"/>
      <w:r w:rsidRPr="00B1152C">
        <w:rPr>
          <w:rFonts w:ascii="Times New Roman" w:hAnsi="Times New Roman"/>
          <w:sz w:val="24"/>
          <w:szCs w:val="24"/>
          <w:lang w:val="uk-UA"/>
        </w:rPr>
        <w:t>истории</w:t>
      </w:r>
      <w:proofErr w:type="spellEnd"/>
      <w:r w:rsidRPr="00B1152C">
        <w:rPr>
          <w:rFonts w:ascii="Times New Roman" w:hAnsi="Times New Roman"/>
          <w:sz w:val="24"/>
          <w:szCs w:val="24"/>
          <w:lang w:val="uk-UA"/>
        </w:rPr>
        <w:t xml:space="preserve">, </w:t>
      </w:r>
      <w:proofErr w:type="spellStart"/>
      <w:r w:rsidRPr="00B1152C">
        <w:rPr>
          <w:rFonts w:ascii="Times New Roman" w:hAnsi="Times New Roman"/>
          <w:sz w:val="24"/>
          <w:szCs w:val="24"/>
          <w:lang w:val="uk-UA"/>
        </w:rPr>
        <w:t>теории</w:t>
      </w:r>
      <w:proofErr w:type="spellEnd"/>
      <w:r w:rsidRPr="00B1152C">
        <w:rPr>
          <w:rFonts w:ascii="Times New Roman" w:hAnsi="Times New Roman"/>
          <w:sz w:val="24"/>
          <w:szCs w:val="24"/>
          <w:lang w:val="uk-UA"/>
        </w:rPr>
        <w:t xml:space="preserve"> и практики </w:t>
      </w:r>
      <w:proofErr w:type="spellStart"/>
      <w:r w:rsidRPr="00B1152C">
        <w:rPr>
          <w:rFonts w:ascii="Times New Roman" w:hAnsi="Times New Roman"/>
          <w:sz w:val="24"/>
          <w:szCs w:val="24"/>
          <w:lang w:val="uk-UA"/>
        </w:rPr>
        <w:t>медиаобразования</w:t>
      </w:r>
      <w:proofErr w:type="spellEnd"/>
      <w:r w:rsidRPr="00B1152C">
        <w:rPr>
          <w:rFonts w:ascii="Times New Roman" w:hAnsi="Times New Roman"/>
          <w:sz w:val="24"/>
          <w:szCs w:val="24"/>
          <w:lang w:val="uk-UA"/>
        </w:rPr>
        <w:t>. – 2008. - № 4.</w:t>
      </w:r>
    </w:p>
    <w:p w:rsidP="00B1152C" w:rsidR="00C846F3" w:rsidRDefault="00C846F3" w:rsidRPr="00B1152C">
      <w:pPr>
        <w:pStyle w:val="a7"/>
        <w:numPr>
          <w:ilvl w:val="0"/>
          <w:numId w:val="1"/>
        </w:numPr>
        <w:jc w:val="both"/>
        <w:rPr>
          <w:rFonts w:ascii="Times New Roman" w:hAnsi="Times New Roman"/>
          <w:sz w:val="24"/>
          <w:szCs w:val="24"/>
          <w:lang w:val="uk-UA"/>
        </w:rPr>
      </w:pPr>
      <w:r w:rsidRPr="00B1152C">
        <w:rPr>
          <w:rFonts w:ascii="Times New Roman" w:hAnsi="Times New Roman"/>
          <w:sz w:val="24"/>
          <w:szCs w:val="24"/>
          <w:lang w:val="uk-UA"/>
        </w:rPr>
        <w:t xml:space="preserve">Федоров А. </w:t>
      </w: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школярів: цикл завдань // А. Федоров / Журнал «Відкритий урок: розробки, технології, досвід» № 4 / 2008 – [</w:t>
      </w:r>
      <w:proofErr w:type="spellStart"/>
      <w:r w:rsidRPr="00B1152C">
        <w:rPr>
          <w:rFonts w:ascii="Times New Roman" w:hAnsi="Times New Roman"/>
          <w:sz w:val="24"/>
          <w:szCs w:val="24"/>
          <w:lang w:val="uk-UA"/>
        </w:rPr>
        <w:t>Електроне</w:t>
      </w:r>
      <w:proofErr w:type="spellEnd"/>
      <w:r w:rsidRPr="00B1152C">
        <w:rPr>
          <w:rFonts w:ascii="Times New Roman" w:hAnsi="Times New Roman"/>
          <w:sz w:val="24"/>
          <w:szCs w:val="24"/>
          <w:lang w:val="uk-UA"/>
        </w:rPr>
        <w:t xml:space="preserve"> джерело]. – Режим доступу: </w:t>
      </w:r>
      <w:hyperlink r:id="rId27" w:history="1">
        <w:r w:rsidRPr="00B1152C">
          <w:rPr>
            <w:rStyle w:val="a8"/>
            <w:rFonts w:ascii="Times New Roman" w:hAnsi="Times New Roman"/>
            <w:sz w:val="24"/>
            <w:szCs w:val="24"/>
            <w:lang w:val="uk-UA"/>
          </w:rPr>
          <w:t>http://osvita.ua/school/technol/1863</w:t>
        </w:r>
      </w:hyperlink>
    </w:p>
    <w:p w:rsidP="00B1152C" w:rsidR="00FB19C4" w:rsidRDefault="00FB19C4" w:rsidRPr="00B1152C">
      <w:pPr>
        <w:pStyle w:val="a7"/>
        <w:numPr>
          <w:ilvl w:val="0"/>
          <w:numId w:val="1"/>
        </w:numPr>
        <w:jc w:val="both"/>
        <w:rPr>
          <w:rFonts w:ascii="Times New Roman" w:hAnsi="Times New Roman"/>
          <w:sz w:val="24"/>
          <w:szCs w:val="24"/>
          <w:lang w:val="uk-UA"/>
        </w:rPr>
      </w:pPr>
      <w:r w:rsidRPr="00B1152C">
        <w:rPr>
          <w:rFonts w:ascii="Times New Roman" w:hAnsi="Times New Roman"/>
          <w:sz w:val="24"/>
          <w:szCs w:val="24"/>
        </w:rPr>
        <w:t xml:space="preserve">Федоров А. В. Словарь терминов по </w:t>
      </w:r>
      <w:proofErr w:type="spellStart"/>
      <w:r w:rsidRPr="00B1152C">
        <w:rPr>
          <w:rFonts w:ascii="Times New Roman" w:hAnsi="Times New Roman"/>
          <w:sz w:val="24"/>
          <w:szCs w:val="24"/>
        </w:rPr>
        <w:t>медиаобразованию</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медиапедагогике</w:t>
      </w:r>
      <w:proofErr w:type="spellEnd"/>
      <w:r w:rsidRPr="00B1152C">
        <w:rPr>
          <w:rFonts w:ascii="Times New Roman" w:hAnsi="Times New Roman"/>
          <w:sz w:val="24"/>
          <w:szCs w:val="24"/>
        </w:rPr>
        <w:t>,</w:t>
      </w:r>
      <w:r w:rsidRPr="00B1152C">
        <w:rPr>
          <w:rFonts w:ascii="Times New Roman" w:hAnsi="Times New Roman"/>
          <w:sz w:val="24"/>
          <w:szCs w:val="24"/>
          <w:lang w:val="uk-UA"/>
        </w:rPr>
        <w:t xml:space="preserve"> </w:t>
      </w:r>
      <w:proofErr w:type="spellStart"/>
      <w:r w:rsidRPr="00B1152C">
        <w:rPr>
          <w:rFonts w:ascii="Times New Roman" w:hAnsi="Times New Roman"/>
          <w:sz w:val="24"/>
          <w:szCs w:val="24"/>
        </w:rPr>
        <w:t>медиаграмотности</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медиакомпетентности</w:t>
      </w:r>
      <w:proofErr w:type="spellEnd"/>
      <w:r w:rsidRPr="00B1152C">
        <w:rPr>
          <w:rFonts w:ascii="Times New Roman" w:hAnsi="Times New Roman"/>
          <w:sz w:val="24"/>
          <w:szCs w:val="24"/>
        </w:rPr>
        <w:t>. Таганрог: Изд-во Таганрог</w:t>
      </w:r>
      <w:proofErr w:type="gramStart"/>
      <w:r w:rsidRPr="00B1152C">
        <w:rPr>
          <w:rFonts w:ascii="Times New Roman" w:hAnsi="Times New Roman"/>
          <w:sz w:val="24"/>
          <w:szCs w:val="24"/>
        </w:rPr>
        <w:t>.</w:t>
      </w:r>
      <w:proofErr w:type="gramEnd"/>
      <w:r w:rsidRPr="00B1152C">
        <w:rPr>
          <w:rFonts w:ascii="Times New Roman" w:hAnsi="Times New Roman"/>
          <w:sz w:val="24"/>
          <w:szCs w:val="24"/>
        </w:rPr>
        <w:t xml:space="preserve"> </w:t>
      </w:r>
      <w:proofErr w:type="spellStart"/>
      <w:proofErr w:type="gramStart"/>
      <w:r w:rsidRPr="00B1152C">
        <w:rPr>
          <w:rFonts w:ascii="Times New Roman" w:hAnsi="Times New Roman"/>
          <w:sz w:val="24"/>
          <w:szCs w:val="24"/>
        </w:rPr>
        <w:t>г</w:t>
      </w:r>
      <w:proofErr w:type="gramEnd"/>
      <w:r w:rsidRPr="00B1152C">
        <w:rPr>
          <w:rFonts w:ascii="Times New Roman" w:hAnsi="Times New Roman"/>
          <w:sz w:val="24"/>
          <w:szCs w:val="24"/>
        </w:rPr>
        <w:t>ос</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пед</w:t>
      </w:r>
      <w:proofErr w:type="spellEnd"/>
      <w:r w:rsidRPr="00B1152C">
        <w:rPr>
          <w:rFonts w:ascii="Times New Roman" w:hAnsi="Times New Roman"/>
          <w:sz w:val="24"/>
          <w:szCs w:val="24"/>
        </w:rPr>
        <w:t xml:space="preserve">. </w:t>
      </w:r>
      <w:proofErr w:type="spellStart"/>
      <w:r w:rsidRPr="00B1152C">
        <w:rPr>
          <w:rFonts w:ascii="Times New Roman" w:hAnsi="Times New Roman"/>
          <w:sz w:val="24"/>
          <w:szCs w:val="24"/>
        </w:rPr>
        <w:t>ин-та</w:t>
      </w:r>
      <w:proofErr w:type="spellEnd"/>
      <w:r w:rsidRPr="00B1152C">
        <w:rPr>
          <w:rFonts w:ascii="Times New Roman" w:hAnsi="Times New Roman"/>
          <w:sz w:val="24"/>
          <w:szCs w:val="24"/>
        </w:rPr>
        <w:t>,</w:t>
      </w:r>
      <w:r w:rsidRPr="00B1152C">
        <w:rPr>
          <w:rFonts w:ascii="Times New Roman" w:hAnsi="Times New Roman"/>
          <w:sz w:val="24"/>
          <w:szCs w:val="24"/>
          <w:lang w:val="uk-UA"/>
        </w:rPr>
        <w:t xml:space="preserve"> </w:t>
      </w:r>
      <w:r w:rsidRPr="00B1152C">
        <w:rPr>
          <w:rFonts w:ascii="Times New Roman" w:hAnsi="Times New Roman"/>
          <w:sz w:val="24"/>
          <w:szCs w:val="24"/>
        </w:rPr>
        <w:t xml:space="preserve">2010. </w:t>
      </w:r>
      <w:r w:rsidRPr="00B1152C">
        <w:rPr>
          <w:rFonts w:ascii="Times New Roman" w:hAnsi="Times New Roman"/>
          <w:sz w:val="24"/>
          <w:szCs w:val="24"/>
          <w:lang w:val="uk-UA"/>
        </w:rPr>
        <w:t>-</w:t>
      </w:r>
      <w:r w:rsidRPr="00B1152C">
        <w:rPr>
          <w:rFonts w:ascii="Times New Roman" w:hAnsi="Times New Roman"/>
          <w:sz w:val="24"/>
          <w:szCs w:val="24"/>
        </w:rPr>
        <w:t xml:space="preserve"> 64 с.</w:t>
      </w:r>
    </w:p>
    <w:p w:rsidR="00BA0F5A" w:rsidRDefault="00BA0F5A" w:rsidRPr="00B1152C">
      <w:pPr>
        <w:rPr>
          <w:rFonts w:ascii="Times New Roman" w:cs="Times New Roman" w:eastAsia="Calibri" w:hAnsi="Times New Roman"/>
          <w:sz w:val="24"/>
          <w:szCs w:val="24"/>
          <w:lang w:val="uk-UA"/>
        </w:rPr>
      </w:pPr>
      <w:r w:rsidRPr="00B1152C">
        <w:rPr>
          <w:rFonts w:ascii="Times New Roman" w:hAnsi="Times New Roman"/>
          <w:sz w:val="24"/>
          <w:szCs w:val="24"/>
          <w:lang w:val="uk-UA"/>
        </w:rPr>
        <w:br w:type="page"/>
      </w:r>
    </w:p>
    <w:p w:rsidP="00157666" w:rsidR="00BA0F5A" w:rsidRDefault="00157666" w:rsidRPr="00B1152C">
      <w:pPr>
        <w:pStyle w:val="1"/>
        <w:rPr>
          <w:sz w:val="24"/>
          <w:szCs w:val="24"/>
          <w:lang w:val="uk-UA"/>
        </w:rPr>
      </w:pPr>
      <w:bookmarkStart w:id="8" w:name="_Toc424747093"/>
      <w:r w:rsidRPr="00B1152C">
        <w:rPr>
          <w:sz w:val="24"/>
          <w:szCs w:val="24"/>
          <w:lang w:val="uk-UA"/>
        </w:rPr>
        <w:lastRenderedPageBreak/>
        <w:t>ДОДАТКИ</w:t>
      </w:r>
      <w:bookmarkEnd w:id="8"/>
      <w:r w:rsidRPr="00B1152C">
        <w:rPr>
          <w:sz w:val="24"/>
          <w:szCs w:val="24"/>
          <w:lang w:val="uk-UA"/>
        </w:rPr>
        <w:t xml:space="preserve"> </w:t>
      </w:r>
    </w:p>
    <w:p w:rsidP="00C31F4A" w:rsidR="00C31F4A" w:rsidRDefault="00C31F4A" w:rsidRPr="00B1152C">
      <w:pPr>
        <w:rPr>
          <w:sz w:val="24"/>
          <w:szCs w:val="24"/>
          <w:lang w:val="uk-UA"/>
        </w:rPr>
      </w:pPr>
    </w:p>
    <w:p w:rsidP="00C31F4A" w:rsidR="00C31F4A" w:rsidRDefault="0061076A" w:rsidRPr="00B1152C">
      <w:pPr>
        <w:pStyle w:val="2"/>
        <w:jc w:val="both"/>
        <w:rPr>
          <w:sz w:val="24"/>
          <w:szCs w:val="24"/>
          <w:lang w:val="uk-UA"/>
        </w:rPr>
      </w:pPr>
      <w:bookmarkStart w:id="9" w:name="_Toc424747094"/>
      <w:r w:rsidRPr="00B1152C">
        <w:rPr>
          <w:sz w:val="24"/>
          <w:szCs w:val="24"/>
          <w:lang w:val="uk-UA"/>
        </w:rPr>
        <w:t>ДОДАТОК 1 - А. М</w:t>
      </w:r>
      <w:r w:rsidRPr="00B1152C">
        <w:rPr>
          <w:rFonts w:ascii="Times New Roman" w:hAnsi="Times New Roman"/>
          <w:sz w:val="24"/>
          <w:szCs w:val="24"/>
          <w:lang w:val="uk-UA"/>
        </w:rPr>
        <w:t>ОДУЛЬНА МОДЕЛЬ «ІНТЕГРАЦІЯ МЕДІАОСВІТИ В СИСТЕМУ БАЗОВОЇ ШКІЛЬНОЇ ТА ПОЗАШКІЛЬНОЇ ОСВІТИ ЯК ФАКТОР ФОРМУВАННЯ МЕІДАГРАМОТНОСТІ ТА МЕДІАКОМПЕТЕНТНОСТІ ОСОБИСТОСТІ УЧНІВСЬКОЇ МОЛОДІ»</w:t>
      </w:r>
      <w:bookmarkEnd w:id="9"/>
    </w:p>
    <w:p w:rsidP="00C31F4A" w:rsidR="00C31F4A" w:rsidRDefault="00C31F4A">
      <w:pPr>
        <w:pStyle w:val="a7"/>
        <w:jc w:val="both"/>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219825" cy="3714750"/>
            <wp:effectExtent b="0" l="19050" r="9525" t="0"/>
            <wp:docPr id="4" name="Схема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31" r:dm="rId28" r:lo="rId29" r:qs="rId30"/>
              </a:graphicData>
            </a:graphic>
          </wp:inline>
        </w:drawing>
      </w:r>
    </w:p>
    <w:p w:rsidP="00C31F4A" w:rsidR="00C31F4A" w:rsidRDefault="00C31F4A">
      <w:pPr>
        <w:pStyle w:val="2"/>
        <w:jc w:val="both"/>
        <w:rPr>
          <w:lang w:val="uk-UA"/>
        </w:rPr>
      </w:pPr>
      <w:r>
        <w:rPr>
          <w:rFonts w:ascii="Times New Roman" w:hAnsi="Times New Roman"/>
          <w:noProof/>
          <w:sz w:val="28"/>
          <w:szCs w:val="28"/>
          <w:lang w:eastAsia="ru-RU"/>
        </w:rPr>
        <w:drawing>
          <wp:inline distB="0" distL="0" distR="0" distT="0">
            <wp:extent cx="5819775" cy="2762250"/>
            <wp:effectExtent b="0" l="0" r="28575" t="0"/>
            <wp:docPr id="7" name="Схема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36" r:dm="rId33" r:lo="rId34" r:qs="rId35"/>
              </a:graphicData>
            </a:graphic>
          </wp:inline>
        </w:drawing>
      </w:r>
    </w:p>
    <w:p w:rsidP="0061076A" w:rsidR="0061076A" w:rsidRDefault="0061076A" w:rsidRPr="0061076A">
      <w:pPr>
        <w:rPr>
          <w:lang w:val="uk-UA"/>
        </w:rPr>
      </w:pPr>
    </w:p>
    <w:p w:rsidP="0061076A" w:rsidR="00C31F4A" w:rsidRDefault="0061076A" w:rsidRPr="00B1152C">
      <w:pPr>
        <w:pStyle w:val="2"/>
        <w:jc w:val="both"/>
        <w:rPr>
          <w:sz w:val="24"/>
          <w:szCs w:val="24"/>
          <w:lang w:val="uk-UA"/>
        </w:rPr>
      </w:pPr>
      <w:bookmarkStart w:id="10" w:name="_Toc424747095"/>
      <w:r w:rsidRPr="00B1152C">
        <w:rPr>
          <w:sz w:val="24"/>
          <w:szCs w:val="24"/>
          <w:lang w:val="uk-UA"/>
        </w:rPr>
        <w:lastRenderedPageBreak/>
        <w:t>ДОДАТОК 1 - Б. ФУНКЦІОНАЛЬНА МОДЕЛЬ «5 КРОКІВ ДО УСПІХУ»</w:t>
      </w:r>
      <w:bookmarkEnd w:id="10"/>
    </w:p>
    <w:p w:rsidP="00C31F4A" w:rsidR="0061076A" w:rsidRDefault="0061076A">
      <w:pPr>
        <w:rPr>
          <w:lang w:val="uk-UA"/>
        </w:rPr>
      </w:pPr>
      <w:r w:rsidRPr="0061076A">
        <w:rPr>
          <w:noProof/>
          <w:lang w:eastAsia="ru-RU"/>
        </w:rPr>
        <w:drawing>
          <wp:inline distB="0" distL="0" distR="0" distT="0">
            <wp:extent cx="6076950" cy="3200400"/>
            <wp:effectExtent b="0" l="0" r="0" t="0"/>
            <wp:docPr id="1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41" r:dm="rId38" r:lo="rId39" r:qs="rId40"/>
              </a:graphicData>
            </a:graphic>
          </wp:inline>
        </w:drawing>
      </w:r>
    </w:p>
    <w:p w:rsidP="0061076A" w:rsidR="0061076A" w:rsidRDefault="0061076A" w:rsidRPr="00B1152C">
      <w:pPr>
        <w:pStyle w:val="2"/>
        <w:jc w:val="both"/>
        <w:rPr>
          <w:sz w:val="24"/>
          <w:szCs w:val="24"/>
          <w:lang w:val="uk-UA"/>
        </w:rPr>
      </w:pPr>
      <w:bookmarkStart w:id="11" w:name="_Toc424747096"/>
      <w:r w:rsidRPr="00B1152C">
        <w:rPr>
          <w:sz w:val="24"/>
          <w:szCs w:val="24"/>
          <w:lang w:val="uk-UA"/>
        </w:rPr>
        <w:t>ДОДАТОК 2 - А. СТРУКТУРА ПРОЕКТНИХ РОБОЧИХ ТВОРЧИХ ГРУП</w:t>
      </w:r>
      <w:bookmarkEnd w:id="11"/>
    </w:p>
    <w:p w:rsidP="0061076A" w:rsidR="0061076A" w:rsidRDefault="0061076A" w:rsidRPr="00B1152C">
      <w:pPr>
        <w:pStyle w:val="a7"/>
        <w:ind w:firstLine="567"/>
        <w:jc w:val="center"/>
        <w:rPr>
          <w:rFonts w:ascii="Times New Roman" w:hAnsi="Times New Roman"/>
          <w:b/>
          <w:sz w:val="24"/>
          <w:szCs w:val="24"/>
          <w:lang w:val="uk-UA"/>
        </w:rPr>
      </w:pPr>
      <w:r w:rsidRPr="00B1152C">
        <w:rPr>
          <w:rFonts w:ascii="Times New Roman" w:hAnsi="Times New Roman"/>
          <w:b/>
          <w:sz w:val="24"/>
          <w:szCs w:val="24"/>
          <w:lang w:val="uk-UA"/>
        </w:rPr>
        <w:t>ПРОЕКТНІ РОБОЧІ ТВОРЧІ ГРУПИ:</w:t>
      </w:r>
    </w:p>
    <w:p w:rsidP="0061076A" w:rsidR="0061076A" w:rsidRDefault="0061076A">
      <w:pPr>
        <w:pStyle w:val="a7"/>
        <w:jc w:val="both"/>
        <w:rPr>
          <w:rFonts w:ascii="Times New Roman" w:hAnsi="Times New Roman"/>
          <w:sz w:val="28"/>
          <w:szCs w:val="28"/>
          <w:lang w:val="uk-UA"/>
        </w:rPr>
      </w:pPr>
      <w:r w:rsidRPr="00D775A4">
        <w:rPr>
          <w:rFonts w:ascii="Times New Roman" w:hAnsi="Times New Roman"/>
          <w:noProof/>
          <w:sz w:val="28"/>
          <w:szCs w:val="28"/>
          <w:lang w:eastAsia="ru-RU"/>
        </w:rPr>
        <w:drawing>
          <wp:inline distB="0" distL="0" distR="0" distT="0">
            <wp:extent cx="6120130" cy="1466709"/>
            <wp:effectExtent b="0" l="19050" r="0" t="0"/>
            <wp:docPr id="18"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12745" cy="2088009"/>
                      <a:chOff x="251520" y="1052736"/>
                      <a:chExt cx="8712745" cy="2088009"/>
                    </a:xfrm>
                  </a:grpSpPr>
                  <a:grpSp>
                    <a:nvGrpSpPr>
                      <a:cNvPr id="2" name="Group 77"/>
                      <a:cNvGrpSpPr>
                        <a:grpSpLocks/>
                      </a:cNvGrpSpPr>
                    </a:nvGrpSpPr>
                    <a:grpSpPr bwMode="auto">
                      <a:xfrm>
                        <a:off x="251520" y="1052736"/>
                        <a:ext cx="2088009" cy="2088009"/>
                        <a:chOff x="431" y="754"/>
                        <a:chExt cx="1406" cy="1406"/>
                      </a:xfrm>
                    </a:grpSpPr>
                    <a:grpSp>
                      <a:nvGrpSpPr>
                        <a:cNvPr id="3" name="Group 76"/>
                        <a:cNvGrpSpPr>
                          <a:grpSpLocks/>
                        </a:cNvGrpSpPr>
                      </a:nvGrpSpPr>
                      <a:grpSpPr bwMode="auto">
                        <a:xfrm>
                          <a:off x="431" y="754"/>
                          <a:ext cx="1406" cy="1406"/>
                          <a:chOff x="431" y="754"/>
                          <a:chExt cx="1406" cy="1406"/>
                        </a:xfrm>
                      </a:grpSpPr>
                      <a:grpSp>
                        <a:nvGrpSpPr>
                          <a:cNvPr id="5" name="Group 74"/>
                          <a:cNvGrpSpPr>
                            <a:grpSpLocks/>
                          </a:cNvGrpSpPr>
                        </a:nvGrpSpPr>
                        <a:grpSpPr bwMode="auto">
                          <a:xfrm>
                            <a:off x="431" y="754"/>
                            <a:ext cx="1406" cy="1406"/>
                            <a:chOff x="431" y="754"/>
                            <a:chExt cx="1406" cy="1406"/>
                          </a:xfrm>
                        </a:grpSpPr>
                        <a:pic>
                          <a:nvPicPr>
                            <a:cNvPr descr="My Documents" id="24" name="Picture 51"/>
                            <a:cNvPicPr>
                              <a:picLocks noChangeArrowheads="1" noChangeAspect="1"/>
                            </a:cNvPicPr>
                          </a:nvPicPr>
                          <a:blipFill>
                            <a:blip cstate="print" r:embed="rId43"/>
                            <a:srcRect/>
                            <a:stretch>
                              <a:fillRect/>
                            </a:stretch>
                          </a:blipFill>
                          <a:spPr bwMode="auto">
                            <a:xfrm>
                              <a:off x="431" y="754"/>
                              <a:ext cx="1406" cy="1406"/>
                            </a:xfrm>
                            <a:prstGeom prst="rect">
                              <a:avLst/>
                            </a:prstGeom>
                            <a:noFill/>
                          </a:spPr>
                        </a:pic>
                        <a:sp>
                          <a:nvSpPr>
                            <a:cNvPr id="25" name="Text Box 52"/>
                            <a:cNvSpPr txBox="1">
                              <a:spLocks noChangeArrowheads="1"/>
                            </a:cNvSpPr>
                          </a:nvSpPr>
                          <a:spPr bwMode="auto">
                            <a:xfrm>
                              <a:off x="479" y="1481"/>
                              <a:ext cx="1315" cy="560"/>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pPr algn="ctr"/>
                                <a:r>
                                  <a:rPr b="1" dirty="0" lang="uk-UA" smtClean="0" sz="1600">
                                    <a:solidFill>
                                      <a:srgbClr val="7030A0"/>
                                    </a:solidFill>
                                  </a:rPr>
                                  <a:t>УДОСКОНАЛЕННЯ СИСТЕМИ МЕДІАОСВІТИ</a:t>
                                </a:r>
                                <a:endParaRPr b="1" dirty="0" lang="ru-RU" sz="1600">
                                  <a:solidFill>
                                    <a:srgbClr val="7030A0"/>
                                  </a:solidFill>
                                  <a:latin charset="0" pitchFamily="34" typeface="Verdana"/>
                                </a:endParaRPr>
                              </a:p>
                            </a:txBody>
                            <a:useSpRect/>
                          </a:txSp>
                        </a:sp>
                      </a:grpSp>
                      <a:sp>
                        <a:nvSpPr>
                          <a:cNvPr id="10" name="Text Box 65"/>
                          <a:cNvSpPr txBox="1">
                            <a:spLocks noChangeArrowheads="1"/>
                          </a:cNvSpPr>
                        </a:nvSpPr>
                        <a:spPr bwMode="auto">
                          <a:xfrm>
                            <a:off x="521" y="1298"/>
                            <a:ext cx="182" cy="173"/>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r>
                                <a:rPr b="1" dirty="0" lang="uk-UA" sz="1200">
                                  <a:latin charset="0" pitchFamily="18" typeface="Rockwell"/>
                                </a:rPr>
                                <a:t>1</a:t>
                              </a:r>
                              <a:endParaRPr b="1" dirty="0" lang="ru-RU" sz="1200">
                                <a:latin charset="0" pitchFamily="18" typeface="Rockwell"/>
                              </a:endParaRPr>
                            </a:p>
                          </a:txBody>
                          <a:useSpRect/>
                        </a:txSp>
                      </a:sp>
                    </a:grpSp>
                    <a:sp>
                      <a:nvSpPr>
                        <a:cNvPr id="4" name="Oval 63"/>
                        <a:cNvSpPr>
                          <a:spLocks noChangeArrowheads="1"/>
                        </a:cNvSpPr>
                      </a:nvSpPr>
                      <a:spPr bwMode="auto">
                        <a:xfrm>
                          <a:off x="521" y="1298"/>
                          <a:ext cx="182" cy="182"/>
                        </a:xfrm>
                        <a:prstGeom prst="ellipse">
                          <a:avLst/>
                        </a:prstGeom>
                        <a:noFill/>
                        <a:ln w="12700">
                          <a:solidFill>
                            <a:schemeClr val="tx1"/>
                          </a:solidFill>
                          <a:round/>
                          <a:headEnd/>
                          <a:tailEnd/>
                        </a:ln>
                        <a:effectLst/>
                      </a:spPr>
                      <a:txSp>
                        <a:txBody>
                          <a:bodyPr anchor="ctr" wrap="none"/>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endParaRPr lang="ru-RU"/>
                          </a:p>
                        </a:txBody>
                        <a:useSpRect/>
                      </a:txSp>
                    </a:sp>
                  </a:grpSp>
                  <a:grpSp>
                    <a:nvGrpSpPr>
                      <a:cNvPr id="55" name="Group 77"/>
                      <a:cNvGrpSpPr>
                        <a:grpSpLocks/>
                      </a:cNvGrpSpPr>
                    </a:nvGrpSpPr>
                    <a:grpSpPr bwMode="auto">
                      <a:xfrm>
                        <a:off x="2483768" y="1052736"/>
                        <a:ext cx="2088009" cy="2088009"/>
                        <a:chOff x="431" y="754"/>
                        <a:chExt cx="1406" cy="1406"/>
                      </a:xfrm>
                    </a:grpSpPr>
                    <a:grpSp>
                      <a:nvGrpSpPr>
                        <a:cNvPr id="11" name="Group 76"/>
                        <a:cNvGrpSpPr>
                          <a:grpSpLocks/>
                        </a:cNvGrpSpPr>
                      </a:nvGrpSpPr>
                      <a:grpSpPr bwMode="auto">
                        <a:xfrm>
                          <a:off x="431" y="754"/>
                          <a:ext cx="1406" cy="1406"/>
                          <a:chOff x="431" y="754"/>
                          <a:chExt cx="1406" cy="1406"/>
                        </a:xfrm>
                      </a:grpSpPr>
                      <a:grpSp>
                        <a:nvGrpSpPr>
                          <a:cNvPr id="12" name="Group 74"/>
                          <a:cNvGrpSpPr>
                            <a:grpSpLocks/>
                          </a:cNvGrpSpPr>
                        </a:nvGrpSpPr>
                        <a:grpSpPr bwMode="auto">
                          <a:xfrm>
                            <a:off x="431" y="754"/>
                            <a:ext cx="1406" cy="1406"/>
                            <a:chOff x="431" y="754"/>
                            <a:chExt cx="1406" cy="1406"/>
                          </a:xfrm>
                        </a:grpSpPr>
                        <a:pic>
                          <a:nvPicPr>
                            <a:cNvPr descr="My Documents" id="60" name="Picture 51"/>
                            <a:cNvPicPr>
                              <a:picLocks noChangeArrowheads="1" noChangeAspect="1"/>
                            </a:cNvPicPr>
                          </a:nvPicPr>
                          <a:blipFill>
                            <a:blip cstate="print" r:embed="rId43"/>
                            <a:srcRect/>
                            <a:stretch>
                              <a:fillRect/>
                            </a:stretch>
                          </a:blipFill>
                          <a:spPr bwMode="auto">
                            <a:xfrm>
                              <a:off x="431" y="754"/>
                              <a:ext cx="1406" cy="1406"/>
                            </a:xfrm>
                            <a:prstGeom prst="rect">
                              <a:avLst/>
                            </a:prstGeom>
                            <a:noFill/>
                          </a:spPr>
                        </a:pic>
                        <a:sp>
                          <a:nvSpPr>
                            <a:cNvPr id="61" name="Text Box 52"/>
                            <a:cNvSpPr txBox="1">
                              <a:spLocks noChangeArrowheads="1"/>
                            </a:cNvSpPr>
                          </a:nvSpPr>
                          <a:spPr bwMode="auto">
                            <a:xfrm>
                              <a:off x="479" y="1481"/>
                              <a:ext cx="1315" cy="560"/>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pPr algn="ctr"/>
                                <a:r>
                                  <a:rPr b="1" dirty="0" lang="uk-UA" smtClean="0" sz="1600">
                                    <a:solidFill>
                                      <a:srgbClr val="7030A0"/>
                                    </a:solidFill>
                                  </a:rPr>
                                  <a:t>ПСИХОЛОГО-ПЕДАГОГІЧНОГО ЗАБЕЗПЕЧЕННЯ</a:t>
                                </a:r>
                                <a:endParaRPr b="1" dirty="0" lang="ru-RU" sz="1600">
                                  <a:solidFill>
                                    <a:srgbClr val="7030A0"/>
                                  </a:solidFill>
                                </a:endParaRPr>
                              </a:p>
                            </a:txBody>
                            <a:useSpRect/>
                          </a:txSp>
                        </a:sp>
                      </a:grpSp>
                      <a:sp>
                        <a:nvSpPr>
                          <a:cNvPr id="59" name="Text Box 65"/>
                          <a:cNvSpPr txBox="1">
                            <a:spLocks noChangeArrowheads="1"/>
                          </a:cNvSpPr>
                        </a:nvSpPr>
                        <a:spPr bwMode="auto">
                          <a:xfrm>
                            <a:off x="521" y="1298"/>
                            <a:ext cx="182" cy="187"/>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r>
                                <a:rPr b="1" dirty="0" lang="uk-UA" smtClean="0" sz="1200">
                                  <a:latin charset="0" pitchFamily="18" typeface="Rockwell"/>
                                </a:rPr>
                                <a:t>2</a:t>
                              </a:r>
                              <a:endParaRPr b="1" dirty="0" lang="ru-RU" sz="1200">
                                <a:latin charset="0" pitchFamily="18" typeface="Rockwell"/>
                              </a:endParaRPr>
                            </a:p>
                          </a:txBody>
                          <a:useSpRect/>
                        </a:txSp>
                      </a:sp>
                    </a:grpSp>
                    <a:sp>
                      <a:nvSpPr>
                        <a:cNvPr id="57" name="Oval 63"/>
                        <a:cNvSpPr>
                          <a:spLocks noChangeArrowheads="1"/>
                        </a:cNvSpPr>
                      </a:nvSpPr>
                      <a:spPr bwMode="auto">
                        <a:xfrm>
                          <a:off x="521" y="1298"/>
                          <a:ext cx="182" cy="182"/>
                        </a:xfrm>
                        <a:prstGeom prst="ellipse">
                          <a:avLst/>
                        </a:prstGeom>
                        <a:noFill/>
                        <a:ln w="12700">
                          <a:solidFill>
                            <a:schemeClr val="tx1"/>
                          </a:solidFill>
                          <a:round/>
                          <a:headEnd/>
                          <a:tailEnd/>
                        </a:ln>
                        <a:effectLst/>
                      </a:spPr>
                      <a:txSp>
                        <a:txBody>
                          <a:bodyPr anchor="ctr" wrap="none"/>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endParaRPr lang="ru-RU"/>
                          </a:p>
                        </a:txBody>
                        <a:useSpRect/>
                      </a:txSp>
                    </a:sp>
                  </a:grpSp>
                  <a:grpSp>
                    <a:nvGrpSpPr>
                      <a:cNvPr id="62" name="Group 77"/>
                      <a:cNvGrpSpPr>
                        <a:grpSpLocks/>
                      </a:cNvGrpSpPr>
                    </a:nvGrpSpPr>
                    <a:grpSpPr bwMode="auto">
                      <a:xfrm>
                        <a:off x="4716016" y="1052736"/>
                        <a:ext cx="2088009" cy="2088009"/>
                        <a:chOff x="431" y="754"/>
                        <a:chExt cx="1406" cy="1406"/>
                      </a:xfrm>
                    </a:grpSpPr>
                    <a:grpSp>
                      <a:nvGrpSpPr>
                        <a:cNvPr id="17" name="Group 76"/>
                        <a:cNvGrpSpPr>
                          <a:grpSpLocks/>
                        </a:cNvGrpSpPr>
                      </a:nvGrpSpPr>
                      <a:grpSpPr bwMode="auto">
                        <a:xfrm>
                          <a:off x="431" y="754"/>
                          <a:ext cx="1406" cy="1406"/>
                          <a:chOff x="431" y="754"/>
                          <a:chExt cx="1406" cy="1406"/>
                        </a:xfrm>
                      </a:grpSpPr>
                      <a:grpSp>
                        <a:nvGrpSpPr>
                          <a:cNvPr id="19" name="Group 74"/>
                          <a:cNvGrpSpPr>
                            <a:grpSpLocks/>
                          </a:cNvGrpSpPr>
                        </a:nvGrpSpPr>
                        <a:grpSpPr bwMode="auto">
                          <a:xfrm>
                            <a:off x="431" y="754"/>
                            <a:ext cx="1406" cy="1406"/>
                            <a:chOff x="431" y="754"/>
                            <a:chExt cx="1406" cy="1406"/>
                          </a:xfrm>
                        </a:grpSpPr>
                        <a:pic>
                          <a:nvPicPr>
                            <a:cNvPr descr="My Documents" id="67" name="Picture 51"/>
                            <a:cNvPicPr>
                              <a:picLocks noChangeArrowheads="1" noChangeAspect="1"/>
                            </a:cNvPicPr>
                          </a:nvPicPr>
                          <a:blipFill>
                            <a:blip cstate="print" r:embed="rId43"/>
                            <a:srcRect/>
                            <a:stretch>
                              <a:fillRect/>
                            </a:stretch>
                          </a:blipFill>
                          <a:spPr bwMode="auto">
                            <a:xfrm>
                              <a:off x="431" y="754"/>
                              <a:ext cx="1406" cy="1406"/>
                            </a:xfrm>
                            <a:prstGeom prst="rect">
                              <a:avLst/>
                            </a:prstGeom>
                            <a:noFill/>
                          </a:spPr>
                        </a:pic>
                        <a:sp>
                          <a:nvSpPr>
                            <a:cNvPr id="68" name="Text Box 52"/>
                            <a:cNvSpPr txBox="1">
                              <a:spLocks noChangeArrowheads="1"/>
                            </a:cNvSpPr>
                          </a:nvSpPr>
                          <a:spPr bwMode="auto">
                            <a:xfrm>
                              <a:off x="479" y="1481"/>
                              <a:ext cx="1315" cy="560"/>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pPr algn="ctr"/>
                                <a:r>
                                  <a:rPr b="1" dirty="0" lang="uk-UA" smtClean="0" sz="1600">
                                    <a:solidFill>
                                      <a:srgbClr val="7030A0"/>
                                    </a:solidFill>
                                  </a:rPr>
                                  <a:t>НАВЧАЛЬНО-МЕТОДИЧНОГО </a:t>
                                </a:r>
                                <a:r>
                                  <a:rPr b="1" dirty="0" lang="uk-UA" smtClean="0" sz="1600">
                                    <a:solidFill>
                                      <a:srgbClr val="7030A0"/>
                                    </a:solidFill>
                                  </a:rPr>
                                  <a:t>ЗАБЕЗПЕЧЕННЯ</a:t>
                                </a:r>
                                <a:endParaRPr b="1" dirty="0" lang="ru-RU" sz="1600">
                                  <a:solidFill>
                                    <a:srgbClr val="7030A0"/>
                                  </a:solidFill>
                                </a:endParaRPr>
                              </a:p>
                            </a:txBody>
                            <a:useSpRect/>
                          </a:txSp>
                        </a:sp>
                      </a:grpSp>
                      <a:sp>
                        <a:nvSpPr>
                          <a:cNvPr id="66" name="Text Box 65"/>
                          <a:cNvSpPr txBox="1">
                            <a:spLocks noChangeArrowheads="1"/>
                          </a:cNvSpPr>
                        </a:nvSpPr>
                        <a:spPr bwMode="auto">
                          <a:xfrm>
                            <a:off x="521" y="1298"/>
                            <a:ext cx="182" cy="187"/>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r>
                                <a:rPr b="1" dirty="0" lang="uk-UA" smtClean="0" sz="1200">
                                  <a:latin charset="0" pitchFamily="18" typeface="Rockwell"/>
                                </a:rPr>
                                <a:t>3</a:t>
                              </a:r>
                              <a:endParaRPr b="1" dirty="0" lang="ru-RU" sz="1200">
                                <a:latin charset="0" pitchFamily="18" typeface="Rockwell"/>
                              </a:endParaRPr>
                            </a:p>
                          </a:txBody>
                          <a:useSpRect/>
                        </a:txSp>
                      </a:sp>
                    </a:grpSp>
                    <a:sp>
                      <a:nvSpPr>
                        <a:cNvPr id="64" name="Oval 63"/>
                        <a:cNvSpPr>
                          <a:spLocks noChangeArrowheads="1"/>
                        </a:cNvSpPr>
                      </a:nvSpPr>
                      <a:spPr bwMode="auto">
                        <a:xfrm>
                          <a:off x="521" y="1298"/>
                          <a:ext cx="182" cy="182"/>
                        </a:xfrm>
                        <a:prstGeom prst="ellipse">
                          <a:avLst/>
                        </a:prstGeom>
                        <a:noFill/>
                        <a:ln w="12700">
                          <a:solidFill>
                            <a:schemeClr val="tx1"/>
                          </a:solidFill>
                          <a:round/>
                          <a:headEnd/>
                          <a:tailEnd/>
                        </a:ln>
                        <a:effectLst/>
                      </a:spPr>
                      <a:txSp>
                        <a:txBody>
                          <a:bodyPr anchor="ctr" wrap="none"/>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endParaRPr lang="ru-RU"/>
                          </a:p>
                        </a:txBody>
                        <a:useSpRect/>
                      </a:txSp>
                    </a:sp>
                  </a:grpSp>
                  <a:grpSp>
                    <a:nvGrpSpPr>
                      <a:cNvPr id="69" name="Group 77"/>
                      <a:cNvGrpSpPr>
                        <a:grpSpLocks/>
                      </a:cNvGrpSpPr>
                    </a:nvGrpSpPr>
                    <a:grpSpPr bwMode="auto">
                      <a:xfrm>
                        <a:off x="6876256" y="1052736"/>
                        <a:ext cx="2088009" cy="2088009"/>
                        <a:chOff x="431" y="754"/>
                        <a:chExt cx="1406" cy="1406"/>
                      </a:xfrm>
                    </a:grpSpPr>
                    <a:grpSp>
                      <a:nvGrpSpPr>
                        <a:cNvPr id="26" name="Group 76"/>
                        <a:cNvGrpSpPr>
                          <a:grpSpLocks/>
                        </a:cNvGrpSpPr>
                      </a:nvGrpSpPr>
                      <a:grpSpPr bwMode="auto">
                        <a:xfrm>
                          <a:off x="431" y="754"/>
                          <a:ext cx="1406" cy="1406"/>
                          <a:chOff x="431" y="754"/>
                          <a:chExt cx="1406" cy="1406"/>
                        </a:xfrm>
                      </a:grpSpPr>
                      <a:grpSp>
                        <a:nvGrpSpPr>
                          <a:cNvPr id="27" name="Group 74"/>
                          <a:cNvGrpSpPr>
                            <a:grpSpLocks/>
                          </a:cNvGrpSpPr>
                        </a:nvGrpSpPr>
                        <a:grpSpPr bwMode="auto">
                          <a:xfrm>
                            <a:off x="431" y="754"/>
                            <a:ext cx="1406" cy="1406"/>
                            <a:chOff x="431" y="754"/>
                            <a:chExt cx="1406" cy="1406"/>
                          </a:xfrm>
                        </a:grpSpPr>
                        <a:pic>
                          <a:nvPicPr>
                            <a:cNvPr descr="My Documents" id="74" name="Picture 51"/>
                            <a:cNvPicPr>
                              <a:picLocks noChangeArrowheads="1" noChangeAspect="1"/>
                            </a:cNvPicPr>
                          </a:nvPicPr>
                          <a:blipFill>
                            <a:blip cstate="print" r:embed="rId43"/>
                            <a:srcRect/>
                            <a:stretch>
                              <a:fillRect/>
                            </a:stretch>
                          </a:blipFill>
                          <a:spPr bwMode="auto">
                            <a:xfrm>
                              <a:off x="431" y="754"/>
                              <a:ext cx="1406" cy="1406"/>
                            </a:xfrm>
                            <a:prstGeom prst="rect">
                              <a:avLst/>
                            </a:prstGeom>
                            <a:noFill/>
                          </a:spPr>
                        </a:pic>
                        <a:sp>
                          <a:nvSpPr>
                            <a:cNvPr id="75" name="Text Box 52"/>
                            <a:cNvSpPr txBox="1">
                              <a:spLocks noChangeArrowheads="1"/>
                            </a:cNvSpPr>
                          </a:nvSpPr>
                          <a:spPr bwMode="auto">
                            <a:xfrm>
                              <a:off x="479" y="1530"/>
                              <a:ext cx="1315" cy="560"/>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pPr algn="ctr"/>
                                <a:r>
                                  <a:rPr b="1" dirty="0" lang="uk-UA" smtClean="0" sz="1600">
                                    <a:solidFill>
                                      <a:srgbClr val="7030A0"/>
                                    </a:solidFill>
                                  </a:rPr>
                                  <a:t>МОНІТОРИНГУ РОЗВИТКУ МЕДІАКУЛЬТУРИ</a:t>
                                </a:r>
                                <a:endParaRPr b="1" dirty="0" lang="ru-RU" sz="1600">
                                  <a:solidFill>
                                    <a:srgbClr val="7030A0"/>
                                  </a:solidFill>
                                </a:endParaRPr>
                              </a:p>
                            </a:txBody>
                            <a:useSpRect/>
                          </a:txSp>
                        </a:sp>
                      </a:grpSp>
                      <a:sp>
                        <a:nvSpPr>
                          <a:cNvPr id="73" name="Text Box 65"/>
                          <a:cNvSpPr txBox="1">
                            <a:spLocks noChangeArrowheads="1"/>
                          </a:cNvSpPr>
                        </a:nvSpPr>
                        <a:spPr bwMode="auto">
                          <a:xfrm>
                            <a:off x="521" y="1298"/>
                            <a:ext cx="182" cy="187"/>
                          </a:xfrm>
                          <a:prstGeom prst="rect">
                            <a:avLst/>
                          </a:prstGeom>
                          <a:noFill/>
                          <a:ln w="9525">
                            <a:noFill/>
                            <a:miter lim="800000"/>
                            <a:headEnd/>
                            <a:tailEnd/>
                          </a:ln>
                          <a:effectLst/>
                        </a:spPr>
                        <a:txSp>
                          <a:txBody>
                            <a:bodyPr>
                              <a:spAutoFit/>
                            </a:bodyPr>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r>
                                <a:rPr b="1" dirty="0" lang="uk-UA" smtClean="0" sz="1200">
                                  <a:latin charset="0" pitchFamily="18" typeface="Rockwell"/>
                                </a:rPr>
                                <a:t>4</a:t>
                              </a:r>
                              <a:endParaRPr b="1" dirty="0" lang="ru-RU" sz="1200">
                                <a:latin charset="0" pitchFamily="18" typeface="Rockwell"/>
                              </a:endParaRPr>
                            </a:p>
                          </a:txBody>
                          <a:useSpRect/>
                        </a:txSp>
                      </a:sp>
                    </a:grpSp>
                    <a:sp>
                      <a:nvSpPr>
                        <a:cNvPr id="71" name="Oval 63"/>
                        <a:cNvSpPr>
                          <a:spLocks noChangeArrowheads="1"/>
                        </a:cNvSpPr>
                      </a:nvSpPr>
                      <a:spPr bwMode="auto">
                        <a:xfrm>
                          <a:off x="521" y="1298"/>
                          <a:ext cx="182" cy="182"/>
                        </a:xfrm>
                        <a:prstGeom prst="ellipse">
                          <a:avLst/>
                        </a:prstGeom>
                        <a:noFill/>
                        <a:ln w="12700">
                          <a:solidFill>
                            <a:schemeClr val="tx1"/>
                          </a:solidFill>
                          <a:round/>
                          <a:headEnd/>
                          <a:tailEnd/>
                        </a:ln>
                        <a:effectLst/>
                      </a:spPr>
                      <a:txSp>
                        <a:txBody>
                          <a:bodyPr anchor="ctr" wrap="none"/>
                          <a:lstStyle>
                            <a:defPPr>
                              <a:defRPr lang="ru-RU"/>
                            </a:defPPr>
                            <a:lvl1pPr algn="l" defTabSz="914400" eaLnBrk="1" hangingPunct="1" latinLnBrk="0" marL="0" rtl="0">
                              <a:defRPr kern="1200" sz="1800">
                                <a:solidFill>
                                  <a:schemeClr val="tx1"/>
                                </a:solidFill>
                                <a:latin typeface="+mn-lt"/>
                                <a:ea typeface="+mn-ea"/>
                                <a:cs typeface="+mn-cs"/>
                              </a:defRPr>
                            </a:lvl1pPr>
                            <a:lvl2pPr algn="l" defTabSz="914400" eaLnBrk="1" hangingPunct="1" latinLnBrk="0" marL="457200" rtl="0">
                              <a:defRPr kern="1200" sz="1800">
                                <a:solidFill>
                                  <a:schemeClr val="tx1"/>
                                </a:solidFill>
                                <a:latin typeface="+mn-lt"/>
                                <a:ea typeface="+mn-ea"/>
                                <a:cs typeface="+mn-cs"/>
                              </a:defRPr>
                            </a:lvl2pPr>
                            <a:lvl3pPr algn="l" defTabSz="914400" eaLnBrk="1" hangingPunct="1" latinLnBrk="0" marL="914400" rtl="0">
                              <a:defRPr kern="1200" sz="1800">
                                <a:solidFill>
                                  <a:schemeClr val="tx1"/>
                                </a:solidFill>
                                <a:latin typeface="+mn-lt"/>
                                <a:ea typeface="+mn-ea"/>
                                <a:cs typeface="+mn-cs"/>
                              </a:defRPr>
                            </a:lvl3pPr>
                            <a:lvl4pPr algn="l" defTabSz="914400" eaLnBrk="1" hangingPunct="1" latinLnBrk="0" marL="1371600" rtl="0">
                              <a:defRPr kern="1200" sz="1800">
                                <a:solidFill>
                                  <a:schemeClr val="tx1"/>
                                </a:solidFill>
                                <a:latin typeface="+mn-lt"/>
                                <a:ea typeface="+mn-ea"/>
                                <a:cs typeface="+mn-cs"/>
                              </a:defRPr>
                            </a:lvl4pPr>
                            <a:lvl5pPr algn="l" defTabSz="914400" eaLnBrk="1" hangingPunct="1" latinLnBrk="0" marL="1828800" rtl="0">
                              <a:defRPr kern="1200" sz="1800">
                                <a:solidFill>
                                  <a:schemeClr val="tx1"/>
                                </a:solidFill>
                                <a:latin typeface="+mn-lt"/>
                                <a:ea typeface="+mn-ea"/>
                                <a:cs typeface="+mn-cs"/>
                              </a:defRPr>
                            </a:lvl5pPr>
                            <a:lvl6pPr algn="l" defTabSz="914400" eaLnBrk="1" hangingPunct="1" latinLnBrk="0" marL="2286000" rtl="0">
                              <a:defRPr kern="1200" sz="1800">
                                <a:solidFill>
                                  <a:schemeClr val="tx1"/>
                                </a:solidFill>
                                <a:latin typeface="+mn-lt"/>
                                <a:ea typeface="+mn-ea"/>
                                <a:cs typeface="+mn-cs"/>
                              </a:defRPr>
                            </a:lvl6pPr>
                            <a:lvl7pPr algn="l" defTabSz="914400" eaLnBrk="1" hangingPunct="1" latinLnBrk="0" marL="2743200" rtl="0">
                              <a:defRPr kern="1200" sz="1800">
                                <a:solidFill>
                                  <a:schemeClr val="tx1"/>
                                </a:solidFill>
                                <a:latin typeface="+mn-lt"/>
                                <a:ea typeface="+mn-ea"/>
                                <a:cs typeface="+mn-cs"/>
                              </a:defRPr>
                            </a:lvl7pPr>
                            <a:lvl8pPr algn="l" defTabSz="914400" eaLnBrk="1" hangingPunct="1" latinLnBrk="0" marL="3200400" rtl="0">
                              <a:defRPr kern="1200" sz="1800">
                                <a:solidFill>
                                  <a:schemeClr val="tx1"/>
                                </a:solidFill>
                                <a:latin typeface="+mn-lt"/>
                                <a:ea typeface="+mn-ea"/>
                                <a:cs typeface="+mn-cs"/>
                              </a:defRPr>
                            </a:lvl8pPr>
                            <a:lvl9pPr algn="l" defTabSz="914400" eaLnBrk="1" hangingPunct="1" latinLnBrk="0" marL="3657600" rtl="0">
                              <a:defRPr kern="1200" sz="1800">
                                <a:solidFill>
                                  <a:schemeClr val="tx1"/>
                                </a:solidFill>
                                <a:latin typeface="+mn-lt"/>
                                <a:ea typeface="+mn-ea"/>
                                <a:cs typeface="+mn-cs"/>
                              </a:defRPr>
                            </a:lvl9pPr>
                          </a:lstStyle>
                          <a:p>
                            <a:endParaRPr lang="ru-RU"/>
                          </a:p>
                        </a:txBody>
                        <a:useSpRect/>
                      </a:txSp>
                    </a:sp>
                  </a:grpSp>
                </lc:lockedCanvas>
              </a:graphicData>
            </a:graphic>
          </wp:inline>
        </w:drawing>
      </w:r>
    </w:p>
    <w:p w:rsidP="0061076A" w:rsidR="0061076A" w:rsidRDefault="0061076A">
      <w:pPr>
        <w:pStyle w:val="a7"/>
        <w:jc w:val="both"/>
        <w:rPr>
          <w:rFonts w:ascii="Times New Roman" w:hAnsi="Times New Roman"/>
          <w:sz w:val="28"/>
          <w:szCs w:val="28"/>
          <w:lang w:val="uk-UA"/>
        </w:rPr>
      </w:pPr>
    </w:p>
    <w:tbl>
      <w:tblPr>
        <w:tblStyle w:val="a9"/>
        <w:tblW w:type="dxa" w:w="10061"/>
        <w:tblBorders>
          <w:top w:color="auto" w:space="0" w:sz="0" w:val="none"/>
          <w:left w:color="auto" w:space="0" w:sz="0" w:val="none"/>
          <w:bottom w:color="auto" w:space="0" w:sz="0" w:val="none"/>
          <w:right w:color="auto" w:space="0" w:sz="0" w:val="none"/>
          <w:insideH w:color="auto" w:space="0" w:sz="0" w:val="none"/>
          <w:insideV w:color="auto" w:space="0" w:sz="0" w:val="none"/>
        </w:tblBorders>
        <w:tblLook w:val="04A0"/>
      </w:tblPr>
      <w:tblGrid>
        <w:gridCol w:w="2518"/>
        <w:gridCol w:w="2647"/>
        <w:gridCol w:w="2373"/>
        <w:gridCol w:w="2523"/>
      </w:tblGrid>
      <w:tr w:rsidR="0061076A" w:rsidTr="00A47138">
        <w:tc>
          <w:tcPr>
            <w:tcW w:type="dxa" w:w="2518"/>
          </w:tcPr>
          <w:p w:rsidP="00A47138" w:rsidR="0061076A" w:rsidRDefault="0061076A"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апробує функціональні моделі запровадження </w:t>
            </w:r>
            <w:proofErr w:type="spellStart"/>
            <w:r w:rsidRPr="00B1152C">
              <w:rPr>
                <w:rFonts w:ascii="Times New Roman" w:hAnsi="Times New Roman"/>
                <w:sz w:val="24"/>
                <w:szCs w:val="24"/>
                <w:lang w:val="uk-UA"/>
              </w:rPr>
              <w:t>медіаосвітніх</w:t>
            </w:r>
            <w:proofErr w:type="spellEnd"/>
            <w:r w:rsidRPr="00B1152C">
              <w:rPr>
                <w:rFonts w:ascii="Times New Roman" w:hAnsi="Times New Roman"/>
                <w:sz w:val="24"/>
                <w:szCs w:val="24"/>
                <w:lang w:val="uk-UA"/>
              </w:rPr>
              <w:t xml:space="preserve"> технологій з метою підтримки навчально-виховного процесу;</w:t>
            </w:r>
          </w:p>
        </w:tc>
        <w:tc>
          <w:tcPr>
            <w:tcW w:type="dxa" w:w="2647"/>
          </w:tcPr>
          <w:p w:rsidP="00A47138" w:rsidR="0061076A" w:rsidRDefault="0061076A"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забезпечує психолого-педагогічний супровід дослідно-експериментальної роботи шляхом розробки та стандартизації методик відстеження ключових </w:t>
            </w:r>
            <w:proofErr w:type="spellStart"/>
            <w:r w:rsidRPr="00B1152C">
              <w:rPr>
                <w:rFonts w:ascii="Times New Roman" w:hAnsi="Times New Roman"/>
                <w:sz w:val="24"/>
                <w:szCs w:val="24"/>
                <w:lang w:val="uk-UA"/>
              </w:rPr>
              <w:t>медіакомпетеностей</w:t>
            </w:r>
            <w:proofErr w:type="spellEnd"/>
            <w:r w:rsidRPr="00B1152C">
              <w:rPr>
                <w:rFonts w:ascii="Times New Roman" w:hAnsi="Times New Roman"/>
                <w:sz w:val="24"/>
                <w:szCs w:val="24"/>
                <w:lang w:val="uk-UA"/>
              </w:rPr>
              <w:t xml:space="preserve"> особистості школяра;</w:t>
            </w:r>
          </w:p>
        </w:tc>
        <w:tc>
          <w:tcPr>
            <w:tcW w:type="dxa" w:w="2373"/>
          </w:tcPr>
          <w:p w:rsidP="00A47138" w:rsidR="0061076A" w:rsidRDefault="0061076A"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займається вивченням </w:t>
            </w:r>
            <w:proofErr w:type="spellStart"/>
            <w:r w:rsidRPr="00B1152C">
              <w:rPr>
                <w:rFonts w:ascii="Times New Roman" w:hAnsi="Times New Roman"/>
                <w:sz w:val="24"/>
                <w:szCs w:val="24"/>
                <w:lang w:val="uk-UA"/>
              </w:rPr>
              <w:t>теоретико-концептуальних</w:t>
            </w:r>
            <w:proofErr w:type="spellEnd"/>
            <w:r w:rsidRPr="00B1152C">
              <w:rPr>
                <w:rFonts w:ascii="Times New Roman" w:hAnsi="Times New Roman"/>
                <w:sz w:val="24"/>
                <w:szCs w:val="24"/>
                <w:lang w:val="uk-UA"/>
              </w:rPr>
              <w:t xml:space="preserve"> положень вітчизняної моделі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розробкою заходів щодо запровадження </w:t>
            </w:r>
            <w:proofErr w:type="spellStart"/>
            <w:r w:rsidRPr="00B1152C">
              <w:rPr>
                <w:rFonts w:ascii="Times New Roman" w:hAnsi="Times New Roman"/>
                <w:sz w:val="24"/>
                <w:szCs w:val="24"/>
                <w:lang w:val="uk-UA"/>
              </w:rPr>
              <w:t>медіаосвітніх</w:t>
            </w:r>
            <w:proofErr w:type="spellEnd"/>
            <w:r w:rsidRPr="00B1152C">
              <w:rPr>
                <w:rFonts w:ascii="Times New Roman" w:hAnsi="Times New Roman"/>
                <w:sz w:val="24"/>
                <w:szCs w:val="24"/>
                <w:lang w:val="uk-UA"/>
              </w:rPr>
              <w:t xml:space="preserve"> інновацій на базі закладу, відпрацюванням дієвих рекомендацій щодо викладання суміжних з </w:t>
            </w:r>
            <w:proofErr w:type="spellStart"/>
            <w:r w:rsidRPr="00B1152C">
              <w:rPr>
                <w:rFonts w:ascii="Times New Roman" w:hAnsi="Times New Roman"/>
                <w:sz w:val="24"/>
                <w:szCs w:val="24"/>
                <w:lang w:val="uk-UA"/>
              </w:rPr>
              <w:t>медіаосвітою</w:t>
            </w:r>
            <w:proofErr w:type="spellEnd"/>
            <w:r w:rsidRPr="00B1152C">
              <w:rPr>
                <w:rFonts w:ascii="Times New Roman" w:hAnsi="Times New Roman"/>
                <w:sz w:val="24"/>
                <w:szCs w:val="24"/>
                <w:lang w:val="uk-UA"/>
              </w:rPr>
              <w:t xml:space="preserve"> навчальних дисциплін;</w:t>
            </w:r>
          </w:p>
        </w:tc>
        <w:tc>
          <w:tcPr>
            <w:tcW w:type="dxa" w:w="2523"/>
          </w:tcPr>
          <w:p w:rsidP="00A47138" w:rsidR="0061076A" w:rsidRDefault="0061076A"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реалізує моніторинг розвитку ключових </w:t>
            </w:r>
            <w:proofErr w:type="spellStart"/>
            <w:r w:rsidRPr="00B1152C">
              <w:rPr>
                <w:rFonts w:ascii="Times New Roman" w:hAnsi="Times New Roman"/>
                <w:sz w:val="24"/>
                <w:szCs w:val="24"/>
                <w:lang w:val="uk-UA"/>
              </w:rPr>
              <w:t>медіакомпетностей</w:t>
            </w:r>
            <w:proofErr w:type="spellEnd"/>
            <w:r w:rsidRPr="00B1152C">
              <w:rPr>
                <w:rFonts w:ascii="Times New Roman" w:hAnsi="Times New Roman"/>
                <w:sz w:val="24"/>
                <w:szCs w:val="24"/>
                <w:lang w:val="uk-UA"/>
              </w:rPr>
              <w:t xml:space="preserve"> в учнів різних вікових груп у ході проведення анкетувань.</w:t>
            </w:r>
          </w:p>
        </w:tc>
      </w:tr>
    </w:tbl>
    <w:p w:rsidP="00872494" w:rsidR="00872494" w:rsidRDefault="00872494" w:rsidRPr="00B1152C">
      <w:pPr>
        <w:pStyle w:val="2"/>
        <w:jc w:val="both"/>
        <w:rPr>
          <w:sz w:val="24"/>
          <w:szCs w:val="24"/>
          <w:lang w:val="uk-UA"/>
        </w:rPr>
      </w:pPr>
      <w:bookmarkStart w:id="12" w:name="_Toc424747097"/>
      <w:r w:rsidRPr="00B1152C">
        <w:rPr>
          <w:sz w:val="24"/>
          <w:szCs w:val="24"/>
          <w:lang w:val="uk-UA"/>
        </w:rPr>
        <w:lastRenderedPageBreak/>
        <w:t xml:space="preserve">ДОДАТОК </w:t>
      </w:r>
      <w:r w:rsidR="0061076A" w:rsidRPr="00B1152C">
        <w:rPr>
          <w:sz w:val="24"/>
          <w:szCs w:val="24"/>
          <w:lang w:val="uk-UA"/>
        </w:rPr>
        <w:t>2 - Б</w:t>
      </w:r>
      <w:r w:rsidRPr="00B1152C">
        <w:rPr>
          <w:sz w:val="24"/>
          <w:szCs w:val="24"/>
          <w:lang w:val="uk-UA"/>
        </w:rPr>
        <w:t>. ПЛАН РОБОТИ ПРОЕКТНИХ РОБОЧИХ ТВОРЧИХ ГРУП НА ОРГАНІЗАЦІЙНОМУ ЕТАПІ</w:t>
      </w:r>
      <w:bookmarkEnd w:id="12"/>
      <w:r w:rsidRPr="00B1152C">
        <w:rPr>
          <w:sz w:val="24"/>
          <w:szCs w:val="24"/>
          <w:lang w:val="uk-UA"/>
        </w:rPr>
        <w:t xml:space="preserve"> </w:t>
      </w:r>
    </w:p>
    <w:p w:rsidP="00872494" w:rsidR="00872494" w:rsidRDefault="00872494" w:rsidRPr="00B1152C">
      <w:pPr>
        <w:pStyle w:val="a7"/>
        <w:rPr>
          <w:rFonts w:ascii="Times New Roman" w:hAnsi="Times New Roman"/>
          <w:sz w:val="24"/>
          <w:szCs w:val="24"/>
          <w:lang w:val="uk-UA"/>
        </w:rPr>
      </w:pPr>
    </w:p>
    <w:tbl>
      <w:tblPr>
        <w:tblW w:type="dxa" w:w="9853"/>
        <w:tblInd w:type="dxa" w:w="-106"/>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ook w:val="00A0"/>
      </w:tblPr>
      <w:tblGrid>
        <w:gridCol w:w="959"/>
        <w:gridCol w:w="4784"/>
        <w:gridCol w:w="1559"/>
        <w:gridCol w:w="2551"/>
      </w:tblGrid>
      <w:tr w:rsidR="00872494" w:rsidRPr="00B1152C" w:rsidTr="00B1152C">
        <w:trPr>
          <w:tblHeader/>
        </w:trPr>
        <w:tc>
          <w:tcPr>
            <w:tcW w:type="dxa" w:w="9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 з</w:t>
            </w:r>
            <w:r w:rsidRPr="00B1152C">
              <w:rPr>
                <w:rFonts w:ascii="Times New Roman" w:hAnsi="Times New Roman"/>
                <w:b/>
                <w:bCs/>
                <w:i/>
                <w:iCs/>
                <w:sz w:val="24"/>
                <w:szCs w:val="24"/>
                <w:lang w:val="en-US"/>
              </w:rPr>
              <w:t>/</w:t>
            </w:r>
            <w:r w:rsidRPr="00B1152C">
              <w:rPr>
                <w:rFonts w:ascii="Times New Roman" w:hAnsi="Times New Roman"/>
                <w:b/>
                <w:bCs/>
                <w:i/>
                <w:iCs/>
                <w:sz w:val="24"/>
                <w:szCs w:val="24"/>
                <w:lang w:val="uk-UA"/>
              </w:rPr>
              <w:t>п</w:t>
            </w: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Зміст заходу</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Термін виконання</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Відповідальний</w:t>
            </w:r>
          </w:p>
        </w:tc>
      </w:tr>
      <w:tr w:rsidR="00872494" w:rsidRPr="00B1152C" w:rsidTr="00B1152C">
        <w:trPr>
          <w:tblHeader/>
        </w:trPr>
        <w:tc>
          <w:tcPr>
            <w:tcW w:type="dxa" w:w="9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1</w:t>
            </w: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2</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3</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b/>
                <w:bCs/>
                <w:i/>
                <w:iCs/>
                <w:sz w:val="24"/>
                <w:szCs w:val="24"/>
                <w:lang w:val="uk-UA"/>
              </w:rPr>
            </w:pPr>
            <w:r w:rsidRPr="00B1152C">
              <w:rPr>
                <w:rFonts w:ascii="Times New Roman" w:hAnsi="Times New Roman"/>
                <w:b/>
                <w:bCs/>
                <w:i/>
                <w:iCs/>
                <w:sz w:val="24"/>
                <w:szCs w:val="24"/>
                <w:lang w:val="uk-UA"/>
              </w:rPr>
              <w:t>4</w:t>
            </w:r>
          </w:p>
        </w:tc>
      </w:tr>
      <w:tr w:rsidR="00872494" w:rsidRPr="00B1152C" w:rsidTr="00B1152C">
        <w:tc>
          <w:tcPr>
            <w:tcW w:type="dxa" w:w="9853"/>
            <w:gridSpan w:val="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b/>
                <w:bCs/>
                <w:sz w:val="24"/>
                <w:szCs w:val="24"/>
                <w:lang w:val="uk-UA"/>
              </w:rPr>
              <w:t>І. РОБОТА ТВОРЧИХ ГРУП</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Вивчення нормативно-правових документів з питань дослідно-експериментальної роботи, програми експерименту. Визначення пріоритетних напрямків роботи творчої групи.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удосконалення системи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Вивчення впливу медіа простору на психіку людини (аналіз літературних джерел).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удосконалення системи </w:t>
            </w:r>
            <w:proofErr w:type="spellStart"/>
            <w:r w:rsidRPr="00B1152C">
              <w:rPr>
                <w:rFonts w:ascii="Times New Roman" w:hAnsi="Times New Roman"/>
                <w:sz w:val="24"/>
                <w:szCs w:val="24"/>
                <w:lang w:val="uk-UA"/>
              </w:rPr>
              <w:t>медіаосвіти</w:t>
            </w:r>
            <w:proofErr w:type="spellEnd"/>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Розгляд пропозицій наданих творчими групами науково-методичного забезпечення та психолого-педагогічного забезпечення щодо вдосконалення критеріїв оцінювання навчальних досягнень учнів з курсу «</w:t>
            </w:r>
            <w:proofErr w:type="spellStart"/>
            <w:r w:rsidRPr="00B1152C">
              <w:rPr>
                <w:rFonts w:ascii="Times New Roman" w:hAnsi="Times New Roman"/>
                <w:sz w:val="24"/>
                <w:szCs w:val="24"/>
                <w:lang w:val="uk-UA"/>
              </w:rPr>
              <w:t>Медіакультура</w:t>
            </w:r>
            <w:proofErr w:type="spellEnd"/>
            <w:r w:rsidRPr="00B1152C">
              <w:rPr>
                <w:rFonts w:ascii="Times New Roman" w:hAnsi="Times New Roman"/>
                <w:sz w:val="24"/>
                <w:szCs w:val="24"/>
                <w:lang w:val="uk-UA"/>
              </w:rPr>
              <w:t xml:space="preserve">».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удосконалення системи </w:t>
            </w:r>
            <w:proofErr w:type="spellStart"/>
            <w:r w:rsidRPr="00B1152C">
              <w:rPr>
                <w:rFonts w:ascii="Times New Roman" w:hAnsi="Times New Roman"/>
                <w:sz w:val="24"/>
                <w:szCs w:val="24"/>
                <w:lang w:val="uk-UA"/>
              </w:rPr>
              <w:t>медіаосвіти</w:t>
            </w:r>
            <w:proofErr w:type="spellEnd"/>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Побудова гнучкої моделі запровадження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на базі «Експериментального загальноосвітнього навчального закладу Криворізька загальноосвітня школа І – ІІІ ступенів № 52 Криворізької міської ради Дніпропетровської області».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удосконалення системи </w:t>
            </w:r>
            <w:proofErr w:type="spellStart"/>
            <w:r w:rsidRPr="00B1152C">
              <w:rPr>
                <w:rFonts w:ascii="Times New Roman" w:hAnsi="Times New Roman"/>
                <w:sz w:val="24"/>
                <w:szCs w:val="24"/>
                <w:lang w:val="uk-UA"/>
              </w:rPr>
              <w:t>медіаосвіти</w:t>
            </w:r>
            <w:proofErr w:type="spellEnd"/>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Вивчення наявного науково-методичного забезпечення щодо запровадження курсу «</w:t>
            </w:r>
            <w:proofErr w:type="spellStart"/>
            <w:r w:rsidRPr="00B1152C">
              <w:rPr>
                <w:rFonts w:ascii="Times New Roman" w:hAnsi="Times New Roman"/>
                <w:sz w:val="24"/>
                <w:szCs w:val="24"/>
                <w:lang w:val="uk-UA"/>
              </w:rPr>
              <w:t>Медіакультура</w:t>
            </w:r>
            <w:proofErr w:type="spellEnd"/>
            <w:r w:rsidRPr="00B1152C">
              <w:rPr>
                <w:rFonts w:ascii="Times New Roman" w:hAnsi="Times New Roman"/>
                <w:sz w:val="24"/>
                <w:szCs w:val="24"/>
                <w:lang w:val="uk-UA"/>
              </w:rPr>
              <w:t>» у навчально-виховний процес ЗНЗ.</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науково-методичного забезпечення </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Вивчення та аналіз вітчизняного та зарубіжного педагогічного досвіду щодо запровадження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навчально-виховний процес.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науково-методичного забезпечення</w:t>
            </w:r>
          </w:p>
          <w:p w:rsidR="008779D0" w:rsidRDefault="008779D0" w:rsidRPr="00B1152C">
            <w:pPr>
              <w:pStyle w:val="a7"/>
              <w:jc w:val="center"/>
              <w:rPr>
                <w:rFonts w:ascii="Times New Roman" w:hAnsi="Times New Roman"/>
                <w:sz w:val="24"/>
                <w:szCs w:val="24"/>
                <w:lang w:val="uk-UA"/>
              </w:rPr>
            </w:pP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Аналіз змісту курсу «</w:t>
            </w:r>
            <w:proofErr w:type="spellStart"/>
            <w:r w:rsidRPr="00B1152C">
              <w:rPr>
                <w:rFonts w:ascii="Times New Roman" w:hAnsi="Times New Roman"/>
                <w:sz w:val="24"/>
                <w:szCs w:val="24"/>
                <w:lang w:val="uk-UA"/>
              </w:rPr>
              <w:t>Медіакультура</w:t>
            </w:r>
            <w:proofErr w:type="spellEnd"/>
            <w:r w:rsidRPr="00B1152C">
              <w:rPr>
                <w:rFonts w:ascii="Times New Roman" w:hAnsi="Times New Roman"/>
                <w:sz w:val="24"/>
                <w:szCs w:val="24"/>
                <w:lang w:val="uk-UA"/>
              </w:rPr>
              <w:t>» та наявного науково-методичного забезпечення для підтримки його викладання.</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науково-методичного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Розробка критеріїв оцінювання навчальних досягнень учнів з курсу «</w:t>
            </w:r>
            <w:proofErr w:type="spellStart"/>
            <w:r w:rsidRPr="00B1152C">
              <w:rPr>
                <w:rFonts w:ascii="Times New Roman" w:hAnsi="Times New Roman"/>
                <w:sz w:val="24"/>
                <w:szCs w:val="24"/>
                <w:lang w:val="uk-UA"/>
              </w:rPr>
              <w:t>Медіакультура</w:t>
            </w:r>
            <w:proofErr w:type="spellEnd"/>
            <w:r w:rsidRPr="00B1152C">
              <w:rPr>
                <w:rFonts w:ascii="Times New Roman" w:hAnsi="Times New Roman"/>
                <w:sz w:val="24"/>
                <w:szCs w:val="24"/>
                <w:lang w:val="uk-UA"/>
              </w:rPr>
              <w:t>» для учнів профільного 10-ого класу (філологічний профіль.</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науково-методичного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Розробка рекомендацій щодо запровадження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навчально-виховний процес ЗНЗ.</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моніторингу розвитку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 </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Моніторингове відстеження розвитку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 – головний фактор </w:t>
            </w:r>
            <w:r w:rsidRPr="00B1152C">
              <w:rPr>
                <w:rFonts w:ascii="Times New Roman" w:hAnsi="Times New Roman"/>
                <w:sz w:val="24"/>
                <w:szCs w:val="24"/>
                <w:lang w:val="uk-UA"/>
              </w:rPr>
              <w:lastRenderedPageBreak/>
              <w:t xml:space="preserve">формування адаптації учня в інформаційному суспільстві.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lastRenderedPageBreak/>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w:t>
            </w:r>
            <w:r w:rsidRPr="00B1152C">
              <w:rPr>
                <w:rFonts w:ascii="Times New Roman" w:hAnsi="Times New Roman"/>
                <w:sz w:val="24"/>
                <w:szCs w:val="24"/>
                <w:lang w:val="uk-UA"/>
              </w:rPr>
              <w:lastRenderedPageBreak/>
              <w:t xml:space="preserve">моніторингу розвитку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proofErr w:type="spellStart"/>
            <w:r w:rsidRPr="00B1152C">
              <w:rPr>
                <w:rFonts w:ascii="Times New Roman" w:hAnsi="Times New Roman"/>
                <w:sz w:val="24"/>
                <w:szCs w:val="24"/>
                <w:lang w:val="uk-UA"/>
              </w:rPr>
              <w:t>Медіаосвіта</w:t>
            </w:r>
            <w:proofErr w:type="spellEnd"/>
            <w:r w:rsidRPr="00B1152C">
              <w:rPr>
                <w:rFonts w:ascii="Times New Roman" w:hAnsi="Times New Roman"/>
                <w:sz w:val="24"/>
                <w:szCs w:val="24"/>
                <w:lang w:val="uk-UA"/>
              </w:rPr>
              <w:t xml:space="preserve"> - пріоритетний напрямок соціальної адаптації учнів ЗНЗ до інформаційно-технологічного суспільства.</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психолого-педагогічного забезпечення </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Вивчення ключових аспектів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для врахування вікових та індивідуальних особливостей учнів.</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психолого-педагогічного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Ознайомлення з основними </w:t>
            </w:r>
            <w:proofErr w:type="spellStart"/>
            <w:r w:rsidRPr="00B1152C">
              <w:rPr>
                <w:rFonts w:ascii="Times New Roman" w:hAnsi="Times New Roman"/>
                <w:sz w:val="24"/>
                <w:szCs w:val="24"/>
                <w:lang w:val="uk-UA"/>
              </w:rPr>
              <w:t>психологодіагностичними</w:t>
            </w:r>
            <w:proofErr w:type="spellEnd"/>
            <w:r w:rsidRPr="00B1152C">
              <w:rPr>
                <w:rFonts w:ascii="Times New Roman" w:hAnsi="Times New Roman"/>
                <w:sz w:val="24"/>
                <w:szCs w:val="24"/>
                <w:lang w:val="uk-UA"/>
              </w:rPr>
              <w:t xml:space="preserve"> методиками щодо вивчення рівня медіа культури учнів та медіа компетентності учасників навчально-виховного процесу ЗНЗ.</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психолого-педагогічного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Розробка критеріїв оцінювання </w:t>
            </w:r>
            <w:proofErr w:type="spellStart"/>
            <w:r w:rsidRPr="00B1152C">
              <w:rPr>
                <w:rFonts w:ascii="Times New Roman" w:hAnsi="Times New Roman"/>
                <w:sz w:val="24"/>
                <w:szCs w:val="24"/>
                <w:lang w:val="uk-UA"/>
              </w:rPr>
              <w:t>медіакомпетентності</w:t>
            </w:r>
            <w:proofErr w:type="spellEnd"/>
            <w:r w:rsidRPr="00B1152C">
              <w:rPr>
                <w:rFonts w:ascii="Times New Roman" w:hAnsi="Times New Roman"/>
                <w:sz w:val="24"/>
                <w:szCs w:val="24"/>
                <w:lang w:val="uk-UA"/>
              </w:rPr>
              <w:t xml:space="preserve"> учнів ЗНЗ.</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Жовтень 2011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психолого-педагогічного забезпечення</w:t>
            </w:r>
          </w:p>
          <w:p w:rsidR="008779D0" w:rsidRDefault="008779D0" w:rsidRPr="00B1152C">
            <w:pPr>
              <w:pStyle w:val="a7"/>
              <w:jc w:val="center"/>
              <w:rPr>
                <w:rFonts w:ascii="Times New Roman" w:hAnsi="Times New Roman"/>
                <w:sz w:val="24"/>
                <w:szCs w:val="24"/>
                <w:lang w:val="uk-UA"/>
              </w:rPr>
            </w:pP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Особливості запровадження вітчизняної моделі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умовах загальноосвітнього навчального закладу (з досвіду роботи ЗНЗ країни).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удосконалення системи </w:t>
            </w:r>
            <w:proofErr w:type="spellStart"/>
            <w:r w:rsidRPr="00B1152C">
              <w:rPr>
                <w:rFonts w:ascii="Times New Roman" w:hAnsi="Times New Roman"/>
                <w:sz w:val="24"/>
                <w:szCs w:val="24"/>
                <w:lang w:val="uk-UA"/>
              </w:rPr>
              <w:t>медіаосвіти</w:t>
            </w:r>
            <w:proofErr w:type="spellEnd"/>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Удосконалення методів оцінювання учнівських проектів. Вироблення єдиних критеріїв.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удосконалення системи </w:t>
            </w:r>
            <w:proofErr w:type="spellStart"/>
            <w:r w:rsidRPr="00B1152C">
              <w:rPr>
                <w:rFonts w:ascii="Times New Roman" w:hAnsi="Times New Roman"/>
                <w:sz w:val="24"/>
                <w:szCs w:val="24"/>
                <w:lang w:val="uk-UA"/>
              </w:rPr>
              <w:t>медіаосвіти</w:t>
            </w:r>
            <w:proofErr w:type="spellEnd"/>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Учнівський кейс. Аналіз існуючих та розробка нових творчих завдань для старшокласників з курсу «</w:t>
            </w:r>
            <w:proofErr w:type="spellStart"/>
            <w:r w:rsidRPr="00B1152C">
              <w:rPr>
                <w:rFonts w:ascii="Times New Roman" w:hAnsi="Times New Roman"/>
                <w:sz w:val="24"/>
                <w:szCs w:val="24"/>
                <w:lang w:val="uk-UA"/>
              </w:rPr>
              <w:t>Медіакультура</w:t>
            </w:r>
            <w:proofErr w:type="spellEnd"/>
            <w:r w:rsidRPr="00B1152C">
              <w:rPr>
                <w:rFonts w:ascii="Times New Roman" w:hAnsi="Times New Roman"/>
                <w:sz w:val="24"/>
                <w:szCs w:val="24"/>
                <w:lang w:val="uk-UA"/>
              </w:rPr>
              <w:t>» з метою розвитку навичок критичного мислення.</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удосконалення системи </w:t>
            </w:r>
            <w:proofErr w:type="spellStart"/>
            <w:r w:rsidRPr="00B1152C">
              <w:rPr>
                <w:rFonts w:ascii="Times New Roman" w:hAnsi="Times New Roman"/>
                <w:sz w:val="24"/>
                <w:szCs w:val="24"/>
                <w:lang w:val="uk-UA"/>
              </w:rPr>
              <w:t>медіаосвіти</w:t>
            </w:r>
            <w:proofErr w:type="spellEnd"/>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Розробка психолого-педагогічної концепції розвитку шкільної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для загальноосвітнього навчального закладу.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науково-методичного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Можливості інтеграції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з курсом загальноосвітньої середньої школи в умовах побудови інформаційного суспільства.</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науково-методичного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Розробка науково-методичної моделі запровадження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в навчально-виховний процес загальноосвітнього навчального закладу КЗШ І – ІІІ ступенів </w:t>
            </w:r>
            <w:r w:rsidR="00AE3AB5" w:rsidRPr="00AE3AB5">
              <w:rPr>
                <w:rFonts w:ascii="Times New Roman" w:hAnsi="Times New Roman"/>
                <w:sz w:val="24"/>
                <w:szCs w:val="24"/>
              </w:rPr>
              <w:t xml:space="preserve"> </w:t>
            </w:r>
            <w:r w:rsidRPr="00B1152C">
              <w:rPr>
                <w:rFonts w:ascii="Times New Roman" w:hAnsi="Times New Roman"/>
                <w:sz w:val="24"/>
                <w:szCs w:val="24"/>
                <w:lang w:val="uk-UA"/>
              </w:rPr>
              <w:t>№ 52.</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науково-методичного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Розробка шкільної функціональної моделі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 xml:space="preserve"> для поліпшення якості навчально-виховного процесу загальноосвітнього навчального закладу КЗШ І – ІІІ ступенів № 52).</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науково-методичного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proofErr w:type="spellStart"/>
            <w:r w:rsidRPr="00B1152C">
              <w:rPr>
                <w:rFonts w:ascii="Times New Roman" w:hAnsi="Times New Roman"/>
                <w:sz w:val="24"/>
                <w:szCs w:val="24"/>
                <w:lang w:val="uk-UA"/>
              </w:rPr>
              <w:t>Медіакомпетентність</w:t>
            </w:r>
            <w:proofErr w:type="spellEnd"/>
            <w:r w:rsidRPr="00B1152C">
              <w:rPr>
                <w:rFonts w:ascii="Times New Roman" w:hAnsi="Times New Roman"/>
                <w:sz w:val="24"/>
                <w:szCs w:val="24"/>
                <w:lang w:val="uk-UA"/>
              </w:rPr>
              <w:t xml:space="preserve"> як одна з основних можливостей створення електронних ресурсів для підтримки навчально-виховного процесу ЗНЗ.</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моніторингу розвитку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Розробка концепції основних рівнів розвитку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 третього ступеня.  </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моніторингу розвитку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Моніторингове відстеження прочитання </w:t>
            </w:r>
            <w:proofErr w:type="spellStart"/>
            <w:r w:rsidRPr="00B1152C">
              <w:rPr>
                <w:rFonts w:ascii="Times New Roman" w:hAnsi="Times New Roman"/>
                <w:sz w:val="24"/>
                <w:szCs w:val="24"/>
                <w:lang w:val="uk-UA"/>
              </w:rPr>
              <w:t>медіатекстів</w:t>
            </w:r>
            <w:proofErr w:type="spellEnd"/>
            <w:r w:rsidRPr="00B1152C">
              <w:rPr>
                <w:rFonts w:ascii="Times New Roman" w:hAnsi="Times New Roman"/>
                <w:sz w:val="24"/>
                <w:szCs w:val="24"/>
                <w:lang w:val="uk-UA"/>
              </w:rPr>
              <w:t xml:space="preserve"> як чинник формування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 ЗНЗ.</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Проектна робоча творча група моніторингу розвитку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учнів</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Вивчення результатів першого етапу діагностики рівня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та ставлення учнів до впровадження в школі </w:t>
            </w:r>
            <w:proofErr w:type="spellStart"/>
            <w:r w:rsidRPr="00B1152C">
              <w:rPr>
                <w:rFonts w:ascii="Times New Roman" w:hAnsi="Times New Roman"/>
                <w:sz w:val="24"/>
                <w:szCs w:val="24"/>
                <w:lang w:val="uk-UA"/>
              </w:rPr>
              <w:t>медіаосвітніх</w:t>
            </w:r>
            <w:proofErr w:type="spellEnd"/>
            <w:r w:rsidRPr="00B1152C">
              <w:rPr>
                <w:rFonts w:ascii="Times New Roman" w:hAnsi="Times New Roman"/>
                <w:sz w:val="24"/>
                <w:szCs w:val="24"/>
                <w:lang w:val="uk-UA"/>
              </w:rPr>
              <w:t xml:space="preserve"> інновацій. Вироблення практичних рекомендацій.</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психолого-педагогічного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Вивчення методичних рекомендацій та їх адаптація (для класних керівників, вчителів – </w:t>
            </w:r>
            <w:proofErr w:type="spellStart"/>
            <w:r w:rsidRPr="00B1152C">
              <w:rPr>
                <w:rFonts w:ascii="Times New Roman" w:hAnsi="Times New Roman"/>
                <w:sz w:val="24"/>
                <w:szCs w:val="24"/>
                <w:lang w:val="uk-UA"/>
              </w:rPr>
              <w:t>предметників</w:t>
            </w:r>
            <w:proofErr w:type="spellEnd"/>
            <w:r w:rsidRPr="00B1152C">
              <w:rPr>
                <w:rFonts w:ascii="Times New Roman" w:hAnsi="Times New Roman"/>
                <w:sz w:val="24"/>
                <w:szCs w:val="24"/>
                <w:lang w:val="uk-UA"/>
              </w:rPr>
              <w:t>) до умов загальноосвітнього навчального закладу з метою поліпшення запровадження курсу «</w:t>
            </w:r>
            <w:proofErr w:type="spellStart"/>
            <w:r w:rsidRPr="00B1152C">
              <w:rPr>
                <w:rFonts w:ascii="Times New Roman" w:hAnsi="Times New Roman"/>
                <w:sz w:val="24"/>
                <w:szCs w:val="24"/>
                <w:lang w:val="uk-UA"/>
              </w:rPr>
              <w:t>Медіакультура</w:t>
            </w:r>
            <w:proofErr w:type="spellEnd"/>
            <w:r w:rsidRPr="00B1152C">
              <w:rPr>
                <w:rFonts w:ascii="Times New Roman" w:hAnsi="Times New Roman"/>
                <w:sz w:val="24"/>
                <w:szCs w:val="24"/>
                <w:lang w:val="uk-UA"/>
              </w:rPr>
              <w:t>» в навчально-виховний процес.</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психолого-педагогічного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Розробка анкети для вивчення сімейної </w:t>
            </w:r>
            <w:proofErr w:type="spellStart"/>
            <w:r w:rsidRPr="00B1152C">
              <w:rPr>
                <w:rFonts w:ascii="Times New Roman" w:hAnsi="Times New Roman"/>
                <w:sz w:val="24"/>
                <w:szCs w:val="24"/>
                <w:lang w:val="uk-UA"/>
              </w:rPr>
              <w:t>медіакультури</w:t>
            </w:r>
            <w:proofErr w:type="spellEnd"/>
            <w:r w:rsidRPr="00B1152C">
              <w:rPr>
                <w:rFonts w:ascii="Times New Roman" w:hAnsi="Times New Roman"/>
                <w:sz w:val="24"/>
                <w:szCs w:val="24"/>
                <w:lang w:val="uk-UA"/>
              </w:rPr>
              <w:t xml:space="preserve"> з метою виявлення мотиваційної і технологічної готовності дорослих суб’єктів навчально-виховного процесу до впровадження </w:t>
            </w:r>
            <w:proofErr w:type="spellStart"/>
            <w:r w:rsidRPr="00B1152C">
              <w:rPr>
                <w:rFonts w:ascii="Times New Roman" w:hAnsi="Times New Roman"/>
                <w:sz w:val="24"/>
                <w:szCs w:val="24"/>
                <w:lang w:val="uk-UA"/>
              </w:rPr>
              <w:t>медіаосвіти</w:t>
            </w:r>
            <w:proofErr w:type="spellEnd"/>
            <w:r w:rsidRPr="00B1152C">
              <w:rPr>
                <w:rFonts w:ascii="Times New Roman" w:hAnsi="Times New Roman"/>
                <w:sz w:val="24"/>
                <w:szCs w:val="24"/>
                <w:lang w:val="uk-UA"/>
              </w:rPr>
              <w:t>.</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психолого-педагогічного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 xml:space="preserve">Вивчення класифікації рівнів </w:t>
            </w:r>
            <w:proofErr w:type="spellStart"/>
            <w:r w:rsidRPr="00B1152C">
              <w:rPr>
                <w:rFonts w:ascii="Times New Roman" w:hAnsi="Times New Roman"/>
                <w:sz w:val="24"/>
                <w:szCs w:val="24"/>
                <w:lang w:val="uk-UA"/>
              </w:rPr>
              <w:t>медіакомпетентності</w:t>
            </w:r>
            <w:proofErr w:type="spellEnd"/>
            <w:r w:rsidRPr="00B1152C">
              <w:rPr>
                <w:rFonts w:ascii="Times New Roman" w:hAnsi="Times New Roman"/>
                <w:sz w:val="24"/>
                <w:szCs w:val="24"/>
                <w:lang w:val="uk-UA"/>
              </w:rPr>
              <w:t xml:space="preserve"> учнівської аудиторії та її адаптація до умов ЗНЗ</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Січень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Проектна робоча творча група психолого-педагогічного забезпечення</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Узагальнення і систематизація матеріалів роботи творчої групи у ході проведення дослідно-експериментальної роботи на першому (організаційному) етапі.</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Травень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 xml:space="preserve">Всі робочі творчі групи </w:t>
            </w:r>
          </w:p>
        </w:tc>
      </w:tr>
      <w:tr w:rsidR="00872494" w:rsidRPr="00B1152C" w:rsidTr="00B1152C">
        <w:tc>
          <w:tcPr>
            <w:tcW w:type="dxa" w:w="959"/>
            <w:tcBorders>
              <w:top w:color="000000" w:space="0" w:sz="4" w:val="single"/>
              <w:left w:color="000000" w:space="0" w:sz="4" w:val="single"/>
              <w:bottom w:color="000000" w:space="0" w:sz="4" w:val="single"/>
              <w:right w:color="000000" w:space="0" w:sz="4" w:val="single"/>
            </w:tcBorders>
          </w:tcPr>
          <w:p w:rsidP="0020072A" w:rsidR="00872494" w:rsidRDefault="00872494" w:rsidRPr="00B1152C">
            <w:pPr>
              <w:pStyle w:val="a7"/>
              <w:numPr>
                <w:ilvl w:val="0"/>
                <w:numId w:val="15"/>
              </w:numPr>
              <w:rPr>
                <w:rFonts w:ascii="Times New Roman" w:hAnsi="Times New Roman"/>
                <w:sz w:val="24"/>
                <w:szCs w:val="24"/>
                <w:lang w:val="uk-UA"/>
              </w:rPr>
            </w:pPr>
          </w:p>
        </w:tc>
        <w:tc>
          <w:tcPr>
            <w:tcW w:type="dxa" w:w="4784"/>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both"/>
              <w:rPr>
                <w:rFonts w:ascii="Times New Roman" w:hAnsi="Times New Roman"/>
                <w:sz w:val="24"/>
                <w:szCs w:val="24"/>
                <w:lang w:val="uk-UA"/>
              </w:rPr>
            </w:pPr>
            <w:r w:rsidRPr="00B1152C">
              <w:rPr>
                <w:rFonts w:ascii="Times New Roman" w:hAnsi="Times New Roman"/>
                <w:sz w:val="24"/>
                <w:szCs w:val="24"/>
                <w:lang w:val="uk-UA"/>
              </w:rPr>
              <w:t>Вироблення практичних рекомендацій щодо роботи на другому (концептуально-діагностичному) етапі.</w:t>
            </w:r>
          </w:p>
        </w:tc>
        <w:tc>
          <w:tcPr>
            <w:tcW w:type="dxa" w:w="1559"/>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Травень 2012 року</w:t>
            </w:r>
          </w:p>
        </w:tc>
        <w:tc>
          <w:tcPr>
            <w:tcW w:type="dxa" w:w="2551"/>
            <w:tcBorders>
              <w:top w:color="000000" w:space="0" w:sz="4" w:val="single"/>
              <w:left w:color="000000" w:space="0" w:sz="4" w:val="single"/>
              <w:bottom w:color="000000" w:space="0" w:sz="4" w:val="single"/>
              <w:right w:color="000000" w:space="0" w:sz="4" w:val="single"/>
            </w:tcBorders>
            <w:hideMark/>
          </w:tcPr>
          <w:p w:rsidR="00872494" w:rsidRDefault="00872494" w:rsidRPr="00B1152C">
            <w:pPr>
              <w:pStyle w:val="a7"/>
              <w:jc w:val="center"/>
              <w:rPr>
                <w:rFonts w:ascii="Times New Roman" w:hAnsi="Times New Roman"/>
                <w:sz w:val="24"/>
                <w:szCs w:val="24"/>
                <w:lang w:val="uk-UA"/>
              </w:rPr>
            </w:pPr>
            <w:r w:rsidRPr="00B1152C">
              <w:rPr>
                <w:rFonts w:ascii="Times New Roman" w:hAnsi="Times New Roman"/>
                <w:sz w:val="24"/>
                <w:szCs w:val="24"/>
                <w:lang w:val="uk-UA"/>
              </w:rPr>
              <w:t>Всі робочі творчі групи</w:t>
            </w:r>
          </w:p>
        </w:tc>
      </w:tr>
    </w:tbl>
    <w:p w:rsidP="00AD2161" w:rsidR="00B1152C" w:rsidRDefault="00B1152C">
      <w:pPr>
        <w:pStyle w:val="2"/>
        <w:jc w:val="both"/>
        <w:rPr>
          <w:sz w:val="24"/>
          <w:szCs w:val="24"/>
          <w:lang w:val="en-US"/>
        </w:rPr>
      </w:pPr>
      <w:bookmarkStart w:id="13" w:name="_Toc424747098"/>
    </w:p>
    <w:p w:rsidP="00B1152C" w:rsidR="00B1152C" w:rsidRDefault="00B1152C" w:rsidRPr="00B1152C">
      <w:pPr>
        <w:rPr>
          <w:lang w:val="en-US"/>
        </w:rPr>
      </w:pPr>
    </w:p>
    <w:p w:rsidP="00AD2161" w:rsidR="00157666" w:rsidRDefault="00872494" w:rsidRPr="00B1152C">
      <w:pPr>
        <w:pStyle w:val="2"/>
        <w:jc w:val="both"/>
        <w:rPr>
          <w:sz w:val="24"/>
          <w:szCs w:val="24"/>
          <w:lang w:val="uk-UA"/>
        </w:rPr>
      </w:pPr>
      <w:r w:rsidRPr="00B1152C">
        <w:rPr>
          <w:sz w:val="24"/>
          <w:szCs w:val="24"/>
          <w:lang w:val="uk-UA"/>
        </w:rPr>
        <w:lastRenderedPageBreak/>
        <w:t xml:space="preserve">ДОДАТОК </w:t>
      </w:r>
      <w:r w:rsidR="00E73E7A" w:rsidRPr="00B1152C">
        <w:rPr>
          <w:sz w:val="24"/>
          <w:szCs w:val="24"/>
          <w:lang w:val="uk-UA"/>
        </w:rPr>
        <w:t>3</w:t>
      </w:r>
      <w:r w:rsidRPr="00B1152C">
        <w:rPr>
          <w:sz w:val="24"/>
          <w:szCs w:val="24"/>
          <w:lang w:val="uk-UA"/>
        </w:rPr>
        <w:t xml:space="preserve">. </w:t>
      </w:r>
      <w:r w:rsidR="00AD2161" w:rsidRPr="00B1152C">
        <w:rPr>
          <w:sz w:val="24"/>
          <w:szCs w:val="24"/>
          <w:lang w:val="uk-UA"/>
        </w:rPr>
        <w:t>МОДУЛЬ 1. ВВЕДЕННЯ КУРСУ «МЕДІАКУЛЬТУРА» В 10 КЛАСАХ, ОРІЄНТОВАНОГО НА РЕАЛІЗАЦІЮ ТА РОЗВИТОК МЕДІАОСВІТИ В НАВЧАЛЬНОМУ ЗАКЛАДІ</w:t>
      </w:r>
      <w:bookmarkEnd w:id="13"/>
    </w:p>
    <w:p w:rsidP="00AD2161" w:rsidR="00E73E7A" w:rsidRDefault="00E73E7A" w:rsidRPr="00B1152C">
      <w:pPr>
        <w:pStyle w:val="a7"/>
        <w:ind w:firstLine="567"/>
        <w:jc w:val="both"/>
        <w:rPr>
          <w:rFonts w:ascii="Times New Roman" w:hAnsi="Times New Roman"/>
          <w:sz w:val="24"/>
          <w:szCs w:val="24"/>
          <w:lang w:val="uk-UA"/>
        </w:rPr>
      </w:pPr>
      <w:r w:rsidRPr="00B1152C">
        <w:rPr>
          <w:rFonts w:ascii="Times New Roman" w:hAnsi="Times New Roman"/>
          <w:sz w:val="24"/>
          <w:szCs w:val="24"/>
          <w:lang w:val="uk-UA"/>
        </w:rPr>
        <w:t>Мета курсу досягається через практичне оволодіння аналізу типів комунікації; навичками критичного мислення та рефлексивного сприймання медіа-текстів; методами аналізу медіа-текстів; прийомами психологічного захисту проти непотрібної інформації та навичками безпечної поведінки в недійному просторі.</w:t>
      </w:r>
    </w:p>
    <w:p w:rsidP="00E73E7A" w:rsidR="00E73E7A" w:rsidRDefault="00E73E7A">
      <w:pPr>
        <w:pStyle w:val="a7"/>
        <w:jc w:val="both"/>
        <w:rPr>
          <w:rFonts w:ascii="Times New Roman" w:hAnsi="Times New Roman"/>
          <w:sz w:val="28"/>
          <w:szCs w:val="28"/>
          <w:lang w:val="uk-UA"/>
        </w:rPr>
      </w:pPr>
      <w:r w:rsidRPr="00E73E7A">
        <w:rPr>
          <w:rFonts w:ascii="Times New Roman" w:hAnsi="Times New Roman"/>
          <w:noProof/>
          <w:sz w:val="28"/>
          <w:szCs w:val="28"/>
          <w:lang w:eastAsia="ru-RU"/>
        </w:rPr>
        <w:drawing>
          <wp:inline distB="0" distL="0" distR="0" distT="0">
            <wp:extent cx="6124575" cy="2962275"/>
            <wp:effectExtent b="9525" l="0" r="0" t="0"/>
            <wp:docPr id="22"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47" r:dm="rId44" r:lo="rId45" r:qs="rId46"/>
              </a:graphicData>
            </a:graphic>
          </wp:inline>
        </w:drawing>
      </w:r>
    </w:p>
    <w:p w:rsidP="00AD2161" w:rsidR="00AD2161" w:rsidRDefault="00AD2161">
      <w:pPr>
        <w:pStyle w:val="a7"/>
        <w:ind w:firstLine="567"/>
        <w:jc w:val="both"/>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4962525" cy="2162175"/>
            <wp:effectExtent b="0" l="0" r="0" t="0"/>
            <wp:docPr id="15" name="Схема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52" r:dm="rId49" r:lo="rId50" r:qs="rId51"/>
              </a:graphicData>
            </a:graphic>
          </wp:inline>
        </w:drawing>
      </w:r>
    </w:p>
    <w:p w:rsidP="00AD2161" w:rsidR="00E73E7A" w:rsidRDefault="0074000B">
      <w:pPr>
        <w:pStyle w:val="a7"/>
        <w:ind w:firstLine="567"/>
        <w:jc w:val="both"/>
        <w:rPr>
          <w:rFonts w:ascii="Times New Roman" w:hAnsi="Times New Roman"/>
          <w:sz w:val="28"/>
          <w:szCs w:val="28"/>
          <w:lang w:val="uk-UA"/>
        </w:rPr>
      </w:pPr>
      <w:r>
        <w:rPr>
          <w:rFonts w:ascii="Times New Roman" w:hAnsi="Times New Roman"/>
          <w:noProof/>
          <w:sz w:val="28"/>
          <w:szCs w:val="28"/>
          <w:lang w:eastAsia="ru-RU"/>
        </w:rPr>
        <w:pict>
          <v:shapetype adj="16200,5400" coordsize="21600,21600" id="_x0000_t67" o:spt="67" path="m0@0l@1@0@1,0@2,0@2@0,21600@0,10800,21600xe">
            <v:stroke joinstyle="miter"/>
            <v:formulas>
              <v:f eqn="val #0"/>
              <v:f eqn="val #1"/>
              <v:f eqn="sum height 0 #1"/>
              <v:f eqn="sum 10800 0 #1"/>
              <v:f eqn="sum width 0 #0"/>
              <v:f eqn="prod @4 @3 10800"/>
              <v:f eqn="sum width 0 @5"/>
            </v:formulas>
            <v:path o:connectangles="270,180,90,0" o:connectlocs="10800,0;0,@0;10800,21600;21600,@0" o:connecttype="custom" textboxrect="@1,0,@2,@6"/>
            <v:handles>
              <v:h position="#1,#0" xrange="0,10800" yrange="0,21600"/>
            </v:handles>
          </v:shapetype>
          <v:shape fillcolor="#e36c0a [2409]" id="_x0000_s1032" style="position:absolute;left:0;text-align:left;margin-left:184.8pt;margin-top:3.35pt;width:47.25pt;height:34.5pt;z-index:251662336" type="#_x0000_t67">
            <v:textbox style="layout-flow:vertical-ideographic"/>
          </v:shape>
        </w:pict>
      </w:r>
      <w:r>
        <w:rPr>
          <w:rFonts w:ascii="Times New Roman" w:hAnsi="Times New Roman"/>
          <w:noProof/>
          <w:sz w:val="28"/>
          <w:szCs w:val="28"/>
          <w:lang w:eastAsia="ru-RU"/>
        </w:rPr>
        <w:pict>
          <v:shape fillcolor="#e36c0a [2409]" id="_x0000_s1031" style="position:absolute;left:0;text-align:left;margin-left:92.55pt;margin-top:3.35pt;width:47.25pt;height:34.5pt;z-index:251661312" type="#_x0000_t67">
            <v:textbox style="layout-flow:vertical-ideographic"/>
          </v:shape>
        </w:pict>
      </w:r>
    </w:p>
    <w:p w:rsidP="00AD2161" w:rsidR="00E73E7A" w:rsidRDefault="00E73E7A">
      <w:pPr>
        <w:pStyle w:val="a7"/>
        <w:ind w:firstLine="567"/>
        <w:jc w:val="both"/>
        <w:rPr>
          <w:rFonts w:ascii="Times New Roman" w:hAnsi="Times New Roman"/>
          <w:sz w:val="28"/>
          <w:szCs w:val="28"/>
          <w:lang w:val="uk-UA"/>
        </w:rPr>
      </w:pPr>
    </w:p>
    <w:tbl>
      <w:tblPr>
        <w:tblStyle w:val="a9"/>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val="04A0"/>
      </w:tblPr>
      <w:tblGrid>
        <w:gridCol w:w="3794"/>
        <w:gridCol w:w="3636"/>
      </w:tblGrid>
      <w:tr w:rsidR="00AD2161" w:rsidTr="00410199">
        <w:tc>
          <w:tcPr>
            <w:tcW w:type="dxa" w:w="3794"/>
          </w:tcPr>
          <w:p w:rsidP="00AD2161" w:rsidR="00AD2161" w:rsidRDefault="00AD2161">
            <w:pPr>
              <w:pStyle w:val="a7"/>
              <w:jc w:val="center"/>
              <w:rPr>
                <w:rFonts w:ascii="Times New Roman" w:hAnsi="Times New Roman"/>
                <w:sz w:val="28"/>
                <w:szCs w:val="28"/>
                <w:lang w:val="uk-UA"/>
              </w:rPr>
            </w:pPr>
            <w:r w:rsidRPr="00AD2161">
              <w:rPr>
                <w:rFonts w:ascii="Times New Roman" w:hAnsi="Times New Roman"/>
                <w:noProof/>
                <w:sz w:val="28"/>
                <w:szCs w:val="28"/>
                <w:lang w:eastAsia="ru-RU"/>
              </w:rPr>
              <w:drawing>
                <wp:inline distB="0" distL="0" distR="0" distT="0">
                  <wp:extent cx="1533525" cy="2209800"/>
                  <wp:effectExtent b="0" l="38100" r="66675" t="0"/>
                  <wp:docPr id="17"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57" r:dm="rId54" r:lo="rId55" r:qs="rId56"/>
                    </a:graphicData>
                  </a:graphic>
                </wp:inline>
              </w:drawing>
            </w:r>
          </w:p>
        </w:tc>
        <w:tc>
          <w:tcPr>
            <w:tcW w:type="dxa" w:w="3636"/>
          </w:tcPr>
          <w:p w:rsidP="00AD2161" w:rsidR="00AD2161" w:rsidRDefault="00410199">
            <w:pPr>
              <w:pStyle w:val="a7"/>
              <w:jc w:val="both"/>
              <w:rPr>
                <w:rFonts w:ascii="Times New Roman" w:hAnsi="Times New Roman"/>
                <w:sz w:val="28"/>
                <w:szCs w:val="28"/>
                <w:lang w:val="uk-UA"/>
              </w:rPr>
            </w:pPr>
            <w:r w:rsidRPr="00410199">
              <w:rPr>
                <w:rFonts w:ascii="Times New Roman" w:hAnsi="Times New Roman"/>
                <w:noProof/>
                <w:sz w:val="28"/>
                <w:szCs w:val="28"/>
                <w:lang w:eastAsia="ru-RU"/>
              </w:rPr>
              <w:drawing>
                <wp:inline distB="0" distL="0" distR="0" distT="0">
                  <wp:extent cx="1943100" cy="2209800"/>
                  <wp:effectExtent b="0" l="0" r="0" t="0"/>
                  <wp:docPr id="19"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62" r:dm="rId59" r:lo="rId60" r:qs="rId61"/>
                    </a:graphicData>
                  </a:graphic>
                </wp:inline>
              </w:drawing>
            </w:r>
          </w:p>
        </w:tc>
      </w:tr>
    </w:tbl>
    <w:p w:rsidP="00410199" w:rsidR="00BA0F5A" w:rsidRDefault="00410199">
      <w:pPr>
        <w:pStyle w:val="2"/>
        <w:jc w:val="both"/>
        <w:rPr>
          <w:lang w:val="uk-UA"/>
        </w:rPr>
      </w:pPr>
      <w:bookmarkStart w:id="14" w:name="_Toc424747099"/>
      <w:r>
        <w:rPr>
          <w:lang w:val="uk-UA"/>
        </w:rPr>
        <w:lastRenderedPageBreak/>
        <w:t xml:space="preserve">МОДУЛЬ 2. </w:t>
      </w:r>
      <w:r w:rsidRPr="00410199">
        <w:rPr>
          <w:rFonts w:eastAsia="Calibri"/>
          <w:lang w:val="uk-UA"/>
        </w:rPr>
        <w:t>ВВЕДЕННЯ ФАКУЛЬТАТИВНИХ КУРСІВ, СПЕЦКУРСІВ ТА КУРСІВ ЗА ВИБОРОМ МЕДІАОСВІТНЬОГО НАПРЯМКУ</w:t>
      </w:r>
      <w:bookmarkEnd w:id="14"/>
    </w:p>
    <w:p w:rsidP="00C846F3" w:rsidR="00410199" w:rsidRDefault="00410199">
      <w:pPr>
        <w:pStyle w:val="a7"/>
        <w:rPr>
          <w:rFonts w:ascii="Times New Roman" w:hAnsi="Times New Roman"/>
          <w:sz w:val="28"/>
          <w:szCs w:val="28"/>
          <w:lang w:val="uk-UA"/>
        </w:rPr>
      </w:pPr>
      <w:r w:rsidRPr="00410199">
        <w:rPr>
          <w:rFonts w:ascii="Times New Roman" w:hAnsi="Times New Roman"/>
          <w:noProof/>
          <w:sz w:val="28"/>
          <w:szCs w:val="28"/>
          <w:lang w:eastAsia="ru-RU"/>
        </w:rPr>
        <w:drawing>
          <wp:inline distB="0" distL="0" distR="0" distT="0">
            <wp:extent cx="5829300" cy="3520440"/>
            <wp:effectExtent b="3810" l="38100" r="19050" t="0"/>
            <wp:docPr id="20"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67" r:dm="rId64" r:lo="rId65" r:qs="rId66"/>
              </a:graphicData>
            </a:graphic>
          </wp:inline>
        </w:drawing>
      </w:r>
    </w:p>
    <w:p w:rsidP="00C02911" w:rsidR="00C02911" w:rsidRDefault="0074000B">
      <w:pPr>
        <w:pStyle w:val="a7"/>
        <w:jc w:val="center"/>
        <w:rPr>
          <w:rFonts w:ascii="Times New Roman" w:hAnsi="Times New Roman"/>
          <w:sz w:val="28"/>
          <w:szCs w:val="28"/>
          <w:lang w:val="uk-UA"/>
        </w:rPr>
      </w:pPr>
      <w:r w:rsidRPr="0074000B">
        <w:rPr>
          <w:rFonts w:ascii="Times New Roman" w:hAnsi="Times New Roman"/>
          <w:sz w:val="28"/>
          <w:szCs w:val="28"/>
          <w:lang w:val="uk-UA"/>
        </w:rPr>
        <w:pict>
          <v:shapetype adj="1404,10800" coordsize="21600,21600" id="_x0000_t158" o:spt="158"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angles="270,180,90,0" o:connectlocs="@40,@0;@51,10800;@33,@4;@50,10800" o:connecttype="custom" textpathok="t"/>
            <v:textpath fitshape="t" on="t" xscale="t"/>
            <v:handles>
              <v:h position="topLeft,#0" yrange="0,2229"/>
              <v:h position="#1,bottomRight" xrange="8640,12960"/>
            </v:handles>
            <o:lock shapetype="t" text="t" v:ext="edit"/>
          </v:shapetype>
          <v:shape fillcolor="#3cf" id="_x0000_i1031" strokecolor="#009" strokeweight="1pt" style="width:422.25pt;height:76.5pt" type="#_x0000_t158">
            <v:shadow color="#009" offset="7pt,-7pt" on="t"/>
            <v:textpath fitpath="t" string="Результат" style="font-family:&quot;Impact&quot;;v-text-spacing:52429f;v-text-kern:t" trim="t" xscale="f"/>
          </v:shape>
        </w:pict>
      </w:r>
    </w:p>
    <w:p w:rsidP="00410199" w:rsidR="00410199" w:rsidRDefault="00C02911" w:rsidRPr="00410199">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134100" cy="3886200"/>
            <wp:effectExtent b="0" l="19050" r="19050" t="0"/>
            <wp:docPr id="21" name="Схема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72" r:dm="rId69" r:lo="rId70" r:qs="rId71"/>
              </a:graphicData>
            </a:graphic>
          </wp:inline>
        </w:drawing>
      </w:r>
    </w:p>
    <w:p w:rsidR="00BA0F5A" w:rsidRDefault="00BA0F5A">
      <w:pPr>
        <w:rPr>
          <w:rFonts w:ascii="Times New Roman" w:cs="Times New Roman" w:eastAsia="Calibri" w:hAnsi="Times New Roman"/>
          <w:sz w:val="28"/>
          <w:szCs w:val="28"/>
          <w:lang w:val="uk-UA"/>
        </w:rPr>
      </w:pPr>
      <w:r>
        <w:rPr>
          <w:rFonts w:ascii="Times New Roman" w:hAnsi="Times New Roman"/>
          <w:sz w:val="28"/>
          <w:szCs w:val="28"/>
          <w:lang w:val="uk-UA"/>
        </w:rPr>
        <w:br w:type="page"/>
      </w:r>
    </w:p>
    <w:p w:rsidP="003253C3" w:rsidR="00BA0F5A" w:rsidRDefault="003253C3">
      <w:pPr>
        <w:pStyle w:val="2"/>
        <w:rPr>
          <w:lang w:val="uk-UA"/>
        </w:rPr>
      </w:pPr>
      <w:bookmarkStart w:id="15" w:name="_Toc424747100"/>
      <w:r>
        <w:rPr>
          <w:lang w:val="uk-UA"/>
        </w:rPr>
        <w:lastRenderedPageBreak/>
        <w:t>МОДУЛЬ 3. ІНТЕГРАЦІЯ МЕДІАОСВІТИ ЧЕРЕЗ ДОДАТКОВУ ОСВІТУ</w:t>
      </w:r>
      <w:bookmarkEnd w:id="15"/>
      <w:r>
        <w:rPr>
          <w:lang w:val="uk-UA"/>
        </w:rPr>
        <w:t xml:space="preserve"> </w:t>
      </w:r>
    </w:p>
    <w:p w:rsidP="003253C3" w:rsidR="003253C3" w:rsidRDefault="003253C3" w:rsidRPr="003253C3">
      <w:pPr>
        <w:rPr>
          <w:lang w:val="uk-UA"/>
        </w:rPr>
      </w:pPr>
    </w:p>
    <w:p w:rsidP="00C846F3" w:rsidR="00BA0F5A" w:rsidRDefault="0074000B">
      <w:pPr>
        <w:pStyle w:val="a7"/>
        <w:rPr>
          <w:rFonts w:ascii="Times New Roman" w:hAnsi="Times New Roman"/>
          <w:sz w:val="28"/>
          <w:szCs w:val="28"/>
          <w:lang w:val="uk-UA"/>
        </w:rPr>
      </w:pPr>
      <w:r>
        <w:rPr>
          <w:rFonts w:ascii="Times New Roman" w:hAnsi="Times New Roman"/>
          <w:noProof/>
          <w:sz w:val="28"/>
          <w:szCs w:val="28"/>
          <w:lang w:eastAsia="ru-RU"/>
        </w:rPr>
        <w:pict>
          <v:shapetype adj="12960,19440,7200" coordsize="21600,21600" id="_x0000_t103" o:spt="103"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connectangles="180,180,180,90,0" o:connectlocs="0,@15;@2,@11;0,@8;@2,@13;@21,@16" o:connecttype="custom" o:extrusionok="f" textboxrect="@43,@41,@44,@42"/>
            <v:handles>
              <v:h position="topLeft,#0" yrange="@37,@27"/>
              <v:h position="topLeft,#1" yrange="@25,@20"/>
              <v:h position="#2,bottomRight" xrange="0,@40"/>
            </v:handles>
            <o:complex v:ext="view"/>
          </v:shapetype>
          <v:shape fillcolor="#b2a1c7 [1943]" id="_x0000_s1029" style="position:absolute;margin-left:430.8pt;margin-top:80.35pt;width:55.5pt;height:129.75pt;z-index:251659264" type="#_x0000_t103"/>
        </w:pict>
      </w:r>
      <w:r w:rsidR="003253C3">
        <w:rPr>
          <w:rFonts w:ascii="Times New Roman" w:hAnsi="Times New Roman"/>
          <w:noProof/>
          <w:sz w:val="28"/>
          <w:szCs w:val="28"/>
          <w:lang w:eastAsia="ru-RU"/>
        </w:rPr>
        <w:drawing>
          <wp:inline distB="0" distL="0" distR="0" distT="0">
            <wp:extent cx="5705475" cy="2295525"/>
            <wp:effectExtent b="0" l="19050" r="28575" t="0"/>
            <wp:docPr id="12" name="Схема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77" r:dm="rId74" r:lo="rId75" r:qs="rId76"/>
              </a:graphicData>
            </a:graphic>
          </wp:inline>
        </w:drawing>
      </w:r>
    </w:p>
    <w:p w:rsidP="00C846F3" w:rsidR="003253C3" w:rsidRDefault="003253C3">
      <w:pPr>
        <w:pStyle w:val="a7"/>
        <w:rPr>
          <w:rFonts w:ascii="Times New Roman" w:hAnsi="Times New Roman"/>
          <w:sz w:val="28"/>
          <w:szCs w:val="28"/>
          <w:lang w:val="uk-UA"/>
        </w:rPr>
      </w:pPr>
    </w:p>
    <w:p w:rsidP="00C846F3" w:rsidR="003253C3" w:rsidRDefault="003253C3">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076950" cy="2209800"/>
            <wp:effectExtent b="0" l="19050" r="19050" t="0"/>
            <wp:docPr id="13"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82" r:dm="rId79" r:lo="rId80" r:qs="rId81"/>
              </a:graphicData>
            </a:graphic>
          </wp:inline>
        </w:drawing>
      </w:r>
    </w:p>
    <w:p w:rsidP="00157666" w:rsidR="00BA0F5A" w:rsidRDefault="0074000B">
      <w:pPr>
        <w:pStyle w:val="a7"/>
        <w:rPr>
          <w:rFonts w:ascii="Times New Roman" w:hAnsi="Times New Roman"/>
          <w:sz w:val="28"/>
          <w:szCs w:val="28"/>
          <w:lang w:val="uk-UA"/>
        </w:rPr>
      </w:pPr>
      <w:r>
        <w:rPr>
          <w:rFonts w:ascii="Times New Roman" w:hAnsi="Times New Roman"/>
          <w:noProof/>
          <w:sz w:val="28"/>
          <w:szCs w:val="28"/>
          <w:lang w:eastAsia="ru-RU"/>
        </w:rPr>
        <w:pict>
          <v:shape adj=",,6545" fillcolor="#e36c0a [2409]" id="_x0000_s1030" style="position:absolute;margin-left:405.45pt;margin-top:.5pt;width:74.25pt;height:270pt;z-index:251660288" type="#_x0000_t103"/>
        </w:pict>
      </w:r>
      <w:r w:rsidR="00157666">
        <w:rPr>
          <w:rFonts w:ascii="Times New Roman" w:hAnsi="Times New Roman"/>
          <w:noProof/>
          <w:sz w:val="28"/>
          <w:szCs w:val="28"/>
          <w:lang w:eastAsia="ru-RU"/>
        </w:rPr>
        <w:drawing>
          <wp:inline distB="0" distL="0" distR="0" distT="0">
            <wp:extent cx="5876925" cy="3752850"/>
            <wp:effectExtent b="0" l="0" r="0" t="0"/>
            <wp:docPr id="14"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87" r:dm="rId84" r:lo="rId85" r:qs="rId86"/>
              </a:graphicData>
            </a:graphic>
          </wp:inline>
        </w:drawing>
      </w:r>
      <w:r w:rsidR="00BA0F5A">
        <w:rPr>
          <w:rFonts w:ascii="Times New Roman" w:hAnsi="Times New Roman"/>
          <w:sz w:val="28"/>
          <w:szCs w:val="28"/>
          <w:lang w:val="uk-UA"/>
        </w:rPr>
        <w:br w:type="page"/>
      </w:r>
    </w:p>
    <w:p w:rsidP="00BA0F5A" w:rsidR="00BA0F5A" w:rsidRDefault="00BA0F5A">
      <w:pPr>
        <w:pStyle w:val="2"/>
        <w:jc w:val="center"/>
        <w:rPr>
          <w:lang w:val="uk-UA"/>
        </w:rPr>
      </w:pPr>
      <w:bookmarkStart w:id="16" w:name="_Toc424747101"/>
      <w:r>
        <w:rPr>
          <w:lang w:val="uk-UA"/>
        </w:rPr>
        <w:lastRenderedPageBreak/>
        <w:t>МОДУЛЬ 4. ІНТЕГРАЦІЯ МЕДІАОСВІТИ В ЗАГАЛЬНООСВІТНІ ПРЕДМЕТИ</w:t>
      </w:r>
      <w:bookmarkEnd w:id="16"/>
    </w:p>
    <w:p w:rsidP="00C846F3" w:rsidR="00BA0F5A" w:rsidRDefault="00BA0F5A">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343650" cy="3886200"/>
            <wp:effectExtent b="0" l="0" r="0" t="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92" r:dm="rId89" r:lo="rId90" r:qs="rId91"/>
              </a:graphicData>
            </a:graphic>
          </wp:inline>
        </w:drawing>
      </w:r>
    </w:p>
    <w:p w:rsidP="00C846F3" w:rsidR="00BA0F5A" w:rsidRDefault="00A90228">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000750" cy="2533650"/>
            <wp:effectExtent b="0" l="38100" r="38100" t="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97" r:dm="rId94" r:lo="rId95" r:qs="rId96"/>
              </a:graphicData>
            </a:graphic>
          </wp:inline>
        </w:drawing>
      </w:r>
    </w:p>
    <w:p w:rsidP="00A90228" w:rsidR="00BA0F5A" w:rsidRDefault="00A90228">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019800" cy="2343150"/>
            <wp:effectExtent b="0" l="19050" r="19050" t="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02" r:dm="rId99" r:lo="rId100" r:qs="rId101"/>
              </a:graphicData>
            </a:graphic>
          </wp:inline>
        </w:drawing>
      </w:r>
      <w:r w:rsidR="00BA0F5A">
        <w:rPr>
          <w:rFonts w:ascii="Times New Roman" w:hAnsi="Times New Roman"/>
          <w:sz w:val="28"/>
          <w:szCs w:val="28"/>
          <w:lang w:val="uk-UA"/>
        </w:rPr>
        <w:br w:type="page"/>
      </w:r>
    </w:p>
    <w:p w:rsidP="005203E0" w:rsidR="00BA0F5A" w:rsidRDefault="005203E0">
      <w:pPr>
        <w:pStyle w:val="2"/>
        <w:jc w:val="both"/>
        <w:rPr>
          <w:lang w:val="uk-UA"/>
        </w:rPr>
      </w:pPr>
      <w:bookmarkStart w:id="17" w:name="_Toc424747102"/>
      <w:r>
        <w:rPr>
          <w:lang w:val="uk-UA"/>
        </w:rPr>
        <w:lastRenderedPageBreak/>
        <w:t>МОДУЛЬ 5. ШКІЛЬНИЙ МЕДІАЦЕНТР ЯК МЕДІ</w:t>
      </w:r>
      <w:r w:rsidR="00166F94">
        <w:rPr>
          <w:lang w:val="uk-UA"/>
        </w:rPr>
        <w:t>А</w:t>
      </w:r>
      <w:r>
        <w:rPr>
          <w:lang w:val="uk-UA"/>
        </w:rPr>
        <w:t>ОСВІТНЄ СЕРЕДОВИЩЕ НАВЧАЛЬНОГО ЗАКЛАДУ</w:t>
      </w:r>
      <w:bookmarkEnd w:id="17"/>
    </w:p>
    <w:p w:rsidP="00C846F3" w:rsidR="006E47E5" w:rsidRDefault="006E47E5">
      <w:pPr>
        <w:pStyle w:val="a7"/>
        <w:rPr>
          <w:rFonts w:ascii="Times New Roman" w:hAnsi="Times New Roman"/>
          <w:sz w:val="28"/>
          <w:szCs w:val="28"/>
          <w:lang w:val="uk-UA"/>
        </w:rPr>
      </w:pPr>
    </w:p>
    <w:p w:rsidP="00C846F3" w:rsidR="00BA0F5A" w:rsidRDefault="005203E0">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105525" cy="3200400"/>
            <wp:effectExtent b="0" l="19050" r="47625" t="0"/>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07" r:dm="rId104" r:lo="rId105" r:qs="rId106"/>
              </a:graphicData>
            </a:graphic>
          </wp:inline>
        </w:drawing>
      </w:r>
    </w:p>
    <w:p w:rsidP="00C846F3" w:rsidR="006E47E5" w:rsidRDefault="006E47E5">
      <w:pPr>
        <w:pStyle w:val="a7"/>
        <w:rPr>
          <w:rFonts w:ascii="Times New Roman" w:hAnsi="Times New Roman"/>
          <w:sz w:val="28"/>
          <w:szCs w:val="28"/>
          <w:lang w:val="uk-UA"/>
        </w:rPr>
      </w:pPr>
    </w:p>
    <w:p w:rsidP="006E47E5" w:rsidR="006E47E5" w:rsidRDefault="0074000B">
      <w:pPr>
        <w:pStyle w:val="a7"/>
        <w:jc w:val="center"/>
        <w:rPr>
          <w:rFonts w:ascii="Times New Roman" w:hAnsi="Times New Roman"/>
          <w:sz w:val="28"/>
          <w:szCs w:val="28"/>
          <w:lang w:val="uk-UA"/>
        </w:rPr>
      </w:pPr>
      <w:r w:rsidRPr="0074000B">
        <w:rPr>
          <w:rFonts w:ascii="Times New Roman" w:hAnsi="Times New Roman"/>
          <w:sz w:val="28"/>
          <w:szCs w:val="28"/>
          <w:lang w:val="uk-UA"/>
        </w:rPr>
        <w:pict>
          <v:shapetype adj="10800" coordsize="21600,21600" id="_x0000_t136"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v:h position="#0,bottomRight" xrange="6629,14971"/>
            </v:handles>
            <o:lock shapetype="t" text="t" v:ext="edit"/>
          </v:shapetype>
          <v:shape fillcolor="#06c" id="_x0000_i1032" strokecolor="#9cf" strokeweight="1.5pt" style="width:486.75pt;height:84.75pt" type="#_x0000_t136">
            <v:shadow color="#900" on="t"/>
            <v:textpath fitpath="t" string="Шкільний медіацентр " style="font-family:&quot;Impact&quot;;v-text-kern:t" trim="t"/>
          </v:shape>
        </w:pict>
      </w:r>
    </w:p>
    <w:p w:rsidP="00C846F3" w:rsidR="005203E0" w:rsidRDefault="005203E0">
      <w:pPr>
        <w:pStyle w:val="a7"/>
        <w:rPr>
          <w:rFonts w:ascii="Times New Roman" w:hAnsi="Times New Roman"/>
          <w:sz w:val="28"/>
          <w:szCs w:val="28"/>
          <w:lang w:val="uk-UA"/>
        </w:rPr>
      </w:pPr>
    </w:p>
    <w:p w:rsidP="00C846F3" w:rsidR="005203E0" w:rsidRDefault="005203E0">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143625" cy="3200400"/>
            <wp:effectExtent b="0" l="38100" r="9525" t="0"/>
            <wp:docPr id="9" name="Схема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12" r:dm="rId109" r:lo="rId110" r:qs="rId111"/>
              </a:graphicData>
            </a:graphic>
          </wp:inline>
        </w:drawing>
      </w:r>
    </w:p>
    <w:p w:rsidR="006E47E5" w:rsidRDefault="006E47E5">
      <w:pPr>
        <w:rPr>
          <w:rFonts w:ascii="Times New Roman" w:cs="Times New Roman" w:eastAsia="Calibri" w:hAnsi="Times New Roman"/>
          <w:sz w:val="28"/>
          <w:szCs w:val="28"/>
          <w:lang w:val="uk-UA"/>
        </w:rPr>
      </w:pPr>
      <w:r>
        <w:rPr>
          <w:rFonts w:ascii="Times New Roman" w:hAnsi="Times New Roman"/>
          <w:sz w:val="28"/>
          <w:szCs w:val="28"/>
          <w:lang w:val="uk-UA"/>
        </w:rPr>
        <w:br w:type="page"/>
      </w:r>
    </w:p>
    <w:p w:rsidP="00DB7E35" w:rsidR="00BA0F5A" w:rsidRDefault="00DB7E35" w:rsidRPr="00DB7E35">
      <w:pPr>
        <w:pStyle w:val="2"/>
        <w:jc w:val="both"/>
        <w:rPr>
          <w:lang w:val="uk-UA"/>
        </w:rPr>
      </w:pPr>
      <w:bookmarkStart w:id="18" w:name="_Toc424747103"/>
      <w:r w:rsidRPr="00DB7E35">
        <w:rPr>
          <w:lang w:val="uk-UA"/>
        </w:rPr>
        <w:lastRenderedPageBreak/>
        <w:t>МОДУЛЬ 6. МОДЕЛЬ ДИТЯЧОГО ОСВІТНЬО-ОЗДОРОВЧОГО ЦЕНТРУ (ДИТЯЧОГО ЗАКЛАДУ ВІДПОЧИНКУ З ДЕННИМ ПЕРЕБУВАННЯМ «ВІТЕРЕЦЬ»)</w:t>
      </w:r>
      <w:bookmarkEnd w:id="18"/>
    </w:p>
    <w:p w:rsidP="00F90BD5" w:rsidR="00C846F3" w:rsidRDefault="00C846F3">
      <w:pPr>
        <w:pStyle w:val="a7"/>
        <w:rPr>
          <w:rFonts w:ascii="Times New Roman" w:hAnsi="Times New Roman"/>
          <w:sz w:val="28"/>
          <w:szCs w:val="28"/>
          <w:lang w:val="uk-UA"/>
        </w:rPr>
      </w:pPr>
    </w:p>
    <w:p w:rsidP="00F90BD5" w:rsidR="00DB7E35" w:rsidRDefault="0074000B" w:rsidRPr="00F90BD5">
      <w:pPr>
        <w:pStyle w:val="a7"/>
        <w:rPr>
          <w:rFonts w:ascii="Times New Roman" w:hAnsi="Times New Roman"/>
          <w:sz w:val="28"/>
          <w:szCs w:val="28"/>
          <w:lang w:val="uk-UA"/>
        </w:rPr>
      </w:pPr>
      <w:r>
        <w:rPr>
          <w:rFonts w:ascii="Times New Roman" w:hAnsi="Times New Roman"/>
          <w:noProof/>
          <w:sz w:val="28"/>
          <w:szCs w:val="28"/>
          <w:lang w:eastAsia="ru-RU"/>
        </w:rPr>
        <w:pict>
          <v:shape fillcolor="#548dd4 [1951]" id="_x0000_s1028" style="position:absolute;margin-left:328.05pt;margin-top:310.2pt;width:153pt;height:158.25pt;z-index:251658240" type="#_x0000_t103"/>
        </w:pict>
      </w:r>
      <w:r w:rsidR="00DB7E35">
        <w:rPr>
          <w:rFonts w:ascii="Times New Roman" w:hAnsi="Times New Roman"/>
          <w:noProof/>
          <w:sz w:val="28"/>
          <w:szCs w:val="28"/>
          <w:lang w:eastAsia="ru-RU"/>
        </w:rPr>
        <w:drawing>
          <wp:inline distB="0" distL="0" distR="0" distT="0">
            <wp:extent cx="6172200" cy="4867275"/>
            <wp:effectExtent b="0" l="19050" r="19050" t="0"/>
            <wp:docPr id="1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17" r:dm="rId114" r:lo="rId115" r:qs="rId116"/>
              </a:graphicData>
            </a:graphic>
          </wp:inline>
        </w:drawing>
      </w:r>
    </w:p>
    <w:p w:rsidP="00872494" w:rsidR="00C846F3" w:rsidRDefault="00FF43DC">
      <w:pPr>
        <w:pStyle w:val="a7"/>
        <w:rPr>
          <w:rFonts w:ascii="Times New Roman" w:hAnsi="Times New Roman"/>
          <w:sz w:val="28"/>
          <w:szCs w:val="28"/>
          <w:lang w:val="uk-UA"/>
        </w:rPr>
      </w:pPr>
      <w:r>
        <w:rPr>
          <w:rFonts w:ascii="Times New Roman" w:hAnsi="Times New Roman"/>
          <w:noProof/>
          <w:sz w:val="28"/>
          <w:szCs w:val="28"/>
          <w:lang w:eastAsia="ru-RU"/>
        </w:rPr>
        <w:drawing>
          <wp:inline distB="0" distL="0" distR="0" distT="0">
            <wp:extent cx="6124575" cy="3486150"/>
            <wp:effectExtent b="0" l="0" r="0" t="0"/>
            <wp:docPr id="11"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22" r:dm="rId119" r:lo="rId120" r:qs="rId121"/>
              </a:graphicData>
            </a:graphic>
          </wp:inline>
        </w:drawing>
      </w:r>
    </w:p>
    <w:sectPr w:rsidR="00C846F3" w:rsidSect="00C31F4A">
      <w:headerReference r:id="rId124" w:type="default"/>
      <w:pgSz w:h="16838" w:w="11906"/>
      <w:pgMar w:bottom="1134" w:footer="709" w:gutter="0" w:header="709" w:left="1701" w:right="567" w:top="1134"/>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7138" w:rsidRDefault="00A47138" w:rsidP="00952CAA">
      <w:pPr>
        <w:spacing w:after="0" w:line="240" w:lineRule="auto"/>
      </w:pPr>
      <w:r>
        <w:separator/>
      </w:r>
    </w:p>
  </w:endnote>
  <w:endnote w:type="continuationSeparator" w:id="1">
    <w:p w:rsidR="00A47138" w:rsidRDefault="00A47138" w:rsidP="00952C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7138" w:rsidRDefault="00A47138" w:rsidP="00952CAA">
      <w:pPr>
        <w:spacing w:after="0" w:line="240" w:lineRule="auto"/>
      </w:pPr>
      <w:r>
        <w:separator/>
      </w:r>
    </w:p>
  </w:footnote>
  <w:footnote w:type="continuationSeparator" w:id="1">
    <w:p w:rsidR="00A47138" w:rsidRDefault="00A47138" w:rsidP="00952C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37695"/>
      <w:docPartObj>
        <w:docPartGallery w:val="Page Numbers (Top of Page)"/>
        <w:docPartUnique/>
      </w:docPartObj>
    </w:sdtPr>
    <w:sdtContent>
      <w:p w:rsidR="00A47138" w:rsidRPr="00952CAA" w:rsidRDefault="0074000B" w:rsidP="00952CAA">
        <w:pPr>
          <w:pStyle w:val="aa"/>
          <w:jc w:val="right"/>
        </w:pPr>
        <w:fldSimple w:instr=" PAGE   \* MERGEFORMAT ">
          <w:r w:rsidR="00A82BBB">
            <w:rPr>
              <w:noProof/>
            </w:rPr>
            <w:t>18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C4A"/>
      </v:shape>
    </w:pict>
  </w:numPicBullet>
  <w:abstractNum w:abstractNumId="0">
    <w:nsid w:val="0591287E"/>
    <w:multiLevelType w:val="hybridMultilevel"/>
    <w:tmpl w:val="5BD2EC86"/>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59D1034"/>
    <w:multiLevelType w:val="hybridMultilevel"/>
    <w:tmpl w:val="AEB86B8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60236C3"/>
    <w:multiLevelType w:val="hybridMultilevel"/>
    <w:tmpl w:val="3CB6A5A2"/>
    <w:lvl w:ilvl="0" w:tplc="8918F1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ADA118E"/>
    <w:multiLevelType w:val="hybridMultilevel"/>
    <w:tmpl w:val="2828E072"/>
    <w:lvl w:ilvl="0" w:tplc="76A057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ECE1CB0"/>
    <w:multiLevelType w:val="hybridMultilevel"/>
    <w:tmpl w:val="72849E1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30F4BC7"/>
    <w:multiLevelType w:val="hybridMultilevel"/>
    <w:tmpl w:val="B3DE0414"/>
    <w:lvl w:ilvl="0" w:tplc="329A85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85076A1"/>
    <w:multiLevelType w:val="hybridMultilevel"/>
    <w:tmpl w:val="EBFA6A80"/>
    <w:lvl w:ilvl="0" w:tplc="EB76CD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9C1DEA"/>
    <w:multiLevelType w:val="hybridMultilevel"/>
    <w:tmpl w:val="D6F06124"/>
    <w:lvl w:ilvl="0" w:tplc="AE765C9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60662DE"/>
    <w:multiLevelType w:val="hybridMultilevel"/>
    <w:tmpl w:val="98D6B972"/>
    <w:lvl w:ilvl="0" w:tplc="DD7432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C452076"/>
    <w:multiLevelType w:val="hybridMultilevel"/>
    <w:tmpl w:val="5EA2F7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C9465C7"/>
    <w:multiLevelType w:val="hybridMultilevel"/>
    <w:tmpl w:val="C42EC1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2D943144"/>
    <w:multiLevelType w:val="hybridMultilevel"/>
    <w:tmpl w:val="829E8EC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34403EFB"/>
    <w:multiLevelType w:val="hybridMultilevel"/>
    <w:tmpl w:val="BB94AD3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361C0DB4"/>
    <w:multiLevelType w:val="hybridMultilevel"/>
    <w:tmpl w:val="CC72BEC0"/>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6481C9B"/>
    <w:multiLevelType w:val="hybridMultilevel"/>
    <w:tmpl w:val="0BF89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A80AF8"/>
    <w:multiLevelType w:val="hybridMultilevel"/>
    <w:tmpl w:val="1BD0637C"/>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521370F"/>
    <w:multiLevelType w:val="hybridMultilevel"/>
    <w:tmpl w:val="081C94C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476D554F"/>
    <w:multiLevelType w:val="hybridMultilevel"/>
    <w:tmpl w:val="3ABCCD4C"/>
    <w:lvl w:ilvl="0" w:tplc="FE3E1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FA2373D"/>
    <w:multiLevelType w:val="hybridMultilevel"/>
    <w:tmpl w:val="18C6C580"/>
    <w:lvl w:ilvl="0" w:tplc="323ECE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2B4031E"/>
    <w:multiLevelType w:val="hybridMultilevel"/>
    <w:tmpl w:val="A10A8500"/>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4F03E07"/>
    <w:multiLevelType w:val="hybridMultilevel"/>
    <w:tmpl w:val="A56A3FA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5AE0076F"/>
    <w:multiLevelType w:val="hybridMultilevel"/>
    <w:tmpl w:val="78A48B8E"/>
    <w:lvl w:ilvl="0" w:tplc="882EB904">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F0A58B5"/>
    <w:multiLevelType w:val="hybridMultilevel"/>
    <w:tmpl w:val="BB485A60"/>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5F5F078C"/>
    <w:multiLevelType w:val="hybridMultilevel"/>
    <w:tmpl w:val="50760F8C"/>
    <w:lvl w:ilvl="0" w:tplc="04190007">
      <w:start w:val="1"/>
      <w:numFmt w:val="bullet"/>
      <w:lvlText w:val=""/>
      <w:lvlPicBulletId w:val="0"/>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4">
    <w:nsid w:val="60137FB1"/>
    <w:multiLevelType w:val="hybridMultilevel"/>
    <w:tmpl w:val="0F58EB7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60266D23"/>
    <w:multiLevelType w:val="hybridMultilevel"/>
    <w:tmpl w:val="85D0DC9A"/>
    <w:lvl w:ilvl="0" w:tplc="80A6F5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27D1D4F"/>
    <w:multiLevelType w:val="hybridMultilevel"/>
    <w:tmpl w:val="D7185ABA"/>
    <w:lvl w:ilvl="0" w:tplc="0F5699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34B7CF8"/>
    <w:multiLevelType w:val="hybridMultilevel"/>
    <w:tmpl w:val="1678588C"/>
    <w:lvl w:ilvl="0" w:tplc="C720C312">
      <w:start w:val="1"/>
      <w:numFmt w:val="decimal"/>
      <w:lvlText w:val="%1)"/>
      <w:lvlJc w:val="left"/>
      <w:pPr>
        <w:ind w:left="1587" w:hanging="10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65EB4811"/>
    <w:multiLevelType w:val="hybridMultilevel"/>
    <w:tmpl w:val="F5B4ABF4"/>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357CB6"/>
    <w:multiLevelType w:val="hybridMultilevel"/>
    <w:tmpl w:val="6EFC4B9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6EE17999"/>
    <w:multiLevelType w:val="hybridMultilevel"/>
    <w:tmpl w:val="609EEB8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6F6F5296"/>
    <w:multiLevelType w:val="hybridMultilevel"/>
    <w:tmpl w:val="870C4A3E"/>
    <w:lvl w:ilvl="0" w:tplc="F1B417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FE5643D"/>
    <w:multiLevelType w:val="hybridMultilevel"/>
    <w:tmpl w:val="27125DE4"/>
    <w:lvl w:ilvl="0" w:tplc="05C0E3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71680144"/>
    <w:multiLevelType w:val="hybridMultilevel"/>
    <w:tmpl w:val="65EA2210"/>
    <w:lvl w:ilvl="0" w:tplc="04190007">
      <w:start w:val="1"/>
      <w:numFmt w:val="bullet"/>
      <w:lvlText w:val=""/>
      <w:lvlPicBulletId w:val="0"/>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4">
    <w:nsid w:val="72916754"/>
    <w:multiLevelType w:val="hybridMultilevel"/>
    <w:tmpl w:val="FA10F5EA"/>
    <w:lvl w:ilvl="0" w:tplc="01D6E9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9493DD2"/>
    <w:multiLevelType w:val="hybridMultilevel"/>
    <w:tmpl w:val="D5F6D6E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7CBC7D66"/>
    <w:multiLevelType w:val="hybridMultilevel"/>
    <w:tmpl w:val="11FE8C9C"/>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CD964EB"/>
    <w:multiLevelType w:val="hybridMultilevel"/>
    <w:tmpl w:val="8CD6644E"/>
    <w:lvl w:ilvl="0" w:tplc="C6902854">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7EE4559C"/>
    <w:multiLevelType w:val="hybridMultilevel"/>
    <w:tmpl w:val="4AB223CC"/>
    <w:lvl w:ilvl="0" w:tplc="8B4EB2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4"/>
  </w:num>
  <w:num w:numId="2">
    <w:abstractNumId w:val="5"/>
  </w:num>
  <w:num w:numId="3">
    <w:abstractNumId w:val="15"/>
  </w:num>
  <w:num w:numId="4">
    <w:abstractNumId w:val="18"/>
  </w:num>
  <w:num w:numId="5">
    <w:abstractNumId w:val="19"/>
  </w:num>
  <w:num w:numId="6">
    <w:abstractNumId w:val="32"/>
  </w:num>
  <w:num w:numId="7">
    <w:abstractNumId w:val="17"/>
  </w:num>
  <w:num w:numId="8">
    <w:abstractNumId w:val="23"/>
  </w:num>
  <w:num w:numId="9">
    <w:abstractNumId w:val="0"/>
  </w:num>
  <w:num w:numId="10">
    <w:abstractNumId w:val="28"/>
  </w:num>
  <w:num w:numId="11">
    <w:abstractNumId w:val="22"/>
  </w:num>
  <w:num w:numId="12">
    <w:abstractNumId w:val="25"/>
  </w:num>
  <w:num w:numId="13">
    <w:abstractNumId w:val="38"/>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36"/>
  </w:num>
  <w:num w:numId="18">
    <w:abstractNumId w:val="12"/>
  </w:num>
  <w:num w:numId="19">
    <w:abstractNumId w:val="3"/>
  </w:num>
  <w:num w:numId="20">
    <w:abstractNumId w:val="4"/>
  </w:num>
  <w:num w:numId="21">
    <w:abstractNumId w:val="26"/>
  </w:num>
  <w:num w:numId="22">
    <w:abstractNumId w:val="1"/>
  </w:num>
  <w:num w:numId="23">
    <w:abstractNumId w:val="35"/>
  </w:num>
  <w:num w:numId="24">
    <w:abstractNumId w:val="37"/>
  </w:num>
  <w:num w:numId="25">
    <w:abstractNumId w:val="10"/>
  </w:num>
  <w:num w:numId="26">
    <w:abstractNumId w:val="2"/>
  </w:num>
  <w:num w:numId="27">
    <w:abstractNumId w:val="33"/>
  </w:num>
  <w:num w:numId="28">
    <w:abstractNumId w:val="30"/>
  </w:num>
  <w:num w:numId="29">
    <w:abstractNumId w:val="27"/>
  </w:num>
  <w:num w:numId="30">
    <w:abstractNumId w:val="29"/>
  </w:num>
  <w:num w:numId="31">
    <w:abstractNumId w:val="31"/>
  </w:num>
  <w:num w:numId="32">
    <w:abstractNumId w:val="24"/>
  </w:num>
  <w:num w:numId="33">
    <w:abstractNumId w:val="21"/>
  </w:num>
  <w:num w:numId="34">
    <w:abstractNumId w:val="11"/>
  </w:num>
  <w:num w:numId="35">
    <w:abstractNumId w:val="6"/>
  </w:num>
  <w:num w:numId="36">
    <w:abstractNumId w:val="16"/>
  </w:num>
  <w:num w:numId="37">
    <w:abstractNumId w:val="34"/>
  </w:num>
  <w:num w:numId="38">
    <w:abstractNumId w:val="20"/>
  </w:num>
  <w:num w:numId="39">
    <w:abstractNumId w:val="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5318EF"/>
    <w:rsid w:val="00004C7B"/>
    <w:rsid w:val="00015117"/>
    <w:rsid w:val="00023046"/>
    <w:rsid w:val="00024D69"/>
    <w:rsid w:val="000263C7"/>
    <w:rsid w:val="00026B8A"/>
    <w:rsid w:val="0004043F"/>
    <w:rsid w:val="00042CB2"/>
    <w:rsid w:val="00053F6C"/>
    <w:rsid w:val="00085D29"/>
    <w:rsid w:val="0009473F"/>
    <w:rsid w:val="000A0147"/>
    <w:rsid w:val="000D145B"/>
    <w:rsid w:val="000D363B"/>
    <w:rsid w:val="000D62BD"/>
    <w:rsid w:val="000D63C8"/>
    <w:rsid w:val="000F51EC"/>
    <w:rsid w:val="000F700A"/>
    <w:rsid w:val="001162BF"/>
    <w:rsid w:val="00116AD8"/>
    <w:rsid w:val="00122E55"/>
    <w:rsid w:val="0013506D"/>
    <w:rsid w:val="001377A0"/>
    <w:rsid w:val="00137E3A"/>
    <w:rsid w:val="0014453A"/>
    <w:rsid w:val="00150502"/>
    <w:rsid w:val="001536AA"/>
    <w:rsid w:val="00157666"/>
    <w:rsid w:val="00166F94"/>
    <w:rsid w:val="00170D65"/>
    <w:rsid w:val="0019035B"/>
    <w:rsid w:val="00190BE0"/>
    <w:rsid w:val="001A4B66"/>
    <w:rsid w:val="001A6F1B"/>
    <w:rsid w:val="001C2C33"/>
    <w:rsid w:val="001C48BB"/>
    <w:rsid w:val="001E7990"/>
    <w:rsid w:val="001F6445"/>
    <w:rsid w:val="0020072A"/>
    <w:rsid w:val="0020532B"/>
    <w:rsid w:val="00213554"/>
    <w:rsid w:val="00221687"/>
    <w:rsid w:val="00232D3C"/>
    <w:rsid w:val="002540B3"/>
    <w:rsid w:val="00267B1C"/>
    <w:rsid w:val="002B6AAD"/>
    <w:rsid w:val="002C5E3A"/>
    <w:rsid w:val="002D1EB7"/>
    <w:rsid w:val="002D3DC8"/>
    <w:rsid w:val="002E64FD"/>
    <w:rsid w:val="002F40F0"/>
    <w:rsid w:val="00302180"/>
    <w:rsid w:val="00302FEC"/>
    <w:rsid w:val="003068B3"/>
    <w:rsid w:val="0032047F"/>
    <w:rsid w:val="003253C3"/>
    <w:rsid w:val="00385132"/>
    <w:rsid w:val="00394644"/>
    <w:rsid w:val="00396F7C"/>
    <w:rsid w:val="003973BA"/>
    <w:rsid w:val="003C4EE7"/>
    <w:rsid w:val="003C58C2"/>
    <w:rsid w:val="003C5FCD"/>
    <w:rsid w:val="003D1681"/>
    <w:rsid w:val="003D1B7E"/>
    <w:rsid w:val="003E42FF"/>
    <w:rsid w:val="00404371"/>
    <w:rsid w:val="0040517D"/>
    <w:rsid w:val="00410199"/>
    <w:rsid w:val="004174E5"/>
    <w:rsid w:val="00443DD7"/>
    <w:rsid w:val="00447697"/>
    <w:rsid w:val="004706B6"/>
    <w:rsid w:val="00476126"/>
    <w:rsid w:val="00494374"/>
    <w:rsid w:val="004B6955"/>
    <w:rsid w:val="004C3E15"/>
    <w:rsid w:val="004D7A76"/>
    <w:rsid w:val="004E48DF"/>
    <w:rsid w:val="00502361"/>
    <w:rsid w:val="005077D7"/>
    <w:rsid w:val="00510A78"/>
    <w:rsid w:val="00514642"/>
    <w:rsid w:val="00516DAD"/>
    <w:rsid w:val="005203E0"/>
    <w:rsid w:val="005318EF"/>
    <w:rsid w:val="0053410B"/>
    <w:rsid w:val="00545F87"/>
    <w:rsid w:val="00546E32"/>
    <w:rsid w:val="00551F82"/>
    <w:rsid w:val="0055746A"/>
    <w:rsid w:val="005675C2"/>
    <w:rsid w:val="00575DE6"/>
    <w:rsid w:val="005812BD"/>
    <w:rsid w:val="00584A4E"/>
    <w:rsid w:val="00585874"/>
    <w:rsid w:val="005913C3"/>
    <w:rsid w:val="005A592D"/>
    <w:rsid w:val="005A7ADE"/>
    <w:rsid w:val="005C02B9"/>
    <w:rsid w:val="005F481B"/>
    <w:rsid w:val="0061076A"/>
    <w:rsid w:val="00632313"/>
    <w:rsid w:val="006552AC"/>
    <w:rsid w:val="00674A52"/>
    <w:rsid w:val="006A6A5D"/>
    <w:rsid w:val="006B422E"/>
    <w:rsid w:val="006D01C7"/>
    <w:rsid w:val="006D3F89"/>
    <w:rsid w:val="006D5AFF"/>
    <w:rsid w:val="006E40B8"/>
    <w:rsid w:val="006E47E5"/>
    <w:rsid w:val="006F613D"/>
    <w:rsid w:val="00730C08"/>
    <w:rsid w:val="0074000B"/>
    <w:rsid w:val="007446B9"/>
    <w:rsid w:val="00750142"/>
    <w:rsid w:val="0075127C"/>
    <w:rsid w:val="007A51D6"/>
    <w:rsid w:val="007B1417"/>
    <w:rsid w:val="007B1687"/>
    <w:rsid w:val="007B49BA"/>
    <w:rsid w:val="007D24FD"/>
    <w:rsid w:val="007D4631"/>
    <w:rsid w:val="007F17E7"/>
    <w:rsid w:val="007F372B"/>
    <w:rsid w:val="007F4396"/>
    <w:rsid w:val="007F6A8E"/>
    <w:rsid w:val="008044EB"/>
    <w:rsid w:val="00804D68"/>
    <w:rsid w:val="0081564D"/>
    <w:rsid w:val="0082764D"/>
    <w:rsid w:val="00834B3D"/>
    <w:rsid w:val="008523EA"/>
    <w:rsid w:val="00866FE0"/>
    <w:rsid w:val="00872494"/>
    <w:rsid w:val="00872C73"/>
    <w:rsid w:val="008779D0"/>
    <w:rsid w:val="008809CE"/>
    <w:rsid w:val="00884A41"/>
    <w:rsid w:val="00893551"/>
    <w:rsid w:val="0089630D"/>
    <w:rsid w:val="0089661F"/>
    <w:rsid w:val="008A4205"/>
    <w:rsid w:val="008B1CD3"/>
    <w:rsid w:val="008C1FB9"/>
    <w:rsid w:val="008C21FD"/>
    <w:rsid w:val="008C31B9"/>
    <w:rsid w:val="008F704A"/>
    <w:rsid w:val="00900464"/>
    <w:rsid w:val="00910450"/>
    <w:rsid w:val="009117E4"/>
    <w:rsid w:val="0092201A"/>
    <w:rsid w:val="00937540"/>
    <w:rsid w:val="0094628F"/>
    <w:rsid w:val="00952CAA"/>
    <w:rsid w:val="00971BBA"/>
    <w:rsid w:val="00982C28"/>
    <w:rsid w:val="009B1410"/>
    <w:rsid w:val="009B46BE"/>
    <w:rsid w:val="009E55F3"/>
    <w:rsid w:val="009E61F0"/>
    <w:rsid w:val="009F1FFF"/>
    <w:rsid w:val="009F2DDF"/>
    <w:rsid w:val="009F767B"/>
    <w:rsid w:val="00A145C3"/>
    <w:rsid w:val="00A4087A"/>
    <w:rsid w:val="00A423F6"/>
    <w:rsid w:val="00A47138"/>
    <w:rsid w:val="00A71C95"/>
    <w:rsid w:val="00A80502"/>
    <w:rsid w:val="00A82BBB"/>
    <w:rsid w:val="00A90228"/>
    <w:rsid w:val="00A951D7"/>
    <w:rsid w:val="00AB4F76"/>
    <w:rsid w:val="00AB7401"/>
    <w:rsid w:val="00AC0982"/>
    <w:rsid w:val="00AC2FF6"/>
    <w:rsid w:val="00AC394A"/>
    <w:rsid w:val="00AD2161"/>
    <w:rsid w:val="00AE3AB5"/>
    <w:rsid w:val="00B0335B"/>
    <w:rsid w:val="00B0738E"/>
    <w:rsid w:val="00B1152C"/>
    <w:rsid w:val="00B12DCC"/>
    <w:rsid w:val="00B1327C"/>
    <w:rsid w:val="00B1384C"/>
    <w:rsid w:val="00B23CB8"/>
    <w:rsid w:val="00B24340"/>
    <w:rsid w:val="00B35C06"/>
    <w:rsid w:val="00B71711"/>
    <w:rsid w:val="00B823C1"/>
    <w:rsid w:val="00B84D87"/>
    <w:rsid w:val="00B85CD1"/>
    <w:rsid w:val="00BA0F5A"/>
    <w:rsid w:val="00BC2E52"/>
    <w:rsid w:val="00BC302E"/>
    <w:rsid w:val="00C02911"/>
    <w:rsid w:val="00C04634"/>
    <w:rsid w:val="00C16600"/>
    <w:rsid w:val="00C31F4A"/>
    <w:rsid w:val="00C351E4"/>
    <w:rsid w:val="00C36CE3"/>
    <w:rsid w:val="00C50BC7"/>
    <w:rsid w:val="00C62764"/>
    <w:rsid w:val="00C66393"/>
    <w:rsid w:val="00C814CD"/>
    <w:rsid w:val="00C846F3"/>
    <w:rsid w:val="00C84932"/>
    <w:rsid w:val="00C87469"/>
    <w:rsid w:val="00C9344C"/>
    <w:rsid w:val="00CA1B91"/>
    <w:rsid w:val="00CB70AD"/>
    <w:rsid w:val="00D1690C"/>
    <w:rsid w:val="00D35D72"/>
    <w:rsid w:val="00D67AAA"/>
    <w:rsid w:val="00D71AD3"/>
    <w:rsid w:val="00D742F2"/>
    <w:rsid w:val="00D775A4"/>
    <w:rsid w:val="00D8499D"/>
    <w:rsid w:val="00D92EE7"/>
    <w:rsid w:val="00DB38BF"/>
    <w:rsid w:val="00DB7E35"/>
    <w:rsid w:val="00DE231C"/>
    <w:rsid w:val="00DF5F17"/>
    <w:rsid w:val="00DF6E1B"/>
    <w:rsid w:val="00E23C0A"/>
    <w:rsid w:val="00E62992"/>
    <w:rsid w:val="00E700B3"/>
    <w:rsid w:val="00E73E7A"/>
    <w:rsid w:val="00E74366"/>
    <w:rsid w:val="00E776EF"/>
    <w:rsid w:val="00E81B70"/>
    <w:rsid w:val="00E83D7C"/>
    <w:rsid w:val="00EB7A7A"/>
    <w:rsid w:val="00EC38A1"/>
    <w:rsid w:val="00EF0D33"/>
    <w:rsid w:val="00F02B50"/>
    <w:rsid w:val="00F036BD"/>
    <w:rsid w:val="00F054FE"/>
    <w:rsid w:val="00F140C9"/>
    <w:rsid w:val="00F219DD"/>
    <w:rsid w:val="00F42CE1"/>
    <w:rsid w:val="00F5429E"/>
    <w:rsid w:val="00F56AE9"/>
    <w:rsid w:val="00F748F7"/>
    <w:rsid w:val="00F81674"/>
    <w:rsid w:val="00F84328"/>
    <w:rsid w:val="00F90BD5"/>
    <w:rsid w:val="00F968D7"/>
    <w:rsid w:val="00FB19C4"/>
    <w:rsid w:val="00FC2144"/>
    <w:rsid w:val="00FE5277"/>
    <w:rsid w:val="00FE71F1"/>
    <w:rsid w:val="00FE7408"/>
    <w:rsid w:val="00FF4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A7A"/>
  </w:style>
  <w:style w:type="paragraph" w:styleId="1">
    <w:name w:val="heading 1"/>
    <w:basedOn w:val="a"/>
    <w:next w:val="a"/>
    <w:link w:val="10"/>
    <w:uiPriority w:val="9"/>
    <w:qFormat/>
    <w:rsid w:val="002D3D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A0F5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318E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3973B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73BA"/>
    <w:rPr>
      <w:rFonts w:ascii="Tahoma" w:hAnsi="Tahoma" w:cs="Tahoma"/>
      <w:sz w:val="16"/>
      <w:szCs w:val="16"/>
    </w:rPr>
  </w:style>
  <w:style w:type="paragraph" w:styleId="HTML">
    <w:name w:val="HTML Preformatted"/>
    <w:basedOn w:val="a"/>
    <w:link w:val="HTML0"/>
    <w:rsid w:val="00F9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F968D7"/>
    <w:rPr>
      <w:rFonts w:ascii="Courier New" w:eastAsia="Times New Roman" w:hAnsi="Courier New" w:cs="Times New Roman"/>
      <w:sz w:val="20"/>
      <w:szCs w:val="20"/>
    </w:rPr>
  </w:style>
  <w:style w:type="paragraph" w:styleId="a5">
    <w:name w:val="List Paragraph"/>
    <w:basedOn w:val="a"/>
    <w:uiPriority w:val="99"/>
    <w:qFormat/>
    <w:rsid w:val="002540B3"/>
    <w:pPr>
      <w:ind w:left="720"/>
      <w:contextualSpacing/>
    </w:pPr>
  </w:style>
  <w:style w:type="character" w:customStyle="1" w:styleId="apple-converted-space">
    <w:name w:val="apple-converted-space"/>
    <w:basedOn w:val="a0"/>
    <w:rsid w:val="00514642"/>
  </w:style>
  <w:style w:type="paragraph" w:styleId="a6">
    <w:name w:val="Normal (Web)"/>
    <w:basedOn w:val="a"/>
    <w:uiPriority w:val="99"/>
    <w:unhideWhenUsed/>
    <w:rsid w:val="00DF6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utback">
    <w:name w:val="butback"/>
    <w:basedOn w:val="a0"/>
    <w:rsid w:val="00E700B3"/>
  </w:style>
  <w:style w:type="character" w:customStyle="1" w:styleId="submenu-table">
    <w:name w:val="submenu-table"/>
    <w:basedOn w:val="a0"/>
    <w:rsid w:val="00E700B3"/>
  </w:style>
  <w:style w:type="paragraph" w:customStyle="1" w:styleId="Iauiue">
    <w:name w:val="Iau.iue"/>
    <w:basedOn w:val="Default"/>
    <w:next w:val="Default"/>
    <w:uiPriority w:val="99"/>
    <w:rsid w:val="000D62BD"/>
    <w:rPr>
      <w:color w:val="auto"/>
    </w:rPr>
  </w:style>
  <w:style w:type="paragraph" w:styleId="a7">
    <w:name w:val="No Spacing"/>
    <w:uiPriority w:val="99"/>
    <w:qFormat/>
    <w:rsid w:val="00F219DD"/>
    <w:pPr>
      <w:spacing w:after="0" w:line="240" w:lineRule="auto"/>
    </w:pPr>
    <w:rPr>
      <w:rFonts w:ascii="Calibri" w:eastAsia="Calibri" w:hAnsi="Calibri" w:cs="Times New Roman"/>
    </w:rPr>
  </w:style>
  <w:style w:type="character" w:styleId="a8">
    <w:name w:val="Hyperlink"/>
    <w:basedOn w:val="a0"/>
    <w:uiPriority w:val="99"/>
    <w:unhideWhenUsed/>
    <w:rsid w:val="00F219DD"/>
    <w:rPr>
      <w:color w:val="0000FF"/>
      <w:u w:val="single"/>
    </w:rPr>
  </w:style>
  <w:style w:type="table" w:styleId="a9">
    <w:name w:val="Table Grid"/>
    <w:basedOn w:val="a1"/>
    <w:uiPriority w:val="59"/>
    <w:rsid w:val="00F219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2D3DC8"/>
    <w:rPr>
      <w:rFonts w:asciiTheme="majorHAnsi" w:eastAsiaTheme="majorEastAsia" w:hAnsiTheme="majorHAnsi" w:cstheme="majorBidi"/>
      <w:b/>
      <w:bCs/>
      <w:color w:val="365F91" w:themeColor="accent1" w:themeShade="BF"/>
      <w:sz w:val="28"/>
      <w:szCs w:val="28"/>
    </w:rPr>
  </w:style>
  <w:style w:type="paragraph" w:styleId="aa">
    <w:name w:val="header"/>
    <w:basedOn w:val="a"/>
    <w:link w:val="ab"/>
    <w:uiPriority w:val="99"/>
    <w:unhideWhenUsed/>
    <w:rsid w:val="00952CA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52CAA"/>
  </w:style>
  <w:style w:type="paragraph" w:styleId="ac">
    <w:name w:val="footer"/>
    <w:basedOn w:val="a"/>
    <w:link w:val="ad"/>
    <w:uiPriority w:val="99"/>
    <w:semiHidden/>
    <w:unhideWhenUsed/>
    <w:rsid w:val="00952CAA"/>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952CAA"/>
  </w:style>
  <w:style w:type="character" w:customStyle="1" w:styleId="20">
    <w:name w:val="Заголовок 2 Знак"/>
    <w:basedOn w:val="a0"/>
    <w:link w:val="2"/>
    <w:uiPriority w:val="9"/>
    <w:rsid w:val="00BA0F5A"/>
    <w:rPr>
      <w:rFonts w:asciiTheme="majorHAnsi" w:eastAsiaTheme="majorEastAsia" w:hAnsiTheme="majorHAnsi" w:cstheme="majorBidi"/>
      <w:b/>
      <w:bCs/>
      <w:color w:val="4F81BD" w:themeColor="accent1"/>
      <w:sz w:val="26"/>
      <w:szCs w:val="26"/>
    </w:rPr>
  </w:style>
  <w:style w:type="paragraph" w:styleId="ae">
    <w:name w:val="TOC Heading"/>
    <w:basedOn w:val="1"/>
    <w:next w:val="a"/>
    <w:uiPriority w:val="39"/>
    <w:unhideWhenUsed/>
    <w:qFormat/>
    <w:rsid w:val="00872494"/>
    <w:pPr>
      <w:outlineLvl w:val="9"/>
    </w:pPr>
  </w:style>
  <w:style w:type="paragraph" w:styleId="11">
    <w:name w:val="toc 1"/>
    <w:basedOn w:val="a"/>
    <w:next w:val="a"/>
    <w:autoRedefine/>
    <w:uiPriority w:val="39"/>
    <w:unhideWhenUsed/>
    <w:rsid w:val="00872494"/>
    <w:pPr>
      <w:spacing w:after="100"/>
    </w:pPr>
  </w:style>
  <w:style w:type="paragraph" w:styleId="21">
    <w:name w:val="toc 2"/>
    <w:basedOn w:val="a"/>
    <w:next w:val="a"/>
    <w:autoRedefine/>
    <w:uiPriority w:val="39"/>
    <w:unhideWhenUsed/>
    <w:rsid w:val="00872494"/>
    <w:pPr>
      <w:spacing w:after="100"/>
      <w:ind w:left="220"/>
    </w:pPr>
  </w:style>
</w:styles>
</file>

<file path=word/webSettings.xml><?xml version="1.0" encoding="utf-8"?>
<w:webSettings xmlns:r="http://schemas.openxmlformats.org/officeDocument/2006/relationships" xmlns:w="http://schemas.openxmlformats.org/wordprocessingml/2006/main">
  <w:divs>
    <w:div w:id="212010536">
      <w:bodyDiv w:val="1"/>
      <w:marLeft w:val="0"/>
      <w:marRight w:val="0"/>
      <w:marTop w:val="0"/>
      <w:marBottom w:val="0"/>
      <w:divBdr>
        <w:top w:val="none" w:sz="0" w:space="0" w:color="auto"/>
        <w:left w:val="none" w:sz="0" w:space="0" w:color="auto"/>
        <w:bottom w:val="none" w:sz="0" w:space="0" w:color="auto"/>
        <w:right w:val="none" w:sz="0" w:space="0" w:color="auto"/>
      </w:divBdr>
    </w:div>
    <w:div w:id="214389303">
      <w:bodyDiv w:val="1"/>
      <w:marLeft w:val="0"/>
      <w:marRight w:val="0"/>
      <w:marTop w:val="0"/>
      <w:marBottom w:val="0"/>
      <w:divBdr>
        <w:top w:val="none" w:sz="0" w:space="0" w:color="auto"/>
        <w:left w:val="none" w:sz="0" w:space="0" w:color="auto"/>
        <w:bottom w:val="none" w:sz="0" w:space="0" w:color="auto"/>
        <w:right w:val="none" w:sz="0" w:space="0" w:color="auto"/>
      </w:divBdr>
      <w:divsChild>
        <w:div w:id="1902397759">
          <w:marLeft w:val="547"/>
          <w:marRight w:val="0"/>
          <w:marTop w:val="0"/>
          <w:marBottom w:val="0"/>
          <w:divBdr>
            <w:top w:val="none" w:sz="0" w:space="0" w:color="auto"/>
            <w:left w:val="none" w:sz="0" w:space="0" w:color="auto"/>
            <w:bottom w:val="none" w:sz="0" w:space="0" w:color="auto"/>
            <w:right w:val="none" w:sz="0" w:space="0" w:color="auto"/>
          </w:divBdr>
        </w:div>
      </w:divsChild>
    </w:div>
    <w:div w:id="303970803">
      <w:bodyDiv w:val="1"/>
      <w:marLeft w:val="0"/>
      <w:marRight w:val="0"/>
      <w:marTop w:val="0"/>
      <w:marBottom w:val="0"/>
      <w:divBdr>
        <w:top w:val="none" w:sz="0" w:space="0" w:color="auto"/>
        <w:left w:val="none" w:sz="0" w:space="0" w:color="auto"/>
        <w:bottom w:val="none" w:sz="0" w:space="0" w:color="auto"/>
        <w:right w:val="none" w:sz="0" w:space="0" w:color="auto"/>
      </w:divBdr>
      <w:divsChild>
        <w:div w:id="873888853">
          <w:marLeft w:val="547"/>
          <w:marRight w:val="0"/>
          <w:marTop w:val="0"/>
          <w:marBottom w:val="0"/>
          <w:divBdr>
            <w:top w:val="none" w:sz="0" w:space="0" w:color="auto"/>
            <w:left w:val="none" w:sz="0" w:space="0" w:color="auto"/>
            <w:bottom w:val="none" w:sz="0" w:space="0" w:color="auto"/>
            <w:right w:val="none" w:sz="0" w:space="0" w:color="auto"/>
          </w:divBdr>
        </w:div>
        <w:div w:id="1784305340">
          <w:marLeft w:val="547"/>
          <w:marRight w:val="0"/>
          <w:marTop w:val="0"/>
          <w:marBottom w:val="0"/>
          <w:divBdr>
            <w:top w:val="none" w:sz="0" w:space="0" w:color="auto"/>
            <w:left w:val="none" w:sz="0" w:space="0" w:color="auto"/>
            <w:bottom w:val="none" w:sz="0" w:space="0" w:color="auto"/>
            <w:right w:val="none" w:sz="0" w:space="0" w:color="auto"/>
          </w:divBdr>
        </w:div>
      </w:divsChild>
    </w:div>
    <w:div w:id="582573126">
      <w:bodyDiv w:val="1"/>
      <w:marLeft w:val="0"/>
      <w:marRight w:val="0"/>
      <w:marTop w:val="0"/>
      <w:marBottom w:val="0"/>
      <w:divBdr>
        <w:top w:val="none" w:sz="0" w:space="0" w:color="auto"/>
        <w:left w:val="none" w:sz="0" w:space="0" w:color="auto"/>
        <w:bottom w:val="none" w:sz="0" w:space="0" w:color="auto"/>
        <w:right w:val="none" w:sz="0" w:space="0" w:color="auto"/>
      </w:divBdr>
    </w:div>
    <w:div w:id="640617466">
      <w:bodyDiv w:val="1"/>
      <w:marLeft w:val="0"/>
      <w:marRight w:val="0"/>
      <w:marTop w:val="0"/>
      <w:marBottom w:val="0"/>
      <w:divBdr>
        <w:top w:val="none" w:sz="0" w:space="0" w:color="auto"/>
        <w:left w:val="none" w:sz="0" w:space="0" w:color="auto"/>
        <w:bottom w:val="none" w:sz="0" w:space="0" w:color="auto"/>
        <w:right w:val="none" w:sz="0" w:space="0" w:color="auto"/>
      </w:divBdr>
    </w:div>
    <w:div w:id="644822906">
      <w:bodyDiv w:val="1"/>
      <w:marLeft w:val="0"/>
      <w:marRight w:val="0"/>
      <w:marTop w:val="0"/>
      <w:marBottom w:val="0"/>
      <w:divBdr>
        <w:top w:val="none" w:sz="0" w:space="0" w:color="auto"/>
        <w:left w:val="none" w:sz="0" w:space="0" w:color="auto"/>
        <w:bottom w:val="none" w:sz="0" w:space="0" w:color="auto"/>
        <w:right w:val="none" w:sz="0" w:space="0" w:color="auto"/>
      </w:divBdr>
    </w:div>
    <w:div w:id="844708382">
      <w:bodyDiv w:val="1"/>
      <w:marLeft w:val="0"/>
      <w:marRight w:val="0"/>
      <w:marTop w:val="0"/>
      <w:marBottom w:val="0"/>
      <w:divBdr>
        <w:top w:val="none" w:sz="0" w:space="0" w:color="auto"/>
        <w:left w:val="none" w:sz="0" w:space="0" w:color="auto"/>
        <w:bottom w:val="none" w:sz="0" w:space="0" w:color="auto"/>
        <w:right w:val="none" w:sz="0" w:space="0" w:color="auto"/>
      </w:divBdr>
    </w:div>
    <w:div w:id="902176170">
      <w:bodyDiv w:val="1"/>
      <w:marLeft w:val="0"/>
      <w:marRight w:val="0"/>
      <w:marTop w:val="0"/>
      <w:marBottom w:val="0"/>
      <w:divBdr>
        <w:top w:val="none" w:sz="0" w:space="0" w:color="auto"/>
        <w:left w:val="none" w:sz="0" w:space="0" w:color="auto"/>
        <w:bottom w:val="none" w:sz="0" w:space="0" w:color="auto"/>
        <w:right w:val="none" w:sz="0" w:space="0" w:color="auto"/>
      </w:divBdr>
    </w:div>
    <w:div w:id="903830467">
      <w:bodyDiv w:val="1"/>
      <w:marLeft w:val="0"/>
      <w:marRight w:val="0"/>
      <w:marTop w:val="0"/>
      <w:marBottom w:val="0"/>
      <w:divBdr>
        <w:top w:val="none" w:sz="0" w:space="0" w:color="auto"/>
        <w:left w:val="none" w:sz="0" w:space="0" w:color="auto"/>
        <w:bottom w:val="none" w:sz="0" w:space="0" w:color="auto"/>
        <w:right w:val="none" w:sz="0" w:space="0" w:color="auto"/>
      </w:divBdr>
      <w:divsChild>
        <w:div w:id="2085451629">
          <w:marLeft w:val="0"/>
          <w:marRight w:val="0"/>
          <w:marTop w:val="0"/>
          <w:marBottom w:val="0"/>
          <w:divBdr>
            <w:top w:val="none" w:sz="0" w:space="0" w:color="auto"/>
            <w:left w:val="none" w:sz="0" w:space="0" w:color="auto"/>
            <w:bottom w:val="none" w:sz="0" w:space="0" w:color="auto"/>
            <w:right w:val="none" w:sz="0" w:space="0" w:color="auto"/>
          </w:divBdr>
        </w:div>
      </w:divsChild>
    </w:div>
    <w:div w:id="1244680196">
      <w:bodyDiv w:val="1"/>
      <w:marLeft w:val="0"/>
      <w:marRight w:val="0"/>
      <w:marTop w:val="0"/>
      <w:marBottom w:val="0"/>
      <w:divBdr>
        <w:top w:val="none" w:sz="0" w:space="0" w:color="auto"/>
        <w:left w:val="none" w:sz="0" w:space="0" w:color="auto"/>
        <w:bottom w:val="none" w:sz="0" w:space="0" w:color="auto"/>
        <w:right w:val="none" w:sz="0" w:space="0" w:color="auto"/>
      </w:divBdr>
    </w:div>
    <w:div w:id="1385329211">
      <w:bodyDiv w:val="1"/>
      <w:marLeft w:val="0"/>
      <w:marRight w:val="0"/>
      <w:marTop w:val="0"/>
      <w:marBottom w:val="0"/>
      <w:divBdr>
        <w:top w:val="none" w:sz="0" w:space="0" w:color="auto"/>
        <w:left w:val="none" w:sz="0" w:space="0" w:color="auto"/>
        <w:bottom w:val="none" w:sz="0" w:space="0" w:color="auto"/>
        <w:right w:val="none" w:sz="0" w:space="0" w:color="auto"/>
      </w:divBdr>
      <w:divsChild>
        <w:div w:id="2034063942">
          <w:marLeft w:val="547"/>
          <w:marRight w:val="0"/>
          <w:marTop w:val="0"/>
          <w:marBottom w:val="0"/>
          <w:divBdr>
            <w:top w:val="none" w:sz="0" w:space="0" w:color="auto"/>
            <w:left w:val="none" w:sz="0" w:space="0" w:color="auto"/>
            <w:bottom w:val="none" w:sz="0" w:space="0" w:color="auto"/>
            <w:right w:val="none" w:sz="0" w:space="0" w:color="auto"/>
          </w:divBdr>
        </w:div>
      </w:divsChild>
    </w:div>
    <w:div w:id="1998604232">
      <w:bodyDiv w:val="1"/>
      <w:marLeft w:val="0"/>
      <w:marRight w:val="0"/>
      <w:marTop w:val="0"/>
      <w:marBottom w:val="0"/>
      <w:divBdr>
        <w:top w:val="none" w:sz="0" w:space="0" w:color="auto"/>
        <w:left w:val="none" w:sz="0" w:space="0" w:color="auto"/>
        <w:bottom w:val="none" w:sz="0" w:space="0" w:color="auto"/>
        <w:right w:val="none" w:sz="0" w:space="0" w:color="auto"/>
      </w:divBdr>
      <w:divsChild>
        <w:div w:id="2085715589">
          <w:marLeft w:val="0"/>
          <w:marRight w:val="0"/>
          <w:marTop w:val="60"/>
          <w:marBottom w:val="270"/>
          <w:divBdr>
            <w:top w:val="none" w:sz="0" w:space="0" w:color="auto"/>
            <w:left w:val="none" w:sz="0" w:space="0" w:color="auto"/>
            <w:bottom w:val="none" w:sz="0" w:space="0" w:color="auto"/>
            <w:right w:val="none" w:sz="0" w:space="0" w:color="auto"/>
          </w:divBdr>
          <w:divsChild>
            <w:div w:id="1766221838">
              <w:marLeft w:val="0"/>
              <w:marRight w:val="0"/>
              <w:marTop w:val="0"/>
              <w:marBottom w:val="0"/>
              <w:divBdr>
                <w:top w:val="none" w:sz="0" w:space="0" w:color="auto"/>
                <w:left w:val="none" w:sz="0" w:space="0" w:color="auto"/>
                <w:bottom w:val="none" w:sz="0" w:space="0" w:color="auto"/>
                <w:right w:val="none" w:sz="0" w:space="0" w:color="auto"/>
              </w:divBdr>
              <w:divsChild>
                <w:div w:id="2048874164">
                  <w:marLeft w:val="0"/>
                  <w:marRight w:val="0"/>
                  <w:marTop w:val="0"/>
                  <w:marBottom w:val="0"/>
                  <w:divBdr>
                    <w:top w:val="none" w:sz="0" w:space="0" w:color="auto"/>
                    <w:left w:val="none" w:sz="0" w:space="0" w:color="auto"/>
                    <w:bottom w:val="none" w:sz="0" w:space="0" w:color="auto"/>
                    <w:right w:val="none" w:sz="0" w:space="0" w:color="auto"/>
                  </w:divBdr>
                  <w:divsChild>
                    <w:div w:id="1998683385">
                      <w:marLeft w:val="0"/>
                      <w:marRight w:val="0"/>
                      <w:marTop w:val="0"/>
                      <w:marBottom w:val="0"/>
                      <w:divBdr>
                        <w:top w:val="none" w:sz="0" w:space="0" w:color="auto"/>
                        <w:left w:val="none" w:sz="0" w:space="0" w:color="auto"/>
                        <w:bottom w:val="none" w:sz="0" w:space="0" w:color="auto"/>
                        <w:right w:val="none" w:sz="0" w:space="0" w:color="auto"/>
                      </w:divBdr>
                      <w:divsChild>
                        <w:div w:id="112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202200">
          <w:marLeft w:val="0"/>
          <w:marRight w:val="0"/>
          <w:marTop w:val="270"/>
          <w:marBottom w:val="270"/>
          <w:divBdr>
            <w:top w:val="none" w:sz="0" w:space="0" w:color="auto"/>
            <w:left w:val="none" w:sz="0" w:space="0" w:color="auto"/>
            <w:bottom w:val="none" w:sz="0" w:space="0" w:color="auto"/>
            <w:right w:val="none" w:sz="0" w:space="0" w:color="auto"/>
          </w:divBdr>
        </w:div>
        <w:div w:id="857545509">
          <w:marLeft w:val="0"/>
          <w:marRight w:val="0"/>
          <w:marTop w:val="270"/>
          <w:marBottom w:val="270"/>
          <w:divBdr>
            <w:top w:val="none" w:sz="0" w:space="0" w:color="auto"/>
            <w:left w:val="none" w:sz="0" w:space="0" w:color="auto"/>
            <w:bottom w:val="none" w:sz="0" w:space="0" w:color="auto"/>
            <w:right w:val="none" w:sz="0" w:space="0" w:color="auto"/>
          </w:divBdr>
          <w:divsChild>
            <w:div w:id="363334474">
              <w:marLeft w:val="0"/>
              <w:marRight w:val="0"/>
              <w:marTop w:val="0"/>
              <w:marBottom w:val="0"/>
              <w:divBdr>
                <w:top w:val="none" w:sz="0" w:space="0" w:color="auto"/>
                <w:left w:val="none" w:sz="0" w:space="0" w:color="auto"/>
                <w:bottom w:val="none" w:sz="0" w:space="0" w:color="auto"/>
                <w:right w:val="none" w:sz="0" w:space="0" w:color="auto"/>
              </w:divBdr>
              <w:divsChild>
                <w:div w:id="1570771459">
                  <w:marLeft w:val="0"/>
                  <w:marRight w:val="0"/>
                  <w:marTop w:val="0"/>
                  <w:marBottom w:val="0"/>
                  <w:divBdr>
                    <w:top w:val="none" w:sz="0" w:space="0" w:color="auto"/>
                    <w:left w:val="none" w:sz="0" w:space="0" w:color="auto"/>
                    <w:bottom w:val="none" w:sz="0" w:space="0" w:color="auto"/>
                    <w:right w:val="none" w:sz="0" w:space="0" w:color="auto"/>
                  </w:divBdr>
                  <w:divsChild>
                    <w:div w:id="2108504691">
                      <w:marLeft w:val="0"/>
                      <w:marRight w:val="0"/>
                      <w:marTop w:val="0"/>
                      <w:marBottom w:val="0"/>
                      <w:divBdr>
                        <w:top w:val="none" w:sz="0" w:space="0" w:color="auto"/>
                        <w:left w:val="none" w:sz="0" w:space="0" w:color="auto"/>
                        <w:bottom w:val="none" w:sz="0" w:space="0" w:color="auto"/>
                        <w:right w:val="none" w:sz="0" w:space="0" w:color="auto"/>
                      </w:divBdr>
                      <w:divsChild>
                        <w:div w:id="42364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osvita-shach.ucoz.ua/" TargetMode="External"/><Relationship Id="rId117" Type="http://schemas.openxmlformats.org/officeDocument/2006/relationships/diagramColors" Target="diagrams/colors18.xml"/><Relationship Id="rId21" Type="http://schemas.openxmlformats.org/officeDocument/2006/relationships/image" Target="media/image11.wmf"/><Relationship Id="rId42" Type="http://schemas.microsoft.com/office/2007/relationships/diagramDrawing" Target="diagrams/drawing3.xml"/><Relationship Id="rId47" Type="http://schemas.openxmlformats.org/officeDocument/2006/relationships/diagramColors" Target="diagrams/colors4.xml"/><Relationship Id="rId63" Type="http://schemas.microsoft.com/office/2007/relationships/diagramDrawing" Target="diagrams/drawing7.xml"/><Relationship Id="rId68" Type="http://schemas.microsoft.com/office/2007/relationships/diagramDrawing" Target="diagrams/drawing8.xml"/><Relationship Id="rId84" Type="http://schemas.openxmlformats.org/officeDocument/2006/relationships/diagramData" Target="diagrams/data12.xml"/><Relationship Id="rId89" Type="http://schemas.openxmlformats.org/officeDocument/2006/relationships/diagramData" Target="diagrams/data13.xml"/><Relationship Id="rId112" Type="http://schemas.openxmlformats.org/officeDocument/2006/relationships/diagramColors" Target="diagrams/colors17.xml"/><Relationship Id="rId16" Type="http://schemas.openxmlformats.org/officeDocument/2006/relationships/image" Target="media/image8.png"/><Relationship Id="rId107" Type="http://schemas.openxmlformats.org/officeDocument/2006/relationships/diagramColors" Target="diagrams/colors16.xml"/><Relationship Id="rId11" Type="http://schemas.openxmlformats.org/officeDocument/2006/relationships/image" Target="media/image5.png"/><Relationship Id="rId32" Type="http://schemas.microsoft.com/office/2007/relationships/diagramDrawing" Target="diagrams/drawing1.xml"/><Relationship Id="rId37" Type="http://schemas.microsoft.com/office/2007/relationships/diagramDrawing" Target="diagrams/drawing2.xml"/><Relationship Id="rId53" Type="http://schemas.microsoft.com/office/2007/relationships/diagramDrawing" Target="diagrams/drawing5.xml"/><Relationship Id="rId58" Type="http://schemas.microsoft.com/office/2007/relationships/diagramDrawing" Target="diagrams/drawing6.xml"/><Relationship Id="rId74" Type="http://schemas.openxmlformats.org/officeDocument/2006/relationships/diagramData" Target="diagrams/data10.xml"/><Relationship Id="rId79" Type="http://schemas.openxmlformats.org/officeDocument/2006/relationships/diagramData" Target="diagrams/data11.xml"/><Relationship Id="rId102" Type="http://schemas.openxmlformats.org/officeDocument/2006/relationships/diagramColors" Target="diagrams/colors15.xml"/><Relationship Id="rId123" Type="http://schemas.microsoft.com/office/2007/relationships/diagramDrawing" Target="diagrams/drawing19.xml"/><Relationship Id="rId5" Type="http://schemas.openxmlformats.org/officeDocument/2006/relationships/webSettings" Target="webSettings.xml"/><Relationship Id="rId61" Type="http://schemas.openxmlformats.org/officeDocument/2006/relationships/diagramQuickStyle" Target="diagrams/quickStyle7.xml"/><Relationship Id="rId82" Type="http://schemas.openxmlformats.org/officeDocument/2006/relationships/diagramColors" Target="diagrams/colors11.xml"/><Relationship Id="rId90" Type="http://schemas.openxmlformats.org/officeDocument/2006/relationships/diagramLayout" Target="diagrams/layout13.xml"/><Relationship Id="rId95" Type="http://schemas.openxmlformats.org/officeDocument/2006/relationships/diagramLayout" Target="diagrams/layout14.xml"/><Relationship Id="rId19" Type="http://schemas.openxmlformats.org/officeDocument/2006/relationships/image" Target="media/image10.wmf"/><Relationship Id="rId14" Type="http://schemas.openxmlformats.org/officeDocument/2006/relationships/image" Target="media/image7.wmf"/><Relationship Id="rId22" Type="http://schemas.openxmlformats.org/officeDocument/2006/relationships/package" Target="embeddings/______Microsoft_Office_PowerPoint5.sldx"/><Relationship Id="rId27" Type="http://schemas.openxmlformats.org/officeDocument/2006/relationships/hyperlink" Target="http://osvita.ua/school/technol/1863" TargetMode="External"/><Relationship Id="rId30" Type="http://schemas.openxmlformats.org/officeDocument/2006/relationships/diagramQuickStyle" Target="diagrams/quickStyle1.xml"/><Relationship Id="rId35" Type="http://schemas.openxmlformats.org/officeDocument/2006/relationships/diagramQuickStyle" Target="diagrams/quickStyle2.xml"/><Relationship Id="rId43" Type="http://schemas.openxmlformats.org/officeDocument/2006/relationships/image" Target="media/image12.png"/><Relationship Id="rId48" Type="http://schemas.microsoft.com/office/2007/relationships/diagramDrawing" Target="diagrams/drawing4.xml"/><Relationship Id="rId56" Type="http://schemas.openxmlformats.org/officeDocument/2006/relationships/diagramQuickStyle" Target="diagrams/quickStyle6.xml"/><Relationship Id="rId64" Type="http://schemas.openxmlformats.org/officeDocument/2006/relationships/diagramData" Target="diagrams/data8.xml"/><Relationship Id="rId69" Type="http://schemas.openxmlformats.org/officeDocument/2006/relationships/diagramData" Target="diagrams/data9.xml"/><Relationship Id="rId77" Type="http://schemas.openxmlformats.org/officeDocument/2006/relationships/diagramColors" Target="diagrams/colors10.xml"/><Relationship Id="rId100" Type="http://schemas.openxmlformats.org/officeDocument/2006/relationships/diagramLayout" Target="diagrams/layout15.xml"/><Relationship Id="rId105" Type="http://schemas.openxmlformats.org/officeDocument/2006/relationships/diagramLayout" Target="diagrams/layout16.xml"/><Relationship Id="rId113" Type="http://schemas.microsoft.com/office/2007/relationships/diagramDrawing" Target="diagrams/drawing17.xml"/><Relationship Id="rId118" Type="http://schemas.microsoft.com/office/2007/relationships/diagramDrawing" Target="diagrams/drawing18.xml"/><Relationship Id="rId12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diagramQuickStyle" Target="diagrams/quickStyle5.xml"/><Relationship Id="rId72" Type="http://schemas.openxmlformats.org/officeDocument/2006/relationships/diagramColors" Target="diagrams/colors9.xml"/><Relationship Id="rId80" Type="http://schemas.openxmlformats.org/officeDocument/2006/relationships/diagramLayout" Target="diagrams/layout11.xml"/><Relationship Id="rId85" Type="http://schemas.openxmlformats.org/officeDocument/2006/relationships/diagramLayout" Target="diagrams/layout12.xml"/><Relationship Id="rId93" Type="http://schemas.microsoft.com/office/2007/relationships/diagramDrawing" Target="diagrams/drawing13.xml"/><Relationship Id="rId98" Type="http://schemas.microsoft.com/office/2007/relationships/diagramDrawing" Target="diagrams/drawing14.xml"/><Relationship Id="rId121" Type="http://schemas.openxmlformats.org/officeDocument/2006/relationships/diagramQuickStyle" Target="diagrams/quickStyle19.xml"/><Relationship Id="rId3" Type="http://schemas.openxmlformats.org/officeDocument/2006/relationships/styles" Target="styles.xml"/><Relationship Id="rId12" Type="http://schemas.openxmlformats.org/officeDocument/2006/relationships/image" Target="media/image6.wmf"/><Relationship Id="rId17" Type="http://schemas.openxmlformats.org/officeDocument/2006/relationships/image" Target="media/image9.wmf"/><Relationship Id="rId25" Type="http://schemas.openxmlformats.org/officeDocument/2006/relationships/hyperlink" Target="http://sctim1.narod.ru/s5.htm" TargetMode="External"/><Relationship Id="rId33" Type="http://schemas.openxmlformats.org/officeDocument/2006/relationships/diagramData" Target="diagrams/data2.xml"/><Relationship Id="rId38" Type="http://schemas.openxmlformats.org/officeDocument/2006/relationships/diagramData" Target="diagrams/data3.xml"/><Relationship Id="rId46" Type="http://schemas.openxmlformats.org/officeDocument/2006/relationships/diagramQuickStyle" Target="diagrams/quickStyle4.xml"/><Relationship Id="rId59" Type="http://schemas.openxmlformats.org/officeDocument/2006/relationships/diagramData" Target="diagrams/data7.xml"/><Relationship Id="rId67" Type="http://schemas.openxmlformats.org/officeDocument/2006/relationships/diagramColors" Target="diagrams/colors8.xml"/><Relationship Id="rId103" Type="http://schemas.microsoft.com/office/2007/relationships/diagramDrawing" Target="diagrams/drawing15.xml"/><Relationship Id="rId108" Type="http://schemas.microsoft.com/office/2007/relationships/diagramDrawing" Target="diagrams/drawing16.xml"/><Relationship Id="rId116" Type="http://schemas.openxmlformats.org/officeDocument/2006/relationships/diagramQuickStyle" Target="diagrams/quickStyle18.xml"/><Relationship Id="rId124" Type="http://schemas.openxmlformats.org/officeDocument/2006/relationships/header" Target="header1.xml"/><Relationship Id="rId20" Type="http://schemas.openxmlformats.org/officeDocument/2006/relationships/package" Target="embeddings/______Microsoft_Office_PowerPoint4.sldx"/><Relationship Id="rId41" Type="http://schemas.openxmlformats.org/officeDocument/2006/relationships/diagramColors" Target="diagrams/colors3.xml"/><Relationship Id="rId54" Type="http://schemas.openxmlformats.org/officeDocument/2006/relationships/diagramData" Target="diagrams/data6.xml"/><Relationship Id="rId62" Type="http://schemas.openxmlformats.org/officeDocument/2006/relationships/diagramColors" Target="diagrams/colors7.xml"/><Relationship Id="rId70" Type="http://schemas.openxmlformats.org/officeDocument/2006/relationships/diagramLayout" Target="diagrams/layout9.xml"/><Relationship Id="rId75" Type="http://schemas.openxmlformats.org/officeDocument/2006/relationships/diagramLayout" Target="diagrams/layout10.xml"/><Relationship Id="rId83" Type="http://schemas.microsoft.com/office/2007/relationships/diagramDrawing" Target="diagrams/drawing11.xml"/><Relationship Id="rId88" Type="http://schemas.microsoft.com/office/2007/relationships/diagramDrawing" Target="diagrams/drawing12.xml"/><Relationship Id="rId91" Type="http://schemas.openxmlformats.org/officeDocument/2006/relationships/diagramQuickStyle" Target="diagrams/quickStyle13.xml"/><Relationship Id="rId96" Type="http://schemas.openxmlformats.org/officeDocument/2006/relationships/diagramQuickStyle" Target="diagrams/quickStyle14.xml"/><Relationship Id="rId111" Type="http://schemas.openxmlformats.org/officeDocument/2006/relationships/diagramQuickStyle" Target="diagrams/quickStyle1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______Microsoft_Office_PowerPoint2.sldx"/><Relationship Id="rId23" Type="http://schemas.openxmlformats.org/officeDocument/2006/relationships/hyperlink" Target="http://archive.nbuv.gov.ua/portal/soc_gum/ppp/" TargetMode="External"/><Relationship Id="rId28" Type="http://schemas.openxmlformats.org/officeDocument/2006/relationships/diagramData" Target="diagrams/data1.xml"/><Relationship Id="rId36" Type="http://schemas.openxmlformats.org/officeDocument/2006/relationships/diagramColors" Target="diagrams/colors2.xml"/><Relationship Id="rId49" Type="http://schemas.openxmlformats.org/officeDocument/2006/relationships/diagramData" Target="diagrams/data5.xml"/><Relationship Id="rId57" Type="http://schemas.openxmlformats.org/officeDocument/2006/relationships/diagramColors" Target="diagrams/colors6.xml"/><Relationship Id="rId106" Type="http://schemas.openxmlformats.org/officeDocument/2006/relationships/diagramQuickStyle" Target="diagrams/quickStyle16.xml"/><Relationship Id="rId114" Type="http://schemas.openxmlformats.org/officeDocument/2006/relationships/diagramData" Target="diagrams/data18.xml"/><Relationship Id="rId119" Type="http://schemas.openxmlformats.org/officeDocument/2006/relationships/diagramData" Target="diagrams/data19.xml"/><Relationship Id="rId10" Type="http://schemas.openxmlformats.org/officeDocument/2006/relationships/image" Target="media/image4.png"/><Relationship Id="rId31" Type="http://schemas.openxmlformats.org/officeDocument/2006/relationships/diagramColors" Target="diagrams/colors1.xml"/><Relationship Id="rId44" Type="http://schemas.openxmlformats.org/officeDocument/2006/relationships/diagramData" Target="diagrams/data4.xml"/><Relationship Id="rId52" Type="http://schemas.openxmlformats.org/officeDocument/2006/relationships/diagramColors" Target="diagrams/colors5.xml"/><Relationship Id="rId60" Type="http://schemas.openxmlformats.org/officeDocument/2006/relationships/diagramLayout" Target="diagrams/layout7.xml"/><Relationship Id="rId65" Type="http://schemas.openxmlformats.org/officeDocument/2006/relationships/diagramLayout" Target="diagrams/layout8.xml"/><Relationship Id="rId73" Type="http://schemas.microsoft.com/office/2007/relationships/diagramDrawing" Target="diagrams/drawing9.xml"/><Relationship Id="rId78" Type="http://schemas.microsoft.com/office/2007/relationships/diagramDrawing" Target="diagrams/drawing10.xml"/><Relationship Id="rId81" Type="http://schemas.openxmlformats.org/officeDocument/2006/relationships/diagramQuickStyle" Target="diagrams/quickStyle11.xml"/><Relationship Id="rId86" Type="http://schemas.openxmlformats.org/officeDocument/2006/relationships/diagramQuickStyle" Target="diagrams/quickStyle12.xml"/><Relationship Id="rId94" Type="http://schemas.openxmlformats.org/officeDocument/2006/relationships/diagramData" Target="diagrams/data14.xml"/><Relationship Id="rId99" Type="http://schemas.openxmlformats.org/officeDocument/2006/relationships/diagramData" Target="diagrams/data15.xml"/><Relationship Id="rId101" Type="http://schemas.openxmlformats.org/officeDocument/2006/relationships/diagramQuickStyle" Target="diagrams/quickStyle15.xml"/><Relationship Id="rId122" Type="http://schemas.openxmlformats.org/officeDocument/2006/relationships/diagramColors" Target="diagrams/colors19.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package" Target="embeddings/______Microsoft_Office_PowerPoint1.sldx"/><Relationship Id="rId18" Type="http://schemas.openxmlformats.org/officeDocument/2006/relationships/package" Target="embeddings/______Microsoft_Office_PowerPoint3.sldx"/><Relationship Id="rId39" Type="http://schemas.openxmlformats.org/officeDocument/2006/relationships/diagramLayout" Target="diagrams/layout3.xml"/><Relationship Id="rId109" Type="http://schemas.openxmlformats.org/officeDocument/2006/relationships/diagramData" Target="diagrams/data17.xml"/><Relationship Id="rId34" Type="http://schemas.openxmlformats.org/officeDocument/2006/relationships/diagramLayout" Target="diagrams/layout2.xml"/><Relationship Id="rId50" Type="http://schemas.openxmlformats.org/officeDocument/2006/relationships/diagramLayout" Target="diagrams/layout5.xml"/><Relationship Id="rId55" Type="http://schemas.openxmlformats.org/officeDocument/2006/relationships/diagramLayout" Target="diagrams/layout6.xml"/><Relationship Id="rId76" Type="http://schemas.openxmlformats.org/officeDocument/2006/relationships/diagramQuickStyle" Target="diagrams/quickStyle10.xml"/><Relationship Id="rId97" Type="http://schemas.openxmlformats.org/officeDocument/2006/relationships/diagramColors" Target="diagrams/colors14.xml"/><Relationship Id="rId104" Type="http://schemas.openxmlformats.org/officeDocument/2006/relationships/diagramData" Target="diagrams/data16.xml"/><Relationship Id="rId120" Type="http://schemas.openxmlformats.org/officeDocument/2006/relationships/diagramLayout" Target="diagrams/layout19.xm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diagramQuickStyle" Target="diagrams/quickStyle9.xml"/><Relationship Id="rId92" Type="http://schemas.openxmlformats.org/officeDocument/2006/relationships/diagramColors" Target="diagrams/colors13.xml"/><Relationship Id="rId2" Type="http://schemas.openxmlformats.org/officeDocument/2006/relationships/numbering" Target="numbering.xml"/><Relationship Id="rId29" Type="http://schemas.openxmlformats.org/officeDocument/2006/relationships/diagramLayout" Target="diagrams/layout1.xml"/><Relationship Id="rId24" Type="http://schemas.openxmlformats.org/officeDocument/2006/relationships/hyperlink" Target="http://archive.nbuv.gov.ua/portal/soc_gum/Dtr_sk/" TargetMode="External"/><Relationship Id="rId40" Type="http://schemas.openxmlformats.org/officeDocument/2006/relationships/diagramQuickStyle" Target="diagrams/quickStyle3.xml"/><Relationship Id="rId45" Type="http://schemas.openxmlformats.org/officeDocument/2006/relationships/diagramLayout" Target="diagrams/layout4.xml"/><Relationship Id="rId66" Type="http://schemas.openxmlformats.org/officeDocument/2006/relationships/diagramQuickStyle" Target="diagrams/quickStyle8.xml"/><Relationship Id="rId87" Type="http://schemas.openxmlformats.org/officeDocument/2006/relationships/diagramColors" Target="diagrams/colors12.xml"/><Relationship Id="rId110" Type="http://schemas.openxmlformats.org/officeDocument/2006/relationships/diagramLayout" Target="diagrams/layout17.xml"/><Relationship Id="rId115" Type="http://schemas.openxmlformats.org/officeDocument/2006/relationships/diagramLayout" Target="diagrams/layout18.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_rels/data11.xml.rels><?xml version="1.0" encoding="UTF-8" standalone="yes"?>
<Relationships xmlns="http://schemas.openxmlformats.org/package/2006/relationships"><Relationship Id="rId1" Type="http://schemas.openxmlformats.org/officeDocument/2006/relationships/image" Target="../media/image13.jpeg"/></Relationships>
</file>

<file path=word/diagrams/_rels/data16.xml.rels><?xml version="1.0" encoding="UTF-8" standalone="yes"?>
<Relationships xmlns="http://schemas.openxmlformats.org/package/2006/relationships"><Relationship Id="rId3" Type="http://schemas.openxmlformats.org/officeDocument/2006/relationships/image" Target="../media/image16.jpeg"/><Relationship Id="rId2" Type="http://schemas.openxmlformats.org/officeDocument/2006/relationships/image" Target="../media/image15.jpeg"/><Relationship Id="rId1" Type="http://schemas.openxmlformats.org/officeDocument/2006/relationships/image" Target="../media/image14.jpeg"/><Relationship Id="rId4" Type="http://schemas.openxmlformats.org/officeDocument/2006/relationships/image" Target="../media/image17.jpeg"/></Relationships>
</file>

<file path=word/diagrams/_rels/drawing11.xml.rels><?xml version="1.0" encoding="UTF-8" standalone="yes"?>
<Relationships xmlns="http://schemas.openxmlformats.org/package/2006/relationships"><Relationship Id="rId1" Type="http://schemas.openxmlformats.org/officeDocument/2006/relationships/image" Target="../media/image13.jpeg"/></Relationships>
</file>

<file path=word/diagrams/_rels/drawing16.xml.rels><?xml version="1.0" encoding="UTF-8" standalone="yes"?>
<Relationships xmlns="http://schemas.openxmlformats.org/package/2006/relationships"><Relationship Id="rId3" Type="http://schemas.openxmlformats.org/officeDocument/2006/relationships/image" Target="../media/image16.jpeg"/><Relationship Id="rId2" Type="http://schemas.openxmlformats.org/officeDocument/2006/relationships/image" Target="../media/image15.jpeg"/><Relationship Id="rId1" Type="http://schemas.openxmlformats.org/officeDocument/2006/relationships/image" Target="../media/image14.jpeg"/><Relationship Id="rId4" Type="http://schemas.openxmlformats.org/officeDocument/2006/relationships/image" Target="../media/image17.jpe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B918A9-91C2-41BC-B73E-556FB49299BF}" type="doc">
      <dgm:prSet loTypeId="urn:microsoft.com/office/officeart/2005/8/layout/hierarchy1" loCatId="hierarchy" qsTypeId="urn:microsoft.com/office/officeart/2005/8/quickstyle/simple1" qsCatId="simple" csTypeId="urn:microsoft.com/office/officeart/2005/8/colors/colorful2" csCatId="colorful" phldr="1"/>
      <dgm:spPr/>
      <dgm:t>
        <a:bodyPr/>
        <a:lstStyle/>
        <a:p>
          <a:endParaRPr lang="ru-RU"/>
        </a:p>
      </dgm:t>
    </dgm:pt>
    <dgm:pt modelId="{097B1AF3-3287-4745-94D0-D300A533F392}">
      <dgm:prSet phldrT="[Текст]" custT="1"/>
      <dgm:spPr/>
      <dgm:t>
        <a:bodyPr/>
        <a:lstStyle/>
        <a:p>
          <a:r>
            <a:rPr lang="uk-UA" sz="1400"/>
            <a:t>Медіаосвіта </a:t>
          </a:r>
          <a:endParaRPr lang="ru-RU" sz="1400"/>
        </a:p>
      </dgm:t>
    </dgm:pt>
    <dgm:pt modelId="{99892A37-480A-49B3-B447-F4F9E71177E0}" type="parTrans" cxnId="{D0E7666D-14CD-4FD8-8105-07C053BA001A}">
      <dgm:prSet/>
      <dgm:spPr/>
      <dgm:t>
        <a:bodyPr/>
        <a:lstStyle/>
        <a:p>
          <a:endParaRPr lang="ru-RU"/>
        </a:p>
      </dgm:t>
    </dgm:pt>
    <dgm:pt modelId="{2E52ACB1-D406-4737-8DB6-EF219C8A506F}" type="sibTrans" cxnId="{D0E7666D-14CD-4FD8-8105-07C053BA001A}">
      <dgm:prSet/>
      <dgm:spPr/>
      <dgm:t>
        <a:bodyPr/>
        <a:lstStyle/>
        <a:p>
          <a:endParaRPr lang="ru-RU"/>
        </a:p>
      </dgm:t>
    </dgm:pt>
    <dgm:pt modelId="{9DC2E052-579C-4DF0-B301-4D3FEF0B9815}">
      <dgm:prSet phldrT="[Текст]" custT="1"/>
      <dgm:spPr/>
      <dgm:t>
        <a:bodyPr/>
        <a:lstStyle/>
        <a:p>
          <a:r>
            <a:rPr lang="uk-UA" sz="1200"/>
            <a:t>Науково-методичний компонент </a:t>
          </a:r>
          <a:endParaRPr lang="ru-RU" sz="1200"/>
        </a:p>
      </dgm:t>
    </dgm:pt>
    <dgm:pt modelId="{30BBE875-4BE1-453D-A67E-22CCD3BADB14}" type="parTrans" cxnId="{4CD389C2-7144-44F9-8A25-74572663FF8B}">
      <dgm:prSet/>
      <dgm:spPr/>
      <dgm:t>
        <a:bodyPr/>
        <a:lstStyle/>
        <a:p>
          <a:endParaRPr lang="ru-RU"/>
        </a:p>
      </dgm:t>
    </dgm:pt>
    <dgm:pt modelId="{B1E62855-E782-4C27-9F40-C4DE675A0465}" type="sibTrans" cxnId="{4CD389C2-7144-44F9-8A25-74572663FF8B}">
      <dgm:prSet/>
      <dgm:spPr/>
      <dgm:t>
        <a:bodyPr/>
        <a:lstStyle/>
        <a:p>
          <a:endParaRPr lang="ru-RU"/>
        </a:p>
      </dgm:t>
    </dgm:pt>
    <dgm:pt modelId="{7382F471-79A4-4990-91DA-EB85BBA6C87E}">
      <dgm:prSet phldrT="[Текст]"/>
      <dgm:spPr/>
      <dgm:t>
        <a:bodyPr/>
        <a:lstStyle/>
        <a:p>
          <a:r>
            <a:rPr lang="uk-UA"/>
            <a:t>Функціональна модель «5 кроків до успіху»</a:t>
          </a:r>
          <a:endParaRPr lang="ru-RU"/>
        </a:p>
      </dgm:t>
    </dgm:pt>
    <dgm:pt modelId="{A4C0E9CB-9934-41BA-890C-DE3061347597}" type="parTrans" cxnId="{79FE1E18-23E6-4900-BB10-AB624176C2F9}">
      <dgm:prSet/>
      <dgm:spPr/>
      <dgm:t>
        <a:bodyPr/>
        <a:lstStyle/>
        <a:p>
          <a:endParaRPr lang="ru-RU"/>
        </a:p>
      </dgm:t>
    </dgm:pt>
    <dgm:pt modelId="{DA7B34FA-0E2B-494E-993D-924E5A200D38}" type="sibTrans" cxnId="{79FE1E18-23E6-4900-BB10-AB624176C2F9}">
      <dgm:prSet/>
      <dgm:spPr/>
      <dgm:t>
        <a:bodyPr/>
        <a:lstStyle/>
        <a:p>
          <a:endParaRPr lang="ru-RU"/>
        </a:p>
      </dgm:t>
    </dgm:pt>
    <dgm:pt modelId="{2B9D926E-BCA3-45C4-9091-772B3E8C03B5}">
      <dgm:prSet phldrT="[Текст]" custT="1"/>
      <dgm:spPr/>
      <dgm:t>
        <a:bodyPr/>
        <a:lstStyle/>
        <a:p>
          <a:r>
            <a:rPr lang="uk-UA" sz="1200"/>
            <a:t>Діагностичний компонент</a:t>
          </a:r>
          <a:endParaRPr lang="ru-RU" sz="1200"/>
        </a:p>
      </dgm:t>
    </dgm:pt>
    <dgm:pt modelId="{2D5EEAE1-8FB8-4D1A-9429-0F19B11D0ED5}" type="parTrans" cxnId="{AA756C8A-F35C-430D-B38B-321471FE2A54}">
      <dgm:prSet/>
      <dgm:spPr/>
      <dgm:t>
        <a:bodyPr/>
        <a:lstStyle/>
        <a:p>
          <a:endParaRPr lang="ru-RU"/>
        </a:p>
      </dgm:t>
    </dgm:pt>
    <dgm:pt modelId="{5B8EF670-52A0-4711-9B35-4FC45B4E22C5}" type="sibTrans" cxnId="{AA756C8A-F35C-430D-B38B-321471FE2A54}">
      <dgm:prSet/>
      <dgm:spPr/>
      <dgm:t>
        <a:bodyPr/>
        <a:lstStyle/>
        <a:p>
          <a:endParaRPr lang="ru-RU"/>
        </a:p>
      </dgm:t>
    </dgm:pt>
    <dgm:pt modelId="{E2E572E3-EC9F-4B18-942F-009B17D37B18}">
      <dgm:prSet phldrT="[Текст]"/>
      <dgm:spPr/>
      <dgm:t>
        <a:bodyPr/>
        <a:lstStyle/>
        <a:p>
          <a:r>
            <a:rPr lang="uk-UA"/>
            <a:t>Анкетування, тестування, спостереження</a:t>
          </a:r>
          <a:endParaRPr lang="ru-RU"/>
        </a:p>
      </dgm:t>
    </dgm:pt>
    <dgm:pt modelId="{214AE9C6-CE5E-4346-86EA-F473096864E7}" type="parTrans" cxnId="{4852937F-1FFD-4EDD-B6A5-4ACF45284843}">
      <dgm:prSet/>
      <dgm:spPr/>
      <dgm:t>
        <a:bodyPr/>
        <a:lstStyle/>
        <a:p>
          <a:endParaRPr lang="ru-RU"/>
        </a:p>
      </dgm:t>
    </dgm:pt>
    <dgm:pt modelId="{679DD3A2-E0D9-4EEE-8C08-C47260BCE0FA}" type="sibTrans" cxnId="{4852937F-1FFD-4EDD-B6A5-4ACF45284843}">
      <dgm:prSet/>
      <dgm:spPr/>
      <dgm:t>
        <a:bodyPr/>
        <a:lstStyle/>
        <a:p>
          <a:endParaRPr lang="ru-RU"/>
        </a:p>
      </dgm:t>
    </dgm:pt>
    <dgm:pt modelId="{397B3D4E-59D7-4B1C-8EE2-C02EF79936CE}">
      <dgm:prSet/>
      <dgm:spPr/>
      <dgm:t>
        <a:bodyPr/>
        <a:lstStyle/>
        <a:p>
          <a:r>
            <a:rPr lang="uk-UA"/>
            <a:t>Теоретична складова</a:t>
          </a:r>
          <a:endParaRPr lang="ru-RU"/>
        </a:p>
      </dgm:t>
    </dgm:pt>
    <dgm:pt modelId="{C7677AEE-F718-423B-A9B6-183DCA1E9422}" type="parTrans" cxnId="{D235CD7C-CEE5-4086-BE31-4E37F145CC80}">
      <dgm:prSet/>
      <dgm:spPr/>
      <dgm:t>
        <a:bodyPr/>
        <a:lstStyle/>
        <a:p>
          <a:endParaRPr lang="ru-RU"/>
        </a:p>
      </dgm:t>
    </dgm:pt>
    <dgm:pt modelId="{F73B99BD-DFC8-4D23-AA41-B1EE0905DCE7}" type="sibTrans" cxnId="{D235CD7C-CEE5-4086-BE31-4E37F145CC80}">
      <dgm:prSet/>
      <dgm:spPr/>
      <dgm:t>
        <a:bodyPr/>
        <a:lstStyle/>
        <a:p>
          <a:endParaRPr lang="ru-RU"/>
        </a:p>
      </dgm:t>
    </dgm:pt>
    <dgm:pt modelId="{BDB3798D-F694-417A-AAA1-04C199539BAB}">
      <dgm:prSet custT="1"/>
      <dgm:spPr/>
      <dgm:t>
        <a:bodyPr/>
        <a:lstStyle/>
        <a:p>
          <a:r>
            <a:rPr lang="uk-UA" sz="1200"/>
            <a:t>Змістовно-цільовий компонент </a:t>
          </a:r>
          <a:endParaRPr lang="ru-RU" sz="1200"/>
        </a:p>
      </dgm:t>
    </dgm:pt>
    <dgm:pt modelId="{B1C45DA4-D7B5-4AB9-ACD3-86CD9D5806F8}" type="parTrans" cxnId="{BD4E4BCB-27B1-4DD7-8311-7B6B96923006}">
      <dgm:prSet/>
      <dgm:spPr/>
      <dgm:t>
        <a:bodyPr/>
        <a:lstStyle/>
        <a:p>
          <a:endParaRPr lang="ru-RU"/>
        </a:p>
      </dgm:t>
    </dgm:pt>
    <dgm:pt modelId="{F2F25798-055B-42F2-ABFE-9C0C3C6054FC}" type="sibTrans" cxnId="{BD4E4BCB-27B1-4DD7-8311-7B6B96923006}">
      <dgm:prSet/>
      <dgm:spPr/>
      <dgm:t>
        <a:bodyPr/>
        <a:lstStyle/>
        <a:p>
          <a:endParaRPr lang="ru-RU"/>
        </a:p>
      </dgm:t>
    </dgm:pt>
    <dgm:pt modelId="{E4C5AC72-D795-4EB0-AAC0-FD2746368C12}">
      <dgm:prSet/>
      <dgm:spPr/>
      <dgm:t>
        <a:bodyPr/>
        <a:lstStyle/>
        <a:p>
          <a:r>
            <a:rPr lang="uk-UA"/>
            <a:t>Практична складова</a:t>
          </a:r>
          <a:endParaRPr lang="ru-RU"/>
        </a:p>
      </dgm:t>
    </dgm:pt>
    <dgm:pt modelId="{41663FBA-F8C9-4D35-83BC-73B5EFC91B50}" type="parTrans" cxnId="{ECE8843A-E567-4A63-B900-8450987F5697}">
      <dgm:prSet/>
      <dgm:spPr/>
      <dgm:t>
        <a:bodyPr/>
        <a:lstStyle/>
        <a:p>
          <a:endParaRPr lang="ru-RU"/>
        </a:p>
      </dgm:t>
    </dgm:pt>
    <dgm:pt modelId="{A4084818-1B87-4D17-A2D0-68E92516210C}" type="sibTrans" cxnId="{ECE8843A-E567-4A63-B900-8450987F5697}">
      <dgm:prSet/>
      <dgm:spPr/>
      <dgm:t>
        <a:bodyPr/>
        <a:lstStyle/>
        <a:p>
          <a:endParaRPr lang="ru-RU"/>
        </a:p>
      </dgm:t>
    </dgm:pt>
    <dgm:pt modelId="{7E050EB3-FC82-44AC-8ADB-48B83A316814}">
      <dgm:prSet/>
      <dgm:spPr/>
      <dgm:t>
        <a:bodyPr/>
        <a:lstStyle/>
        <a:p>
          <a:r>
            <a:rPr lang="uk-UA"/>
            <a:t>Констатація рівнів розвитку медіа-компететності</a:t>
          </a:r>
          <a:endParaRPr lang="ru-RU"/>
        </a:p>
      </dgm:t>
    </dgm:pt>
    <dgm:pt modelId="{580C6C0B-F303-4509-8647-259570CFCC10}" type="parTrans" cxnId="{E1646E18-9CEF-4B2F-9EE6-D27D1F7E8C1C}">
      <dgm:prSet/>
      <dgm:spPr/>
      <dgm:t>
        <a:bodyPr/>
        <a:lstStyle/>
        <a:p>
          <a:endParaRPr lang="ru-RU"/>
        </a:p>
      </dgm:t>
    </dgm:pt>
    <dgm:pt modelId="{9D2BC3E6-CB9F-42B5-BFF6-D52F80842766}" type="sibTrans" cxnId="{E1646E18-9CEF-4B2F-9EE6-D27D1F7E8C1C}">
      <dgm:prSet/>
      <dgm:spPr/>
      <dgm:t>
        <a:bodyPr/>
        <a:lstStyle/>
        <a:p>
          <a:endParaRPr lang="ru-RU"/>
        </a:p>
      </dgm:t>
    </dgm:pt>
    <dgm:pt modelId="{FEABBD65-3A8C-4D23-A7D2-DBC33DD890C0}" type="pres">
      <dgm:prSet presAssocID="{B0B918A9-91C2-41BC-B73E-556FB49299BF}" presName="hierChild1" presStyleCnt="0">
        <dgm:presLayoutVars>
          <dgm:chPref val="1"/>
          <dgm:dir/>
          <dgm:animOne val="branch"/>
          <dgm:animLvl val="lvl"/>
          <dgm:resizeHandles/>
        </dgm:presLayoutVars>
      </dgm:prSet>
      <dgm:spPr/>
      <dgm:t>
        <a:bodyPr/>
        <a:lstStyle/>
        <a:p>
          <a:endParaRPr lang="ru-RU"/>
        </a:p>
      </dgm:t>
    </dgm:pt>
    <dgm:pt modelId="{758F58EF-582E-4C6B-85CE-C7828DB55F1C}" type="pres">
      <dgm:prSet presAssocID="{097B1AF3-3287-4745-94D0-D300A533F392}" presName="hierRoot1" presStyleCnt="0"/>
      <dgm:spPr/>
    </dgm:pt>
    <dgm:pt modelId="{C3089651-BD8B-490E-A758-084CA5E3DE12}" type="pres">
      <dgm:prSet presAssocID="{097B1AF3-3287-4745-94D0-D300A533F392}" presName="composite" presStyleCnt="0"/>
      <dgm:spPr/>
    </dgm:pt>
    <dgm:pt modelId="{AD03AAE7-9DDE-4C61-B12B-F7DC56174503}" type="pres">
      <dgm:prSet presAssocID="{097B1AF3-3287-4745-94D0-D300A533F392}" presName="background" presStyleLbl="node0" presStyleIdx="0" presStyleCnt="1"/>
      <dgm:spPr/>
    </dgm:pt>
    <dgm:pt modelId="{88EDA5F9-A9E8-4834-9FFB-7E71779F2AC2}" type="pres">
      <dgm:prSet presAssocID="{097B1AF3-3287-4745-94D0-D300A533F392}" presName="text" presStyleLbl="fgAcc0" presStyleIdx="0" presStyleCnt="1" custScaleX="302155">
        <dgm:presLayoutVars>
          <dgm:chPref val="3"/>
        </dgm:presLayoutVars>
      </dgm:prSet>
      <dgm:spPr/>
      <dgm:t>
        <a:bodyPr/>
        <a:lstStyle/>
        <a:p>
          <a:endParaRPr lang="ru-RU"/>
        </a:p>
      </dgm:t>
    </dgm:pt>
    <dgm:pt modelId="{FA9D3E9D-859E-4EA7-837A-E7A78A8137EC}" type="pres">
      <dgm:prSet presAssocID="{097B1AF3-3287-4745-94D0-D300A533F392}" presName="hierChild2" presStyleCnt="0"/>
      <dgm:spPr/>
    </dgm:pt>
    <dgm:pt modelId="{FDE368E5-44CB-4775-B592-1714F5120541}" type="pres">
      <dgm:prSet presAssocID="{30BBE875-4BE1-453D-A67E-22CCD3BADB14}" presName="Name10" presStyleLbl="parChTrans1D2" presStyleIdx="0" presStyleCnt="3"/>
      <dgm:spPr/>
      <dgm:t>
        <a:bodyPr/>
        <a:lstStyle/>
        <a:p>
          <a:endParaRPr lang="ru-RU"/>
        </a:p>
      </dgm:t>
    </dgm:pt>
    <dgm:pt modelId="{D5A6065A-9265-4C66-AF3D-0E0BCEC3B2DA}" type="pres">
      <dgm:prSet presAssocID="{9DC2E052-579C-4DF0-B301-4D3FEF0B9815}" presName="hierRoot2" presStyleCnt="0"/>
      <dgm:spPr/>
    </dgm:pt>
    <dgm:pt modelId="{FE8479AC-4878-407E-B597-26D70DDD2E70}" type="pres">
      <dgm:prSet presAssocID="{9DC2E052-579C-4DF0-B301-4D3FEF0B9815}" presName="composite2" presStyleCnt="0"/>
      <dgm:spPr/>
    </dgm:pt>
    <dgm:pt modelId="{CB0E57D5-EECF-4D54-8B19-5E611D598727}" type="pres">
      <dgm:prSet presAssocID="{9DC2E052-579C-4DF0-B301-4D3FEF0B9815}" presName="background2" presStyleLbl="node2" presStyleIdx="0" presStyleCnt="3"/>
      <dgm:spPr/>
    </dgm:pt>
    <dgm:pt modelId="{2AC917BD-F083-429E-AF9D-72208D4C36AF}" type="pres">
      <dgm:prSet presAssocID="{9DC2E052-579C-4DF0-B301-4D3FEF0B9815}" presName="text2" presStyleLbl="fgAcc2" presStyleIdx="0" presStyleCnt="3" custScaleX="140334">
        <dgm:presLayoutVars>
          <dgm:chPref val="3"/>
        </dgm:presLayoutVars>
      </dgm:prSet>
      <dgm:spPr/>
      <dgm:t>
        <a:bodyPr/>
        <a:lstStyle/>
        <a:p>
          <a:endParaRPr lang="ru-RU"/>
        </a:p>
      </dgm:t>
    </dgm:pt>
    <dgm:pt modelId="{0CED1C94-D1F2-4FC9-B8EE-49CFEE2A22C6}" type="pres">
      <dgm:prSet presAssocID="{9DC2E052-579C-4DF0-B301-4D3FEF0B9815}" presName="hierChild3" presStyleCnt="0"/>
      <dgm:spPr/>
    </dgm:pt>
    <dgm:pt modelId="{F9AB1C47-474A-4021-B14D-96BF84ABF395}" type="pres">
      <dgm:prSet presAssocID="{A4C0E9CB-9934-41BA-890C-DE3061347597}" presName="Name17" presStyleLbl="parChTrans1D3" presStyleIdx="0" presStyleCnt="5"/>
      <dgm:spPr/>
      <dgm:t>
        <a:bodyPr/>
        <a:lstStyle/>
        <a:p>
          <a:endParaRPr lang="ru-RU"/>
        </a:p>
      </dgm:t>
    </dgm:pt>
    <dgm:pt modelId="{C10C77AC-AFB0-40F7-AD7B-80603FE1814D}" type="pres">
      <dgm:prSet presAssocID="{7382F471-79A4-4990-91DA-EB85BBA6C87E}" presName="hierRoot3" presStyleCnt="0"/>
      <dgm:spPr/>
    </dgm:pt>
    <dgm:pt modelId="{552405D4-F776-4DFC-8BB2-919075A59177}" type="pres">
      <dgm:prSet presAssocID="{7382F471-79A4-4990-91DA-EB85BBA6C87E}" presName="composite3" presStyleCnt="0"/>
      <dgm:spPr/>
    </dgm:pt>
    <dgm:pt modelId="{7DA5C5A3-0461-42DE-81F1-F252C912F2D9}" type="pres">
      <dgm:prSet presAssocID="{7382F471-79A4-4990-91DA-EB85BBA6C87E}" presName="background3" presStyleLbl="node3" presStyleIdx="0" presStyleCnt="5"/>
      <dgm:spPr/>
    </dgm:pt>
    <dgm:pt modelId="{5669C708-6AE7-4B65-B577-018B2FCCC62F}" type="pres">
      <dgm:prSet presAssocID="{7382F471-79A4-4990-91DA-EB85BBA6C87E}" presName="text3" presStyleLbl="fgAcc3" presStyleIdx="0" presStyleCnt="5" custScaleY="137990">
        <dgm:presLayoutVars>
          <dgm:chPref val="3"/>
        </dgm:presLayoutVars>
      </dgm:prSet>
      <dgm:spPr/>
      <dgm:t>
        <a:bodyPr/>
        <a:lstStyle/>
        <a:p>
          <a:endParaRPr lang="ru-RU"/>
        </a:p>
      </dgm:t>
    </dgm:pt>
    <dgm:pt modelId="{10FA3C2A-7141-473F-826B-CB0E9FE5A582}" type="pres">
      <dgm:prSet presAssocID="{7382F471-79A4-4990-91DA-EB85BBA6C87E}" presName="hierChild4" presStyleCnt="0"/>
      <dgm:spPr/>
    </dgm:pt>
    <dgm:pt modelId="{286DE00E-A361-4A24-A341-FEF056239BA7}" type="pres">
      <dgm:prSet presAssocID="{2D5EEAE1-8FB8-4D1A-9429-0F19B11D0ED5}" presName="Name10" presStyleLbl="parChTrans1D2" presStyleIdx="1" presStyleCnt="3"/>
      <dgm:spPr/>
      <dgm:t>
        <a:bodyPr/>
        <a:lstStyle/>
        <a:p>
          <a:endParaRPr lang="ru-RU"/>
        </a:p>
      </dgm:t>
    </dgm:pt>
    <dgm:pt modelId="{B8F0A2F9-53A9-404C-8AD5-DD82841BA6C4}" type="pres">
      <dgm:prSet presAssocID="{2B9D926E-BCA3-45C4-9091-772B3E8C03B5}" presName="hierRoot2" presStyleCnt="0"/>
      <dgm:spPr/>
    </dgm:pt>
    <dgm:pt modelId="{2948B63E-F4A2-4A1C-8751-70F16B35B7B1}" type="pres">
      <dgm:prSet presAssocID="{2B9D926E-BCA3-45C4-9091-772B3E8C03B5}" presName="composite2" presStyleCnt="0"/>
      <dgm:spPr/>
    </dgm:pt>
    <dgm:pt modelId="{185F0320-CD7A-47F1-9C7A-EBA2E373943B}" type="pres">
      <dgm:prSet presAssocID="{2B9D926E-BCA3-45C4-9091-772B3E8C03B5}" presName="background2" presStyleLbl="node2" presStyleIdx="1" presStyleCnt="3"/>
      <dgm:spPr/>
    </dgm:pt>
    <dgm:pt modelId="{730FF9EC-3597-437A-A70F-2EF93C947981}" type="pres">
      <dgm:prSet presAssocID="{2B9D926E-BCA3-45C4-9091-772B3E8C03B5}" presName="text2" presStyleLbl="fgAcc2" presStyleIdx="1" presStyleCnt="3" custScaleX="160354">
        <dgm:presLayoutVars>
          <dgm:chPref val="3"/>
        </dgm:presLayoutVars>
      </dgm:prSet>
      <dgm:spPr/>
      <dgm:t>
        <a:bodyPr/>
        <a:lstStyle/>
        <a:p>
          <a:endParaRPr lang="ru-RU"/>
        </a:p>
      </dgm:t>
    </dgm:pt>
    <dgm:pt modelId="{DD3299F0-E2A3-46BD-80F3-53564C52DFDD}" type="pres">
      <dgm:prSet presAssocID="{2B9D926E-BCA3-45C4-9091-772B3E8C03B5}" presName="hierChild3" presStyleCnt="0"/>
      <dgm:spPr/>
    </dgm:pt>
    <dgm:pt modelId="{76A11D54-E145-4E9C-8F9D-1A0CB5CC84EF}" type="pres">
      <dgm:prSet presAssocID="{214AE9C6-CE5E-4346-86EA-F473096864E7}" presName="Name17" presStyleLbl="parChTrans1D3" presStyleIdx="1" presStyleCnt="5"/>
      <dgm:spPr/>
      <dgm:t>
        <a:bodyPr/>
        <a:lstStyle/>
        <a:p>
          <a:endParaRPr lang="ru-RU"/>
        </a:p>
      </dgm:t>
    </dgm:pt>
    <dgm:pt modelId="{51463547-DA28-4F4A-B58A-CFD2866601FF}" type="pres">
      <dgm:prSet presAssocID="{E2E572E3-EC9F-4B18-942F-009B17D37B18}" presName="hierRoot3" presStyleCnt="0"/>
      <dgm:spPr/>
    </dgm:pt>
    <dgm:pt modelId="{D32F47FA-A825-42DC-BA19-9322F0F668FE}" type="pres">
      <dgm:prSet presAssocID="{E2E572E3-EC9F-4B18-942F-009B17D37B18}" presName="composite3" presStyleCnt="0"/>
      <dgm:spPr/>
    </dgm:pt>
    <dgm:pt modelId="{D2FC489D-1DC0-4335-B806-26A4B70821AB}" type="pres">
      <dgm:prSet presAssocID="{E2E572E3-EC9F-4B18-942F-009B17D37B18}" presName="background3" presStyleLbl="node3" presStyleIdx="1" presStyleCnt="5"/>
      <dgm:spPr/>
    </dgm:pt>
    <dgm:pt modelId="{6C0329D3-258F-453F-8FC4-6A28CB11AAB9}" type="pres">
      <dgm:prSet presAssocID="{E2E572E3-EC9F-4B18-942F-009B17D37B18}" presName="text3" presStyleLbl="fgAcc3" presStyleIdx="1" presStyleCnt="5" custScaleY="138931">
        <dgm:presLayoutVars>
          <dgm:chPref val="3"/>
        </dgm:presLayoutVars>
      </dgm:prSet>
      <dgm:spPr/>
      <dgm:t>
        <a:bodyPr/>
        <a:lstStyle/>
        <a:p>
          <a:endParaRPr lang="ru-RU"/>
        </a:p>
      </dgm:t>
    </dgm:pt>
    <dgm:pt modelId="{0676A627-7A8A-4E29-A726-B5846DB7C28C}" type="pres">
      <dgm:prSet presAssocID="{E2E572E3-EC9F-4B18-942F-009B17D37B18}" presName="hierChild4" presStyleCnt="0"/>
      <dgm:spPr/>
    </dgm:pt>
    <dgm:pt modelId="{DB698539-0E28-4835-B9F8-3340A039441B}" type="pres">
      <dgm:prSet presAssocID="{580C6C0B-F303-4509-8647-259570CFCC10}" presName="Name17" presStyleLbl="parChTrans1D3" presStyleIdx="2" presStyleCnt="5"/>
      <dgm:spPr/>
      <dgm:t>
        <a:bodyPr/>
        <a:lstStyle/>
        <a:p>
          <a:endParaRPr lang="ru-RU"/>
        </a:p>
      </dgm:t>
    </dgm:pt>
    <dgm:pt modelId="{8710DD85-95B6-467E-A08E-980DD8A17E03}" type="pres">
      <dgm:prSet presAssocID="{7E050EB3-FC82-44AC-8ADB-48B83A316814}" presName="hierRoot3" presStyleCnt="0"/>
      <dgm:spPr/>
    </dgm:pt>
    <dgm:pt modelId="{D86D5CA4-FC7F-4725-983D-0542C84316C6}" type="pres">
      <dgm:prSet presAssocID="{7E050EB3-FC82-44AC-8ADB-48B83A316814}" presName="composite3" presStyleCnt="0"/>
      <dgm:spPr/>
    </dgm:pt>
    <dgm:pt modelId="{C48B78C7-9BD1-42CF-AA5C-B73A2006EDE5}" type="pres">
      <dgm:prSet presAssocID="{7E050EB3-FC82-44AC-8ADB-48B83A316814}" presName="background3" presStyleLbl="node3" presStyleIdx="2" presStyleCnt="5"/>
      <dgm:spPr/>
    </dgm:pt>
    <dgm:pt modelId="{92EA654A-8F95-4F26-8C2D-F9B8A16FDEF7}" type="pres">
      <dgm:prSet presAssocID="{7E050EB3-FC82-44AC-8ADB-48B83A316814}" presName="text3" presStyleLbl="fgAcc3" presStyleIdx="2" presStyleCnt="5" custScaleY="137990">
        <dgm:presLayoutVars>
          <dgm:chPref val="3"/>
        </dgm:presLayoutVars>
      </dgm:prSet>
      <dgm:spPr/>
      <dgm:t>
        <a:bodyPr/>
        <a:lstStyle/>
        <a:p>
          <a:endParaRPr lang="ru-RU"/>
        </a:p>
      </dgm:t>
    </dgm:pt>
    <dgm:pt modelId="{EE0CC7D2-61FB-40F8-AF87-C9E21F3288B6}" type="pres">
      <dgm:prSet presAssocID="{7E050EB3-FC82-44AC-8ADB-48B83A316814}" presName="hierChild4" presStyleCnt="0"/>
      <dgm:spPr/>
    </dgm:pt>
    <dgm:pt modelId="{5C9F8E0B-7159-48A7-A72A-E0ABF9090ADF}" type="pres">
      <dgm:prSet presAssocID="{B1C45DA4-D7B5-4AB9-ACD3-86CD9D5806F8}" presName="Name10" presStyleLbl="parChTrans1D2" presStyleIdx="2" presStyleCnt="3"/>
      <dgm:spPr/>
      <dgm:t>
        <a:bodyPr/>
        <a:lstStyle/>
        <a:p>
          <a:endParaRPr lang="ru-RU"/>
        </a:p>
      </dgm:t>
    </dgm:pt>
    <dgm:pt modelId="{E981674F-DDA3-4181-A3DA-4935E91993AC}" type="pres">
      <dgm:prSet presAssocID="{BDB3798D-F694-417A-AAA1-04C199539BAB}" presName="hierRoot2" presStyleCnt="0"/>
      <dgm:spPr/>
    </dgm:pt>
    <dgm:pt modelId="{9313F309-BD48-436E-B127-C61A2A23860C}" type="pres">
      <dgm:prSet presAssocID="{BDB3798D-F694-417A-AAA1-04C199539BAB}" presName="composite2" presStyleCnt="0"/>
      <dgm:spPr/>
    </dgm:pt>
    <dgm:pt modelId="{D634B835-E601-4188-A79B-285FA81E88FB}" type="pres">
      <dgm:prSet presAssocID="{BDB3798D-F694-417A-AAA1-04C199539BAB}" presName="background2" presStyleLbl="node2" presStyleIdx="2" presStyleCnt="3"/>
      <dgm:spPr/>
    </dgm:pt>
    <dgm:pt modelId="{4C0AC5F0-DBC1-46D9-A0D6-E32670176EDF}" type="pres">
      <dgm:prSet presAssocID="{BDB3798D-F694-417A-AAA1-04C199539BAB}" presName="text2" presStyleLbl="fgAcc2" presStyleIdx="2" presStyleCnt="3" custScaleX="171599">
        <dgm:presLayoutVars>
          <dgm:chPref val="3"/>
        </dgm:presLayoutVars>
      </dgm:prSet>
      <dgm:spPr/>
      <dgm:t>
        <a:bodyPr/>
        <a:lstStyle/>
        <a:p>
          <a:endParaRPr lang="ru-RU"/>
        </a:p>
      </dgm:t>
    </dgm:pt>
    <dgm:pt modelId="{3270C8A4-55AE-4BDE-988F-D5D1609F41BF}" type="pres">
      <dgm:prSet presAssocID="{BDB3798D-F694-417A-AAA1-04C199539BAB}" presName="hierChild3" presStyleCnt="0"/>
      <dgm:spPr/>
    </dgm:pt>
    <dgm:pt modelId="{2A0D8657-21B4-4A4C-9371-7CB971F1F192}" type="pres">
      <dgm:prSet presAssocID="{C7677AEE-F718-423B-A9B6-183DCA1E9422}" presName="Name17" presStyleLbl="parChTrans1D3" presStyleIdx="3" presStyleCnt="5"/>
      <dgm:spPr/>
      <dgm:t>
        <a:bodyPr/>
        <a:lstStyle/>
        <a:p>
          <a:endParaRPr lang="ru-RU"/>
        </a:p>
      </dgm:t>
    </dgm:pt>
    <dgm:pt modelId="{14AB8450-1134-450A-ABD5-F0EBB5216623}" type="pres">
      <dgm:prSet presAssocID="{397B3D4E-59D7-4B1C-8EE2-C02EF79936CE}" presName="hierRoot3" presStyleCnt="0"/>
      <dgm:spPr/>
    </dgm:pt>
    <dgm:pt modelId="{F708D3D0-4B23-4150-B34F-E4C35AF3B219}" type="pres">
      <dgm:prSet presAssocID="{397B3D4E-59D7-4B1C-8EE2-C02EF79936CE}" presName="composite3" presStyleCnt="0"/>
      <dgm:spPr/>
    </dgm:pt>
    <dgm:pt modelId="{8A25A514-B034-4A36-BFD1-DE9ED51F5EF2}" type="pres">
      <dgm:prSet presAssocID="{397B3D4E-59D7-4B1C-8EE2-C02EF79936CE}" presName="background3" presStyleLbl="node3" presStyleIdx="3" presStyleCnt="5"/>
      <dgm:spPr/>
    </dgm:pt>
    <dgm:pt modelId="{31101FCD-AB3B-49BB-922C-5B081EF8F44F}" type="pres">
      <dgm:prSet presAssocID="{397B3D4E-59D7-4B1C-8EE2-C02EF79936CE}" presName="text3" presStyleLbl="fgAcc3" presStyleIdx="3" presStyleCnt="5" custScaleY="140984">
        <dgm:presLayoutVars>
          <dgm:chPref val="3"/>
        </dgm:presLayoutVars>
      </dgm:prSet>
      <dgm:spPr/>
      <dgm:t>
        <a:bodyPr/>
        <a:lstStyle/>
        <a:p>
          <a:endParaRPr lang="ru-RU"/>
        </a:p>
      </dgm:t>
    </dgm:pt>
    <dgm:pt modelId="{ECD38C6B-0B5B-4FB3-9A54-487F56704DBC}" type="pres">
      <dgm:prSet presAssocID="{397B3D4E-59D7-4B1C-8EE2-C02EF79936CE}" presName="hierChild4" presStyleCnt="0"/>
      <dgm:spPr/>
    </dgm:pt>
    <dgm:pt modelId="{B27918B6-4743-40FE-8E9E-183BE94E787D}" type="pres">
      <dgm:prSet presAssocID="{41663FBA-F8C9-4D35-83BC-73B5EFC91B50}" presName="Name17" presStyleLbl="parChTrans1D3" presStyleIdx="4" presStyleCnt="5"/>
      <dgm:spPr/>
      <dgm:t>
        <a:bodyPr/>
        <a:lstStyle/>
        <a:p>
          <a:endParaRPr lang="ru-RU"/>
        </a:p>
      </dgm:t>
    </dgm:pt>
    <dgm:pt modelId="{40DDC122-A262-4C9F-89BE-615FA7BBA87B}" type="pres">
      <dgm:prSet presAssocID="{E4C5AC72-D795-4EB0-AAC0-FD2746368C12}" presName="hierRoot3" presStyleCnt="0"/>
      <dgm:spPr/>
    </dgm:pt>
    <dgm:pt modelId="{05EAD452-ADE7-418A-BF3C-981F171661C1}" type="pres">
      <dgm:prSet presAssocID="{E4C5AC72-D795-4EB0-AAC0-FD2746368C12}" presName="composite3" presStyleCnt="0"/>
      <dgm:spPr/>
    </dgm:pt>
    <dgm:pt modelId="{2D7BAD95-D719-439B-9E73-4AE2E5B44634}" type="pres">
      <dgm:prSet presAssocID="{E4C5AC72-D795-4EB0-AAC0-FD2746368C12}" presName="background3" presStyleLbl="node3" presStyleIdx="4" presStyleCnt="5"/>
      <dgm:spPr/>
    </dgm:pt>
    <dgm:pt modelId="{7E725BCF-0CA9-4942-8559-354535D5DE16}" type="pres">
      <dgm:prSet presAssocID="{E4C5AC72-D795-4EB0-AAC0-FD2746368C12}" presName="text3" presStyleLbl="fgAcc3" presStyleIdx="4" presStyleCnt="5" custScaleY="140985">
        <dgm:presLayoutVars>
          <dgm:chPref val="3"/>
        </dgm:presLayoutVars>
      </dgm:prSet>
      <dgm:spPr/>
      <dgm:t>
        <a:bodyPr/>
        <a:lstStyle/>
        <a:p>
          <a:endParaRPr lang="ru-RU"/>
        </a:p>
      </dgm:t>
    </dgm:pt>
    <dgm:pt modelId="{36352DE3-1C23-4F74-85E8-252458379D07}" type="pres">
      <dgm:prSet presAssocID="{E4C5AC72-D795-4EB0-AAC0-FD2746368C12}" presName="hierChild4" presStyleCnt="0"/>
      <dgm:spPr/>
    </dgm:pt>
  </dgm:ptLst>
  <dgm:cxnLst>
    <dgm:cxn modelId="{3F29023C-9B25-49B6-ADE4-D045F990F4F1}" type="presOf" srcId="{41663FBA-F8C9-4D35-83BC-73B5EFC91B50}" destId="{B27918B6-4743-40FE-8E9E-183BE94E787D}" srcOrd="0" destOrd="0" presId="urn:microsoft.com/office/officeart/2005/8/layout/hierarchy1"/>
    <dgm:cxn modelId="{D0E7666D-14CD-4FD8-8105-07C053BA001A}" srcId="{B0B918A9-91C2-41BC-B73E-556FB49299BF}" destId="{097B1AF3-3287-4745-94D0-D300A533F392}" srcOrd="0" destOrd="0" parTransId="{99892A37-480A-49B3-B447-F4F9E71177E0}" sibTransId="{2E52ACB1-D406-4737-8DB6-EF219C8A506F}"/>
    <dgm:cxn modelId="{6DFE646A-4221-4E0E-AEA0-8A962097D0E4}" type="presOf" srcId="{097B1AF3-3287-4745-94D0-D300A533F392}" destId="{88EDA5F9-A9E8-4834-9FFB-7E71779F2AC2}" srcOrd="0" destOrd="0" presId="urn:microsoft.com/office/officeart/2005/8/layout/hierarchy1"/>
    <dgm:cxn modelId="{063E324C-1747-405B-BDC7-4767382FE613}" type="presOf" srcId="{2D5EEAE1-8FB8-4D1A-9429-0F19B11D0ED5}" destId="{286DE00E-A361-4A24-A341-FEF056239BA7}" srcOrd="0" destOrd="0" presId="urn:microsoft.com/office/officeart/2005/8/layout/hierarchy1"/>
    <dgm:cxn modelId="{79FE1E18-23E6-4900-BB10-AB624176C2F9}" srcId="{9DC2E052-579C-4DF0-B301-4D3FEF0B9815}" destId="{7382F471-79A4-4990-91DA-EB85BBA6C87E}" srcOrd="0" destOrd="0" parTransId="{A4C0E9CB-9934-41BA-890C-DE3061347597}" sibTransId="{DA7B34FA-0E2B-494E-993D-924E5A200D38}"/>
    <dgm:cxn modelId="{0A9FED01-A7EF-4E01-A347-9B6BBE5C8A50}" type="presOf" srcId="{397B3D4E-59D7-4B1C-8EE2-C02EF79936CE}" destId="{31101FCD-AB3B-49BB-922C-5B081EF8F44F}" srcOrd="0" destOrd="0" presId="urn:microsoft.com/office/officeart/2005/8/layout/hierarchy1"/>
    <dgm:cxn modelId="{D7F769A6-3B88-45DF-AF46-5B1C68D28A35}" type="presOf" srcId="{9DC2E052-579C-4DF0-B301-4D3FEF0B9815}" destId="{2AC917BD-F083-429E-AF9D-72208D4C36AF}" srcOrd="0" destOrd="0" presId="urn:microsoft.com/office/officeart/2005/8/layout/hierarchy1"/>
    <dgm:cxn modelId="{ECE8843A-E567-4A63-B900-8450987F5697}" srcId="{BDB3798D-F694-417A-AAA1-04C199539BAB}" destId="{E4C5AC72-D795-4EB0-AAC0-FD2746368C12}" srcOrd="1" destOrd="0" parTransId="{41663FBA-F8C9-4D35-83BC-73B5EFC91B50}" sibTransId="{A4084818-1B87-4D17-A2D0-68E92516210C}"/>
    <dgm:cxn modelId="{B4979474-6376-4257-803A-B4ECD8FE7187}" type="presOf" srcId="{B0B918A9-91C2-41BC-B73E-556FB49299BF}" destId="{FEABBD65-3A8C-4D23-A7D2-DBC33DD890C0}" srcOrd="0" destOrd="0" presId="urn:microsoft.com/office/officeart/2005/8/layout/hierarchy1"/>
    <dgm:cxn modelId="{6B29DE77-910D-4BFB-BC3C-9E1D952A28A7}" type="presOf" srcId="{E4C5AC72-D795-4EB0-AAC0-FD2746368C12}" destId="{7E725BCF-0CA9-4942-8559-354535D5DE16}" srcOrd="0" destOrd="0" presId="urn:microsoft.com/office/officeart/2005/8/layout/hierarchy1"/>
    <dgm:cxn modelId="{53ABC6F2-7F99-4CEC-BD92-FCAE72645F49}" type="presOf" srcId="{7382F471-79A4-4990-91DA-EB85BBA6C87E}" destId="{5669C708-6AE7-4B65-B577-018B2FCCC62F}" srcOrd="0" destOrd="0" presId="urn:microsoft.com/office/officeart/2005/8/layout/hierarchy1"/>
    <dgm:cxn modelId="{4CD389C2-7144-44F9-8A25-74572663FF8B}" srcId="{097B1AF3-3287-4745-94D0-D300A533F392}" destId="{9DC2E052-579C-4DF0-B301-4D3FEF0B9815}" srcOrd="0" destOrd="0" parTransId="{30BBE875-4BE1-453D-A67E-22CCD3BADB14}" sibTransId="{B1E62855-E782-4C27-9F40-C4DE675A0465}"/>
    <dgm:cxn modelId="{D235CD7C-CEE5-4086-BE31-4E37F145CC80}" srcId="{BDB3798D-F694-417A-AAA1-04C199539BAB}" destId="{397B3D4E-59D7-4B1C-8EE2-C02EF79936CE}" srcOrd="0" destOrd="0" parTransId="{C7677AEE-F718-423B-A9B6-183DCA1E9422}" sibTransId="{F73B99BD-DFC8-4D23-AA41-B1EE0905DCE7}"/>
    <dgm:cxn modelId="{BD4E4BCB-27B1-4DD7-8311-7B6B96923006}" srcId="{097B1AF3-3287-4745-94D0-D300A533F392}" destId="{BDB3798D-F694-417A-AAA1-04C199539BAB}" srcOrd="2" destOrd="0" parTransId="{B1C45DA4-D7B5-4AB9-ACD3-86CD9D5806F8}" sibTransId="{F2F25798-055B-42F2-ABFE-9C0C3C6054FC}"/>
    <dgm:cxn modelId="{06D555C7-F509-4905-A04C-BF1246F79771}" type="presOf" srcId="{2B9D926E-BCA3-45C4-9091-772B3E8C03B5}" destId="{730FF9EC-3597-437A-A70F-2EF93C947981}" srcOrd="0" destOrd="0" presId="urn:microsoft.com/office/officeart/2005/8/layout/hierarchy1"/>
    <dgm:cxn modelId="{0B7DEC1D-597C-4152-A462-06679BF2A293}" type="presOf" srcId="{214AE9C6-CE5E-4346-86EA-F473096864E7}" destId="{76A11D54-E145-4E9C-8F9D-1A0CB5CC84EF}" srcOrd="0" destOrd="0" presId="urn:microsoft.com/office/officeart/2005/8/layout/hierarchy1"/>
    <dgm:cxn modelId="{A3ED80AA-5E0A-49F0-A2D4-73A257023CBE}" type="presOf" srcId="{E2E572E3-EC9F-4B18-942F-009B17D37B18}" destId="{6C0329D3-258F-453F-8FC4-6A28CB11AAB9}" srcOrd="0" destOrd="0" presId="urn:microsoft.com/office/officeart/2005/8/layout/hierarchy1"/>
    <dgm:cxn modelId="{6307593D-2193-4BC6-BE35-80B8E5A50CF7}" type="presOf" srcId="{BDB3798D-F694-417A-AAA1-04C199539BAB}" destId="{4C0AC5F0-DBC1-46D9-A0D6-E32670176EDF}" srcOrd="0" destOrd="0" presId="urn:microsoft.com/office/officeart/2005/8/layout/hierarchy1"/>
    <dgm:cxn modelId="{E1646E18-9CEF-4B2F-9EE6-D27D1F7E8C1C}" srcId="{2B9D926E-BCA3-45C4-9091-772B3E8C03B5}" destId="{7E050EB3-FC82-44AC-8ADB-48B83A316814}" srcOrd="1" destOrd="0" parTransId="{580C6C0B-F303-4509-8647-259570CFCC10}" sibTransId="{9D2BC3E6-CB9F-42B5-BFF6-D52F80842766}"/>
    <dgm:cxn modelId="{E5C4D9A2-981F-439D-A36C-9ED4C0E4EFD3}" type="presOf" srcId="{580C6C0B-F303-4509-8647-259570CFCC10}" destId="{DB698539-0E28-4835-B9F8-3340A039441B}" srcOrd="0" destOrd="0" presId="urn:microsoft.com/office/officeart/2005/8/layout/hierarchy1"/>
    <dgm:cxn modelId="{5E3C4DE2-62B8-4C30-B276-DF097AA06113}" type="presOf" srcId="{30BBE875-4BE1-453D-A67E-22CCD3BADB14}" destId="{FDE368E5-44CB-4775-B592-1714F5120541}" srcOrd="0" destOrd="0" presId="urn:microsoft.com/office/officeart/2005/8/layout/hierarchy1"/>
    <dgm:cxn modelId="{EA5DFBAA-A482-425F-BCA9-C5FC00CA31A6}" type="presOf" srcId="{7E050EB3-FC82-44AC-8ADB-48B83A316814}" destId="{92EA654A-8F95-4F26-8C2D-F9B8A16FDEF7}" srcOrd="0" destOrd="0" presId="urn:microsoft.com/office/officeart/2005/8/layout/hierarchy1"/>
    <dgm:cxn modelId="{E6DF3EB2-8912-4BE3-83DD-7165C6D15078}" type="presOf" srcId="{A4C0E9CB-9934-41BA-890C-DE3061347597}" destId="{F9AB1C47-474A-4021-B14D-96BF84ABF395}" srcOrd="0" destOrd="0" presId="urn:microsoft.com/office/officeart/2005/8/layout/hierarchy1"/>
    <dgm:cxn modelId="{C83F8D3A-1C1E-4C9B-B175-FA3D1B48985E}" type="presOf" srcId="{B1C45DA4-D7B5-4AB9-ACD3-86CD9D5806F8}" destId="{5C9F8E0B-7159-48A7-A72A-E0ABF9090ADF}" srcOrd="0" destOrd="0" presId="urn:microsoft.com/office/officeart/2005/8/layout/hierarchy1"/>
    <dgm:cxn modelId="{36A6A2F8-A9B7-465C-BFC1-BFA9CC214D7C}" type="presOf" srcId="{C7677AEE-F718-423B-A9B6-183DCA1E9422}" destId="{2A0D8657-21B4-4A4C-9371-7CB971F1F192}" srcOrd="0" destOrd="0" presId="urn:microsoft.com/office/officeart/2005/8/layout/hierarchy1"/>
    <dgm:cxn modelId="{AA756C8A-F35C-430D-B38B-321471FE2A54}" srcId="{097B1AF3-3287-4745-94D0-D300A533F392}" destId="{2B9D926E-BCA3-45C4-9091-772B3E8C03B5}" srcOrd="1" destOrd="0" parTransId="{2D5EEAE1-8FB8-4D1A-9429-0F19B11D0ED5}" sibTransId="{5B8EF670-52A0-4711-9B35-4FC45B4E22C5}"/>
    <dgm:cxn modelId="{4852937F-1FFD-4EDD-B6A5-4ACF45284843}" srcId="{2B9D926E-BCA3-45C4-9091-772B3E8C03B5}" destId="{E2E572E3-EC9F-4B18-942F-009B17D37B18}" srcOrd="0" destOrd="0" parTransId="{214AE9C6-CE5E-4346-86EA-F473096864E7}" sibTransId="{679DD3A2-E0D9-4EEE-8C08-C47260BCE0FA}"/>
    <dgm:cxn modelId="{161F9D18-07FA-4033-B9C1-DFA45BF0C36C}" type="presParOf" srcId="{FEABBD65-3A8C-4D23-A7D2-DBC33DD890C0}" destId="{758F58EF-582E-4C6B-85CE-C7828DB55F1C}" srcOrd="0" destOrd="0" presId="urn:microsoft.com/office/officeart/2005/8/layout/hierarchy1"/>
    <dgm:cxn modelId="{13C4C5BB-E70A-423E-8E61-035176AFB73E}" type="presParOf" srcId="{758F58EF-582E-4C6B-85CE-C7828DB55F1C}" destId="{C3089651-BD8B-490E-A758-084CA5E3DE12}" srcOrd="0" destOrd="0" presId="urn:microsoft.com/office/officeart/2005/8/layout/hierarchy1"/>
    <dgm:cxn modelId="{1FA69831-078E-4126-AE5F-76C891850350}" type="presParOf" srcId="{C3089651-BD8B-490E-A758-084CA5E3DE12}" destId="{AD03AAE7-9DDE-4C61-B12B-F7DC56174503}" srcOrd="0" destOrd="0" presId="urn:microsoft.com/office/officeart/2005/8/layout/hierarchy1"/>
    <dgm:cxn modelId="{07F837AF-E94B-4F9C-B292-09114AB94F73}" type="presParOf" srcId="{C3089651-BD8B-490E-A758-084CA5E3DE12}" destId="{88EDA5F9-A9E8-4834-9FFB-7E71779F2AC2}" srcOrd="1" destOrd="0" presId="urn:microsoft.com/office/officeart/2005/8/layout/hierarchy1"/>
    <dgm:cxn modelId="{67356954-66CA-433A-8D82-1915DCFCC6A9}" type="presParOf" srcId="{758F58EF-582E-4C6B-85CE-C7828DB55F1C}" destId="{FA9D3E9D-859E-4EA7-837A-E7A78A8137EC}" srcOrd="1" destOrd="0" presId="urn:microsoft.com/office/officeart/2005/8/layout/hierarchy1"/>
    <dgm:cxn modelId="{5D7CB00F-45BB-458D-8CD6-EF2A9C177AE2}" type="presParOf" srcId="{FA9D3E9D-859E-4EA7-837A-E7A78A8137EC}" destId="{FDE368E5-44CB-4775-B592-1714F5120541}" srcOrd="0" destOrd="0" presId="urn:microsoft.com/office/officeart/2005/8/layout/hierarchy1"/>
    <dgm:cxn modelId="{1F82F4A4-1DE8-488B-8534-7ED42D00A727}" type="presParOf" srcId="{FA9D3E9D-859E-4EA7-837A-E7A78A8137EC}" destId="{D5A6065A-9265-4C66-AF3D-0E0BCEC3B2DA}" srcOrd="1" destOrd="0" presId="urn:microsoft.com/office/officeart/2005/8/layout/hierarchy1"/>
    <dgm:cxn modelId="{790E6869-786C-47CA-86AB-764C50E3566D}" type="presParOf" srcId="{D5A6065A-9265-4C66-AF3D-0E0BCEC3B2DA}" destId="{FE8479AC-4878-407E-B597-26D70DDD2E70}" srcOrd="0" destOrd="0" presId="urn:microsoft.com/office/officeart/2005/8/layout/hierarchy1"/>
    <dgm:cxn modelId="{B544ED85-6251-4205-B18E-6C998A46A957}" type="presParOf" srcId="{FE8479AC-4878-407E-B597-26D70DDD2E70}" destId="{CB0E57D5-EECF-4D54-8B19-5E611D598727}" srcOrd="0" destOrd="0" presId="urn:microsoft.com/office/officeart/2005/8/layout/hierarchy1"/>
    <dgm:cxn modelId="{A5E9E66A-C72B-4068-A9DD-FBA839E620B9}" type="presParOf" srcId="{FE8479AC-4878-407E-B597-26D70DDD2E70}" destId="{2AC917BD-F083-429E-AF9D-72208D4C36AF}" srcOrd="1" destOrd="0" presId="urn:microsoft.com/office/officeart/2005/8/layout/hierarchy1"/>
    <dgm:cxn modelId="{B4B1BFFB-7D78-43C4-BBA3-BFBA6577430D}" type="presParOf" srcId="{D5A6065A-9265-4C66-AF3D-0E0BCEC3B2DA}" destId="{0CED1C94-D1F2-4FC9-B8EE-49CFEE2A22C6}" srcOrd="1" destOrd="0" presId="urn:microsoft.com/office/officeart/2005/8/layout/hierarchy1"/>
    <dgm:cxn modelId="{D3ADB642-E8FA-4AAB-B96D-BAF718BCA1C9}" type="presParOf" srcId="{0CED1C94-D1F2-4FC9-B8EE-49CFEE2A22C6}" destId="{F9AB1C47-474A-4021-B14D-96BF84ABF395}" srcOrd="0" destOrd="0" presId="urn:microsoft.com/office/officeart/2005/8/layout/hierarchy1"/>
    <dgm:cxn modelId="{4B5BC25C-CA40-4792-9568-410FB28A35D2}" type="presParOf" srcId="{0CED1C94-D1F2-4FC9-B8EE-49CFEE2A22C6}" destId="{C10C77AC-AFB0-40F7-AD7B-80603FE1814D}" srcOrd="1" destOrd="0" presId="urn:microsoft.com/office/officeart/2005/8/layout/hierarchy1"/>
    <dgm:cxn modelId="{3ADF46A4-2960-4A96-91CB-AA8A2894DEAF}" type="presParOf" srcId="{C10C77AC-AFB0-40F7-AD7B-80603FE1814D}" destId="{552405D4-F776-4DFC-8BB2-919075A59177}" srcOrd="0" destOrd="0" presId="urn:microsoft.com/office/officeart/2005/8/layout/hierarchy1"/>
    <dgm:cxn modelId="{88370215-99AC-44F0-BB28-840E4659A522}" type="presParOf" srcId="{552405D4-F776-4DFC-8BB2-919075A59177}" destId="{7DA5C5A3-0461-42DE-81F1-F252C912F2D9}" srcOrd="0" destOrd="0" presId="urn:microsoft.com/office/officeart/2005/8/layout/hierarchy1"/>
    <dgm:cxn modelId="{B111CA5A-95A2-4DC8-9C2E-53AD74033E9E}" type="presParOf" srcId="{552405D4-F776-4DFC-8BB2-919075A59177}" destId="{5669C708-6AE7-4B65-B577-018B2FCCC62F}" srcOrd="1" destOrd="0" presId="urn:microsoft.com/office/officeart/2005/8/layout/hierarchy1"/>
    <dgm:cxn modelId="{C4B7DDD2-630D-4384-B2DC-3B4FDD6DE230}" type="presParOf" srcId="{C10C77AC-AFB0-40F7-AD7B-80603FE1814D}" destId="{10FA3C2A-7141-473F-826B-CB0E9FE5A582}" srcOrd="1" destOrd="0" presId="urn:microsoft.com/office/officeart/2005/8/layout/hierarchy1"/>
    <dgm:cxn modelId="{88823F3D-D87B-4257-B44D-D0656ACF06D8}" type="presParOf" srcId="{FA9D3E9D-859E-4EA7-837A-E7A78A8137EC}" destId="{286DE00E-A361-4A24-A341-FEF056239BA7}" srcOrd="2" destOrd="0" presId="urn:microsoft.com/office/officeart/2005/8/layout/hierarchy1"/>
    <dgm:cxn modelId="{7D5EF86D-C338-4A48-AF3D-C41A1FE147DF}" type="presParOf" srcId="{FA9D3E9D-859E-4EA7-837A-E7A78A8137EC}" destId="{B8F0A2F9-53A9-404C-8AD5-DD82841BA6C4}" srcOrd="3" destOrd="0" presId="urn:microsoft.com/office/officeart/2005/8/layout/hierarchy1"/>
    <dgm:cxn modelId="{75FF1801-21CF-4000-87E0-D496246379F2}" type="presParOf" srcId="{B8F0A2F9-53A9-404C-8AD5-DD82841BA6C4}" destId="{2948B63E-F4A2-4A1C-8751-70F16B35B7B1}" srcOrd="0" destOrd="0" presId="urn:microsoft.com/office/officeart/2005/8/layout/hierarchy1"/>
    <dgm:cxn modelId="{8315141E-4972-48B6-AFC4-D1B09C42C1E5}" type="presParOf" srcId="{2948B63E-F4A2-4A1C-8751-70F16B35B7B1}" destId="{185F0320-CD7A-47F1-9C7A-EBA2E373943B}" srcOrd="0" destOrd="0" presId="urn:microsoft.com/office/officeart/2005/8/layout/hierarchy1"/>
    <dgm:cxn modelId="{81E004AD-CD96-41B0-9C5D-894AA1433DB2}" type="presParOf" srcId="{2948B63E-F4A2-4A1C-8751-70F16B35B7B1}" destId="{730FF9EC-3597-437A-A70F-2EF93C947981}" srcOrd="1" destOrd="0" presId="urn:microsoft.com/office/officeart/2005/8/layout/hierarchy1"/>
    <dgm:cxn modelId="{FAFC0095-B79B-4144-83E6-D5FF9BCC2D7E}" type="presParOf" srcId="{B8F0A2F9-53A9-404C-8AD5-DD82841BA6C4}" destId="{DD3299F0-E2A3-46BD-80F3-53564C52DFDD}" srcOrd="1" destOrd="0" presId="urn:microsoft.com/office/officeart/2005/8/layout/hierarchy1"/>
    <dgm:cxn modelId="{13DA0952-B1DA-47B0-8E82-270DE42B5123}" type="presParOf" srcId="{DD3299F0-E2A3-46BD-80F3-53564C52DFDD}" destId="{76A11D54-E145-4E9C-8F9D-1A0CB5CC84EF}" srcOrd="0" destOrd="0" presId="urn:microsoft.com/office/officeart/2005/8/layout/hierarchy1"/>
    <dgm:cxn modelId="{9604491B-AEAF-4861-B18F-0FF12EAE0171}" type="presParOf" srcId="{DD3299F0-E2A3-46BD-80F3-53564C52DFDD}" destId="{51463547-DA28-4F4A-B58A-CFD2866601FF}" srcOrd="1" destOrd="0" presId="urn:microsoft.com/office/officeart/2005/8/layout/hierarchy1"/>
    <dgm:cxn modelId="{27B49BEE-B585-4C15-B578-598C85F75740}" type="presParOf" srcId="{51463547-DA28-4F4A-B58A-CFD2866601FF}" destId="{D32F47FA-A825-42DC-BA19-9322F0F668FE}" srcOrd="0" destOrd="0" presId="urn:microsoft.com/office/officeart/2005/8/layout/hierarchy1"/>
    <dgm:cxn modelId="{DA3FC38B-17DB-4C38-9465-067717609064}" type="presParOf" srcId="{D32F47FA-A825-42DC-BA19-9322F0F668FE}" destId="{D2FC489D-1DC0-4335-B806-26A4B70821AB}" srcOrd="0" destOrd="0" presId="urn:microsoft.com/office/officeart/2005/8/layout/hierarchy1"/>
    <dgm:cxn modelId="{B578B6E7-9962-4F5A-8873-BD1AC00AE547}" type="presParOf" srcId="{D32F47FA-A825-42DC-BA19-9322F0F668FE}" destId="{6C0329D3-258F-453F-8FC4-6A28CB11AAB9}" srcOrd="1" destOrd="0" presId="urn:microsoft.com/office/officeart/2005/8/layout/hierarchy1"/>
    <dgm:cxn modelId="{091027E8-A7A7-461A-BA0D-D5473D1A6DC5}" type="presParOf" srcId="{51463547-DA28-4F4A-B58A-CFD2866601FF}" destId="{0676A627-7A8A-4E29-A726-B5846DB7C28C}" srcOrd="1" destOrd="0" presId="urn:microsoft.com/office/officeart/2005/8/layout/hierarchy1"/>
    <dgm:cxn modelId="{1323162A-C7FA-49A4-AE8A-A731407FDDF0}" type="presParOf" srcId="{DD3299F0-E2A3-46BD-80F3-53564C52DFDD}" destId="{DB698539-0E28-4835-B9F8-3340A039441B}" srcOrd="2" destOrd="0" presId="urn:microsoft.com/office/officeart/2005/8/layout/hierarchy1"/>
    <dgm:cxn modelId="{5DDAB7DB-E412-4CC9-B4F9-F4174896EA2F}" type="presParOf" srcId="{DD3299F0-E2A3-46BD-80F3-53564C52DFDD}" destId="{8710DD85-95B6-467E-A08E-980DD8A17E03}" srcOrd="3" destOrd="0" presId="urn:microsoft.com/office/officeart/2005/8/layout/hierarchy1"/>
    <dgm:cxn modelId="{D3A152BB-64D7-4D0F-993B-119446C7BD24}" type="presParOf" srcId="{8710DD85-95B6-467E-A08E-980DD8A17E03}" destId="{D86D5CA4-FC7F-4725-983D-0542C84316C6}" srcOrd="0" destOrd="0" presId="urn:microsoft.com/office/officeart/2005/8/layout/hierarchy1"/>
    <dgm:cxn modelId="{1A3A3E54-E7EF-4FFC-BA1D-8CBE1FB006D7}" type="presParOf" srcId="{D86D5CA4-FC7F-4725-983D-0542C84316C6}" destId="{C48B78C7-9BD1-42CF-AA5C-B73A2006EDE5}" srcOrd="0" destOrd="0" presId="urn:microsoft.com/office/officeart/2005/8/layout/hierarchy1"/>
    <dgm:cxn modelId="{9F12FE3C-73E1-41E0-84AC-754CBCD94B9E}" type="presParOf" srcId="{D86D5CA4-FC7F-4725-983D-0542C84316C6}" destId="{92EA654A-8F95-4F26-8C2D-F9B8A16FDEF7}" srcOrd="1" destOrd="0" presId="urn:microsoft.com/office/officeart/2005/8/layout/hierarchy1"/>
    <dgm:cxn modelId="{5FDCAA2A-D94C-44E1-9C9E-FC3E26342233}" type="presParOf" srcId="{8710DD85-95B6-467E-A08E-980DD8A17E03}" destId="{EE0CC7D2-61FB-40F8-AF87-C9E21F3288B6}" srcOrd="1" destOrd="0" presId="urn:microsoft.com/office/officeart/2005/8/layout/hierarchy1"/>
    <dgm:cxn modelId="{A7083AE9-0F4A-4847-B672-526354E5D059}" type="presParOf" srcId="{FA9D3E9D-859E-4EA7-837A-E7A78A8137EC}" destId="{5C9F8E0B-7159-48A7-A72A-E0ABF9090ADF}" srcOrd="4" destOrd="0" presId="urn:microsoft.com/office/officeart/2005/8/layout/hierarchy1"/>
    <dgm:cxn modelId="{48990AD0-0851-4E94-ACF2-9116EE530C7A}" type="presParOf" srcId="{FA9D3E9D-859E-4EA7-837A-E7A78A8137EC}" destId="{E981674F-DDA3-4181-A3DA-4935E91993AC}" srcOrd="5" destOrd="0" presId="urn:microsoft.com/office/officeart/2005/8/layout/hierarchy1"/>
    <dgm:cxn modelId="{586BB395-3450-46D3-BCA0-3039B506E9DC}" type="presParOf" srcId="{E981674F-DDA3-4181-A3DA-4935E91993AC}" destId="{9313F309-BD48-436E-B127-C61A2A23860C}" srcOrd="0" destOrd="0" presId="urn:microsoft.com/office/officeart/2005/8/layout/hierarchy1"/>
    <dgm:cxn modelId="{56F04306-7093-400E-8B51-0EA882287EE0}" type="presParOf" srcId="{9313F309-BD48-436E-B127-C61A2A23860C}" destId="{D634B835-E601-4188-A79B-285FA81E88FB}" srcOrd="0" destOrd="0" presId="urn:microsoft.com/office/officeart/2005/8/layout/hierarchy1"/>
    <dgm:cxn modelId="{CD0CC446-BC22-4C21-9AB1-FBF4E3515D26}" type="presParOf" srcId="{9313F309-BD48-436E-B127-C61A2A23860C}" destId="{4C0AC5F0-DBC1-46D9-A0D6-E32670176EDF}" srcOrd="1" destOrd="0" presId="urn:microsoft.com/office/officeart/2005/8/layout/hierarchy1"/>
    <dgm:cxn modelId="{7C4D3A3D-5796-4CAA-AB74-242AB4A5E624}" type="presParOf" srcId="{E981674F-DDA3-4181-A3DA-4935E91993AC}" destId="{3270C8A4-55AE-4BDE-988F-D5D1609F41BF}" srcOrd="1" destOrd="0" presId="urn:microsoft.com/office/officeart/2005/8/layout/hierarchy1"/>
    <dgm:cxn modelId="{C2F09811-ECA4-4828-A225-253309C45402}" type="presParOf" srcId="{3270C8A4-55AE-4BDE-988F-D5D1609F41BF}" destId="{2A0D8657-21B4-4A4C-9371-7CB971F1F192}" srcOrd="0" destOrd="0" presId="urn:microsoft.com/office/officeart/2005/8/layout/hierarchy1"/>
    <dgm:cxn modelId="{AD316B06-C6EE-40BA-B652-DE8317C22D3F}" type="presParOf" srcId="{3270C8A4-55AE-4BDE-988F-D5D1609F41BF}" destId="{14AB8450-1134-450A-ABD5-F0EBB5216623}" srcOrd="1" destOrd="0" presId="urn:microsoft.com/office/officeart/2005/8/layout/hierarchy1"/>
    <dgm:cxn modelId="{65CDC162-9D2C-42C5-BC80-E4F07A6F9F8E}" type="presParOf" srcId="{14AB8450-1134-450A-ABD5-F0EBB5216623}" destId="{F708D3D0-4B23-4150-B34F-E4C35AF3B219}" srcOrd="0" destOrd="0" presId="urn:microsoft.com/office/officeart/2005/8/layout/hierarchy1"/>
    <dgm:cxn modelId="{C379C818-C10A-4A72-B2C4-00283680FBD8}" type="presParOf" srcId="{F708D3D0-4B23-4150-B34F-E4C35AF3B219}" destId="{8A25A514-B034-4A36-BFD1-DE9ED51F5EF2}" srcOrd="0" destOrd="0" presId="urn:microsoft.com/office/officeart/2005/8/layout/hierarchy1"/>
    <dgm:cxn modelId="{541AADAF-EAD3-45A0-B454-91F12D5BE8AA}" type="presParOf" srcId="{F708D3D0-4B23-4150-B34F-E4C35AF3B219}" destId="{31101FCD-AB3B-49BB-922C-5B081EF8F44F}" srcOrd="1" destOrd="0" presId="urn:microsoft.com/office/officeart/2005/8/layout/hierarchy1"/>
    <dgm:cxn modelId="{E8D78FC4-A1A5-4415-A20F-2A4E7CA11370}" type="presParOf" srcId="{14AB8450-1134-450A-ABD5-F0EBB5216623}" destId="{ECD38C6B-0B5B-4FB3-9A54-487F56704DBC}" srcOrd="1" destOrd="0" presId="urn:microsoft.com/office/officeart/2005/8/layout/hierarchy1"/>
    <dgm:cxn modelId="{1563987E-BC04-434A-BD75-8A82D95DFC7D}" type="presParOf" srcId="{3270C8A4-55AE-4BDE-988F-D5D1609F41BF}" destId="{B27918B6-4743-40FE-8E9E-183BE94E787D}" srcOrd="2" destOrd="0" presId="urn:microsoft.com/office/officeart/2005/8/layout/hierarchy1"/>
    <dgm:cxn modelId="{4714F99E-204B-43AC-A683-C1F178057375}" type="presParOf" srcId="{3270C8A4-55AE-4BDE-988F-D5D1609F41BF}" destId="{40DDC122-A262-4C9F-89BE-615FA7BBA87B}" srcOrd="3" destOrd="0" presId="urn:microsoft.com/office/officeart/2005/8/layout/hierarchy1"/>
    <dgm:cxn modelId="{8D4A5F4F-432B-42A3-A405-30A3542F9076}" type="presParOf" srcId="{40DDC122-A262-4C9F-89BE-615FA7BBA87B}" destId="{05EAD452-ADE7-418A-BF3C-981F171661C1}" srcOrd="0" destOrd="0" presId="urn:microsoft.com/office/officeart/2005/8/layout/hierarchy1"/>
    <dgm:cxn modelId="{E5DA4C86-8C01-43F6-BBF1-C09FBA3F0686}" type="presParOf" srcId="{05EAD452-ADE7-418A-BF3C-981F171661C1}" destId="{2D7BAD95-D719-439B-9E73-4AE2E5B44634}" srcOrd="0" destOrd="0" presId="urn:microsoft.com/office/officeart/2005/8/layout/hierarchy1"/>
    <dgm:cxn modelId="{43B22CAD-3B8C-4592-B41C-2F471F818EB1}" type="presParOf" srcId="{05EAD452-ADE7-418A-BF3C-981F171661C1}" destId="{7E725BCF-0CA9-4942-8559-354535D5DE16}" srcOrd="1" destOrd="0" presId="urn:microsoft.com/office/officeart/2005/8/layout/hierarchy1"/>
    <dgm:cxn modelId="{861570A8-2EE7-4FDD-B95C-4A88BBBCD710}" type="presParOf" srcId="{40DDC122-A262-4C9F-89BE-615FA7BBA87B}" destId="{36352DE3-1C23-4F74-85E8-252458379D07}" srcOrd="1" destOrd="0" presId="urn:microsoft.com/office/officeart/2005/8/layout/hierarchy1"/>
  </dgm:cxnLst>
  <dgm:bg/>
  <dgm:whole/>
  <dgm:extLst>
    <a:ext uri="http://schemas.microsoft.com/office/drawing/2008/diagram">
      <dsp:dataModelExt xmlns:dsp="http://schemas.microsoft.com/office/drawing/2008/diagram" xmlns="" relId="rId3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7A0E8A-09F5-499F-A27F-5302EE4A9D08}" type="doc">
      <dgm:prSet loTypeId="urn:microsoft.com/office/officeart/2005/8/layout/hProcess9" loCatId="process" qsTypeId="urn:microsoft.com/office/officeart/2005/8/quickstyle/simple1" qsCatId="simple" csTypeId="urn:microsoft.com/office/officeart/2005/8/colors/colorful5" csCatId="colorful" phldr="1"/>
      <dgm:spPr/>
    </dgm:pt>
    <dgm:pt modelId="{898CB201-9F25-4603-B7C7-021CC6A0A081}">
      <dgm:prSet phldrT="[Текст]" custT="1"/>
      <dgm:spPr/>
      <dgm:t>
        <a:bodyPr/>
        <a:lstStyle/>
        <a:p>
          <a:r>
            <a:rPr lang="uk-UA" sz="2000" b="1"/>
            <a:t>Результативний компонент:</a:t>
          </a:r>
          <a:endParaRPr lang="ru-RU" sz="2000" b="1"/>
        </a:p>
      </dgm:t>
    </dgm:pt>
    <dgm:pt modelId="{F30103BE-F7DC-4BD1-A0F5-79BB6BF8BBEF}" type="parTrans" cxnId="{84B01840-EB23-4C5E-8A7D-C6D6B1678205}">
      <dgm:prSet/>
      <dgm:spPr/>
      <dgm:t>
        <a:bodyPr/>
        <a:lstStyle/>
        <a:p>
          <a:endParaRPr lang="ru-RU"/>
        </a:p>
      </dgm:t>
    </dgm:pt>
    <dgm:pt modelId="{CD682A8C-C0A7-45BF-B219-1C4EB0958DC8}" type="sibTrans" cxnId="{84B01840-EB23-4C5E-8A7D-C6D6B1678205}">
      <dgm:prSet/>
      <dgm:spPr/>
      <dgm:t>
        <a:bodyPr/>
        <a:lstStyle/>
        <a:p>
          <a:endParaRPr lang="ru-RU"/>
        </a:p>
      </dgm:t>
    </dgm:pt>
    <dgm:pt modelId="{84145E9E-854D-4550-A91F-6B12100CB121}">
      <dgm:prSet phldrT="[Текст]"/>
      <dgm:spPr/>
      <dgm:t>
        <a:bodyPr/>
        <a:lstStyle/>
        <a:p>
          <a:r>
            <a:rPr lang="uk-UA"/>
            <a:t>підвищення рівня сформованості навичок критичного мислення, формування медіаграмотності, медіакомпетентності, що забезпечують розуміння особистістю соціокультурного, економічного і політичного контексту функціонування медіа.</a:t>
          </a:r>
          <a:endParaRPr lang="ru-RU"/>
        </a:p>
      </dgm:t>
    </dgm:pt>
    <dgm:pt modelId="{CFA223D2-0B17-4ECB-ABFE-64C627A2384A}" type="parTrans" cxnId="{3A5BFF35-A6EC-475C-9440-7BBFE109C882}">
      <dgm:prSet/>
      <dgm:spPr/>
      <dgm:t>
        <a:bodyPr/>
        <a:lstStyle/>
        <a:p>
          <a:endParaRPr lang="ru-RU"/>
        </a:p>
      </dgm:t>
    </dgm:pt>
    <dgm:pt modelId="{ABFE0778-C802-4801-ABCC-5C994C319AB9}" type="sibTrans" cxnId="{3A5BFF35-A6EC-475C-9440-7BBFE109C882}">
      <dgm:prSet/>
      <dgm:spPr/>
      <dgm:t>
        <a:bodyPr/>
        <a:lstStyle/>
        <a:p>
          <a:endParaRPr lang="ru-RU"/>
        </a:p>
      </dgm:t>
    </dgm:pt>
    <dgm:pt modelId="{3A885712-9A55-467E-B3AC-591B51EADE92}" type="pres">
      <dgm:prSet presAssocID="{A57A0E8A-09F5-499F-A27F-5302EE4A9D08}" presName="CompostProcess" presStyleCnt="0">
        <dgm:presLayoutVars>
          <dgm:dir/>
          <dgm:resizeHandles val="exact"/>
        </dgm:presLayoutVars>
      </dgm:prSet>
      <dgm:spPr/>
    </dgm:pt>
    <dgm:pt modelId="{7056DD31-08E3-429E-B87F-5B2D32E21AFA}" type="pres">
      <dgm:prSet presAssocID="{A57A0E8A-09F5-499F-A27F-5302EE4A9D08}" presName="arrow" presStyleLbl="bgShp" presStyleIdx="0" presStyleCnt="1"/>
      <dgm:spPr/>
    </dgm:pt>
    <dgm:pt modelId="{44D24043-0C92-46B9-82AF-E42315C963D4}" type="pres">
      <dgm:prSet presAssocID="{A57A0E8A-09F5-499F-A27F-5302EE4A9D08}" presName="linearProcess" presStyleCnt="0"/>
      <dgm:spPr/>
    </dgm:pt>
    <dgm:pt modelId="{A8F28B7C-70E0-4C7D-AE94-BFE0C8084DC1}" type="pres">
      <dgm:prSet presAssocID="{898CB201-9F25-4603-B7C7-021CC6A0A081}" presName="textNode" presStyleLbl="node1" presStyleIdx="0" presStyleCnt="2" custScaleX="135925" custScaleY="162069">
        <dgm:presLayoutVars>
          <dgm:bulletEnabled val="1"/>
        </dgm:presLayoutVars>
      </dgm:prSet>
      <dgm:spPr/>
      <dgm:t>
        <a:bodyPr/>
        <a:lstStyle/>
        <a:p>
          <a:endParaRPr lang="ru-RU"/>
        </a:p>
      </dgm:t>
    </dgm:pt>
    <dgm:pt modelId="{129B970C-C97B-4A51-B92B-4A718C105595}" type="pres">
      <dgm:prSet presAssocID="{CD682A8C-C0A7-45BF-B219-1C4EB0958DC8}" presName="sibTrans" presStyleCnt="0"/>
      <dgm:spPr/>
    </dgm:pt>
    <dgm:pt modelId="{92AD2644-CA08-4EE0-89C5-1A11F05F5909}" type="pres">
      <dgm:prSet presAssocID="{84145E9E-854D-4550-A91F-6B12100CB121}" presName="textNode" presStyleLbl="node1" presStyleIdx="1" presStyleCnt="2" custScaleX="156737" custScaleY="158621">
        <dgm:presLayoutVars>
          <dgm:bulletEnabled val="1"/>
        </dgm:presLayoutVars>
      </dgm:prSet>
      <dgm:spPr/>
      <dgm:t>
        <a:bodyPr/>
        <a:lstStyle/>
        <a:p>
          <a:endParaRPr lang="ru-RU"/>
        </a:p>
      </dgm:t>
    </dgm:pt>
  </dgm:ptLst>
  <dgm:cxnLst>
    <dgm:cxn modelId="{86BB8463-5214-4364-986F-EE1F65C02E6B}" type="presOf" srcId="{A57A0E8A-09F5-499F-A27F-5302EE4A9D08}" destId="{3A885712-9A55-467E-B3AC-591B51EADE92}" srcOrd="0" destOrd="0" presId="urn:microsoft.com/office/officeart/2005/8/layout/hProcess9"/>
    <dgm:cxn modelId="{3A5BFF35-A6EC-475C-9440-7BBFE109C882}" srcId="{A57A0E8A-09F5-499F-A27F-5302EE4A9D08}" destId="{84145E9E-854D-4550-A91F-6B12100CB121}" srcOrd="1" destOrd="0" parTransId="{CFA223D2-0B17-4ECB-ABFE-64C627A2384A}" sibTransId="{ABFE0778-C802-4801-ABCC-5C994C319AB9}"/>
    <dgm:cxn modelId="{49A87E65-9E10-4F1A-B630-BFD53EB4C72C}" type="presOf" srcId="{84145E9E-854D-4550-A91F-6B12100CB121}" destId="{92AD2644-CA08-4EE0-89C5-1A11F05F5909}" srcOrd="0" destOrd="0" presId="urn:microsoft.com/office/officeart/2005/8/layout/hProcess9"/>
    <dgm:cxn modelId="{A8EE7A18-04BB-4DAE-A757-237210CC8691}" type="presOf" srcId="{898CB201-9F25-4603-B7C7-021CC6A0A081}" destId="{A8F28B7C-70E0-4C7D-AE94-BFE0C8084DC1}" srcOrd="0" destOrd="0" presId="urn:microsoft.com/office/officeart/2005/8/layout/hProcess9"/>
    <dgm:cxn modelId="{84B01840-EB23-4C5E-8A7D-C6D6B1678205}" srcId="{A57A0E8A-09F5-499F-A27F-5302EE4A9D08}" destId="{898CB201-9F25-4603-B7C7-021CC6A0A081}" srcOrd="0" destOrd="0" parTransId="{F30103BE-F7DC-4BD1-A0F5-79BB6BF8BBEF}" sibTransId="{CD682A8C-C0A7-45BF-B219-1C4EB0958DC8}"/>
    <dgm:cxn modelId="{15263916-1D9E-49A4-AFE8-AC7789C3EBC5}" type="presParOf" srcId="{3A885712-9A55-467E-B3AC-591B51EADE92}" destId="{7056DD31-08E3-429E-B87F-5B2D32E21AFA}" srcOrd="0" destOrd="0" presId="urn:microsoft.com/office/officeart/2005/8/layout/hProcess9"/>
    <dgm:cxn modelId="{184DBBFC-633B-45DF-834B-E89AE562BD14}" type="presParOf" srcId="{3A885712-9A55-467E-B3AC-591B51EADE92}" destId="{44D24043-0C92-46B9-82AF-E42315C963D4}" srcOrd="1" destOrd="0" presId="urn:microsoft.com/office/officeart/2005/8/layout/hProcess9"/>
    <dgm:cxn modelId="{DE5C229F-8C97-4A9D-A658-369C49DE6F05}" type="presParOf" srcId="{44D24043-0C92-46B9-82AF-E42315C963D4}" destId="{A8F28B7C-70E0-4C7D-AE94-BFE0C8084DC1}" srcOrd="0" destOrd="0" presId="urn:microsoft.com/office/officeart/2005/8/layout/hProcess9"/>
    <dgm:cxn modelId="{5302547A-6D20-49DE-98B3-7D22A3A747DD}" type="presParOf" srcId="{44D24043-0C92-46B9-82AF-E42315C963D4}" destId="{129B970C-C97B-4A51-B92B-4A718C105595}" srcOrd="1" destOrd="0" presId="urn:microsoft.com/office/officeart/2005/8/layout/hProcess9"/>
    <dgm:cxn modelId="{79A1CDF9-971F-42A1-A4F3-8E98FCD3462B}" type="presParOf" srcId="{44D24043-0C92-46B9-82AF-E42315C963D4}" destId="{92AD2644-CA08-4EE0-89C5-1A11F05F5909}" srcOrd="2" destOrd="0" presId="urn:microsoft.com/office/officeart/2005/8/layout/hProcess9"/>
  </dgm:cxnLst>
  <dgm:bg/>
  <dgm:whole/>
  <dgm:extLst>
    <a:ext uri="http://schemas.microsoft.com/office/drawing/2008/diagram">
      <dsp:dataModelExt xmlns:dsp="http://schemas.microsoft.com/office/drawing/2008/diagram" xmlns="" relId="rId3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A07D70D-07EE-4453-9418-F285D55C12B1}" type="doc">
      <dgm:prSet loTypeId="urn:microsoft.com/office/officeart/2005/8/layout/hierarchy1" loCatId="hierarchy" qsTypeId="urn:microsoft.com/office/officeart/2005/8/quickstyle/simple1" qsCatId="simple" csTypeId="urn:microsoft.com/office/officeart/2005/8/colors/colorful2" csCatId="colorful" phldr="1"/>
      <dgm:spPr/>
      <dgm:t>
        <a:bodyPr/>
        <a:lstStyle/>
        <a:p>
          <a:endParaRPr lang="ru-RU"/>
        </a:p>
      </dgm:t>
    </dgm:pt>
    <dgm:pt modelId="{CF5729C2-ACD4-4603-A0ED-C55D3417BE60}">
      <dgm:prSet phldrT="[Текст]"/>
      <dgm:spPr/>
      <dgm:t>
        <a:bodyPr/>
        <a:lstStyle/>
        <a:p>
          <a:r>
            <a:rPr lang="uk-UA"/>
            <a:t>«5 кроків до успіху»</a:t>
          </a:r>
          <a:endParaRPr lang="ru-RU"/>
        </a:p>
      </dgm:t>
    </dgm:pt>
    <dgm:pt modelId="{F5E6F4D8-92EA-45F2-8C49-EFC4AD60D533}" type="parTrans" cxnId="{72637D78-2365-414D-B299-F3AF9656E3D9}">
      <dgm:prSet/>
      <dgm:spPr/>
      <dgm:t>
        <a:bodyPr/>
        <a:lstStyle/>
        <a:p>
          <a:endParaRPr lang="ru-RU"/>
        </a:p>
      </dgm:t>
    </dgm:pt>
    <dgm:pt modelId="{3D07008F-0EAD-4386-97DD-9EE86FEA936A}" type="sibTrans" cxnId="{72637D78-2365-414D-B299-F3AF9656E3D9}">
      <dgm:prSet/>
      <dgm:spPr/>
      <dgm:t>
        <a:bodyPr/>
        <a:lstStyle/>
        <a:p>
          <a:endParaRPr lang="ru-RU"/>
        </a:p>
      </dgm:t>
    </dgm:pt>
    <dgm:pt modelId="{80335DC4-75AE-4FAE-AEC0-1C5CEE9FC8C9}">
      <dgm:prSet phldrT="[Текст]"/>
      <dgm:spPr/>
      <dgm:t>
        <a:bodyPr/>
        <a:lstStyle/>
        <a:p>
          <a:r>
            <a:rPr lang="uk-UA"/>
            <a:t>Організація постійно діючіих комп’ютерних курсів </a:t>
          </a:r>
          <a:endParaRPr lang="ru-RU"/>
        </a:p>
      </dgm:t>
    </dgm:pt>
    <dgm:pt modelId="{9DC38BF4-52F7-4215-9381-4A9C4AB9966A}" type="parTrans" cxnId="{D49C0115-C06C-46CF-AA53-0C7DE4F8D278}">
      <dgm:prSet/>
      <dgm:spPr/>
      <dgm:t>
        <a:bodyPr/>
        <a:lstStyle/>
        <a:p>
          <a:endParaRPr lang="ru-RU"/>
        </a:p>
      </dgm:t>
    </dgm:pt>
    <dgm:pt modelId="{859DEA36-F880-4AC5-BB00-BE978ED8FE68}" type="sibTrans" cxnId="{D49C0115-C06C-46CF-AA53-0C7DE4F8D278}">
      <dgm:prSet/>
      <dgm:spPr/>
      <dgm:t>
        <a:bodyPr/>
        <a:lstStyle/>
        <a:p>
          <a:endParaRPr lang="ru-RU"/>
        </a:p>
      </dgm:t>
    </dgm:pt>
    <dgm:pt modelId="{A109DD60-664B-4121-8DC1-CB1F3B47A857}">
      <dgm:prSet phldrT="[Текст]"/>
      <dgm:spPr/>
      <dgm:t>
        <a:bodyPr/>
        <a:lstStyle/>
        <a:p>
          <a:r>
            <a:rPr lang="uk-UA"/>
            <a:t>Організація науково-методичних семінарів</a:t>
          </a:r>
          <a:endParaRPr lang="ru-RU"/>
        </a:p>
      </dgm:t>
    </dgm:pt>
    <dgm:pt modelId="{F469B89B-93E0-4A5C-A4E8-C4A04A3BF86F}" type="parTrans" cxnId="{BDA2FC20-FBCB-4535-9A73-A41DD797B3F4}">
      <dgm:prSet/>
      <dgm:spPr/>
      <dgm:t>
        <a:bodyPr/>
        <a:lstStyle/>
        <a:p>
          <a:endParaRPr lang="ru-RU"/>
        </a:p>
      </dgm:t>
    </dgm:pt>
    <dgm:pt modelId="{4460D867-5E09-4301-AC7C-2293821D97E2}" type="sibTrans" cxnId="{BDA2FC20-FBCB-4535-9A73-A41DD797B3F4}">
      <dgm:prSet/>
      <dgm:spPr/>
      <dgm:t>
        <a:bodyPr/>
        <a:lstStyle/>
        <a:p>
          <a:endParaRPr lang="ru-RU"/>
        </a:p>
      </dgm:t>
    </dgm:pt>
    <dgm:pt modelId="{E949ED99-3CA9-4675-89F2-CEB9B381F1A0}">
      <dgm:prSet phldrT="[Текст]"/>
      <dgm:spPr/>
      <dgm:t>
        <a:bodyPr/>
        <a:lstStyle/>
        <a:p>
          <a:r>
            <a:rPr lang="uk-UA"/>
            <a:t>Застосування ІКТ в навчально-виховний процес</a:t>
          </a:r>
          <a:endParaRPr lang="ru-RU"/>
        </a:p>
      </dgm:t>
    </dgm:pt>
    <dgm:pt modelId="{FA4EC1C8-9E9C-42E0-B844-906D2DA8202F}" type="parTrans" cxnId="{A43AA615-DB6C-474B-86C2-0BF46AAC3471}">
      <dgm:prSet/>
      <dgm:spPr/>
      <dgm:t>
        <a:bodyPr/>
        <a:lstStyle/>
        <a:p>
          <a:endParaRPr lang="ru-RU"/>
        </a:p>
      </dgm:t>
    </dgm:pt>
    <dgm:pt modelId="{4B88A4A3-BB18-4580-BDA5-DDAC8B11137C}" type="sibTrans" cxnId="{A43AA615-DB6C-474B-86C2-0BF46AAC3471}">
      <dgm:prSet/>
      <dgm:spPr/>
      <dgm:t>
        <a:bodyPr/>
        <a:lstStyle/>
        <a:p>
          <a:endParaRPr lang="ru-RU"/>
        </a:p>
      </dgm:t>
    </dgm:pt>
    <dgm:pt modelId="{064E5C6D-B323-4658-B358-90FC190D34D2}">
      <dgm:prSet phldrT="[Текст]"/>
      <dgm:spPr/>
      <dgm:t>
        <a:bodyPr/>
        <a:lstStyle/>
        <a:p>
          <a:r>
            <a:rPr lang="uk-UA"/>
            <a:t>Формування проектної культури вчителя</a:t>
          </a:r>
          <a:endParaRPr lang="ru-RU"/>
        </a:p>
      </dgm:t>
    </dgm:pt>
    <dgm:pt modelId="{0F5EA37A-1FB7-4DB7-A7BE-1E172577A50E}" type="parTrans" cxnId="{46E97C0F-0ED8-478A-AFFE-3BE98F23A71A}">
      <dgm:prSet/>
      <dgm:spPr/>
      <dgm:t>
        <a:bodyPr/>
        <a:lstStyle/>
        <a:p>
          <a:endParaRPr lang="ru-RU"/>
        </a:p>
      </dgm:t>
    </dgm:pt>
    <dgm:pt modelId="{18E68569-EA97-4790-A10C-017FEC1AAF2F}" type="sibTrans" cxnId="{46E97C0F-0ED8-478A-AFFE-3BE98F23A71A}">
      <dgm:prSet/>
      <dgm:spPr/>
      <dgm:t>
        <a:bodyPr/>
        <a:lstStyle/>
        <a:p>
          <a:endParaRPr lang="ru-RU"/>
        </a:p>
      </dgm:t>
    </dgm:pt>
    <dgm:pt modelId="{CB9D14DE-FD26-479D-A293-2F58F19C7542}">
      <dgm:prSet/>
      <dgm:spPr/>
      <dgm:t>
        <a:bodyPr/>
        <a:lstStyle/>
        <a:p>
          <a:r>
            <a:rPr lang="uk-UA"/>
            <a:t>Розповсюдження досвіду своєї роботи</a:t>
          </a:r>
          <a:endParaRPr lang="ru-RU"/>
        </a:p>
      </dgm:t>
    </dgm:pt>
    <dgm:pt modelId="{0BE40816-D4B0-402B-A69C-92A537C4E6B9}" type="parTrans" cxnId="{7B1B2793-54A2-42E0-BE58-3708636FFDC2}">
      <dgm:prSet/>
      <dgm:spPr/>
      <dgm:t>
        <a:bodyPr/>
        <a:lstStyle/>
        <a:p>
          <a:endParaRPr lang="ru-RU"/>
        </a:p>
      </dgm:t>
    </dgm:pt>
    <dgm:pt modelId="{451E0DFF-41DD-4640-8FF2-A9D0F998F381}" type="sibTrans" cxnId="{7B1B2793-54A2-42E0-BE58-3708636FFDC2}">
      <dgm:prSet/>
      <dgm:spPr/>
      <dgm:t>
        <a:bodyPr/>
        <a:lstStyle/>
        <a:p>
          <a:endParaRPr lang="ru-RU"/>
        </a:p>
      </dgm:t>
    </dgm:pt>
    <dgm:pt modelId="{4E461DC5-77D0-47B2-80C0-6995A2AAF70F}" type="pres">
      <dgm:prSet presAssocID="{9A07D70D-07EE-4453-9418-F285D55C12B1}" presName="hierChild1" presStyleCnt="0">
        <dgm:presLayoutVars>
          <dgm:chPref val="1"/>
          <dgm:dir/>
          <dgm:animOne val="branch"/>
          <dgm:animLvl val="lvl"/>
          <dgm:resizeHandles/>
        </dgm:presLayoutVars>
      </dgm:prSet>
      <dgm:spPr/>
      <dgm:t>
        <a:bodyPr/>
        <a:lstStyle/>
        <a:p>
          <a:endParaRPr lang="ru-RU"/>
        </a:p>
      </dgm:t>
    </dgm:pt>
    <dgm:pt modelId="{5533D1EF-1A9E-4E6C-9853-A2338086257E}" type="pres">
      <dgm:prSet presAssocID="{CF5729C2-ACD4-4603-A0ED-C55D3417BE60}" presName="hierRoot1" presStyleCnt="0"/>
      <dgm:spPr/>
    </dgm:pt>
    <dgm:pt modelId="{3027E492-BA60-4C7B-9DE5-394F2E68A557}" type="pres">
      <dgm:prSet presAssocID="{CF5729C2-ACD4-4603-A0ED-C55D3417BE60}" presName="composite" presStyleCnt="0"/>
      <dgm:spPr/>
    </dgm:pt>
    <dgm:pt modelId="{29C52C9A-02B3-4FFF-8B02-5E60712DF703}" type="pres">
      <dgm:prSet presAssocID="{CF5729C2-ACD4-4603-A0ED-C55D3417BE60}" presName="background" presStyleLbl="node0" presStyleIdx="0" presStyleCnt="1"/>
      <dgm:spPr/>
    </dgm:pt>
    <dgm:pt modelId="{D59FFF34-4F15-4A6F-9A05-6B37E6CF1995}" type="pres">
      <dgm:prSet presAssocID="{CF5729C2-ACD4-4603-A0ED-C55D3417BE60}" presName="text" presStyleLbl="fgAcc0" presStyleIdx="0" presStyleCnt="1" custScaleX="236539">
        <dgm:presLayoutVars>
          <dgm:chPref val="3"/>
        </dgm:presLayoutVars>
      </dgm:prSet>
      <dgm:spPr/>
      <dgm:t>
        <a:bodyPr/>
        <a:lstStyle/>
        <a:p>
          <a:endParaRPr lang="ru-RU"/>
        </a:p>
      </dgm:t>
    </dgm:pt>
    <dgm:pt modelId="{FA93D4B6-7BAA-45B4-B83D-6EAE6BA543D0}" type="pres">
      <dgm:prSet presAssocID="{CF5729C2-ACD4-4603-A0ED-C55D3417BE60}" presName="hierChild2" presStyleCnt="0"/>
      <dgm:spPr/>
    </dgm:pt>
    <dgm:pt modelId="{4D6CCC83-DE86-4244-B778-3771CE515271}" type="pres">
      <dgm:prSet presAssocID="{9DC38BF4-52F7-4215-9381-4A9C4AB9966A}" presName="Name10" presStyleLbl="parChTrans1D2" presStyleIdx="0" presStyleCnt="3"/>
      <dgm:spPr/>
      <dgm:t>
        <a:bodyPr/>
        <a:lstStyle/>
        <a:p>
          <a:endParaRPr lang="ru-RU"/>
        </a:p>
      </dgm:t>
    </dgm:pt>
    <dgm:pt modelId="{BDAE29A4-2821-46CC-B2C6-9839C32E0009}" type="pres">
      <dgm:prSet presAssocID="{80335DC4-75AE-4FAE-AEC0-1C5CEE9FC8C9}" presName="hierRoot2" presStyleCnt="0"/>
      <dgm:spPr/>
    </dgm:pt>
    <dgm:pt modelId="{E18B68E6-A2D1-4603-9715-A978D3CD41D8}" type="pres">
      <dgm:prSet presAssocID="{80335DC4-75AE-4FAE-AEC0-1C5CEE9FC8C9}" presName="composite2" presStyleCnt="0"/>
      <dgm:spPr/>
    </dgm:pt>
    <dgm:pt modelId="{A45EE7C2-9A1B-4767-B5EB-3DB63CCE3C44}" type="pres">
      <dgm:prSet presAssocID="{80335DC4-75AE-4FAE-AEC0-1C5CEE9FC8C9}" presName="background2" presStyleLbl="node2" presStyleIdx="0" presStyleCnt="3"/>
      <dgm:spPr/>
    </dgm:pt>
    <dgm:pt modelId="{F8B1C20A-DB82-4382-AEB3-5AA317BED202}" type="pres">
      <dgm:prSet presAssocID="{80335DC4-75AE-4FAE-AEC0-1C5CEE9FC8C9}" presName="text2" presStyleLbl="fgAcc2" presStyleIdx="0" presStyleCnt="3" custScaleX="154217">
        <dgm:presLayoutVars>
          <dgm:chPref val="3"/>
        </dgm:presLayoutVars>
      </dgm:prSet>
      <dgm:spPr/>
      <dgm:t>
        <a:bodyPr/>
        <a:lstStyle/>
        <a:p>
          <a:endParaRPr lang="ru-RU"/>
        </a:p>
      </dgm:t>
    </dgm:pt>
    <dgm:pt modelId="{7CFFBE97-794B-4828-B520-92E1429D5954}" type="pres">
      <dgm:prSet presAssocID="{80335DC4-75AE-4FAE-AEC0-1C5CEE9FC8C9}" presName="hierChild3" presStyleCnt="0"/>
      <dgm:spPr/>
    </dgm:pt>
    <dgm:pt modelId="{6A3CC1EF-4D66-4160-83FA-8C485E0AB894}" type="pres">
      <dgm:prSet presAssocID="{F469B89B-93E0-4A5C-A4E8-C4A04A3BF86F}" presName="Name17" presStyleLbl="parChTrans1D3" presStyleIdx="0" presStyleCnt="2"/>
      <dgm:spPr/>
      <dgm:t>
        <a:bodyPr/>
        <a:lstStyle/>
        <a:p>
          <a:endParaRPr lang="ru-RU"/>
        </a:p>
      </dgm:t>
    </dgm:pt>
    <dgm:pt modelId="{CFE003E4-78BF-410A-B13E-3549B86FC799}" type="pres">
      <dgm:prSet presAssocID="{A109DD60-664B-4121-8DC1-CB1F3B47A857}" presName="hierRoot3" presStyleCnt="0"/>
      <dgm:spPr/>
    </dgm:pt>
    <dgm:pt modelId="{E87FECAE-07AC-49FD-BCF1-793C2862FD24}" type="pres">
      <dgm:prSet presAssocID="{A109DD60-664B-4121-8DC1-CB1F3B47A857}" presName="composite3" presStyleCnt="0"/>
      <dgm:spPr/>
    </dgm:pt>
    <dgm:pt modelId="{EAAC4F86-705E-4DEA-AAC5-DB822A45A4EB}" type="pres">
      <dgm:prSet presAssocID="{A109DD60-664B-4121-8DC1-CB1F3B47A857}" presName="background3" presStyleLbl="node3" presStyleIdx="0" presStyleCnt="2"/>
      <dgm:spPr/>
    </dgm:pt>
    <dgm:pt modelId="{824D2B1F-B527-4269-A4A7-87BBB4331D44}" type="pres">
      <dgm:prSet presAssocID="{A109DD60-664B-4121-8DC1-CB1F3B47A857}" presName="text3" presStyleLbl="fgAcc3" presStyleIdx="0" presStyleCnt="2" custScaleX="149956">
        <dgm:presLayoutVars>
          <dgm:chPref val="3"/>
        </dgm:presLayoutVars>
      </dgm:prSet>
      <dgm:spPr/>
      <dgm:t>
        <a:bodyPr/>
        <a:lstStyle/>
        <a:p>
          <a:endParaRPr lang="ru-RU"/>
        </a:p>
      </dgm:t>
    </dgm:pt>
    <dgm:pt modelId="{F7CA9543-4115-4099-9CC8-C55B4C681152}" type="pres">
      <dgm:prSet presAssocID="{A109DD60-664B-4121-8DC1-CB1F3B47A857}" presName="hierChild4" presStyleCnt="0"/>
      <dgm:spPr/>
    </dgm:pt>
    <dgm:pt modelId="{62B602CA-8D32-48C6-A9DD-C105C686DF4F}" type="pres">
      <dgm:prSet presAssocID="{FA4EC1C8-9E9C-42E0-B844-906D2DA8202F}" presName="Name10" presStyleLbl="parChTrans1D2" presStyleIdx="1" presStyleCnt="3"/>
      <dgm:spPr/>
      <dgm:t>
        <a:bodyPr/>
        <a:lstStyle/>
        <a:p>
          <a:endParaRPr lang="ru-RU"/>
        </a:p>
      </dgm:t>
    </dgm:pt>
    <dgm:pt modelId="{D00B938D-9723-4DD4-ACBE-84899DDE48DC}" type="pres">
      <dgm:prSet presAssocID="{E949ED99-3CA9-4675-89F2-CEB9B381F1A0}" presName="hierRoot2" presStyleCnt="0"/>
      <dgm:spPr/>
    </dgm:pt>
    <dgm:pt modelId="{3F77CEB4-A9AF-4022-965C-4CE8E61C1374}" type="pres">
      <dgm:prSet presAssocID="{E949ED99-3CA9-4675-89F2-CEB9B381F1A0}" presName="composite2" presStyleCnt="0"/>
      <dgm:spPr/>
    </dgm:pt>
    <dgm:pt modelId="{7CCF4D02-C2B4-424D-B190-79C665EDC85B}" type="pres">
      <dgm:prSet presAssocID="{E949ED99-3CA9-4675-89F2-CEB9B381F1A0}" presName="background2" presStyleLbl="node2" presStyleIdx="1" presStyleCnt="3"/>
      <dgm:spPr/>
    </dgm:pt>
    <dgm:pt modelId="{09E166C3-F1AA-4C49-8E58-FB7AF7F84AB9}" type="pres">
      <dgm:prSet presAssocID="{E949ED99-3CA9-4675-89F2-CEB9B381F1A0}" presName="text2" presStyleLbl="fgAcc2" presStyleIdx="1" presStyleCnt="3" custScaleX="132307">
        <dgm:presLayoutVars>
          <dgm:chPref val="3"/>
        </dgm:presLayoutVars>
      </dgm:prSet>
      <dgm:spPr/>
      <dgm:t>
        <a:bodyPr/>
        <a:lstStyle/>
        <a:p>
          <a:endParaRPr lang="ru-RU"/>
        </a:p>
      </dgm:t>
    </dgm:pt>
    <dgm:pt modelId="{2B86DDFD-D3FF-4D2C-B898-0B612FDC3591}" type="pres">
      <dgm:prSet presAssocID="{E949ED99-3CA9-4675-89F2-CEB9B381F1A0}" presName="hierChild3" presStyleCnt="0"/>
      <dgm:spPr/>
    </dgm:pt>
    <dgm:pt modelId="{1F8B55F8-F563-40BF-A2C1-FB20A22EE0A8}" type="pres">
      <dgm:prSet presAssocID="{0F5EA37A-1FB7-4DB7-A7BE-1E172577A50E}" presName="Name10" presStyleLbl="parChTrans1D2" presStyleIdx="2" presStyleCnt="3"/>
      <dgm:spPr/>
      <dgm:t>
        <a:bodyPr/>
        <a:lstStyle/>
        <a:p>
          <a:endParaRPr lang="ru-RU"/>
        </a:p>
      </dgm:t>
    </dgm:pt>
    <dgm:pt modelId="{8E52BCC3-0E2B-415C-A355-EC66F9E1D120}" type="pres">
      <dgm:prSet presAssocID="{064E5C6D-B323-4658-B358-90FC190D34D2}" presName="hierRoot2" presStyleCnt="0"/>
      <dgm:spPr/>
    </dgm:pt>
    <dgm:pt modelId="{34C411A9-D40D-4541-BC6E-4BB3AFD68D7D}" type="pres">
      <dgm:prSet presAssocID="{064E5C6D-B323-4658-B358-90FC190D34D2}" presName="composite2" presStyleCnt="0"/>
      <dgm:spPr/>
    </dgm:pt>
    <dgm:pt modelId="{6088ECA1-C88A-4472-B22E-F01A33A36C52}" type="pres">
      <dgm:prSet presAssocID="{064E5C6D-B323-4658-B358-90FC190D34D2}" presName="background2" presStyleLbl="node2" presStyleIdx="2" presStyleCnt="3"/>
      <dgm:spPr/>
    </dgm:pt>
    <dgm:pt modelId="{65238156-7B2C-4537-822C-3AD3EA8D307E}" type="pres">
      <dgm:prSet presAssocID="{064E5C6D-B323-4658-B358-90FC190D34D2}" presName="text2" presStyleLbl="fgAcc2" presStyleIdx="2" presStyleCnt="3" custScaleX="127305">
        <dgm:presLayoutVars>
          <dgm:chPref val="3"/>
        </dgm:presLayoutVars>
      </dgm:prSet>
      <dgm:spPr/>
      <dgm:t>
        <a:bodyPr/>
        <a:lstStyle/>
        <a:p>
          <a:endParaRPr lang="ru-RU"/>
        </a:p>
      </dgm:t>
    </dgm:pt>
    <dgm:pt modelId="{13FB3723-1E17-4F55-8C57-A88A4E593C8F}" type="pres">
      <dgm:prSet presAssocID="{064E5C6D-B323-4658-B358-90FC190D34D2}" presName="hierChild3" presStyleCnt="0"/>
      <dgm:spPr/>
    </dgm:pt>
    <dgm:pt modelId="{B82FF95A-2B2B-48FE-807C-F72F03CAD096}" type="pres">
      <dgm:prSet presAssocID="{0BE40816-D4B0-402B-A69C-92A537C4E6B9}" presName="Name17" presStyleLbl="parChTrans1D3" presStyleIdx="1" presStyleCnt="2"/>
      <dgm:spPr/>
      <dgm:t>
        <a:bodyPr/>
        <a:lstStyle/>
        <a:p>
          <a:endParaRPr lang="ru-RU"/>
        </a:p>
      </dgm:t>
    </dgm:pt>
    <dgm:pt modelId="{CD7B528E-117E-44CA-BC9F-FFB79708C42E}" type="pres">
      <dgm:prSet presAssocID="{CB9D14DE-FD26-479D-A293-2F58F19C7542}" presName="hierRoot3" presStyleCnt="0"/>
      <dgm:spPr/>
    </dgm:pt>
    <dgm:pt modelId="{543BD1B7-D3FA-4B4C-98C7-BFF9B8BC0582}" type="pres">
      <dgm:prSet presAssocID="{CB9D14DE-FD26-479D-A293-2F58F19C7542}" presName="composite3" presStyleCnt="0"/>
      <dgm:spPr/>
    </dgm:pt>
    <dgm:pt modelId="{F8DCC15F-3912-4113-920B-8E9B737CB110}" type="pres">
      <dgm:prSet presAssocID="{CB9D14DE-FD26-479D-A293-2F58F19C7542}" presName="background3" presStyleLbl="node3" presStyleIdx="1" presStyleCnt="2"/>
      <dgm:spPr/>
    </dgm:pt>
    <dgm:pt modelId="{D1141DE7-04A6-46D7-BFFC-2C936E9F996F}" type="pres">
      <dgm:prSet presAssocID="{CB9D14DE-FD26-479D-A293-2F58F19C7542}" presName="text3" presStyleLbl="fgAcc3" presStyleIdx="1" presStyleCnt="2" custScaleX="125916">
        <dgm:presLayoutVars>
          <dgm:chPref val="3"/>
        </dgm:presLayoutVars>
      </dgm:prSet>
      <dgm:spPr/>
      <dgm:t>
        <a:bodyPr/>
        <a:lstStyle/>
        <a:p>
          <a:endParaRPr lang="ru-RU"/>
        </a:p>
      </dgm:t>
    </dgm:pt>
    <dgm:pt modelId="{5D12FB14-2F68-4ACF-99AD-8E65F8D282DC}" type="pres">
      <dgm:prSet presAssocID="{CB9D14DE-FD26-479D-A293-2F58F19C7542}" presName="hierChild4" presStyleCnt="0"/>
      <dgm:spPr/>
    </dgm:pt>
  </dgm:ptLst>
  <dgm:cxnLst>
    <dgm:cxn modelId="{FC6A1FC6-2518-483F-BAF2-8079AAF274A2}" type="presOf" srcId="{9A07D70D-07EE-4453-9418-F285D55C12B1}" destId="{4E461DC5-77D0-47B2-80C0-6995A2AAF70F}" srcOrd="0" destOrd="0" presId="urn:microsoft.com/office/officeart/2005/8/layout/hierarchy1"/>
    <dgm:cxn modelId="{94793698-8032-4BB4-8E9C-4E104CBD464C}" type="presOf" srcId="{80335DC4-75AE-4FAE-AEC0-1C5CEE9FC8C9}" destId="{F8B1C20A-DB82-4382-AEB3-5AA317BED202}" srcOrd="0" destOrd="0" presId="urn:microsoft.com/office/officeart/2005/8/layout/hierarchy1"/>
    <dgm:cxn modelId="{D49C0115-C06C-46CF-AA53-0C7DE4F8D278}" srcId="{CF5729C2-ACD4-4603-A0ED-C55D3417BE60}" destId="{80335DC4-75AE-4FAE-AEC0-1C5CEE9FC8C9}" srcOrd="0" destOrd="0" parTransId="{9DC38BF4-52F7-4215-9381-4A9C4AB9966A}" sibTransId="{859DEA36-F880-4AC5-BB00-BE978ED8FE68}"/>
    <dgm:cxn modelId="{0B74F155-3BC8-43C8-B79C-9BFC6C447994}" type="presOf" srcId="{0F5EA37A-1FB7-4DB7-A7BE-1E172577A50E}" destId="{1F8B55F8-F563-40BF-A2C1-FB20A22EE0A8}" srcOrd="0" destOrd="0" presId="urn:microsoft.com/office/officeart/2005/8/layout/hierarchy1"/>
    <dgm:cxn modelId="{A43AA615-DB6C-474B-86C2-0BF46AAC3471}" srcId="{CF5729C2-ACD4-4603-A0ED-C55D3417BE60}" destId="{E949ED99-3CA9-4675-89F2-CEB9B381F1A0}" srcOrd="1" destOrd="0" parTransId="{FA4EC1C8-9E9C-42E0-B844-906D2DA8202F}" sibTransId="{4B88A4A3-BB18-4580-BDA5-DDAC8B11137C}"/>
    <dgm:cxn modelId="{45E8C8D0-AB20-4B68-BCD9-2122E86F9591}" type="presOf" srcId="{A109DD60-664B-4121-8DC1-CB1F3B47A857}" destId="{824D2B1F-B527-4269-A4A7-87BBB4331D44}" srcOrd="0" destOrd="0" presId="urn:microsoft.com/office/officeart/2005/8/layout/hierarchy1"/>
    <dgm:cxn modelId="{8AC701E1-4EBB-4E42-BDF4-1462FF7CE3AE}" type="presOf" srcId="{064E5C6D-B323-4658-B358-90FC190D34D2}" destId="{65238156-7B2C-4537-822C-3AD3EA8D307E}" srcOrd="0" destOrd="0" presId="urn:microsoft.com/office/officeart/2005/8/layout/hierarchy1"/>
    <dgm:cxn modelId="{72637D78-2365-414D-B299-F3AF9656E3D9}" srcId="{9A07D70D-07EE-4453-9418-F285D55C12B1}" destId="{CF5729C2-ACD4-4603-A0ED-C55D3417BE60}" srcOrd="0" destOrd="0" parTransId="{F5E6F4D8-92EA-45F2-8C49-EFC4AD60D533}" sibTransId="{3D07008F-0EAD-4386-97DD-9EE86FEA936A}"/>
    <dgm:cxn modelId="{81DBE589-BA79-4103-9E51-F00FA4135892}" type="presOf" srcId="{9DC38BF4-52F7-4215-9381-4A9C4AB9966A}" destId="{4D6CCC83-DE86-4244-B778-3771CE515271}" srcOrd="0" destOrd="0" presId="urn:microsoft.com/office/officeart/2005/8/layout/hierarchy1"/>
    <dgm:cxn modelId="{BDA2FC20-FBCB-4535-9A73-A41DD797B3F4}" srcId="{80335DC4-75AE-4FAE-AEC0-1C5CEE9FC8C9}" destId="{A109DD60-664B-4121-8DC1-CB1F3B47A857}" srcOrd="0" destOrd="0" parTransId="{F469B89B-93E0-4A5C-A4E8-C4A04A3BF86F}" sibTransId="{4460D867-5E09-4301-AC7C-2293821D97E2}"/>
    <dgm:cxn modelId="{46E97C0F-0ED8-478A-AFFE-3BE98F23A71A}" srcId="{CF5729C2-ACD4-4603-A0ED-C55D3417BE60}" destId="{064E5C6D-B323-4658-B358-90FC190D34D2}" srcOrd="2" destOrd="0" parTransId="{0F5EA37A-1FB7-4DB7-A7BE-1E172577A50E}" sibTransId="{18E68569-EA97-4790-A10C-017FEC1AAF2F}"/>
    <dgm:cxn modelId="{3E786C20-0BA4-4A05-AFD1-8F396D14927B}" type="presOf" srcId="{0BE40816-D4B0-402B-A69C-92A537C4E6B9}" destId="{B82FF95A-2B2B-48FE-807C-F72F03CAD096}" srcOrd="0" destOrd="0" presId="urn:microsoft.com/office/officeart/2005/8/layout/hierarchy1"/>
    <dgm:cxn modelId="{55A9EC14-975E-4159-9C5E-5F9092BB0F89}" type="presOf" srcId="{FA4EC1C8-9E9C-42E0-B844-906D2DA8202F}" destId="{62B602CA-8D32-48C6-A9DD-C105C686DF4F}" srcOrd="0" destOrd="0" presId="urn:microsoft.com/office/officeart/2005/8/layout/hierarchy1"/>
    <dgm:cxn modelId="{D17DA50B-33EB-4E20-8A99-8E317AC5A8A0}" type="presOf" srcId="{F469B89B-93E0-4A5C-A4E8-C4A04A3BF86F}" destId="{6A3CC1EF-4D66-4160-83FA-8C485E0AB894}" srcOrd="0" destOrd="0" presId="urn:microsoft.com/office/officeart/2005/8/layout/hierarchy1"/>
    <dgm:cxn modelId="{B1DF0202-063D-4885-BE20-4B5DA79E182C}" type="presOf" srcId="{E949ED99-3CA9-4675-89F2-CEB9B381F1A0}" destId="{09E166C3-F1AA-4C49-8E58-FB7AF7F84AB9}" srcOrd="0" destOrd="0" presId="urn:microsoft.com/office/officeart/2005/8/layout/hierarchy1"/>
    <dgm:cxn modelId="{7B1B2793-54A2-42E0-BE58-3708636FFDC2}" srcId="{064E5C6D-B323-4658-B358-90FC190D34D2}" destId="{CB9D14DE-FD26-479D-A293-2F58F19C7542}" srcOrd="0" destOrd="0" parTransId="{0BE40816-D4B0-402B-A69C-92A537C4E6B9}" sibTransId="{451E0DFF-41DD-4640-8FF2-A9D0F998F381}"/>
    <dgm:cxn modelId="{9671BA9A-CCE2-4BEC-9C00-69995221E848}" type="presOf" srcId="{CB9D14DE-FD26-479D-A293-2F58F19C7542}" destId="{D1141DE7-04A6-46D7-BFFC-2C936E9F996F}" srcOrd="0" destOrd="0" presId="urn:microsoft.com/office/officeart/2005/8/layout/hierarchy1"/>
    <dgm:cxn modelId="{DB2C07FA-A2EC-4B0C-AFB5-1948A629AE83}" type="presOf" srcId="{CF5729C2-ACD4-4603-A0ED-C55D3417BE60}" destId="{D59FFF34-4F15-4A6F-9A05-6B37E6CF1995}" srcOrd="0" destOrd="0" presId="urn:microsoft.com/office/officeart/2005/8/layout/hierarchy1"/>
    <dgm:cxn modelId="{31BE416E-B3C4-485B-B76B-9A8C6298D6EA}" type="presParOf" srcId="{4E461DC5-77D0-47B2-80C0-6995A2AAF70F}" destId="{5533D1EF-1A9E-4E6C-9853-A2338086257E}" srcOrd="0" destOrd="0" presId="urn:microsoft.com/office/officeart/2005/8/layout/hierarchy1"/>
    <dgm:cxn modelId="{6D6456EF-F8AF-4381-AA82-0473BA7A0AB3}" type="presParOf" srcId="{5533D1EF-1A9E-4E6C-9853-A2338086257E}" destId="{3027E492-BA60-4C7B-9DE5-394F2E68A557}" srcOrd="0" destOrd="0" presId="urn:microsoft.com/office/officeart/2005/8/layout/hierarchy1"/>
    <dgm:cxn modelId="{E487BFD0-F979-485F-BF81-BB7DA28D2060}" type="presParOf" srcId="{3027E492-BA60-4C7B-9DE5-394F2E68A557}" destId="{29C52C9A-02B3-4FFF-8B02-5E60712DF703}" srcOrd="0" destOrd="0" presId="urn:microsoft.com/office/officeart/2005/8/layout/hierarchy1"/>
    <dgm:cxn modelId="{DE83776A-E532-4C8F-93A8-F25329471BDC}" type="presParOf" srcId="{3027E492-BA60-4C7B-9DE5-394F2E68A557}" destId="{D59FFF34-4F15-4A6F-9A05-6B37E6CF1995}" srcOrd="1" destOrd="0" presId="urn:microsoft.com/office/officeart/2005/8/layout/hierarchy1"/>
    <dgm:cxn modelId="{4F9A70AD-F486-41C6-A459-7EA7A046AB35}" type="presParOf" srcId="{5533D1EF-1A9E-4E6C-9853-A2338086257E}" destId="{FA93D4B6-7BAA-45B4-B83D-6EAE6BA543D0}" srcOrd="1" destOrd="0" presId="urn:microsoft.com/office/officeart/2005/8/layout/hierarchy1"/>
    <dgm:cxn modelId="{06F41898-C80C-43D4-82BB-9A4AAFD37D09}" type="presParOf" srcId="{FA93D4B6-7BAA-45B4-B83D-6EAE6BA543D0}" destId="{4D6CCC83-DE86-4244-B778-3771CE515271}" srcOrd="0" destOrd="0" presId="urn:microsoft.com/office/officeart/2005/8/layout/hierarchy1"/>
    <dgm:cxn modelId="{26B3F987-AC22-4B8F-B43C-45E4C35E6CC4}" type="presParOf" srcId="{FA93D4B6-7BAA-45B4-B83D-6EAE6BA543D0}" destId="{BDAE29A4-2821-46CC-B2C6-9839C32E0009}" srcOrd="1" destOrd="0" presId="urn:microsoft.com/office/officeart/2005/8/layout/hierarchy1"/>
    <dgm:cxn modelId="{E9208539-59F4-4D3B-BCC6-2FDBD423EBE4}" type="presParOf" srcId="{BDAE29A4-2821-46CC-B2C6-9839C32E0009}" destId="{E18B68E6-A2D1-4603-9715-A978D3CD41D8}" srcOrd="0" destOrd="0" presId="urn:microsoft.com/office/officeart/2005/8/layout/hierarchy1"/>
    <dgm:cxn modelId="{1683E381-CE47-47F4-95D1-497B57190400}" type="presParOf" srcId="{E18B68E6-A2D1-4603-9715-A978D3CD41D8}" destId="{A45EE7C2-9A1B-4767-B5EB-3DB63CCE3C44}" srcOrd="0" destOrd="0" presId="urn:microsoft.com/office/officeart/2005/8/layout/hierarchy1"/>
    <dgm:cxn modelId="{3E3742B1-6DAC-46E8-98B3-4194A32FE62F}" type="presParOf" srcId="{E18B68E6-A2D1-4603-9715-A978D3CD41D8}" destId="{F8B1C20A-DB82-4382-AEB3-5AA317BED202}" srcOrd="1" destOrd="0" presId="urn:microsoft.com/office/officeart/2005/8/layout/hierarchy1"/>
    <dgm:cxn modelId="{23A92FE1-33F8-4077-BE5E-0A24F8E08462}" type="presParOf" srcId="{BDAE29A4-2821-46CC-B2C6-9839C32E0009}" destId="{7CFFBE97-794B-4828-B520-92E1429D5954}" srcOrd="1" destOrd="0" presId="urn:microsoft.com/office/officeart/2005/8/layout/hierarchy1"/>
    <dgm:cxn modelId="{9ECA52B6-12D5-4188-A6CF-AB7671A119C9}" type="presParOf" srcId="{7CFFBE97-794B-4828-B520-92E1429D5954}" destId="{6A3CC1EF-4D66-4160-83FA-8C485E0AB894}" srcOrd="0" destOrd="0" presId="urn:microsoft.com/office/officeart/2005/8/layout/hierarchy1"/>
    <dgm:cxn modelId="{CB2A3632-5D61-47EA-A2EA-C118F5A30F58}" type="presParOf" srcId="{7CFFBE97-794B-4828-B520-92E1429D5954}" destId="{CFE003E4-78BF-410A-B13E-3549B86FC799}" srcOrd="1" destOrd="0" presId="urn:microsoft.com/office/officeart/2005/8/layout/hierarchy1"/>
    <dgm:cxn modelId="{A6FEFBCA-6A57-4714-BC01-9FD31FEC6018}" type="presParOf" srcId="{CFE003E4-78BF-410A-B13E-3549B86FC799}" destId="{E87FECAE-07AC-49FD-BCF1-793C2862FD24}" srcOrd="0" destOrd="0" presId="urn:microsoft.com/office/officeart/2005/8/layout/hierarchy1"/>
    <dgm:cxn modelId="{19CBD000-4BEF-48D1-BC59-AC975021B944}" type="presParOf" srcId="{E87FECAE-07AC-49FD-BCF1-793C2862FD24}" destId="{EAAC4F86-705E-4DEA-AAC5-DB822A45A4EB}" srcOrd="0" destOrd="0" presId="urn:microsoft.com/office/officeart/2005/8/layout/hierarchy1"/>
    <dgm:cxn modelId="{B1828612-A747-4609-B69B-C8D34467FBD4}" type="presParOf" srcId="{E87FECAE-07AC-49FD-BCF1-793C2862FD24}" destId="{824D2B1F-B527-4269-A4A7-87BBB4331D44}" srcOrd="1" destOrd="0" presId="urn:microsoft.com/office/officeart/2005/8/layout/hierarchy1"/>
    <dgm:cxn modelId="{21A868D4-AE32-42F0-93BA-4BB01AF22452}" type="presParOf" srcId="{CFE003E4-78BF-410A-B13E-3549B86FC799}" destId="{F7CA9543-4115-4099-9CC8-C55B4C681152}" srcOrd="1" destOrd="0" presId="urn:microsoft.com/office/officeart/2005/8/layout/hierarchy1"/>
    <dgm:cxn modelId="{FED495B3-0543-4B1C-A485-B5A9075F199E}" type="presParOf" srcId="{FA93D4B6-7BAA-45B4-B83D-6EAE6BA543D0}" destId="{62B602CA-8D32-48C6-A9DD-C105C686DF4F}" srcOrd="2" destOrd="0" presId="urn:microsoft.com/office/officeart/2005/8/layout/hierarchy1"/>
    <dgm:cxn modelId="{CC80C353-4C55-424C-9FA6-85BDF0C026D8}" type="presParOf" srcId="{FA93D4B6-7BAA-45B4-B83D-6EAE6BA543D0}" destId="{D00B938D-9723-4DD4-ACBE-84899DDE48DC}" srcOrd="3" destOrd="0" presId="urn:microsoft.com/office/officeart/2005/8/layout/hierarchy1"/>
    <dgm:cxn modelId="{4EE19225-D98C-46C8-868D-44C6E031DDD7}" type="presParOf" srcId="{D00B938D-9723-4DD4-ACBE-84899DDE48DC}" destId="{3F77CEB4-A9AF-4022-965C-4CE8E61C1374}" srcOrd="0" destOrd="0" presId="urn:microsoft.com/office/officeart/2005/8/layout/hierarchy1"/>
    <dgm:cxn modelId="{82C7EAB8-90DA-4590-9298-D8CA78AC3E97}" type="presParOf" srcId="{3F77CEB4-A9AF-4022-965C-4CE8E61C1374}" destId="{7CCF4D02-C2B4-424D-B190-79C665EDC85B}" srcOrd="0" destOrd="0" presId="urn:microsoft.com/office/officeart/2005/8/layout/hierarchy1"/>
    <dgm:cxn modelId="{A68F5252-AD24-439B-B039-7960A5B218D9}" type="presParOf" srcId="{3F77CEB4-A9AF-4022-965C-4CE8E61C1374}" destId="{09E166C3-F1AA-4C49-8E58-FB7AF7F84AB9}" srcOrd="1" destOrd="0" presId="urn:microsoft.com/office/officeart/2005/8/layout/hierarchy1"/>
    <dgm:cxn modelId="{D0142147-86BD-4D09-9DB8-BBBD4242890F}" type="presParOf" srcId="{D00B938D-9723-4DD4-ACBE-84899DDE48DC}" destId="{2B86DDFD-D3FF-4D2C-B898-0B612FDC3591}" srcOrd="1" destOrd="0" presId="urn:microsoft.com/office/officeart/2005/8/layout/hierarchy1"/>
    <dgm:cxn modelId="{81A005B5-744E-4FC8-AD0C-336AC20D1871}" type="presParOf" srcId="{FA93D4B6-7BAA-45B4-B83D-6EAE6BA543D0}" destId="{1F8B55F8-F563-40BF-A2C1-FB20A22EE0A8}" srcOrd="4" destOrd="0" presId="urn:microsoft.com/office/officeart/2005/8/layout/hierarchy1"/>
    <dgm:cxn modelId="{D37A741A-2AE1-4E4F-8B3E-4A0E92395AF1}" type="presParOf" srcId="{FA93D4B6-7BAA-45B4-B83D-6EAE6BA543D0}" destId="{8E52BCC3-0E2B-415C-A355-EC66F9E1D120}" srcOrd="5" destOrd="0" presId="urn:microsoft.com/office/officeart/2005/8/layout/hierarchy1"/>
    <dgm:cxn modelId="{C1349A2E-3B39-42F4-821D-FB1E8F123C40}" type="presParOf" srcId="{8E52BCC3-0E2B-415C-A355-EC66F9E1D120}" destId="{34C411A9-D40D-4541-BC6E-4BB3AFD68D7D}" srcOrd="0" destOrd="0" presId="urn:microsoft.com/office/officeart/2005/8/layout/hierarchy1"/>
    <dgm:cxn modelId="{29D20C28-5D11-4E07-9B68-5DE98DF97C7F}" type="presParOf" srcId="{34C411A9-D40D-4541-BC6E-4BB3AFD68D7D}" destId="{6088ECA1-C88A-4472-B22E-F01A33A36C52}" srcOrd="0" destOrd="0" presId="urn:microsoft.com/office/officeart/2005/8/layout/hierarchy1"/>
    <dgm:cxn modelId="{C5A698E7-131C-46FF-8FF5-90EC160F34CA}" type="presParOf" srcId="{34C411A9-D40D-4541-BC6E-4BB3AFD68D7D}" destId="{65238156-7B2C-4537-822C-3AD3EA8D307E}" srcOrd="1" destOrd="0" presId="urn:microsoft.com/office/officeart/2005/8/layout/hierarchy1"/>
    <dgm:cxn modelId="{0803FB74-15B8-4F5B-8D85-A44AB48F66F6}" type="presParOf" srcId="{8E52BCC3-0E2B-415C-A355-EC66F9E1D120}" destId="{13FB3723-1E17-4F55-8C57-A88A4E593C8F}" srcOrd="1" destOrd="0" presId="urn:microsoft.com/office/officeart/2005/8/layout/hierarchy1"/>
    <dgm:cxn modelId="{18229794-6315-4BAE-A56B-EA1B4606A590}" type="presParOf" srcId="{13FB3723-1E17-4F55-8C57-A88A4E593C8F}" destId="{B82FF95A-2B2B-48FE-807C-F72F03CAD096}" srcOrd="0" destOrd="0" presId="urn:microsoft.com/office/officeart/2005/8/layout/hierarchy1"/>
    <dgm:cxn modelId="{329CDCEB-F191-4AEB-8A2F-2EF2BDCD9C7F}" type="presParOf" srcId="{13FB3723-1E17-4F55-8C57-A88A4E593C8F}" destId="{CD7B528E-117E-44CA-BC9F-FFB79708C42E}" srcOrd="1" destOrd="0" presId="urn:microsoft.com/office/officeart/2005/8/layout/hierarchy1"/>
    <dgm:cxn modelId="{672A6FEC-BA35-4CA4-970A-0DFAD6837FED}" type="presParOf" srcId="{CD7B528E-117E-44CA-BC9F-FFB79708C42E}" destId="{543BD1B7-D3FA-4B4C-98C7-BFF9B8BC0582}" srcOrd="0" destOrd="0" presId="urn:microsoft.com/office/officeart/2005/8/layout/hierarchy1"/>
    <dgm:cxn modelId="{E18CBE2B-C072-445D-AFB3-A958621581F3}" type="presParOf" srcId="{543BD1B7-D3FA-4B4C-98C7-BFF9B8BC0582}" destId="{F8DCC15F-3912-4113-920B-8E9B737CB110}" srcOrd="0" destOrd="0" presId="urn:microsoft.com/office/officeart/2005/8/layout/hierarchy1"/>
    <dgm:cxn modelId="{B40F490C-4AE8-4EFC-A5A9-CF37F308BA61}" type="presParOf" srcId="{543BD1B7-D3FA-4B4C-98C7-BFF9B8BC0582}" destId="{D1141DE7-04A6-46D7-BFFC-2C936E9F996F}" srcOrd="1" destOrd="0" presId="urn:microsoft.com/office/officeart/2005/8/layout/hierarchy1"/>
    <dgm:cxn modelId="{D72DB20D-9FD0-4FCB-AC56-E90295F28BD4}" type="presParOf" srcId="{CD7B528E-117E-44CA-BC9F-FFB79708C42E}" destId="{5D12FB14-2F68-4ACF-99AD-8E65F8D282DC}" srcOrd="1" destOrd="0" presId="urn:microsoft.com/office/officeart/2005/8/layout/hierarchy1"/>
  </dgm:cxnLst>
  <dgm:bg/>
  <dgm:whole/>
  <dgm:extLst>
    <a:ext uri="http://schemas.microsoft.com/office/drawing/2008/diagram">
      <dsp:dataModelExt xmlns:dsp="http://schemas.microsoft.com/office/drawing/2008/diagram" xmlns="" relId="rId4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01B4923-E7CA-402E-86B1-7A86BDF6B7F3}" type="doc">
      <dgm:prSet loTypeId="urn:microsoft.com/office/officeart/2005/8/layout/pyramid2" loCatId="pyramid" qsTypeId="urn:microsoft.com/office/officeart/2005/8/quickstyle/simple1" qsCatId="simple" csTypeId="urn:microsoft.com/office/officeart/2005/8/colors/colorful5" csCatId="colorful" phldr="1"/>
      <dgm:spPr/>
    </dgm:pt>
    <dgm:pt modelId="{B28E7E3D-397A-416F-8609-7E28F80D3CD9}">
      <dgm:prSet phldrT="[Текст]"/>
      <dgm:spPr/>
      <dgm:t>
        <a:bodyPr/>
        <a:lstStyle/>
        <a:p>
          <a:r>
            <a:rPr lang="uk-UA"/>
            <a:t>Модуль 1. Введення курсу за вибором «Медіакультура» в 10 класі</a:t>
          </a:r>
          <a:endParaRPr lang="ru-RU"/>
        </a:p>
      </dgm:t>
    </dgm:pt>
    <dgm:pt modelId="{FCC4D5FE-CB2D-429C-A06F-251808F57465}" type="parTrans" cxnId="{C2E7564E-DEAD-47E7-B79A-BDB38E05CD78}">
      <dgm:prSet/>
      <dgm:spPr/>
      <dgm:t>
        <a:bodyPr/>
        <a:lstStyle/>
        <a:p>
          <a:endParaRPr lang="ru-RU"/>
        </a:p>
      </dgm:t>
    </dgm:pt>
    <dgm:pt modelId="{9F3952A9-CFEE-4E8A-83A5-E4823A741E43}" type="sibTrans" cxnId="{C2E7564E-DEAD-47E7-B79A-BDB38E05CD78}">
      <dgm:prSet/>
      <dgm:spPr/>
      <dgm:t>
        <a:bodyPr/>
        <a:lstStyle/>
        <a:p>
          <a:endParaRPr lang="ru-RU"/>
        </a:p>
      </dgm:t>
    </dgm:pt>
    <dgm:pt modelId="{6D1AB7E7-D213-4B18-A8EB-828400DD8D5C}">
      <dgm:prSet phldrT="[Текст]"/>
      <dgm:spPr/>
      <dgm:t>
        <a:bodyPr/>
        <a:lstStyle/>
        <a:p>
          <a:r>
            <a:rPr lang="uk-UA"/>
            <a:t>Модуль 3. Інтеграція медіаосвіти через додаткову освіту учнів</a:t>
          </a:r>
          <a:endParaRPr lang="ru-RU"/>
        </a:p>
      </dgm:t>
    </dgm:pt>
    <dgm:pt modelId="{12C028E2-B7C4-4930-8C84-8C0E0C7F5E91}" type="parTrans" cxnId="{4339E875-F92A-40AD-812D-73FD338956E5}">
      <dgm:prSet/>
      <dgm:spPr/>
      <dgm:t>
        <a:bodyPr/>
        <a:lstStyle/>
        <a:p>
          <a:endParaRPr lang="ru-RU"/>
        </a:p>
      </dgm:t>
    </dgm:pt>
    <dgm:pt modelId="{4CCCBA1C-EA0D-4940-83FD-6B88577154D7}" type="sibTrans" cxnId="{4339E875-F92A-40AD-812D-73FD338956E5}">
      <dgm:prSet/>
      <dgm:spPr/>
      <dgm:t>
        <a:bodyPr/>
        <a:lstStyle/>
        <a:p>
          <a:endParaRPr lang="ru-RU"/>
        </a:p>
      </dgm:t>
    </dgm:pt>
    <dgm:pt modelId="{EB3A9A97-6BFC-455B-9CFD-73D05FDD26B3}">
      <dgm:prSet phldrT="[Текст]"/>
      <dgm:spPr/>
      <dgm:t>
        <a:bodyPr/>
        <a:lstStyle/>
        <a:p>
          <a:r>
            <a:rPr lang="uk-UA"/>
            <a:t>Модуль 6. Модель дитячого освітньо-оздоровчого центру «Вітерець»</a:t>
          </a:r>
          <a:endParaRPr lang="ru-RU"/>
        </a:p>
      </dgm:t>
    </dgm:pt>
    <dgm:pt modelId="{6EDAE64D-B3D5-47B3-A909-7D89F49B77ED}" type="parTrans" cxnId="{5FDF47F3-3149-4DB1-9CAD-033A033048A6}">
      <dgm:prSet/>
      <dgm:spPr/>
      <dgm:t>
        <a:bodyPr/>
        <a:lstStyle/>
        <a:p>
          <a:endParaRPr lang="ru-RU"/>
        </a:p>
      </dgm:t>
    </dgm:pt>
    <dgm:pt modelId="{BBBC78E1-CC6B-41B1-99E7-6C11DCD64D06}" type="sibTrans" cxnId="{5FDF47F3-3149-4DB1-9CAD-033A033048A6}">
      <dgm:prSet/>
      <dgm:spPr/>
      <dgm:t>
        <a:bodyPr/>
        <a:lstStyle/>
        <a:p>
          <a:endParaRPr lang="ru-RU"/>
        </a:p>
      </dgm:t>
    </dgm:pt>
    <dgm:pt modelId="{D1C796BB-036C-4B77-A4C5-249E85393CED}">
      <dgm:prSet/>
      <dgm:spPr/>
      <dgm:t>
        <a:bodyPr/>
        <a:lstStyle/>
        <a:p>
          <a:r>
            <a:rPr lang="uk-UA"/>
            <a:t>Модуль 4. Інтеграція медіаосвіти в загальноосвітні предмети</a:t>
          </a:r>
          <a:endParaRPr lang="ru-RU"/>
        </a:p>
      </dgm:t>
    </dgm:pt>
    <dgm:pt modelId="{B8DAD93C-6490-4FA4-BC3A-66BDADC59CA8}" type="parTrans" cxnId="{EA613385-7534-4F3B-88D2-F673C2BB731D}">
      <dgm:prSet/>
      <dgm:spPr/>
      <dgm:t>
        <a:bodyPr/>
        <a:lstStyle/>
        <a:p>
          <a:endParaRPr lang="ru-RU"/>
        </a:p>
      </dgm:t>
    </dgm:pt>
    <dgm:pt modelId="{52F2A0BC-5711-446C-9917-46ED3D5FF5EA}" type="sibTrans" cxnId="{EA613385-7534-4F3B-88D2-F673C2BB731D}">
      <dgm:prSet/>
      <dgm:spPr/>
      <dgm:t>
        <a:bodyPr/>
        <a:lstStyle/>
        <a:p>
          <a:endParaRPr lang="ru-RU"/>
        </a:p>
      </dgm:t>
    </dgm:pt>
    <dgm:pt modelId="{FFC55640-47EC-4562-AF84-B95731CD600D}">
      <dgm:prSet/>
      <dgm:spPr/>
      <dgm:t>
        <a:bodyPr/>
        <a:lstStyle/>
        <a:p>
          <a:r>
            <a:rPr lang="uk-UA"/>
            <a:t>Модуль 5. Шкільний медіацентр </a:t>
          </a:r>
          <a:endParaRPr lang="ru-RU"/>
        </a:p>
      </dgm:t>
    </dgm:pt>
    <dgm:pt modelId="{ECEF0D30-1999-44D4-8F5D-A97837EFAAC0}" type="parTrans" cxnId="{3CCDEB90-1A33-4764-89B3-76F2C24BB8D9}">
      <dgm:prSet/>
      <dgm:spPr/>
      <dgm:t>
        <a:bodyPr/>
        <a:lstStyle/>
        <a:p>
          <a:endParaRPr lang="ru-RU"/>
        </a:p>
      </dgm:t>
    </dgm:pt>
    <dgm:pt modelId="{7F45CD54-660B-47FC-A8B1-F48D153BED71}" type="sibTrans" cxnId="{3CCDEB90-1A33-4764-89B3-76F2C24BB8D9}">
      <dgm:prSet/>
      <dgm:spPr/>
      <dgm:t>
        <a:bodyPr/>
        <a:lstStyle/>
        <a:p>
          <a:endParaRPr lang="ru-RU"/>
        </a:p>
      </dgm:t>
    </dgm:pt>
    <dgm:pt modelId="{F8DADF37-F50B-4160-9402-15F7AC2ED299}">
      <dgm:prSet/>
      <dgm:spPr/>
      <dgm:t>
        <a:bodyPr/>
        <a:lstStyle/>
        <a:p>
          <a:r>
            <a:rPr lang="uk-UA"/>
            <a:t>Модуль 2. Введення факультативних курсів, спецкурсів та курсів за вибором медіаосвітнього напрямку </a:t>
          </a:r>
          <a:endParaRPr lang="ru-RU"/>
        </a:p>
      </dgm:t>
    </dgm:pt>
    <dgm:pt modelId="{57ABCFC4-38CD-40BB-BCAE-BD089BF38F7D}" type="parTrans" cxnId="{98FFE2A7-1B37-456A-BDB1-E6111DA11A09}">
      <dgm:prSet/>
      <dgm:spPr/>
      <dgm:t>
        <a:bodyPr/>
        <a:lstStyle/>
        <a:p>
          <a:endParaRPr lang="ru-RU"/>
        </a:p>
      </dgm:t>
    </dgm:pt>
    <dgm:pt modelId="{9C0FB1C6-7456-4745-8664-137C683D7E6A}" type="sibTrans" cxnId="{98FFE2A7-1B37-456A-BDB1-E6111DA11A09}">
      <dgm:prSet/>
      <dgm:spPr/>
      <dgm:t>
        <a:bodyPr/>
        <a:lstStyle/>
        <a:p>
          <a:endParaRPr lang="ru-RU"/>
        </a:p>
      </dgm:t>
    </dgm:pt>
    <dgm:pt modelId="{CD88E804-FE05-4274-B26E-71DBF537F7C7}" type="pres">
      <dgm:prSet presAssocID="{601B4923-E7CA-402E-86B1-7A86BDF6B7F3}" presName="compositeShape" presStyleCnt="0">
        <dgm:presLayoutVars>
          <dgm:dir/>
          <dgm:resizeHandles/>
        </dgm:presLayoutVars>
      </dgm:prSet>
      <dgm:spPr/>
    </dgm:pt>
    <dgm:pt modelId="{F4DFEDB6-FC23-42AF-85F6-829400C66384}" type="pres">
      <dgm:prSet presAssocID="{601B4923-E7CA-402E-86B1-7A86BDF6B7F3}" presName="pyramid" presStyleLbl="node1" presStyleIdx="0" presStyleCnt="1"/>
      <dgm:spPr/>
    </dgm:pt>
    <dgm:pt modelId="{6A3C296B-8B30-4D62-A365-33CCA6292103}" type="pres">
      <dgm:prSet presAssocID="{601B4923-E7CA-402E-86B1-7A86BDF6B7F3}" presName="theList" presStyleCnt="0"/>
      <dgm:spPr/>
    </dgm:pt>
    <dgm:pt modelId="{78215087-DAA3-47E9-8ABE-534D39033D1C}" type="pres">
      <dgm:prSet presAssocID="{B28E7E3D-397A-416F-8609-7E28F80D3CD9}" presName="aNode" presStyleLbl="fgAcc1" presStyleIdx="0" presStyleCnt="6" custScaleX="214812">
        <dgm:presLayoutVars>
          <dgm:bulletEnabled val="1"/>
        </dgm:presLayoutVars>
      </dgm:prSet>
      <dgm:spPr/>
      <dgm:t>
        <a:bodyPr/>
        <a:lstStyle/>
        <a:p>
          <a:endParaRPr lang="ru-RU"/>
        </a:p>
      </dgm:t>
    </dgm:pt>
    <dgm:pt modelId="{64B89834-EF65-4F70-A43C-5F822BBFC9D6}" type="pres">
      <dgm:prSet presAssocID="{B28E7E3D-397A-416F-8609-7E28F80D3CD9}" presName="aSpace" presStyleCnt="0"/>
      <dgm:spPr/>
    </dgm:pt>
    <dgm:pt modelId="{131D849E-CFC0-4257-8BC6-E5CD456EE037}" type="pres">
      <dgm:prSet presAssocID="{F8DADF37-F50B-4160-9402-15F7AC2ED299}" presName="aNode" presStyleLbl="fgAcc1" presStyleIdx="1" presStyleCnt="6" custScaleX="213656">
        <dgm:presLayoutVars>
          <dgm:bulletEnabled val="1"/>
        </dgm:presLayoutVars>
      </dgm:prSet>
      <dgm:spPr/>
      <dgm:t>
        <a:bodyPr/>
        <a:lstStyle/>
        <a:p>
          <a:endParaRPr lang="ru-RU"/>
        </a:p>
      </dgm:t>
    </dgm:pt>
    <dgm:pt modelId="{7318C6B4-82B1-422C-81D8-8F6A3581FE72}" type="pres">
      <dgm:prSet presAssocID="{F8DADF37-F50B-4160-9402-15F7AC2ED299}" presName="aSpace" presStyleCnt="0"/>
      <dgm:spPr/>
    </dgm:pt>
    <dgm:pt modelId="{45E76F4B-47FA-4F21-9205-D5F58BDFE054}" type="pres">
      <dgm:prSet presAssocID="{6D1AB7E7-D213-4B18-A8EB-828400DD8D5C}" presName="aNode" presStyleLbl="fgAcc1" presStyleIdx="2" presStyleCnt="6" custScaleX="213656">
        <dgm:presLayoutVars>
          <dgm:bulletEnabled val="1"/>
        </dgm:presLayoutVars>
      </dgm:prSet>
      <dgm:spPr/>
      <dgm:t>
        <a:bodyPr/>
        <a:lstStyle/>
        <a:p>
          <a:endParaRPr lang="ru-RU"/>
        </a:p>
      </dgm:t>
    </dgm:pt>
    <dgm:pt modelId="{C603B347-4E67-4FE8-9615-994683286261}" type="pres">
      <dgm:prSet presAssocID="{6D1AB7E7-D213-4B18-A8EB-828400DD8D5C}" presName="aSpace" presStyleCnt="0"/>
      <dgm:spPr/>
    </dgm:pt>
    <dgm:pt modelId="{306E2B85-4F16-4AAC-8CF7-B7912432EA9B}" type="pres">
      <dgm:prSet presAssocID="{D1C796BB-036C-4B77-A4C5-249E85393CED}" presName="aNode" presStyleLbl="fgAcc1" presStyleIdx="3" presStyleCnt="6" custScaleX="213656">
        <dgm:presLayoutVars>
          <dgm:bulletEnabled val="1"/>
        </dgm:presLayoutVars>
      </dgm:prSet>
      <dgm:spPr/>
      <dgm:t>
        <a:bodyPr/>
        <a:lstStyle/>
        <a:p>
          <a:endParaRPr lang="ru-RU"/>
        </a:p>
      </dgm:t>
    </dgm:pt>
    <dgm:pt modelId="{CFF7C386-6F47-4E70-AB2D-6C5955D9445C}" type="pres">
      <dgm:prSet presAssocID="{D1C796BB-036C-4B77-A4C5-249E85393CED}" presName="aSpace" presStyleCnt="0"/>
      <dgm:spPr/>
    </dgm:pt>
    <dgm:pt modelId="{900B28A0-47E6-40A3-A2F8-4E0FAC2E95A2}" type="pres">
      <dgm:prSet presAssocID="{FFC55640-47EC-4562-AF84-B95731CD600D}" presName="aNode" presStyleLbl="fgAcc1" presStyleIdx="4" presStyleCnt="6" custScaleX="213656">
        <dgm:presLayoutVars>
          <dgm:bulletEnabled val="1"/>
        </dgm:presLayoutVars>
      </dgm:prSet>
      <dgm:spPr/>
      <dgm:t>
        <a:bodyPr/>
        <a:lstStyle/>
        <a:p>
          <a:endParaRPr lang="ru-RU"/>
        </a:p>
      </dgm:t>
    </dgm:pt>
    <dgm:pt modelId="{D3BE73A4-6709-4E5F-86D7-E12CA2EDD3FC}" type="pres">
      <dgm:prSet presAssocID="{FFC55640-47EC-4562-AF84-B95731CD600D}" presName="aSpace" presStyleCnt="0"/>
      <dgm:spPr/>
    </dgm:pt>
    <dgm:pt modelId="{BCC52B7B-4898-41A9-937E-6605C08337B4}" type="pres">
      <dgm:prSet presAssocID="{EB3A9A97-6BFC-455B-9CFD-73D05FDD26B3}" presName="aNode" presStyleLbl="fgAcc1" presStyleIdx="5" presStyleCnt="6" custScaleX="212740">
        <dgm:presLayoutVars>
          <dgm:bulletEnabled val="1"/>
        </dgm:presLayoutVars>
      </dgm:prSet>
      <dgm:spPr/>
      <dgm:t>
        <a:bodyPr/>
        <a:lstStyle/>
        <a:p>
          <a:endParaRPr lang="ru-RU"/>
        </a:p>
      </dgm:t>
    </dgm:pt>
    <dgm:pt modelId="{69AD2E03-671D-42AE-9635-D47D87CB49C7}" type="pres">
      <dgm:prSet presAssocID="{EB3A9A97-6BFC-455B-9CFD-73D05FDD26B3}" presName="aSpace" presStyleCnt="0"/>
      <dgm:spPr/>
    </dgm:pt>
  </dgm:ptLst>
  <dgm:cxnLst>
    <dgm:cxn modelId="{C2E7564E-DEAD-47E7-B79A-BDB38E05CD78}" srcId="{601B4923-E7CA-402E-86B1-7A86BDF6B7F3}" destId="{B28E7E3D-397A-416F-8609-7E28F80D3CD9}" srcOrd="0" destOrd="0" parTransId="{FCC4D5FE-CB2D-429C-A06F-251808F57465}" sibTransId="{9F3952A9-CFEE-4E8A-83A5-E4823A741E43}"/>
    <dgm:cxn modelId="{771B6624-0A83-4AAA-AE16-FFF99089B32F}" type="presOf" srcId="{B28E7E3D-397A-416F-8609-7E28F80D3CD9}" destId="{78215087-DAA3-47E9-8ABE-534D39033D1C}" srcOrd="0" destOrd="0" presId="urn:microsoft.com/office/officeart/2005/8/layout/pyramid2"/>
    <dgm:cxn modelId="{4221C804-9813-4CBE-9474-C232F4E0A141}" type="presOf" srcId="{601B4923-E7CA-402E-86B1-7A86BDF6B7F3}" destId="{CD88E804-FE05-4274-B26E-71DBF537F7C7}" srcOrd="0" destOrd="0" presId="urn:microsoft.com/office/officeart/2005/8/layout/pyramid2"/>
    <dgm:cxn modelId="{6C061CBB-DF50-42CE-A56C-3B6C90A0EB5A}" type="presOf" srcId="{FFC55640-47EC-4562-AF84-B95731CD600D}" destId="{900B28A0-47E6-40A3-A2F8-4E0FAC2E95A2}" srcOrd="0" destOrd="0" presId="urn:microsoft.com/office/officeart/2005/8/layout/pyramid2"/>
    <dgm:cxn modelId="{5FDF47F3-3149-4DB1-9CAD-033A033048A6}" srcId="{601B4923-E7CA-402E-86B1-7A86BDF6B7F3}" destId="{EB3A9A97-6BFC-455B-9CFD-73D05FDD26B3}" srcOrd="5" destOrd="0" parTransId="{6EDAE64D-B3D5-47B3-A909-7D89F49B77ED}" sibTransId="{BBBC78E1-CC6B-41B1-99E7-6C11DCD64D06}"/>
    <dgm:cxn modelId="{3CCDEB90-1A33-4764-89B3-76F2C24BB8D9}" srcId="{601B4923-E7CA-402E-86B1-7A86BDF6B7F3}" destId="{FFC55640-47EC-4562-AF84-B95731CD600D}" srcOrd="4" destOrd="0" parTransId="{ECEF0D30-1999-44D4-8F5D-A97837EFAAC0}" sibTransId="{7F45CD54-660B-47FC-A8B1-F48D153BED71}"/>
    <dgm:cxn modelId="{98FFE2A7-1B37-456A-BDB1-E6111DA11A09}" srcId="{601B4923-E7CA-402E-86B1-7A86BDF6B7F3}" destId="{F8DADF37-F50B-4160-9402-15F7AC2ED299}" srcOrd="1" destOrd="0" parTransId="{57ABCFC4-38CD-40BB-BCAE-BD089BF38F7D}" sibTransId="{9C0FB1C6-7456-4745-8664-137C683D7E6A}"/>
    <dgm:cxn modelId="{EA613385-7534-4F3B-88D2-F673C2BB731D}" srcId="{601B4923-E7CA-402E-86B1-7A86BDF6B7F3}" destId="{D1C796BB-036C-4B77-A4C5-249E85393CED}" srcOrd="3" destOrd="0" parTransId="{B8DAD93C-6490-4FA4-BC3A-66BDADC59CA8}" sibTransId="{52F2A0BC-5711-446C-9917-46ED3D5FF5EA}"/>
    <dgm:cxn modelId="{4339E875-F92A-40AD-812D-73FD338956E5}" srcId="{601B4923-E7CA-402E-86B1-7A86BDF6B7F3}" destId="{6D1AB7E7-D213-4B18-A8EB-828400DD8D5C}" srcOrd="2" destOrd="0" parTransId="{12C028E2-B7C4-4930-8C84-8C0E0C7F5E91}" sibTransId="{4CCCBA1C-EA0D-4940-83FD-6B88577154D7}"/>
    <dgm:cxn modelId="{0E6B76E6-1A19-4F54-BB4D-B15392370CE9}" type="presOf" srcId="{D1C796BB-036C-4B77-A4C5-249E85393CED}" destId="{306E2B85-4F16-4AAC-8CF7-B7912432EA9B}" srcOrd="0" destOrd="0" presId="urn:microsoft.com/office/officeart/2005/8/layout/pyramid2"/>
    <dgm:cxn modelId="{28C943BE-4F51-4D57-BD82-A8AB72920253}" type="presOf" srcId="{6D1AB7E7-D213-4B18-A8EB-828400DD8D5C}" destId="{45E76F4B-47FA-4F21-9205-D5F58BDFE054}" srcOrd="0" destOrd="0" presId="urn:microsoft.com/office/officeart/2005/8/layout/pyramid2"/>
    <dgm:cxn modelId="{4F6C6F16-548E-4563-8BF6-1019C7488298}" type="presOf" srcId="{EB3A9A97-6BFC-455B-9CFD-73D05FDD26B3}" destId="{BCC52B7B-4898-41A9-937E-6605C08337B4}" srcOrd="0" destOrd="0" presId="urn:microsoft.com/office/officeart/2005/8/layout/pyramid2"/>
    <dgm:cxn modelId="{4D025B74-CC83-4F0B-92F8-BD0CA0446F5E}" type="presOf" srcId="{F8DADF37-F50B-4160-9402-15F7AC2ED299}" destId="{131D849E-CFC0-4257-8BC6-E5CD456EE037}" srcOrd="0" destOrd="0" presId="urn:microsoft.com/office/officeart/2005/8/layout/pyramid2"/>
    <dgm:cxn modelId="{A64C83D8-1843-48A1-8F4C-6C219FAB8440}" type="presParOf" srcId="{CD88E804-FE05-4274-B26E-71DBF537F7C7}" destId="{F4DFEDB6-FC23-42AF-85F6-829400C66384}" srcOrd="0" destOrd="0" presId="urn:microsoft.com/office/officeart/2005/8/layout/pyramid2"/>
    <dgm:cxn modelId="{090F5D7F-F0EE-47B4-8B24-52B8DFB811AC}" type="presParOf" srcId="{CD88E804-FE05-4274-B26E-71DBF537F7C7}" destId="{6A3C296B-8B30-4D62-A365-33CCA6292103}" srcOrd="1" destOrd="0" presId="urn:microsoft.com/office/officeart/2005/8/layout/pyramid2"/>
    <dgm:cxn modelId="{3E227140-2926-4774-9F19-7972CA2E7B14}" type="presParOf" srcId="{6A3C296B-8B30-4D62-A365-33CCA6292103}" destId="{78215087-DAA3-47E9-8ABE-534D39033D1C}" srcOrd="0" destOrd="0" presId="urn:microsoft.com/office/officeart/2005/8/layout/pyramid2"/>
    <dgm:cxn modelId="{C2E3C9C3-C403-45C7-BB30-B8A3F6524DA7}" type="presParOf" srcId="{6A3C296B-8B30-4D62-A365-33CCA6292103}" destId="{64B89834-EF65-4F70-A43C-5F822BBFC9D6}" srcOrd="1" destOrd="0" presId="urn:microsoft.com/office/officeart/2005/8/layout/pyramid2"/>
    <dgm:cxn modelId="{754DD0EB-CEFF-4B4E-ABC4-7605C3DBB048}" type="presParOf" srcId="{6A3C296B-8B30-4D62-A365-33CCA6292103}" destId="{131D849E-CFC0-4257-8BC6-E5CD456EE037}" srcOrd="2" destOrd="0" presId="urn:microsoft.com/office/officeart/2005/8/layout/pyramid2"/>
    <dgm:cxn modelId="{372210E6-D848-45E2-AE8B-9D0D80BECCEA}" type="presParOf" srcId="{6A3C296B-8B30-4D62-A365-33CCA6292103}" destId="{7318C6B4-82B1-422C-81D8-8F6A3581FE72}" srcOrd="3" destOrd="0" presId="urn:microsoft.com/office/officeart/2005/8/layout/pyramid2"/>
    <dgm:cxn modelId="{B8367923-3F2A-4269-800B-22623091A43D}" type="presParOf" srcId="{6A3C296B-8B30-4D62-A365-33CCA6292103}" destId="{45E76F4B-47FA-4F21-9205-D5F58BDFE054}" srcOrd="4" destOrd="0" presId="urn:microsoft.com/office/officeart/2005/8/layout/pyramid2"/>
    <dgm:cxn modelId="{B02084F4-938A-4CC0-A0C3-5A0F7A6AA267}" type="presParOf" srcId="{6A3C296B-8B30-4D62-A365-33CCA6292103}" destId="{C603B347-4E67-4FE8-9615-994683286261}" srcOrd="5" destOrd="0" presId="urn:microsoft.com/office/officeart/2005/8/layout/pyramid2"/>
    <dgm:cxn modelId="{40312CF0-CEBB-4020-8FBC-53F5B4B10BA0}" type="presParOf" srcId="{6A3C296B-8B30-4D62-A365-33CCA6292103}" destId="{306E2B85-4F16-4AAC-8CF7-B7912432EA9B}" srcOrd="6" destOrd="0" presId="urn:microsoft.com/office/officeart/2005/8/layout/pyramid2"/>
    <dgm:cxn modelId="{F70A4E46-BD54-41E9-9F8C-D3C56629DF54}" type="presParOf" srcId="{6A3C296B-8B30-4D62-A365-33CCA6292103}" destId="{CFF7C386-6F47-4E70-AB2D-6C5955D9445C}" srcOrd="7" destOrd="0" presId="urn:microsoft.com/office/officeart/2005/8/layout/pyramid2"/>
    <dgm:cxn modelId="{538554BB-93BA-4602-87EA-79DCE12AEDA3}" type="presParOf" srcId="{6A3C296B-8B30-4D62-A365-33CCA6292103}" destId="{900B28A0-47E6-40A3-A2F8-4E0FAC2E95A2}" srcOrd="8" destOrd="0" presId="urn:microsoft.com/office/officeart/2005/8/layout/pyramid2"/>
    <dgm:cxn modelId="{12B6052A-BB04-4C8D-9311-985DF25332DB}" type="presParOf" srcId="{6A3C296B-8B30-4D62-A365-33CCA6292103}" destId="{D3BE73A4-6709-4E5F-86D7-E12CA2EDD3FC}" srcOrd="9" destOrd="0" presId="urn:microsoft.com/office/officeart/2005/8/layout/pyramid2"/>
    <dgm:cxn modelId="{03887DA4-9DF6-4ACB-BDBA-7D2F16C7A242}" type="presParOf" srcId="{6A3C296B-8B30-4D62-A365-33CCA6292103}" destId="{BCC52B7B-4898-41A9-937E-6605C08337B4}" srcOrd="10" destOrd="0" presId="urn:microsoft.com/office/officeart/2005/8/layout/pyramid2"/>
    <dgm:cxn modelId="{A1360BE2-09C4-4A34-AC20-C0AFEB5FCBBB}" type="presParOf" srcId="{6A3C296B-8B30-4D62-A365-33CCA6292103}" destId="{69AD2E03-671D-42AE-9635-D47D87CB49C7}" srcOrd="11" destOrd="0" presId="urn:microsoft.com/office/officeart/2005/8/layout/pyramid2"/>
  </dgm:cxnLst>
  <dgm:bg/>
  <dgm:whole/>
  <dgm:extLst>
    <a:ext uri="http://schemas.microsoft.com/office/drawing/2008/diagram">
      <dsp:dataModelExt xmlns:dsp="http://schemas.microsoft.com/office/drawing/2008/diagram" xmlns="" relId="rId4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DBE30F2-F268-4174-AD2F-36CE368A688B}" type="doc">
      <dgm:prSet loTypeId="urn:microsoft.com/office/officeart/2005/8/layout/hierarchy1" loCatId="hierarchy" qsTypeId="urn:microsoft.com/office/officeart/2005/8/quickstyle/simple1" qsCatId="simple" csTypeId="urn:microsoft.com/office/officeart/2005/8/colors/colorful1" csCatId="colorful" phldr="1"/>
      <dgm:spPr/>
      <dgm:t>
        <a:bodyPr/>
        <a:lstStyle/>
        <a:p>
          <a:endParaRPr lang="ru-RU"/>
        </a:p>
      </dgm:t>
    </dgm:pt>
    <dgm:pt modelId="{01926C8B-C7B8-498E-A59F-C03690AB187D}">
      <dgm:prSet phldrT="[Текст]" custT="1"/>
      <dgm:spPr/>
      <dgm:t>
        <a:bodyPr/>
        <a:lstStyle/>
        <a:p>
          <a:r>
            <a:rPr lang="uk-UA" sz="1600"/>
            <a:t>Курс за вибором «Медіакультура»</a:t>
          </a:r>
          <a:endParaRPr lang="ru-RU" sz="1600"/>
        </a:p>
      </dgm:t>
    </dgm:pt>
    <dgm:pt modelId="{83A61B6E-AD52-4EAD-AA1C-471949B5B047}" type="parTrans" cxnId="{87A6D11D-7EBF-46B4-ABB0-2ACE6373A0B8}">
      <dgm:prSet/>
      <dgm:spPr/>
      <dgm:t>
        <a:bodyPr/>
        <a:lstStyle/>
        <a:p>
          <a:endParaRPr lang="ru-RU"/>
        </a:p>
      </dgm:t>
    </dgm:pt>
    <dgm:pt modelId="{96238281-5382-4353-BB2D-010E100245DF}" type="sibTrans" cxnId="{87A6D11D-7EBF-46B4-ABB0-2ACE6373A0B8}">
      <dgm:prSet/>
      <dgm:spPr/>
      <dgm:t>
        <a:bodyPr/>
        <a:lstStyle/>
        <a:p>
          <a:endParaRPr lang="ru-RU"/>
        </a:p>
      </dgm:t>
    </dgm:pt>
    <dgm:pt modelId="{967CF62C-00FB-47A0-AB79-061412B9604D}">
      <dgm:prSet phldrT="[Текст]" custT="1"/>
      <dgm:spPr/>
      <dgm:t>
        <a:bodyPr/>
        <a:lstStyle/>
        <a:p>
          <a:r>
            <a:rPr lang="uk-UA" sz="1400"/>
            <a:t>Можливості</a:t>
          </a:r>
          <a:endParaRPr lang="ru-RU" sz="1400"/>
        </a:p>
      </dgm:t>
    </dgm:pt>
    <dgm:pt modelId="{49F26059-1090-46EA-B2C9-13B3A93D1A90}" type="parTrans" cxnId="{FC90A0D5-C89F-4EFF-826B-73489545809D}">
      <dgm:prSet/>
      <dgm:spPr/>
      <dgm:t>
        <a:bodyPr/>
        <a:lstStyle/>
        <a:p>
          <a:endParaRPr lang="ru-RU"/>
        </a:p>
      </dgm:t>
    </dgm:pt>
    <dgm:pt modelId="{0819C4CF-5D40-4CC7-94D3-3D331EC98270}" type="sibTrans" cxnId="{FC90A0D5-C89F-4EFF-826B-73489545809D}">
      <dgm:prSet/>
      <dgm:spPr/>
      <dgm:t>
        <a:bodyPr/>
        <a:lstStyle/>
        <a:p>
          <a:endParaRPr lang="ru-RU"/>
        </a:p>
      </dgm:t>
    </dgm:pt>
    <dgm:pt modelId="{DC0BC27F-8963-47A3-B3EC-0B2896A67280}">
      <dgm:prSet phldrT="[Текст]" custT="1"/>
      <dgm:spPr/>
      <dgm:t>
        <a:bodyPr/>
        <a:lstStyle/>
        <a:p>
          <a:r>
            <a:rPr lang="uk-UA" sz="1200"/>
            <a:t>Учні </a:t>
          </a:r>
          <a:endParaRPr lang="ru-RU" sz="1200"/>
        </a:p>
      </dgm:t>
    </dgm:pt>
    <dgm:pt modelId="{4D223FE3-7D1F-4BC1-A0FB-AC5E60CFFE6B}" type="parTrans" cxnId="{3CF0F435-605C-4646-9373-627D79FCD4E2}">
      <dgm:prSet/>
      <dgm:spPr/>
      <dgm:t>
        <a:bodyPr/>
        <a:lstStyle/>
        <a:p>
          <a:endParaRPr lang="ru-RU"/>
        </a:p>
      </dgm:t>
    </dgm:pt>
    <dgm:pt modelId="{0FC65081-2AD3-4A86-8DEF-DB978FEE647C}" type="sibTrans" cxnId="{3CF0F435-605C-4646-9373-627D79FCD4E2}">
      <dgm:prSet/>
      <dgm:spPr/>
      <dgm:t>
        <a:bodyPr/>
        <a:lstStyle/>
        <a:p>
          <a:endParaRPr lang="ru-RU"/>
        </a:p>
      </dgm:t>
    </dgm:pt>
    <dgm:pt modelId="{5E32DB00-02BD-47FC-857A-DFCF6811C30F}">
      <dgm:prSet phldrT="[Текст]" custT="1"/>
      <dgm:spPr/>
      <dgm:t>
        <a:bodyPr/>
        <a:lstStyle/>
        <a:p>
          <a:r>
            <a:rPr lang="uk-UA" sz="1200"/>
            <a:t>Вчителі </a:t>
          </a:r>
          <a:endParaRPr lang="ru-RU" sz="1200"/>
        </a:p>
      </dgm:t>
    </dgm:pt>
    <dgm:pt modelId="{3B72F02E-A53A-44F5-BB1F-405DF0DBCD31}" type="parTrans" cxnId="{1898FF90-0401-4C5B-BF94-DEB97F390C31}">
      <dgm:prSet/>
      <dgm:spPr/>
      <dgm:t>
        <a:bodyPr/>
        <a:lstStyle/>
        <a:p>
          <a:endParaRPr lang="ru-RU"/>
        </a:p>
      </dgm:t>
    </dgm:pt>
    <dgm:pt modelId="{3E201DFA-DC26-4367-BAFA-6B0EC78DBE43}" type="sibTrans" cxnId="{1898FF90-0401-4C5B-BF94-DEB97F390C31}">
      <dgm:prSet/>
      <dgm:spPr/>
      <dgm:t>
        <a:bodyPr/>
        <a:lstStyle/>
        <a:p>
          <a:endParaRPr lang="ru-RU"/>
        </a:p>
      </dgm:t>
    </dgm:pt>
    <dgm:pt modelId="{2907770E-A0E2-4A93-B836-7531DA5AA2B1}">
      <dgm:prSet phldrT="[Текст]" custT="1"/>
      <dgm:spPr/>
      <dgm:t>
        <a:bodyPr/>
        <a:lstStyle/>
        <a:p>
          <a:r>
            <a:rPr lang="uk-UA" sz="1400"/>
            <a:t>Результат </a:t>
          </a:r>
          <a:endParaRPr lang="ru-RU" sz="1400"/>
        </a:p>
      </dgm:t>
    </dgm:pt>
    <dgm:pt modelId="{934D16BA-0C20-4915-92E9-1DAA5FF515BF}" type="parTrans" cxnId="{E918F803-3F1D-4568-BDCC-E99B06552E8E}">
      <dgm:prSet/>
      <dgm:spPr/>
      <dgm:t>
        <a:bodyPr/>
        <a:lstStyle/>
        <a:p>
          <a:endParaRPr lang="ru-RU"/>
        </a:p>
      </dgm:t>
    </dgm:pt>
    <dgm:pt modelId="{EF9ACC23-0429-4B27-B306-AA04675E053C}" type="sibTrans" cxnId="{E918F803-3F1D-4568-BDCC-E99B06552E8E}">
      <dgm:prSet/>
      <dgm:spPr/>
      <dgm:t>
        <a:bodyPr/>
        <a:lstStyle/>
        <a:p>
          <a:endParaRPr lang="ru-RU"/>
        </a:p>
      </dgm:t>
    </dgm:pt>
    <dgm:pt modelId="{AE39EE70-FDF9-4F8B-B3E2-607FE2F8462F}">
      <dgm:prSet phldrT="[Текст]"/>
      <dgm:spPr/>
      <dgm:t>
        <a:bodyPr/>
        <a:lstStyle/>
        <a:p>
          <a:r>
            <a:rPr lang="uk-UA"/>
            <a:t>Створення мультимедійних (аудіовізуальних) ресурсів</a:t>
          </a:r>
          <a:endParaRPr lang="ru-RU"/>
        </a:p>
      </dgm:t>
    </dgm:pt>
    <dgm:pt modelId="{5BC1B63C-F60A-4C21-97E2-D5EB9685C3D4}" type="parTrans" cxnId="{C186BB88-39E2-422D-BD43-0A1864DFB7F1}">
      <dgm:prSet/>
      <dgm:spPr/>
      <dgm:t>
        <a:bodyPr/>
        <a:lstStyle/>
        <a:p>
          <a:endParaRPr lang="ru-RU"/>
        </a:p>
      </dgm:t>
    </dgm:pt>
    <dgm:pt modelId="{875B376F-A881-479E-87CB-A64F1DC2F7FD}" type="sibTrans" cxnId="{C186BB88-39E2-422D-BD43-0A1864DFB7F1}">
      <dgm:prSet/>
      <dgm:spPr/>
      <dgm:t>
        <a:bodyPr/>
        <a:lstStyle/>
        <a:p>
          <a:endParaRPr lang="ru-RU"/>
        </a:p>
      </dgm:t>
    </dgm:pt>
    <dgm:pt modelId="{F98470C2-1A20-4F7D-8B6C-8FAF7B963E1D}" type="pres">
      <dgm:prSet presAssocID="{EDBE30F2-F268-4174-AD2F-36CE368A688B}" presName="hierChild1" presStyleCnt="0">
        <dgm:presLayoutVars>
          <dgm:chPref val="1"/>
          <dgm:dir/>
          <dgm:animOne val="branch"/>
          <dgm:animLvl val="lvl"/>
          <dgm:resizeHandles/>
        </dgm:presLayoutVars>
      </dgm:prSet>
      <dgm:spPr/>
      <dgm:t>
        <a:bodyPr/>
        <a:lstStyle/>
        <a:p>
          <a:endParaRPr lang="ru-RU"/>
        </a:p>
      </dgm:t>
    </dgm:pt>
    <dgm:pt modelId="{2D0D0D0C-C1EE-4AB5-A4C8-4667A5AAFBF1}" type="pres">
      <dgm:prSet presAssocID="{01926C8B-C7B8-498E-A59F-C03690AB187D}" presName="hierRoot1" presStyleCnt="0"/>
      <dgm:spPr/>
    </dgm:pt>
    <dgm:pt modelId="{DC966210-AEAA-43BA-A257-F07831079C88}" type="pres">
      <dgm:prSet presAssocID="{01926C8B-C7B8-498E-A59F-C03690AB187D}" presName="composite" presStyleCnt="0"/>
      <dgm:spPr/>
    </dgm:pt>
    <dgm:pt modelId="{051ECFFD-4E40-456F-BF70-BC4D15D8B47C}" type="pres">
      <dgm:prSet presAssocID="{01926C8B-C7B8-498E-A59F-C03690AB187D}" presName="background" presStyleLbl="node0" presStyleIdx="0" presStyleCnt="1"/>
      <dgm:spPr/>
    </dgm:pt>
    <dgm:pt modelId="{5C2F7F4C-E1AA-408E-BC21-CA004A2E507F}" type="pres">
      <dgm:prSet presAssocID="{01926C8B-C7B8-498E-A59F-C03690AB187D}" presName="text" presStyleLbl="fgAcc0" presStyleIdx="0" presStyleCnt="1" custScaleX="365422">
        <dgm:presLayoutVars>
          <dgm:chPref val="3"/>
        </dgm:presLayoutVars>
      </dgm:prSet>
      <dgm:spPr/>
      <dgm:t>
        <a:bodyPr/>
        <a:lstStyle/>
        <a:p>
          <a:endParaRPr lang="ru-RU"/>
        </a:p>
      </dgm:t>
    </dgm:pt>
    <dgm:pt modelId="{4808D5BF-5BDD-43F5-B30F-4015DA1E7B08}" type="pres">
      <dgm:prSet presAssocID="{01926C8B-C7B8-498E-A59F-C03690AB187D}" presName="hierChild2" presStyleCnt="0"/>
      <dgm:spPr/>
    </dgm:pt>
    <dgm:pt modelId="{1A083DFD-B26F-4295-90AD-689A0F5F5BBB}" type="pres">
      <dgm:prSet presAssocID="{49F26059-1090-46EA-B2C9-13B3A93D1A90}" presName="Name10" presStyleLbl="parChTrans1D2" presStyleIdx="0" presStyleCnt="2"/>
      <dgm:spPr/>
      <dgm:t>
        <a:bodyPr/>
        <a:lstStyle/>
        <a:p>
          <a:endParaRPr lang="ru-RU"/>
        </a:p>
      </dgm:t>
    </dgm:pt>
    <dgm:pt modelId="{7C15D9BA-63A6-4619-9620-374680791DC0}" type="pres">
      <dgm:prSet presAssocID="{967CF62C-00FB-47A0-AB79-061412B9604D}" presName="hierRoot2" presStyleCnt="0"/>
      <dgm:spPr/>
    </dgm:pt>
    <dgm:pt modelId="{1FF0737F-B206-4364-AFA7-6C76A957261D}" type="pres">
      <dgm:prSet presAssocID="{967CF62C-00FB-47A0-AB79-061412B9604D}" presName="composite2" presStyleCnt="0"/>
      <dgm:spPr/>
    </dgm:pt>
    <dgm:pt modelId="{E73228CD-9BD1-4DC9-AA60-AC0C480B7C26}" type="pres">
      <dgm:prSet presAssocID="{967CF62C-00FB-47A0-AB79-061412B9604D}" presName="background2" presStyleLbl="node2" presStyleIdx="0" presStyleCnt="2"/>
      <dgm:spPr/>
    </dgm:pt>
    <dgm:pt modelId="{8648B90B-B67D-47F1-BD39-EDF544DF44B9}" type="pres">
      <dgm:prSet presAssocID="{967CF62C-00FB-47A0-AB79-061412B9604D}" presName="text2" presStyleLbl="fgAcc2" presStyleIdx="0" presStyleCnt="2" custScaleX="162037">
        <dgm:presLayoutVars>
          <dgm:chPref val="3"/>
        </dgm:presLayoutVars>
      </dgm:prSet>
      <dgm:spPr/>
      <dgm:t>
        <a:bodyPr/>
        <a:lstStyle/>
        <a:p>
          <a:endParaRPr lang="ru-RU"/>
        </a:p>
      </dgm:t>
    </dgm:pt>
    <dgm:pt modelId="{E5582FAE-653D-4342-ADE7-C183293886F1}" type="pres">
      <dgm:prSet presAssocID="{967CF62C-00FB-47A0-AB79-061412B9604D}" presName="hierChild3" presStyleCnt="0"/>
      <dgm:spPr/>
    </dgm:pt>
    <dgm:pt modelId="{56D20E33-17B1-4FA8-8690-B265463DB399}" type="pres">
      <dgm:prSet presAssocID="{4D223FE3-7D1F-4BC1-A0FB-AC5E60CFFE6B}" presName="Name17" presStyleLbl="parChTrans1D3" presStyleIdx="0" presStyleCnt="3"/>
      <dgm:spPr/>
      <dgm:t>
        <a:bodyPr/>
        <a:lstStyle/>
        <a:p>
          <a:endParaRPr lang="ru-RU"/>
        </a:p>
      </dgm:t>
    </dgm:pt>
    <dgm:pt modelId="{16156554-7EF7-4477-855B-20D6487DB218}" type="pres">
      <dgm:prSet presAssocID="{DC0BC27F-8963-47A3-B3EC-0B2896A67280}" presName="hierRoot3" presStyleCnt="0"/>
      <dgm:spPr/>
    </dgm:pt>
    <dgm:pt modelId="{9D652B4F-7D21-4923-8ED4-08331237410C}" type="pres">
      <dgm:prSet presAssocID="{DC0BC27F-8963-47A3-B3EC-0B2896A67280}" presName="composite3" presStyleCnt="0"/>
      <dgm:spPr/>
    </dgm:pt>
    <dgm:pt modelId="{119106A8-363F-4ECA-8D25-E7B0BC4D57C3}" type="pres">
      <dgm:prSet presAssocID="{DC0BC27F-8963-47A3-B3EC-0B2896A67280}" presName="background3" presStyleLbl="node3" presStyleIdx="0" presStyleCnt="3"/>
      <dgm:spPr/>
    </dgm:pt>
    <dgm:pt modelId="{68C9E2D5-CCF8-4E28-8008-827DD4AD530A}" type="pres">
      <dgm:prSet presAssocID="{DC0BC27F-8963-47A3-B3EC-0B2896A67280}" presName="text3" presStyleLbl="fgAcc3" presStyleIdx="0" presStyleCnt="3">
        <dgm:presLayoutVars>
          <dgm:chPref val="3"/>
        </dgm:presLayoutVars>
      </dgm:prSet>
      <dgm:spPr/>
      <dgm:t>
        <a:bodyPr/>
        <a:lstStyle/>
        <a:p>
          <a:endParaRPr lang="ru-RU"/>
        </a:p>
      </dgm:t>
    </dgm:pt>
    <dgm:pt modelId="{F180167D-63AD-4FA5-9ECD-77B2D642349C}" type="pres">
      <dgm:prSet presAssocID="{DC0BC27F-8963-47A3-B3EC-0B2896A67280}" presName="hierChild4" presStyleCnt="0"/>
      <dgm:spPr/>
    </dgm:pt>
    <dgm:pt modelId="{89B6553B-F5D5-44E3-B2A7-69F4364EE79D}" type="pres">
      <dgm:prSet presAssocID="{3B72F02E-A53A-44F5-BB1F-405DF0DBCD31}" presName="Name17" presStyleLbl="parChTrans1D3" presStyleIdx="1" presStyleCnt="3"/>
      <dgm:spPr/>
      <dgm:t>
        <a:bodyPr/>
        <a:lstStyle/>
        <a:p>
          <a:endParaRPr lang="ru-RU"/>
        </a:p>
      </dgm:t>
    </dgm:pt>
    <dgm:pt modelId="{AB97D64F-E532-421B-B287-43311361332E}" type="pres">
      <dgm:prSet presAssocID="{5E32DB00-02BD-47FC-857A-DFCF6811C30F}" presName="hierRoot3" presStyleCnt="0"/>
      <dgm:spPr/>
    </dgm:pt>
    <dgm:pt modelId="{F9F163F7-7281-493C-B371-39DA3C8D52C8}" type="pres">
      <dgm:prSet presAssocID="{5E32DB00-02BD-47FC-857A-DFCF6811C30F}" presName="composite3" presStyleCnt="0"/>
      <dgm:spPr/>
    </dgm:pt>
    <dgm:pt modelId="{E686BBA1-DAB9-43E6-B019-062BF8837900}" type="pres">
      <dgm:prSet presAssocID="{5E32DB00-02BD-47FC-857A-DFCF6811C30F}" presName="background3" presStyleLbl="node3" presStyleIdx="1" presStyleCnt="3"/>
      <dgm:spPr/>
    </dgm:pt>
    <dgm:pt modelId="{4C9CE675-3E33-45BB-AB71-C5422C4D8261}" type="pres">
      <dgm:prSet presAssocID="{5E32DB00-02BD-47FC-857A-DFCF6811C30F}" presName="text3" presStyleLbl="fgAcc3" presStyleIdx="1" presStyleCnt="3">
        <dgm:presLayoutVars>
          <dgm:chPref val="3"/>
        </dgm:presLayoutVars>
      </dgm:prSet>
      <dgm:spPr/>
      <dgm:t>
        <a:bodyPr/>
        <a:lstStyle/>
        <a:p>
          <a:endParaRPr lang="ru-RU"/>
        </a:p>
      </dgm:t>
    </dgm:pt>
    <dgm:pt modelId="{11F7C7E7-C59E-447F-8A56-73AB1FF3D492}" type="pres">
      <dgm:prSet presAssocID="{5E32DB00-02BD-47FC-857A-DFCF6811C30F}" presName="hierChild4" presStyleCnt="0"/>
      <dgm:spPr/>
    </dgm:pt>
    <dgm:pt modelId="{19D76FEF-A734-4536-8F10-6570453DE5BF}" type="pres">
      <dgm:prSet presAssocID="{934D16BA-0C20-4915-92E9-1DAA5FF515BF}" presName="Name10" presStyleLbl="parChTrans1D2" presStyleIdx="1" presStyleCnt="2"/>
      <dgm:spPr/>
      <dgm:t>
        <a:bodyPr/>
        <a:lstStyle/>
        <a:p>
          <a:endParaRPr lang="ru-RU"/>
        </a:p>
      </dgm:t>
    </dgm:pt>
    <dgm:pt modelId="{3CAB104C-BA83-4BB7-9C3D-AE28952E6C18}" type="pres">
      <dgm:prSet presAssocID="{2907770E-A0E2-4A93-B836-7531DA5AA2B1}" presName="hierRoot2" presStyleCnt="0"/>
      <dgm:spPr/>
    </dgm:pt>
    <dgm:pt modelId="{62E2F3C7-FE55-4235-9B9B-622001A2A052}" type="pres">
      <dgm:prSet presAssocID="{2907770E-A0E2-4A93-B836-7531DA5AA2B1}" presName="composite2" presStyleCnt="0"/>
      <dgm:spPr/>
    </dgm:pt>
    <dgm:pt modelId="{40321A39-5780-4C99-AC87-9044A9D6B56F}" type="pres">
      <dgm:prSet presAssocID="{2907770E-A0E2-4A93-B836-7531DA5AA2B1}" presName="background2" presStyleLbl="node2" presStyleIdx="1" presStyleCnt="2"/>
      <dgm:spPr/>
    </dgm:pt>
    <dgm:pt modelId="{B7D3E6F6-3173-4701-BF64-1E8CA052054B}" type="pres">
      <dgm:prSet presAssocID="{2907770E-A0E2-4A93-B836-7531DA5AA2B1}" presName="text2" presStyleLbl="fgAcc2" presStyleIdx="1" presStyleCnt="2" custScaleX="161420">
        <dgm:presLayoutVars>
          <dgm:chPref val="3"/>
        </dgm:presLayoutVars>
      </dgm:prSet>
      <dgm:spPr/>
      <dgm:t>
        <a:bodyPr/>
        <a:lstStyle/>
        <a:p>
          <a:endParaRPr lang="ru-RU"/>
        </a:p>
      </dgm:t>
    </dgm:pt>
    <dgm:pt modelId="{535575E7-C2DA-4F03-AF6F-E84DC7BDE8DE}" type="pres">
      <dgm:prSet presAssocID="{2907770E-A0E2-4A93-B836-7531DA5AA2B1}" presName="hierChild3" presStyleCnt="0"/>
      <dgm:spPr/>
    </dgm:pt>
    <dgm:pt modelId="{2025E8D8-404E-4E5A-8E7E-5269DA5F847A}" type="pres">
      <dgm:prSet presAssocID="{5BC1B63C-F60A-4C21-97E2-D5EB9685C3D4}" presName="Name17" presStyleLbl="parChTrans1D3" presStyleIdx="2" presStyleCnt="3"/>
      <dgm:spPr/>
      <dgm:t>
        <a:bodyPr/>
        <a:lstStyle/>
        <a:p>
          <a:endParaRPr lang="ru-RU"/>
        </a:p>
      </dgm:t>
    </dgm:pt>
    <dgm:pt modelId="{046D7C68-E757-4E8D-99D3-04F453344912}" type="pres">
      <dgm:prSet presAssocID="{AE39EE70-FDF9-4F8B-B3E2-607FE2F8462F}" presName="hierRoot3" presStyleCnt="0"/>
      <dgm:spPr/>
    </dgm:pt>
    <dgm:pt modelId="{E1F80DF6-5BE6-4FB2-85B9-82AA2FA479D1}" type="pres">
      <dgm:prSet presAssocID="{AE39EE70-FDF9-4F8B-B3E2-607FE2F8462F}" presName="composite3" presStyleCnt="0"/>
      <dgm:spPr/>
    </dgm:pt>
    <dgm:pt modelId="{282E9C3C-465C-4574-900F-62A943D68565}" type="pres">
      <dgm:prSet presAssocID="{AE39EE70-FDF9-4F8B-B3E2-607FE2F8462F}" presName="background3" presStyleLbl="node3" presStyleIdx="2" presStyleCnt="3"/>
      <dgm:spPr/>
    </dgm:pt>
    <dgm:pt modelId="{ADAB37B6-5B2A-41BA-B563-9524CDFE2994}" type="pres">
      <dgm:prSet presAssocID="{AE39EE70-FDF9-4F8B-B3E2-607FE2F8462F}" presName="text3" presStyleLbl="fgAcc3" presStyleIdx="2" presStyleCnt="3" custScaleX="158367">
        <dgm:presLayoutVars>
          <dgm:chPref val="3"/>
        </dgm:presLayoutVars>
      </dgm:prSet>
      <dgm:spPr/>
      <dgm:t>
        <a:bodyPr/>
        <a:lstStyle/>
        <a:p>
          <a:endParaRPr lang="ru-RU"/>
        </a:p>
      </dgm:t>
    </dgm:pt>
    <dgm:pt modelId="{B2A6A1FD-4FE7-4C06-9067-F0717FAD2394}" type="pres">
      <dgm:prSet presAssocID="{AE39EE70-FDF9-4F8B-B3E2-607FE2F8462F}" presName="hierChild4" presStyleCnt="0"/>
      <dgm:spPr/>
    </dgm:pt>
  </dgm:ptLst>
  <dgm:cxnLst>
    <dgm:cxn modelId="{B625DD4B-9A97-4060-ABF6-684576FDC298}" type="presOf" srcId="{AE39EE70-FDF9-4F8B-B3E2-607FE2F8462F}" destId="{ADAB37B6-5B2A-41BA-B563-9524CDFE2994}" srcOrd="0" destOrd="0" presId="urn:microsoft.com/office/officeart/2005/8/layout/hierarchy1"/>
    <dgm:cxn modelId="{E918F803-3F1D-4568-BDCC-E99B06552E8E}" srcId="{01926C8B-C7B8-498E-A59F-C03690AB187D}" destId="{2907770E-A0E2-4A93-B836-7531DA5AA2B1}" srcOrd="1" destOrd="0" parTransId="{934D16BA-0C20-4915-92E9-1DAA5FF515BF}" sibTransId="{EF9ACC23-0429-4B27-B306-AA04675E053C}"/>
    <dgm:cxn modelId="{74EF01D3-F394-4038-98C6-37D0EAEBD9AB}" type="presOf" srcId="{DC0BC27F-8963-47A3-B3EC-0B2896A67280}" destId="{68C9E2D5-CCF8-4E28-8008-827DD4AD530A}" srcOrd="0" destOrd="0" presId="urn:microsoft.com/office/officeart/2005/8/layout/hierarchy1"/>
    <dgm:cxn modelId="{7E37A3C0-5E7C-4008-9C8E-972E0D5AB02C}" type="presOf" srcId="{4D223FE3-7D1F-4BC1-A0FB-AC5E60CFFE6B}" destId="{56D20E33-17B1-4FA8-8690-B265463DB399}" srcOrd="0" destOrd="0" presId="urn:microsoft.com/office/officeart/2005/8/layout/hierarchy1"/>
    <dgm:cxn modelId="{ECA4043D-5CF4-421B-B4F3-D50B087C9602}" type="presOf" srcId="{967CF62C-00FB-47A0-AB79-061412B9604D}" destId="{8648B90B-B67D-47F1-BD39-EDF544DF44B9}" srcOrd="0" destOrd="0" presId="urn:microsoft.com/office/officeart/2005/8/layout/hierarchy1"/>
    <dgm:cxn modelId="{72608E28-D23D-45A3-A34E-00E199147ACC}" type="presOf" srcId="{3B72F02E-A53A-44F5-BB1F-405DF0DBCD31}" destId="{89B6553B-F5D5-44E3-B2A7-69F4364EE79D}" srcOrd="0" destOrd="0" presId="urn:microsoft.com/office/officeart/2005/8/layout/hierarchy1"/>
    <dgm:cxn modelId="{3CF0F435-605C-4646-9373-627D79FCD4E2}" srcId="{967CF62C-00FB-47A0-AB79-061412B9604D}" destId="{DC0BC27F-8963-47A3-B3EC-0B2896A67280}" srcOrd="0" destOrd="0" parTransId="{4D223FE3-7D1F-4BC1-A0FB-AC5E60CFFE6B}" sibTransId="{0FC65081-2AD3-4A86-8DEF-DB978FEE647C}"/>
    <dgm:cxn modelId="{0D7494B4-745B-4907-B436-0531121462BF}" type="presOf" srcId="{2907770E-A0E2-4A93-B836-7531DA5AA2B1}" destId="{B7D3E6F6-3173-4701-BF64-1E8CA052054B}" srcOrd="0" destOrd="0" presId="urn:microsoft.com/office/officeart/2005/8/layout/hierarchy1"/>
    <dgm:cxn modelId="{C1CF18CA-651C-4279-8D85-41E89707700F}" type="presOf" srcId="{5BC1B63C-F60A-4C21-97E2-D5EB9685C3D4}" destId="{2025E8D8-404E-4E5A-8E7E-5269DA5F847A}" srcOrd="0" destOrd="0" presId="urn:microsoft.com/office/officeart/2005/8/layout/hierarchy1"/>
    <dgm:cxn modelId="{42F2FB62-4B61-41E5-90FA-FFB9B488DD00}" type="presOf" srcId="{5E32DB00-02BD-47FC-857A-DFCF6811C30F}" destId="{4C9CE675-3E33-45BB-AB71-C5422C4D8261}" srcOrd="0" destOrd="0" presId="urn:microsoft.com/office/officeart/2005/8/layout/hierarchy1"/>
    <dgm:cxn modelId="{E0D8ACEC-C529-4C65-87BA-74C27E8A3B4D}" type="presOf" srcId="{934D16BA-0C20-4915-92E9-1DAA5FF515BF}" destId="{19D76FEF-A734-4536-8F10-6570453DE5BF}" srcOrd="0" destOrd="0" presId="urn:microsoft.com/office/officeart/2005/8/layout/hierarchy1"/>
    <dgm:cxn modelId="{FC90A0D5-C89F-4EFF-826B-73489545809D}" srcId="{01926C8B-C7B8-498E-A59F-C03690AB187D}" destId="{967CF62C-00FB-47A0-AB79-061412B9604D}" srcOrd="0" destOrd="0" parTransId="{49F26059-1090-46EA-B2C9-13B3A93D1A90}" sibTransId="{0819C4CF-5D40-4CC7-94D3-3D331EC98270}"/>
    <dgm:cxn modelId="{60899079-6085-4F41-AD3B-C06FDFA29680}" type="presOf" srcId="{49F26059-1090-46EA-B2C9-13B3A93D1A90}" destId="{1A083DFD-B26F-4295-90AD-689A0F5F5BBB}" srcOrd="0" destOrd="0" presId="urn:microsoft.com/office/officeart/2005/8/layout/hierarchy1"/>
    <dgm:cxn modelId="{1898FF90-0401-4C5B-BF94-DEB97F390C31}" srcId="{967CF62C-00FB-47A0-AB79-061412B9604D}" destId="{5E32DB00-02BD-47FC-857A-DFCF6811C30F}" srcOrd="1" destOrd="0" parTransId="{3B72F02E-A53A-44F5-BB1F-405DF0DBCD31}" sibTransId="{3E201DFA-DC26-4367-BAFA-6B0EC78DBE43}"/>
    <dgm:cxn modelId="{C186BB88-39E2-422D-BD43-0A1864DFB7F1}" srcId="{2907770E-A0E2-4A93-B836-7531DA5AA2B1}" destId="{AE39EE70-FDF9-4F8B-B3E2-607FE2F8462F}" srcOrd="0" destOrd="0" parTransId="{5BC1B63C-F60A-4C21-97E2-D5EB9685C3D4}" sibTransId="{875B376F-A881-479E-87CB-A64F1DC2F7FD}"/>
    <dgm:cxn modelId="{AB8E36C1-34D5-41E9-B5B3-B05E809DA119}" type="presOf" srcId="{EDBE30F2-F268-4174-AD2F-36CE368A688B}" destId="{F98470C2-1A20-4F7D-8B6C-8FAF7B963E1D}" srcOrd="0" destOrd="0" presId="urn:microsoft.com/office/officeart/2005/8/layout/hierarchy1"/>
    <dgm:cxn modelId="{981D93BD-7FD4-40B9-AFB0-88F751466141}" type="presOf" srcId="{01926C8B-C7B8-498E-A59F-C03690AB187D}" destId="{5C2F7F4C-E1AA-408E-BC21-CA004A2E507F}" srcOrd="0" destOrd="0" presId="urn:microsoft.com/office/officeart/2005/8/layout/hierarchy1"/>
    <dgm:cxn modelId="{87A6D11D-7EBF-46B4-ABB0-2ACE6373A0B8}" srcId="{EDBE30F2-F268-4174-AD2F-36CE368A688B}" destId="{01926C8B-C7B8-498E-A59F-C03690AB187D}" srcOrd="0" destOrd="0" parTransId="{83A61B6E-AD52-4EAD-AA1C-471949B5B047}" sibTransId="{96238281-5382-4353-BB2D-010E100245DF}"/>
    <dgm:cxn modelId="{87D8E98F-B674-4C64-8AFE-556876869177}" type="presParOf" srcId="{F98470C2-1A20-4F7D-8B6C-8FAF7B963E1D}" destId="{2D0D0D0C-C1EE-4AB5-A4C8-4667A5AAFBF1}" srcOrd="0" destOrd="0" presId="urn:microsoft.com/office/officeart/2005/8/layout/hierarchy1"/>
    <dgm:cxn modelId="{1D631D2A-0AD9-4519-9453-43B6A64333E6}" type="presParOf" srcId="{2D0D0D0C-C1EE-4AB5-A4C8-4667A5AAFBF1}" destId="{DC966210-AEAA-43BA-A257-F07831079C88}" srcOrd="0" destOrd="0" presId="urn:microsoft.com/office/officeart/2005/8/layout/hierarchy1"/>
    <dgm:cxn modelId="{BFE63807-206D-452D-BD7C-01EC0E5393E6}" type="presParOf" srcId="{DC966210-AEAA-43BA-A257-F07831079C88}" destId="{051ECFFD-4E40-456F-BF70-BC4D15D8B47C}" srcOrd="0" destOrd="0" presId="urn:microsoft.com/office/officeart/2005/8/layout/hierarchy1"/>
    <dgm:cxn modelId="{BE1B894E-3729-4677-9828-210C6F8F8980}" type="presParOf" srcId="{DC966210-AEAA-43BA-A257-F07831079C88}" destId="{5C2F7F4C-E1AA-408E-BC21-CA004A2E507F}" srcOrd="1" destOrd="0" presId="urn:microsoft.com/office/officeart/2005/8/layout/hierarchy1"/>
    <dgm:cxn modelId="{B35C4C77-AD6A-4633-82C1-D735DE4128FC}" type="presParOf" srcId="{2D0D0D0C-C1EE-4AB5-A4C8-4667A5AAFBF1}" destId="{4808D5BF-5BDD-43F5-B30F-4015DA1E7B08}" srcOrd="1" destOrd="0" presId="urn:microsoft.com/office/officeart/2005/8/layout/hierarchy1"/>
    <dgm:cxn modelId="{F008DBEA-1936-4F54-BC0C-965FE5C12B38}" type="presParOf" srcId="{4808D5BF-5BDD-43F5-B30F-4015DA1E7B08}" destId="{1A083DFD-B26F-4295-90AD-689A0F5F5BBB}" srcOrd="0" destOrd="0" presId="urn:microsoft.com/office/officeart/2005/8/layout/hierarchy1"/>
    <dgm:cxn modelId="{0BDE8B37-CCF2-4979-990A-86096ADE22F6}" type="presParOf" srcId="{4808D5BF-5BDD-43F5-B30F-4015DA1E7B08}" destId="{7C15D9BA-63A6-4619-9620-374680791DC0}" srcOrd="1" destOrd="0" presId="urn:microsoft.com/office/officeart/2005/8/layout/hierarchy1"/>
    <dgm:cxn modelId="{0BD1746B-7272-4B5B-B3BF-FE2B53EAAFDE}" type="presParOf" srcId="{7C15D9BA-63A6-4619-9620-374680791DC0}" destId="{1FF0737F-B206-4364-AFA7-6C76A957261D}" srcOrd="0" destOrd="0" presId="urn:microsoft.com/office/officeart/2005/8/layout/hierarchy1"/>
    <dgm:cxn modelId="{77819036-D5D6-45FC-A236-DCF83A4578F0}" type="presParOf" srcId="{1FF0737F-B206-4364-AFA7-6C76A957261D}" destId="{E73228CD-9BD1-4DC9-AA60-AC0C480B7C26}" srcOrd="0" destOrd="0" presId="urn:microsoft.com/office/officeart/2005/8/layout/hierarchy1"/>
    <dgm:cxn modelId="{CEF93F6D-9247-468D-A7F7-DB2864700957}" type="presParOf" srcId="{1FF0737F-B206-4364-AFA7-6C76A957261D}" destId="{8648B90B-B67D-47F1-BD39-EDF544DF44B9}" srcOrd="1" destOrd="0" presId="urn:microsoft.com/office/officeart/2005/8/layout/hierarchy1"/>
    <dgm:cxn modelId="{CDB8EDFC-1BF3-4101-AA88-EA37168594AE}" type="presParOf" srcId="{7C15D9BA-63A6-4619-9620-374680791DC0}" destId="{E5582FAE-653D-4342-ADE7-C183293886F1}" srcOrd="1" destOrd="0" presId="urn:microsoft.com/office/officeart/2005/8/layout/hierarchy1"/>
    <dgm:cxn modelId="{8F061C0D-773E-487C-BE76-E2E15F0B5C17}" type="presParOf" srcId="{E5582FAE-653D-4342-ADE7-C183293886F1}" destId="{56D20E33-17B1-4FA8-8690-B265463DB399}" srcOrd="0" destOrd="0" presId="urn:microsoft.com/office/officeart/2005/8/layout/hierarchy1"/>
    <dgm:cxn modelId="{04CBF0B4-5FA0-4AAB-8956-4792FA0C084A}" type="presParOf" srcId="{E5582FAE-653D-4342-ADE7-C183293886F1}" destId="{16156554-7EF7-4477-855B-20D6487DB218}" srcOrd="1" destOrd="0" presId="urn:microsoft.com/office/officeart/2005/8/layout/hierarchy1"/>
    <dgm:cxn modelId="{6D258EC8-35FB-43C9-801D-3F2235DCCB47}" type="presParOf" srcId="{16156554-7EF7-4477-855B-20D6487DB218}" destId="{9D652B4F-7D21-4923-8ED4-08331237410C}" srcOrd="0" destOrd="0" presId="urn:microsoft.com/office/officeart/2005/8/layout/hierarchy1"/>
    <dgm:cxn modelId="{E8F4A7BF-D1EA-4A74-A56D-746A0B275AC6}" type="presParOf" srcId="{9D652B4F-7D21-4923-8ED4-08331237410C}" destId="{119106A8-363F-4ECA-8D25-E7B0BC4D57C3}" srcOrd="0" destOrd="0" presId="urn:microsoft.com/office/officeart/2005/8/layout/hierarchy1"/>
    <dgm:cxn modelId="{2331AEB0-253E-4884-A36C-6A9AD55AB2C2}" type="presParOf" srcId="{9D652B4F-7D21-4923-8ED4-08331237410C}" destId="{68C9E2D5-CCF8-4E28-8008-827DD4AD530A}" srcOrd="1" destOrd="0" presId="urn:microsoft.com/office/officeart/2005/8/layout/hierarchy1"/>
    <dgm:cxn modelId="{2DBB5113-BD8F-40C6-9C28-588FF7690F35}" type="presParOf" srcId="{16156554-7EF7-4477-855B-20D6487DB218}" destId="{F180167D-63AD-4FA5-9ECD-77B2D642349C}" srcOrd="1" destOrd="0" presId="urn:microsoft.com/office/officeart/2005/8/layout/hierarchy1"/>
    <dgm:cxn modelId="{BC3A3D5A-37F3-4C35-9223-3F1ADD9AB008}" type="presParOf" srcId="{E5582FAE-653D-4342-ADE7-C183293886F1}" destId="{89B6553B-F5D5-44E3-B2A7-69F4364EE79D}" srcOrd="2" destOrd="0" presId="urn:microsoft.com/office/officeart/2005/8/layout/hierarchy1"/>
    <dgm:cxn modelId="{429ADEFB-E3AE-431A-93A5-620DAB0D27D9}" type="presParOf" srcId="{E5582FAE-653D-4342-ADE7-C183293886F1}" destId="{AB97D64F-E532-421B-B287-43311361332E}" srcOrd="3" destOrd="0" presId="urn:microsoft.com/office/officeart/2005/8/layout/hierarchy1"/>
    <dgm:cxn modelId="{5BC22559-380C-4D19-A02D-79FA9E93F95E}" type="presParOf" srcId="{AB97D64F-E532-421B-B287-43311361332E}" destId="{F9F163F7-7281-493C-B371-39DA3C8D52C8}" srcOrd="0" destOrd="0" presId="urn:microsoft.com/office/officeart/2005/8/layout/hierarchy1"/>
    <dgm:cxn modelId="{DF9AFC66-0B12-4437-9DFC-57FC63466204}" type="presParOf" srcId="{F9F163F7-7281-493C-B371-39DA3C8D52C8}" destId="{E686BBA1-DAB9-43E6-B019-062BF8837900}" srcOrd="0" destOrd="0" presId="urn:microsoft.com/office/officeart/2005/8/layout/hierarchy1"/>
    <dgm:cxn modelId="{0F6E78B7-110C-4239-9B6C-7AF28E87F228}" type="presParOf" srcId="{F9F163F7-7281-493C-B371-39DA3C8D52C8}" destId="{4C9CE675-3E33-45BB-AB71-C5422C4D8261}" srcOrd="1" destOrd="0" presId="urn:microsoft.com/office/officeart/2005/8/layout/hierarchy1"/>
    <dgm:cxn modelId="{03F2D3B9-50CE-4464-9226-4DA67FE56BD8}" type="presParOf" srcId="{AB97D64F-E532-421B-B287-43311361332E}" destId="{11F7C7E7-C59E-447F-8A56-73AB1FF3D492}" srcOrd="1" destOrd="0" presId="urn:microsoft.com/office/officeart/2005/8/layout/hierarchy1"/>
    <dgm:cxn modelId="{753D3F87-A008-453A-9487-DF5804996687}" type="presParOf" srcId="{4808D5BF-5BDD-43F5-B30F-4015DA1E7B08}" destId="{19D76FEF-A734-4536-8F10-6570453DE5BF}" srcOrd="2" destOrd="0" presId="urn:microsoft.com/office/officeart/2005/8/layout/hierarchy1"/>
    <dgm:cxn modelId="{781D988A-3724-431D-ABB9-397FF2373C85}" type="presParOf" srcId="{4808D5BF-5BDD-43F5-B30F-4015DA1E7B08}" destId="{3CAB104C-BA83-4BB7-9C3D-AE28952E6C18}" srcOrd="3" destOrd="0" presId="urn:microsoft.com/office/officeart/2005/8/layout/hierarchy1"/>
    <dgm:cxn modelId="{769DA00D-0139-4063-A8B5-3C3519DAC804}" type="presParOf" srcId="{3CAB104C-BA83-4BB7-9C3D-AE28952E6C18}" destId="{62E2F3C7-FE55-4235-9B9B-622001A2A052}" srcOrd="0" destOrd="0" presId="urn:microsoft.com/office/officeart/2005/8/layout/hierarchy1"/>
    <dgm:cxn modelId="{C20AADA6-22AF-43F3-B62D-09A08B3F5AB4}" type="presParOf" srcId="{62E2F3C7-FE55-4235-9B9B-622001A2A052}" destId="{40321A39-5780-4C99-AC87-9044A9D6B56F}" srcOrd="0" destOrd="0" presId="urn:microsoft.com/office/officeart/2005/8/layout/hierarchy1"/>
    <dgm:cxn modelId="{F1389C61-7DCB-4FA2-BD3F-1ABC7CB9A41E}" type="presParOf" srcId="{62E2F3C7-FE55-4235-9B9B-622001A2A052}" destId="{B7D3E6F6-3173-4701-BF64-1E8CA052054B}" srcOrd="1" destOrd="0" presId="urn:microsoft.com/office/officeart/2005/8/layout/hierarchy1"/>
    <dgm:cxn modelId="{3966F8CF-8232-4102-9E60-10D82E3D6289}" type="presParOf" srcId="{3CAB104C-BA83-4BB7-9C3D-AE28952E6C18}" destId="{535575E7-C2DA-4F03-AF6F-E84DC7BDE8DE}" srcOrd="1" destOrd="0" presId="urn:microsoft.com/office/officeart/2005/8/layout/hierarchy1"/>
    <dgm:cxn modelId="{360A542F-E736-4C29-9BDF-E0CA272B5760}" type="presParOf" srcId="{535575E7-C2DA-4F03-AF6F-E84DC7BDE8DE}" destId="{2025E8D8-404E-4E5A-8E7E-5269DA5F847A}" srcOrd="0" destOrd="0" presId="urn:microsoft.com/office/officeart/2005/8/layout/hierarchy1"/>
    <dgm:cxn modelId="{A571FCD8-5BBF-4BBB-A754-97CB077B1E7E}" type="presParOf" srcId="{535575E7-C2DA-4F03-AF6F-E84DC7BDE8DE}" destId="{046D7C68-E757-4E8D-99D3-04F453344912}" srcOrd="1" destOrd="0" presId="urn:microsoft.com/office/officeart/2005/8/layout/hierarchy1"/>
    <dgm:cxn modelId="{0E613E68-6F97-4A65-85A8-6A4AA915D57F}" type="presParOf" srcId="{046D7C68-E757-4E8D-99D3-04F453344912}" destId="{E1F80DF6-5BE6-4FB2-85B9-82AA2FA479D1}" srcOrd="0" destOrd="0" presId="urn:microsoft.com/office/officeart/2005/8/layout/hierarchy1"/>
    <dgm:cxn modelId="{F29F62D3-D6F5-4901-A0CE-B5CCC088853B}" type="presParOf" srcId="{E1F80DF6-5BE6-4FB2-85B9-82AA2FA479D1}" destId="{282E9C3C-465C-4574-900F-62A943D68565}" srcOrd="0" destOrd="0" presId="urn:microsoft.com/office/officeart/2005/8/layout/hierarchy1"/>
    <dgm:cxn modelId="{3C778AA0-8CAC-4468-9AAF-35F8C4F25173}" type="presParOf" srcId="{E1F80DF6-5BE6-4FB2-85B9-82AA2FA479D1}" destId="{ADAB37B6-5B2A-41BA-B563-9524CDFE2994}" srcOrd="1" destOrd="0" presId="urn:microsoft.com/office/officeart/2005/8/layout/hierarchy1"/>
    <dgm:cxn modelId="{4451DBBC-AD8A-46A6-B593-1EF0F26FA552}" type="presParOf" srcId="{046D7C68-E757-4E8D-99D3-04F453344912}" destId="{B2A6A1FD-4FE7-4C06-9067-F0717FAD2394}" srcOrd="1" destOrd="0" presId="urn:microsoft.com/office/officeart/2005/8/layout/hierarchy1"/>
  </dgm:cxnLst>
  <dgm:bg/>
  <dgm:whole/>
  <dgm:extLst>
    <a:ext uri="http://schemas.microsoft.com/office/drawing/2008/diagram">
      <dsp:dataModelExt xmlns:dsp="http://schemas.microsoft.com/office/drawing/2008/diagram" xmlns="" relId="rId5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059861C-8C31-4F85-BE09-B11CF0AB4586}" type="doc">
      <dgm:prSet loTypeId="urn:microsoft.com/office/officeart/2005/8/layout/process2" loCatId="process" qsTypeId="urn:microsoft.com/office/officeart/2005/8/quickstyle/simple1" qsCatId="simple" csTypeId="urn:microsoft.com/office/officeart/2005/8/colors/colorful2" csCatId="colorful" phldr="1"/>
      <dgm:spPr/>
    </dgm:pt>
    <dgm:pt modelId="{13D08398-1E52-4AC3-82D4-CDDC3BFAA721}">
      <dgm:prSet phldrT="[Текст]"/>
      <dgm:spPr/>
      <dgm:t>
        <a:bodyPr/>
        <a:lstStyle/>
        <a:p>
          <a:r>
            <a:rPr lang="uk-UA"/>
            <a:t>Розвиток медіа компетентності</a:t>
          </a:r>
          <a:endParaRPr lang="ru-RU"/>
        </a:p>
      </dgm:t>
    </dgm:pt>
    <dgm:pt modelId="{F721B398-6240-44F1-A1C5-7BC14E2720D8}" type="parTrans" cxnId="{F0A70959-7F98-4656-B8D1-80879DFF21D5}">
      <dgm:prSet/>
      <dgm:spPr/>
      <dgm:t>
        <a:bodyPr/>
        <a:lstStyle/>
        <a:p>
          <a:endParaRPr lang="ru-RU"/>
        </a:p>
      </dgm:t>
    </dgm:pt>
    <dgm:pt modelId="{331792C9-AAC2-475A-848E-FFDF5EF991DB}" type="sibTrans" cxnId="{F0A70959-7F98-4656-B8D1-80879DFF21D5}">
      <dgm:prSet/>
      <dgm:spPr/>
      <dgm:t>
        <a:bodyPr/>
        <a:lstStyle/>
        <a:p>
          <a:endParaRPr lang="ru-RU"/>
        </a:p>
      </dgm:t>
    </dgm:pt>
    <dgm:pt modelId="{3E121AF6-0393-41D5-93FE-6DA472EBD8AF}">
      <dgm:prSet phldrT="[Текст]"/>
      <dgm:spPr/>
      <dgm:t>
        <a:bodyPr/>
        <a:lstStyle/>
        <a:p>
          <a:r>
            <a:rPr lang="uk-UA"/>
            <a:t>Включення до технології «методу проектів» </a:t>
          </a:r>
          <a:endParaRPr lang="ru-RU"/>
        </a:p>
      </dgm:t>
    </dgm:pt>
    <dgm:pt modelId="{DCA265C3-6F52-47FB-B045-D66C55CE2121}" type="parTrans" cxnId="{2209E6E8-8E81-4509-89E2-63F14517900D}">
      <dgm:prSet/>
      <dgm:spPr/>
      <dgm:t>
        <a:bodyPr/>
        <a:lstStyle/>
        <a:p>
          <a:endParaRPr lang="ru-RU"/>
        </a:p>
      </dgm:t>
    </dgm:pt>
    <dgm:pt modelId="{BED507C7-1368-4FDF-94E5-2E1B888059C5}" type="sibTrans" cxnId="{2209E6E8-8E81-4509-89E2-63F14517900D}">
      <dgm:prSet/>
      <dgm:spPr/>
      <dgm:t>
        <a:bodyPr/>
        <a:lstStyle/>
        <a:p>
          <a:endParaRPr lang="ru-RU"/>
        </a:p>
      </dgm:t>
    </dgm:pt>
    <dgm:pt modelId="{60FE464B-26E6-4738-98E8-FCC17E8565C9}" type="pres">
      <dgm:prSet presAssocID="{F059861C-8C31-4F85-BE09-B11CF0AB4586}" presName="linearFlow" presStyleCnt="0">
        <dgm:presLayoutVars>
          <dgm:resizeHandles val="exact"/>
        </dgm:presLayoutVars>
      </dgm:prSet>
      <dgm:spPr/>
    </dgm:pt>
    <dgm:pt modelId="{A94ACA5B-8519-439E-BB96-D7A0A9B2E5C7}" type="pres">
      <dgm:prSet presAssocID="{13D08398-1E52-4AC3-82D4-CDDC3BFAA721}" presName="node" presStyleLbl="node1" presStyleIdx="0" presStyleCnt="2">
        <dgm:presLayoutVars>
          <dgm:bulletEnabled val="1"/>
        </dgm:presLayoutVars>
      </dgm:prSet>
      <dgm:spPr/>
      <dgm:t>
        <a:bodyPr/>
        <a:lstStyle/>
        <a:p>
          <a:endParaRPr lang="ru-RU"/>
        </a:p>
      </dgm:t>
    </dgm:pt>
    <dgm:pt modelId="{FE46A0E4-8E51-4317-81D4-F4B21A28C028}" type="pres">
      <dgm:prSet presAssocID="{331792C9-AAC2-475A-848E-FFDF5EF991DB}" presName="sibTrans" presStyleLbl="sibTrans2D1" presStyleIdx="0" presStyleCnt="1"/>
      <dgm:spPr/>
      <dgm:t>
        <a:bodyPr/>
        <a:lstStyle/>
        <a:p>
          <a:endParaRPr lang="ru-RU"/>
        </a:p>
      </dgm:t>
    </dgm:pt>
    <dgm:pt modelId="{D962C92C-30D3-406F-AA07-3AA951EFE256}" type="pres">
      <dgm:prSet presAssocID="{331792C9-AAC2-475A-848E-FFDF5EF991DB}" presName="connectorText" presStyleLbl="sibTrans2D1" presStyleIdx="0" presStyleCnt="1"/>
      <dgm:spPr/>
      <dgm:t>
        <a:bodyPr/>
        <a:lstStyle/>
        <a:p>
          <a:endParaRPr lang="ru-RU"/>
        </a:p>
      </dgm:t>
    </dgm:pt>
    <dgm:pt modelId="{224BA221-D25F-4EF4-84F5-898D83228402}" type="pres">
      <dgm:prSet presAssocID="{3E121AF6-0393-41D5-93FE-6DA472EBD8AF}" presName="node" presStyleLbl="node1" presStyleIdx="1" presStyleCnt="2">
        <dgm:presLayoutVars>
          <dgm:bulletEnabled val="1"/>
        </dgm:presLayoutVars>
      </dgm:prSet>
      <dgm:spPr/>
      <dgm:t>
        <a:bodyPr/>
        <a:lstStyle/>
        <a:p>
          <a:endParaRPr lang="ru-RU"/>
        </a:p>
      </dgm:t>
    </dgm:pt>
  </dgm:ptLst>
  <dgm:cxnLst>
    <dgm:cxn modelId="{F0A70959-7F98-4656-B8D1-80879DFF21D5}" srcId="{F059861C-8C31-4F85-BE09-B11CF0AB4586}" destId="{13D08398-1E52-4AC3-82D4-CDDC3BFAA721}" srcOrd="0" destOrd="0" parTransId="{F721B398-6240-44F1-A1C5-7BC14E2720D8}" sibTransId="{331792C9-AAC2-475A-848E-FFDF5EF991DB}"/>
    <dgm:cxn modelId="{F78949D1-D8A1-427E-8B04-3FF396A6B440}" type="presOf" srcId="{3E121AF6-0393-41D5-93FE-6DA472EBD8AF}" destId="{224BA221-D25F-4EF4-84F5-898D83228402}" srcOrd="0" destOrd="0" presId="urn:microsoft.com/office/officeart/2005/8/layout/process2"/>
    <dgm:cxn modelId="{93C5CA61-1969-4CEE-9E9E-8318800B4A9C}" type="presOf" srcId="{331792C9-AAC2-475A-848E-FFDF5EF991DB}" destId="{FE46A0E4-8E51-4317-81D4-F4B21A28C028}" srcOrd="0" destOrd="0" presId="urn:microsoft.com/office/officeart/2005/8/layout/process2"/>
    <dgm:cxn modelId="{2209E6E8-8E81-4509-89E2-63F14517900D}" srcId="{F059861C-8C31-4F85-BE09-B11CF0AB4586}" destId="{3E121AF6-0393-41D5-93FE-6DA472EBD8AF}" srcOrd="1" destOrd="0" parTransId="{DCA265C3-6F52-47FB-B045-D66C55CE2121}" sibTransId="{BED507C7-1368-4FDF-94E5-2E1B888059C5}"/>
    <dgm:cxn modelId="{D0B69372-AA58-4254-BC47-3B3B036E1083}" type="presOf" srcId="{F059861C-8C31-4F85-BE09-B11CF0AB4586}" destId="{60FE464B-26E6-4738-98E8-FCC17E8565C9}" srcOrd="0" destOrd="0" presId="urn:microsoft.com/office/officeart/2005/8/layout/process2"/>
    <dgm:cxn modelId="{738B745E-32BA-4C5E-B7C5-80989E02E502}" type="presOf" srcId="{13D08398-1E52-4AC3-82D4-CDDC3BFAA721}" destId="{A94ACA5B-8519-439E-BB96-D7A0A9B2E5C7}" srcOrd="0" destOrd="0" presId="urn:microsoft.com/office/officeart/2005/8/layout/process2"/>
    <dgm:cxn modelId="{7CE15B90-1EA3-460C-B0CB-5BC9B7568896}" type="presOf" srcId="{331792C9-AAC2-475A-848E-FFDF5EF991DB}" destId="{D962C92C-30D3-406F-AA07-3AA951EFE256}" srcOrd="1" destOrd="0" presId="urn:microsoft.com/office/officeart/2005/8/layout/process2"/>
    <dgm:cxn modelId="{1517E12C-4587-4C31-BB8C-59FD45122CE3}" type="presParOf" srcId="{60FE464B-26E6-4738-98E8-FCC17E8565C9}" destId="{A94ACA5B-8519-439E-BB96-D7A0A9B2E5C7}" srcOrd="0" destOrd="0" presId="urn:microsoft.com/office/officeart/2005/8/layout/process2"/>
    <dgm:cxn modelId="{AB4A4435-0331-489F-ADE5-47A96AEF65D6}" type="presParOf" srcId="{60FE464B-26E6-4738-98E8-FCC17E8565C9}" destId="{FE46A0E4-8E51-4317-81D4-F4B21A28C028}" srcOrd="1" destOrd="0" presId="urn:microsoft.com/office/officeart/2005/8/layout/process2"/>
    <dgm:cxn modelId="{F157E84B-213E-4BA1-B227-6D6A20F797DC}" type="presParOf" srcId="{FE46A0E4-8E51-4317-81D4-F4B21A28C028}" destId="{D962C92C-30D3-406F-AA07-3AA951EFE256}" srcOrd="0" destOrd="0" presId="urn:microsoft.com/office/officeart/2005/8/layout/process2"/>
    <dgm:cxn modelId="{428C3CFB-63C7-4FA9-9C77-2E0633CD0CC9}" type="presParOf" srcId="{60FE464B-26E6-4738-98E8-FCC17E8565C9}" destId="{224BA221-D25F-4EF4-84F5-898D83228402}" srcOrd="2" destOrd="0" presId="urn:microsoft.com/office/officeart/2005/8/layout/process2"/>
  </dgm:cxnLst>
  <dgm:bg/>
  <dgm:whole/>
  <dgm:extLst>
    <a:ext uri="http://schemas.microsoft.com/office/drawing/2008/diagram">
      <dsp:dataModelExt xmlns:dsp="http://schemas.microsoft.com/office/drawing/2008/diagram" xmlns="" relId="rId5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059861C-8C31-4F85-BE09-B11CF0AB4586}" type="doc">
      <dgm:prSet loTypeId="urn:microsoft.com/office/officeart/2005/8/layout/process2" loCatId="process" qsTypeId="urn:microsoft.com/office/officeart/2005/8/quickstyle/simple1" qsCatId="simple" csTypeId="urn:microsoft.com/office/officeart/2005/8/colors/colorful5" csCatId="colorful" phldr="1"/>
      <dgm:spPr/>
    </dgm:pt>
    <dgm:pt modelId="{13D08398-1E52-4AC3-82D4-CDDC3BFAA721}">
      <dgm:prSet phldrT="[Текст]"/>
      <dgm:spPr/>
      <dgm:t>
        <a:bodyPr/>
        <a:lstStyle/>
        <a:p>
          <a:r>
            <a:rPr lang="uk-UA"/>
            <a:t>Формування теоретичної бази знань учнів з основ медіаграмотності</a:t>
          </a:r>
          <a:endParaRPr lang="ru-RU"/>
        </a:p>
      </dgm:t>
    </dgm:pt>
    <dgm:pt modelId="{F721B398-6240-44F1-A1C5-7BC14E2720D8}" type="parTrans" cxnId="{F0A70959-7F98-4656-B8D1-80879DFF21D5}">
      <dgm:prSet/>
      <dgm:spPr/>
      <dgm:t>
        <a:bodyPr/>
        <a:lstStyle/>
        <a:p>
          <a:endParaRPr lang="ru-RU"/>
        </a:p>
      </dgm:t>
    </dgm:pt>
    <dgm:pt modelId="{331792C9-AAC2-475A-848E-FFDF5EF991DB}" type="sibTrans" cxnId="{F0A70959-7F98-4656-B8D1-80879DFF21D5}">
      <dgm:prSet/>
      <dgm:spPr/>
      <dgm:t>
        <a:bodyPr/>
        <a:lstStyle/>
        <a:p>
          <a:endParaRPr lang="ru-RU"/>
        </a:p>
      </dgm:t>
    </dgm:pt>
    <dgm:pt modelId="{3E121AF6-0393-41D5-93FE-6DA472EBD8AF}">
      <dgm:prSet phldrT="[Текст]"/>
      <dgm:spPr/>
      <dgm:t>
        <a:bodyPr/>
        <a:lstStyle/>
        <a:p>
          <a:r>
            <a:rPr lang="uk-UA"/>
            <a:t>Започаткування основ медіакультури</a:t>
          </a:r>
          <a:endParaRPr lang="ru-RU"/>
        </a:p>
      </dgm:t>
    </dgm:pt>
    <dgm:pt modelId="{DCA265C3-6F52-47FB-B045-D66C55CE2121}" type="parTrans" cxnId="{2209E6E8-8E81-4509-89E2-63F14517900D}">
      <dgm:prSet/>
      <dgm:spPr/>
      <dgm:t>
        <a:bodyPr/>
        <a:lstStyle/>
        <a:p>
          <a:endParaRPr lang="ru-RU"/>
        </a:p>
      </dgm:t>
    </dgm:pt>
    <dgm:pt modelId="{BED507C7-1368-4FDF-94E5-2E1B888059C5}" type="sibTrans" cxnId="{2209E6E8-8E81-4509-89E2-63F14517900D}">
      <dgm:prSet/>
      <dgm:spPr/>
      <dgm:t>
        <a:bodyPr/>
        <a:lstStyle/>
        <a:p>
          <a:endParaRPr lang="ru-RU"/>
        </a:p>
      </dgm:t>
    </dgm:pt>
    <dgm:pt modelId="{E7B1FB02-CDCE-4093-A5E7-31E89CACC3BF}">
      <dgm:prSet/>
      <dgm:spPr/>
      <dgm:t>
        <a:bodyPr/>
        <a:lstStyle/>
        <a:p>
          <a:r>
            <a:rPr lang="uk-UA"/>
            <a:t>Засвоєння технології медіаосвіти</a:t>
          </a:r>
          <a:endParaRPr lang="ru-RU"/>
        </a:p>
      </dgm:t>
    </dgm:pt>
    <dgm:pt modelId="{6810CB5D-6F1F-4CF2-8B91-3612D912979D}" type="parTrans" cxnId="{FC66D4C2-B558-4BFC-AF3B-34DAF977829F}">
      <dgm:prSet/>
      <dgm:spPr/>
      <dgm:t>
        <a:bodyPr/>
        <a:lstStyle/>
        <a:p>
          <a:endParaRPr lang="ru-RU"/>
        </a:p>
      </dgm:t>
    </dgm:pt>
    <dgm:pt modelId="{575B069F-42BE-470F-A3A6-9341D2CA7C3B}" type="sibTrans" cxnId="{FC66D4C2-B558-4BFC-AF3B-34DAF977829F}">
      <dgm:prSet/>
      <dgm:spPr/>
      <dgm:t>
        <a:bodyPr/>
        <a:lstStyle/>
        <a:p>
          <a:endParaRPr lang="ru-RU"/>
        </a:p>
      </dgm:t>
    </dgm:pt>
    <dgm:pt modelId="{60FE464B-26E6-4738-98E8-FCC17E8565C9}" type="pres">
      <dgm:prSet presAssocID="{F059861C-8C31-4F85-BE09-B11CF0AB4586}" presName="linearFlow" presStyleCnt="0">
        <dgm:presLayoutVars>
          <dgm:resizeHandles val="exact"/>
        </dgm:presLayoutVars>
      </dgm:prSet>
      <dgm:spPr/>
    </dgm:pt>
    <dgm:pt modelId="{A94ACA5B-8519-439E-BB96-D7A0A9B2E5C7}" type="pres">
      <dgm:prSet presAssocID="{13D08398-1E52-4AC3-82D4-CDDC3BFAA721}" presName="node" presStyleLbl="node1" presStyleIdx="0" presStyleCnt="3">
        <dgm:presLayoutVars>
          <dgm:bulletEnabled val="1"/>
        </dgm:presLayoutVars>
      </dgm:prSet>
      <dgm:spPr/>
      <dgm:t>
        <a:bodyPr/>
        <a:lstStyle/>
        <a:p>
          <a:endParaRPr lang="ru-RU"/>
        </a:p>
      </dgm:t>
    </dgm:pt>
    <dgm:pt modelId="{FE46A0E4-8E51-4317-81D4-F4B21A28C028}" type="pres">
      <dgm:prSet presAssocID="{331792C9-AAC2-475A-848E-FFDF5EF991DB}" presName="sibTrans" presStyleLbl="sibTrans2D1" presStyleIdx="0" presStyleCnt="2"/>
      <dgm:spPr/>
      <dgm:t>
        <a:bodyPr/>
        <a:lstStyle/>
        <a:p>
          <a:endParaRPr lang="ru-RU"/>
        </a:p>
      </dgm:t>
    </dgm:pt>
    <dgm:pt modelId="{D962C92C-30D3-406F-AA07-3AA951EFE256}" type="pres">
      <dgm:prSet presAssocID="{331792C9-AAC2-475A-848E-FFDF5EF991DB}" presName="connectorText" presStyleLbl="sibTrans2D1" presStyleIdx="0" presStyleCnt="2"/>
      <dgm:spPr/>
      <dgm:t>
        <a:bodyPr/>
        <a:lstStyle/>
        <a:p>
          <a:endParaRPr lang="ru-RU"/>
        </a:p>
      </dgm:t>
    </dgm:pt>
    <dgm:pt modelId="{224BA221-D25F-4EF4-84F5-898D83228402}" type="pres">
      <dgm:prSet presAssocID="{3E121AF6-0393-41D5-93FE-6DA472EBD8AF}" presName="node" presStyleLbl="node1" presStyleIdx="1" presStyleCnt="3">
        <dgm:presLayoutVars>
          <dgm:bulletEnabled val="1"/>
        </dgm:presLayoutVars>
      </dgm:prSet>
      <dgm:spPr/>
      <dgm:t>
        <a:bodyPr/>
        <a:lstStyle/>
        <a:p>
          <a:endParaRPr lang="ru-RU"/>
        </a:p>
      </dgm:t>
    </dgm:pt>
    <dgm:pt modelId="{5D7CAF60-9A4E-443B-8205-4B4E8761CDCB}" type="pres">
      <dgm:prSet presAssocID="{BED507C7-1368-4FDF-94E5-2E1B888059C5}" presName="sibTrans" presStyleLbl="sibTrans2D1" presStyleIdx="1" presStyleCnt="2"/>
      <dgm:spPr/>
      <dgm:t>
        <a:bodyPr/>
        <a:lstStyle/>
        <a:p>
          <a:endParaRPr lang="ru-RU"/>
        </a:p>
      </dgm:t>
    </dgm:pt>
    <dgm:pt modelId="{0AAD9013-1768-4504-BE6C-72B76A3A289D}" type="pres">
      <dgm:prSet presAssocID="{BED507C7-1368-4FDF-94E5-2E1B888059C5}" presName="connectorText" presStyleLbl="sibTrans2D1" presStyleIdx="1" presStyleCnt="2"/>
      <dgm:spPr/>
      <dgm:t>
        <a:bodyPr/>
        <a:lstStyle/>
        <a:p>
          <a:endParaRPr lang="ru-RU"/>
        </a:p>
      </dgm:t>
    </dgm:pt>
    <dgm:pt modelId="{02B938B6-A8A8-4211-BD25-844CE273F9F3}" type="pres">
      <dgm:prSet presAssocID="{E7B1FB02-CDCE-4093-A5E7-31E89CACC3BF}" presName="node" presStyleLbl="node1" presStyleIdx="2" presStyleCnt="3">
        <dgm:presLayoutVars>
          <dgm:bulletEnabled val="1"/>
        </dgm:presLayoutVars>
      </dgm:prSet>
      <dgm:spPr/>
      <dgm:t>
        <a:bodyPr/>
        <a:lstStyle/>
        <a:p>
          <a:endParaRPr lang="ru-RU"/>
        </a:p>
      </dgm:t>
    </dgm:pt>
  </dgm:ptLst>
  <dgm:cxnLst>
    <dgm:cxn modelId="{0CF565CD-C4C3-41F0-9D8C-ED33FC893472}" type="presOf" srcId="{13D08398-1E52-4AC3-82D4-CDDC3BFAA721}" destId="{A94ACA5B-8519-439E-BB96-D7A0A9B2E5C7}" srcOrd="0" destOrd="0" presId="urn:microsoft.com/office/officeart/2005/8/layout/process2"/>
    <dgm:cxn modelId="{549771DE-57C3-4D4B-A759-EC56336FC66C}" type="presOf" srcId="{BED507C7-1368-4FDF-94E5-2E1B888059C5}" destId="{0AAD9013-1768-4504-BE6C-72B76A3A289D}" srcOrd="1" destOrd="0" presId="urn:microsoft.com/office/officeart/2005/8/layout/process2"/>
    <dgm:cxn modelId="{BD938ADF-5460-460F-BB33-544C3925FA9D}" type="presOf" srcId="{3E121AF6-0393-41D5-93FE-6DA472EBD8AF}" destId="{224BA221-D25F-4EF4-84F5-898D83228402}" srcOrd="0" destOrd="0" presId="urn:microsoft.com/office/officeart/2005/8/layout/process2"/>
    <dgm:cxn modelId="{F0A70959-7F98-4656-B8D1-80879DFF21D5}" srcId="{F059861C-8C31-4F85-BE09-B11CF0AB4586}" destId="{13D08398-1E52-4AC3-82D4-CDDC3BFAA721}" srcOrd="0" destOrd="0" parTransId="{F721B398-6240-44F1-A1C5-7BC14E2720D8}" sibTransId="{331792C9-AAC2-475A-848E-FFDF5EF991DB}"/>
    <dgm:cxn modelId="{0D388261-B7D7-4266-B351-A2EE4281FAA9}" type="presOf" srcId="{F059861C-8C31-4F85-BE09-B11CF0AB4586}" destId="{60FE464B-26E6-4738-98E8-FCC17E8565C9}" srcOrd="0" destOrd="0" presId="urn:microsoft.com/office/officeart/2005/8/layout/process2"/>
    <dgm:cxn modelId="{22D3D5FF-D484-4FEC-B712-ADF3C045DC90}" type="presOf" srcId="{331792C9-AAC2-475A-848E-FFDF5EF991DB}" destId="{FE46A0E4-8E51-4317-81D4-F4B21A28C028}" srcOrd="0" destOrd="0" presId="urn:microsoft.com/office/officeart/2005/8/layout/process2"/>
    <dgm:cxn modelId="{2209E6E8-8E81-4509-89E2-63F14517900D}" srcId="{F059861C-8C31-4F85-BE09-B11CF0AB4586}" destId="{3E121AF6-0393-41D5-93FE-6DA472EBD8AF}" srcOrd="1" destOrd="0" parTransId="{DCA265C3-6F52-47FB-B045-D66C55CE2121}" sibTransId="{BED507C7-1368-4FDF-94E5-2E1B888059C5}"/>
    <dgm:cxn modelId="{7063A13A-D5BA-4129-8562-68D3C5A6D81E}" type="presOf" srcId="{E7B1FB02-CDCE-4093-A5E7-31E89CACC3BF}" destId="{02B938B6-A8A8-4211-BD25-844CE273F9F3}" srcOrd="0" destOrd="0" presId="urn:microsoft.com/office/officeart/2005/8/layout/process2"/>
    <dgm:cxn modelId="{6EE80578-E0F0-4D18-9966-E33ECFDC4917}" type="presOf" srcId="{331792C9-AAC2-475A-848E-FFDF5EF991DB}" destId="{D962C92C-30D3-406F-AA07-3AA951EFE256}" srcOrd="1" destOrd="0" presId="urn:microsoft.com/office/officeart/2005/8/layout/process2"/>
    <dgm:cxn modelId="{FC66D4C2-B558-4BFC-AF3B-34DAF977829F}" srcId="{F059861C-8C31-4F85-BE09-B11CF0AB4586}" destId="{E7B1FB02-CDCE-4093-A5E7-31E89CACC3BF}" srcOrd="2" destOrd="0" parTransId="{6810CB5D-6F1F-4CF2-8B91-3612D912979D}" sibTransId="{575B069F-42BE-470F-A3A6-9341D2CA7C3B}"/>
    <dgm:cxn modelId="{25ACF503-A572-4188-8232-5FA421579C38}" type="presOf" srcId="{BED507C7-1368-4FDF-94E5-2E1B888059C5}" destId="{5D7CAF60-9A4E-443B-8205-4B4E8761CDCB}" srcOrd="0" destOrd="0" presId="urn:microsoft.com/office/officeart/2005/8/layout/process2"/>
    <dgm:cxn modelId="{1C4C7B28-699C-4331-84B5-C35C515BF2E9}" type="presParOf" srcId="{60FE464B-26E6-4738-98E8-FCC17E8565C9}" destId="{A94ACA5B-8519-439E-BB96-D7A0A9B2E5C7}" srcOrd="0" destOrd="0" presId="urn:microsoft.com/office/officeart/2005/8/layout/process2"/>
    <dgm:cxn modelId="{27862275-D75C-41D4-972D-07F81FB7B5B7}" type="presParOf" srcId="{60FE464B-26E6-4738-98E8-FCC17E8565C9}" destId="{FE46A0E4-8E51-4317-81D4-F4B21A28C028}" srcOrd="1" destOrd="0" presId="urn:microsoft.com/office/officeart/2005/8/layout/process2"/>
    <dgm:cxn modelId="{BBFA8D81-C14C-4862-8E61-8A51A972284F}" type="presParOf" srcId="{FE46A0E4-8E51-4317-81D4-F4B21A28C028}" destId="{D962C92C-30D3-406F-AA07-3AA951EFE256}" srcOrd="0" destOrd="0" presId="urn:microsoft.com/office/officeart/2005/8/layout/process2"/>
    <dgm:cxn modelId="{28DEE728-E890-4C5D-A18E-DDF957F91FDD}" type="presParOf" srcId="{60FE464B-26E6-4738-98E8-FCC17E8565C9}" destId="{224BA221-D25F-4EF4-84F5-898D83228402}" srcOrd="2" destOrd="0" presId="urn:microsoft.com/office/officeart/2005/8/layout/process2"/>
    <dgm:cxn modelId="{2A39704D-9ECB-4F1A-8AB3-64125312F40C}" type="presParOf" srcId="{60FE464B-26E6-4738-98E8-FCC17E8565C9}" destId="{5D7CAF60-9A4E-443B-8205-4B4E8761CDCB}" srcOrd="3" destOrd="0" presId="urn:microsoft.com/office/officeart/2005/8/layout/process2"/>
    <dgm:cxn modelId="{D1E10392-9B48-4F66-BA41-2D703DF9B62D}" type="presParOf" srcId="{5D7CAF60-9A4E-443B-8205-4B4E8761CDCB}" destId="{0AAD9013-1768-4504-BE6C-72B76A3A289D}" srcOrd="0" destOrd="0" presId="urn:microsoft.com/office/officeart/2005/8/layout/process2"/>
    <dgm:cxn modelId="{85660E6D-6BF7-4E8B-9598-B231F609C360}" type="presParOf" srcId="{60FE464B-26E6-4738-98E8-FCC17E8565C9}" destId="{02B938B6-A8A8-4211-BD25-844CE273F9F3}" srcOrd="4" destOrd="0" presId="urn:microsoft.com/office/officeart/2005/8/layout/process2"/>
  </dgm:cxnLst>
  <dgm:bg/>
  <dgm:whole/>
  <dgm:extLst>
    <a:ext uri="http://schemas.microsoft.com/office/drawing/2008/diagram">
      <dsp:dataModelExt xmlns:dsp="http://schemas.microsoft.com/office/drawing/2008/diagram" xmlns="" relId="rId6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E16BC8E-4703-491B-890B-D6B0B331928E}" type="doc">
      <dgm:prSet loTypeId="urn:microsoft.com/office/officeart/2005/8/layout/vList6" loCatId="list" qsTypeId="urn:microsoft.com/office/officeart/2005/8/quickstyle/simple1" qsCatId="simple" csTypeId="urn:microsoft.com/office/officeart/2005/8/colors/colorful1" csCatId="colorful" phldr="1"/>
      <dgm:spPr/>
      <dgm:t>
        <a:bodyPr/>
        <a:lstStyle/>
        <a:p>
          <a:endParaRPr lang="ru-RU"/>
        </a:p>
      </dgm:t>
    </dgm:pt>
    <dgm:pt modelId="{1B9A476F-DE90-4811-9911-60AE77CE3018}">
      <dgm:prSet phldrT="[Текст]"/>
      <dgm:spPr/>
      <dgm:t>
        <a:bodyPr/>
        <a:lstStyle/>
        <a:p>
          <a:r>
            <a:rPr lang="uk-UA" dirty="0" smtClean="0"/>
            <a:t>ШКОЛА          І СТУПЕНЯ</a:t>
          </a:r>
          <a:endParaRPr lang="ru-RU" dirty="0"/>
        </a:p>
      </dgm:t>
    </dgm:pt>
    <dgm:pt modelId="{CA2B5E70-65C3-40DD-8B73-35F4B0C4467C}" type="parTrans" cxnId="{82280BB2-60D4-488F-8F39-5C9925C6E917}">
      <dgm:prSet/>
      <dgm:spPr/>
      <dgm:t>
        <a:bodyPr/>
        <a:lstStyle/>
        <a:p>
          <a:endParaRPr lang="ru-RU"/>
        </a:p>
      </dgm:t>
    </dgm:pt>
    <dgm:pt modelId="{99DFD915-B51D-481A-BA31-8ADA40EEDDFA}" type="sibTrans" cxnId="{82280BB2-60D4-488F-8F39-5C9925C6E917}">
      <dgm:prSet/>
      <dgm:spPr/>
      <dgm:t>
        <a:bodyPr/>
        <a:lstStyle/>
        <a:p>
          <a:endParaRPr lang="ru-RU"/>
        </a:p>
      </dgm:t>
    </dgm:pt>
    <dgm:pt modelId="{55842D5B-A5C9-4C98-AFD2-B93FE3A6070F}">
      <dgm:prSet phldrT="[Текст]"/>
      <dgm:spPr/>
      <dgm:t>
        <a:bodyPr/>
        <a:lstStyle/>
        <a:p>
          <a:pPr algn="l"/>
          <a:r>
            <a:rPr lang="uk-UA" dirty="0" smtClean="0"/>
            <a:t>Курс за вибором </a:t>
          </a:r>
          <a:r>
            <a:rPr lang="en-US" dirty="0" smtClean="0"/>
            <a:t/>
          </a:r>
          <a:br>
            <a:rPr lang="en-US" dirty="0" smtClean="0"/>
          </a:br>
          <a:r>
            <a:rPr lang="uk-UA" dirty="0" smtClean="0"/>
            <a:t>"</a:t>
          </a:r>
          <a:r>
            <a:rPr lang="uk-UA" dirty="0" err="1" smtClean="0"/>
            <a:t>Основи</a:t>
          </a:r>
          <a:r>
            <a:rPr lang="uk-UA" dirty="0" smtClean="0"/>
            <a:t> </a:t>
          </a:r>
          <a:r>
            <a:rPr lang="uk-UA" dirty="0" err="1" smtClean="0"/>
            <a:t>медіаграмотності”</a:t>
          </a:r>
          <a:r>
            <a:rPr lang="uk-UA" dirty="0" smtClean="0"/>
            <a:t>   </a:t>
          </a:r>
          <a:r>
            <a:rPr lang="en-US" dirty="0" smtClean="0"/>
            <a:t/>
          </a:r>
          <a:br>
            <a:rPr lang="en-US" dirty="0" smtClean="0"/>
          </a:br>
          <a:r>
            <a:rPr lang="uk-UA" dirty="0" smtClean="0"/>
            <a:t>    (</a:t>
          </a:r>
          <a:r>
            <a:rPr lang="en-US" dirty="0" smtClean="0"/>
            <a:t>2</a:t>
          </a:r>
          <a:r>
            <a:rPr lang="uk-UA" dirty="0" smtClean="0"/>
            <a:t>А, </a:t>
          </a:r>
          <a:r>
            <a:rPr lang="en-US" dirty="0" smtClean="0"/>
            <a:t>2</a:t>
          </a:r>
          <a:r>
            <a:rPr lang="uk-UA" dirty="0" smtClean="0"/>
            <a:t>Б, </a:t>
          </a:r>
          <a:r>
            <a:rPr lang="en-US" dirty="0" smtClean="0"/>
            <a:t>2</a:t>
          </a:r>
          <a:r>
            <a:rPr lang="uk-UA" dirty="0" smtClean="0"/>
            <a:t>В, </a:t>
          </a:r>
          <a:r>
            <a:rPr lang="en-US" dirty="0" smtClean="0"/>
            <a:t>3</a:t>
          </a:r>
          <a:r>
            <a:rPr lang="uk-UA" dirty="0" smtClean="0"/>
            <a:t>А, </a:t>
          </a:r>
          <a:r>
            <a:rPr lang="en-US" dirty="0" smtClean="0"/>
            <a:t>3</a:t>
          </a:r>
          <a:r>
            <a:rPr lang="uk-UA" dirty="0" smtClean="0"/>
            <a:t>Б)</a:t>
          </a:r>
          <a:endParaRPr lang="ru-RU" dirty="0"/>
        </a:p>
      </dgm:t>
    </dgm:pt>
    <dgm:pt modelId="{5926EF9F-190C-4D84-B167-8AC32ACE0197}" type="parTrans" cxnId="{B9926E66-20B7-4ABA-827C-76A642FEF91C}">
      <dgm:prSet/>
      <dgm:spPr/>
      <dgm:t>
        <a:bodyPr/>
        <a:lstStyle/>
        <a:p>
          <a:endParaRPr lang="ru-RU"/>
        </a:p>
      </dgm:t>
    </dgm:pt>
    <dgm:pt modelId="{1E9F840E-2F0D-47D8-805A-5F2486C80E9C}" type="sibTrans" cxnId="{B9926E66-20B7-4ABA-827C-76A642FEF91C}">
      <dgm:prSet/>
      <dgm:spPr/>
      <dgm:t>
        <a:bodyPr/>
        <a:lstStyle/>
        <a:p>
          <a:endParaRPr lang="ru-RU"/>
        </a:p>
      </dgm:t>
    </dgm:pt>
    <dgm:pt modelId="{578F7CFB-5EC1-49FB-A23E-0D281670F347}">
      <dgm:prSet phldrT="[Текст]"/>
      <dgm:spPr/>
      <dgm:t>
        <a:bodyPr/>
        <a:lstStyle/>
        <a:p>
          <a:r>
            <a:rPr lang="uk-UA" dirty="0" smtClean="0"/>
            <a:t>ШКОЛА         ІІ СТУПЕНЯ </a:t>
          </a:r>
          <a:endParaRPr lang="ru-RU" dirty="0"/>
        </a:p>
      </dgm:t>
    </dgm:pt>
    <dgm:pt modelId="{34C6934D-ABCF-4DE5-9FD5-4D2FC4B19DB9}" type="parTrans" cxnId="{FF5CBC9C-50EB-4725-92CD-F1E2CA0E30BF}">
      <dgm:prSet/>
      <dgm:spPr/>
      <dgm:t>
        <a:bodyPr/>
        <a:lstStyle/>
        <a:p>
          <a:endParaRPr lang="ru-RU"/>
        </a:p>
      </dgm:t>
    </dgm:pt>
    <dgm:pt modelId="{23C280C7-18CC-406E-96F4-610A01DC090B}" type="sibTrans" cxnId="{FF5CBC9C-50EB-4725-92CD-F1E2CA0E30BF}">
      <dgm:prSet/>
      <dgm:spPr/>
      <dgm:t>
        <a:bodyPr/>
        <a:lstStyle/>
        <a:p>
          <a:endParaRPr lang="ru-RU"/>
        </a:p>
      </dgm:t>
    </dgm:pt>
    <dgm:pt modelId="{889153A9-CEA9-4C1D-B881-419E90A8A141}">
      <dgm:prSet phldrT="[Текст]"/>
      <dgm:spPr/>
      <dgm:t>
        <a:bodyPr/>
        <a:lstStyle/>
        <a:p>
          <a:pPr algn="l"/>
          <a:r>
            <a:rPr lang="uk-UA" dirty="0" smtClean="0"/>
            <a:t>Курс за вибором</a:t>
          </a:r>
          <a:r>
            <a:rPr lang="en-US" dirty="0" smtClean="0"/>
            <a:t> </a:t>
          </a:r>
          <a:r>
            <a:rPr lang="uk-UA" dirty="0" err="1" smtClean="0"/>
            <a:t>“Медіакультура”</a:t>
          </a:r>
          <a:r>
            <a:rPr lang="en-US" dirty="0" smtClean="0"/>
            <a:t/>
          </a:r>
          <a:br>
            <a:rPr lang="en-US" dirty="0" smtClean="0"/>
          </a:br>
          <a:r>
            <a:rPr lang="en-US" dirty="0" smtClean="0"/>
            <a:t>   </a:t>
          </a:r>
          <a:r>
            <a:rPr lang="uk-UA" dirty="0" smtClean="0"/>
            <a:t>(8А, </a:t>
          </a:r>
          <a:r>
            <a:rPr lang="en-US" dirty="0" smtClean="0"/>
            <a:t>8</a:t>
          </a:r>
          <a:r>
            <a:rPr lang="uk-UA" dirty="0" smtClean="0"/>
            <a:t>Б, 9А класи)</a:t>
          </a:r>
          <a:endParaRPr lang="ru-RU" dirty="0"/>
        </a:p>
      </dgm:t>
    </dgm:pt>
    <dgm:pt modelId="{5F9195BE-A5B7-465C-A072-2CA6175D6251}" type="parTrans" cxnId="{4CD6765F-4BDA-45CC-B2AB-80EADA0C3411}">
      <dgm:prSet/>
      <dgm:spPr/>
      <dgm:t>
        <a:bodyPr/>
        <a:lstStyle/>
        <a:p>
          <a:endParaRPr lang="ru-RU"/>
        </a:p>
      </dgm:t>
    </dgm:pt>
    <dgm:pt modelId="{35137F19-2A1C-4C7F-8387-5CBD219C36B6}" type="sibTrans" cxnId="{4CD6765F-4BDA-45CC-B2AB-80EADA0C3411}">
      <dgm:prSet/>
      <dgm:spPr/>
      <dgm:t>
        <a:bodyPr/>
        <a:lstStyle/>
        <a:p>
          <a:endParaRPr lang="ru-RU"/>
        </a:p>
      </dgm:t>
    </dgm:pt>
    <dgm:pt modelId="{DCF756C7-58CD-45B1-863B-51D30A2235C3}">
      <dgm:prSet/>
      <dgm:spPr/>
      <dgm:t>
        <a:bodyPr/>
        <a:lstStyle/>
        <a:p>
          <a:r>
            <a:rPr lang="uk-UA" dirty="0" smtClean="0"/>
            <a:t>ШКОЛА        ІІІ СТУПЕНЯ </a:t>
          </a:r>
          <a:endParaRPr lang="ru-RU" dirty="0"/>
        </a:p>
      </dgm:t>
    </dgm:pt>
    <dgm:pt modelId="{E8DC335C-7568-4CAA-80D4-3EE993B28733}" type="parTrans" cxnId="{331ADD8C-A90A-41D7-A988-FD26E7F01F23}">
      <dgm:prSet/>
      <dgm:spPr/>
      <dgm:t>
        <a:bodyPr/>
        <a:lstStyle/>
        <a:p>
          <a:endParaRPr lang="ru-RU"/>
        </a:p>
      </dgm:t>
    </dgm:pt>
    <dgm:pt modelId="{B0839C18-ED1B-498B-9B3C-28F973EB9B85}" type="sibTrans" cxnId="{331ADD8C-A90A-41D7-A988-FD26E7F01F23}">
      <dgm:prSet/>
      <dgm:spPr/>
      <dgm:t>
        <a:bodyPr/>
        <a:lstStyle/>
        <a:p>
          <a:endParaRPr lang="ru-RU"/>
        </a:p>
      </dgm:t>
    </dgm:pt>
    <dgm:pt modelId="{20F5D2D0-4212-4260-A3C4-0F39C86C4F73}">
      <dgm:prSet/>
      <dgm:spPr/>
      <dgm:t>
        <a:bodyPr/>
        <a:lstStyle/>
        <a:p>
          <a:pPr algn="l"/>
          <a:r>
            <a:rPr lang="uk-UA" dirty="0" smtClean="0"/>
            <a:t>Курс за вибором </a:t>
          </a:r>
          <a:r>
            <a:rPr lang="uk-UA" dirty="0" err="1" smtClean="0"/>
            <a:t>“Медіакультура”</a:t>
          </a:r>
          <a:r>
            <a:rPr lang="en-US" dirty="0" smtClean="0"/>
            <a:t/>
          </a:r>
          <a:br>
            <a:rPr lang="en-US" dirty="0" smtClean="0"/>
          </a:br>
          <a:r>
            <a:rPr lang="en-US" dirty="0" smtClean="0"/>
            <a:t>    </a:t>
          </a:r>
          <a:r>
            <a:rPr lang="uk-UA" dirty="0" smtClean="0"/>
            <a:t>(10А клас)</a:t>
          </a:r>
          <a:endParaRPr lang="ru-RU" dirty="0"/>
        </a:p>
      </dgm:t>
    </dgm:pt>
    <dgm:pt modelId="{81E3B21E-2989-4380-9F8F-D74632ABAFA3}" type="parTrans" cxnId="{D258F5B5-0064-4F3E-B13B-E8441985652C}">
      <dgm:prSet/>
      <dgm:spPr/>
      <dgm:t>
        <a:bodyPr/>
        <a:lstStyle/>
        <a:p>
          <a:endParaRPr lang="ru-RU"/>
        </a:p>
      </dgm:t>
    </dgm:pt>
    <dgm:pt modelId="{9539E2DC-BB41-457F-B4F3-BFA017962642}" type="sibTrans" cxnId="{D258F5B5-0064-4F3E-B13B-E8441985652C}">
      <dgm:prSet/>
      <dgm:spPr/>
      <dgm:t>
        <a:bodyPr/>
        <a:lstStyle/>
        <a:p>
          <a:endParaRPr lang="ru-RU"/>
        </a:p>
      </dgm:t>
    </dgm:pt>
    <dgm:pt modelId="{6ED57BEA-328A-4A74-B292-749465045F62}" type="pres">
      <dgm:prSet presAssocID="{2E16BC8E-4703-491B-890B-D6B0B331928E}" presName="Name0" presStyleCnt="0">
        <dgm:presLayoutVars>
          <dgm:dir/>
          <dgm:animLvl val="lvl"/>
          <dgm:resizeHandles/>
        </dgm:presLayoutVars>
      </dgm:prSet>
      <dgm:spPr/>
      <dgm:t>
        <a:bodyPr/>
        <a:lstStyle/>
        <a:p>
          <a:endParaRPr lang="ru-RU"/>
        </a:p>
      </dgm:t>
    </dgm:pt>
    <dgm:pt modelId="{ED0FCF79-F4F7-43F0-A5F9-0C863086A6D7}" type="pres">
      <dgm:prSet presAssocID="{1B9A476F-DE90-4811-9911-60AE77CE3018}" presName="linNode" presStyleCnt="0"/>
      <dgm:spPr/>
    </dgm:pt>
    <dgm:pt modelId="{1C944CD0-382F-44DF-A1EB-D67559EA4546}" type="pres">
      <dgm:prSet presAssocID="{1B9A476F-DE90-4811-9911-60AE77CE3018}" presName="parentShp" presStyleLbl="node1" presStyleIdx="0" presStyleCnt="3">
        <dgm:presLayoutVars>
          <dgm:bulletEnabled val="1"/>
        </dgm:presLayoutVars>
      </dgm:prSet>
      <dgm:spPr/>
      <dgm:t>
        <a:bodyPr/>
        <a:lstStyle/>
        <a:p>
          <a:endParaRPr lang="ru-RU"/>
        </a:p>
      </dgm:t>
    </dgm:pt>
    <dgm:pt modelId="{720EB06A-DB5A-45A9-B1EC-8D3A6B3CF10B}" type="pres">
      <dgm:prSet presAssocID="{1B9A476F-DE90-4811-9911-60AE77CE3018}" presName="childShp" presStyleLbl="bgAccFollowNode1" presStyleIdx="0" presStyleCnt="3">
        <dgm:presLayoutVars>
          <dgm:bulletEnabled val="1"/>
        </dgm:presLayoutVars>
      </dgm:prSet>
      <dgm:spPr/>
      <dgm:t>
        <a:bodyPr/>
        <a:lstStyle/>
        <a:p>
          <a:endParaRPr lang="ru-RU"/>
        </a:p>
      </dgm:t>
    </dgm:pt>
    <dgm:pt modelId="{4DBF5D4A-F73F-4399-9A6B-D6EBCC329ACB}" type="pres">
      <dgm:prSet presAssocID="{99DFD915-B51D-481A-BA31-8ADA40EEDDFA}" presName="spacing" presStyleCnt="0"/>
      <dgm:spPr/>
    </dgm:pt>
    <dgm:pt modelId="{53E3F809-92EA-44DC-81CD-C0F7FE22D836}" type="pres">
      <dgm:prSet presAssocID="{578F7CFB-5EC1-49FB-A23E-0D281670F347}" presName="linNode" presStyleCnt="0"/>
      <dgm:spPr/>
    </dgm:pt>
    <dgm:pt modelId="{C19CE86C-8BD8-4FEB-B064-5621D809C87A}" type="pres">
      <dgm:prSet presAssocID="{578F7CFB-5EC1-49FB-A23E-0D281670F347}" presName="parentShp" presStyleLbl="node1" presStyleIdx="1" presStyleCnt="3">
        <dgm:presLayoutVars>
          <dgm:bulletEnabled val="1"/>
        </dgm:presLayoutVars>
      </dgm:prSet>
      <dgm:spPr/>
      <dgm:t>
        <a:bodyPr/>
        <a:lstStyle/>
        <a:p>
          <a:endParaRPr lang="ru-RU"/>
        </a:p>
      </dgm:t>
    </dgm:pt>
    <dgm:pt modelId="{3B672456-BF48-49DF-8E8B-64726B629212}" type="pres">
      <dgm:prSet presAssocID="{578F7CFB-5EC1-49FB-A23E-0D281670F347}" presName="childShp" presStyleLbl="bgAccFollowNode1" presStyleIdx="1" presStyleCnt="3">
        <dgm:presLayoutVars>
          <dgm:bulletEnabled val="1"/>
        </dgm:presLayoutVars>
      </dgm:prSet>
      <dgm:spPr/>
      <dgm:t>
        <a:bodyPr/>
        <a:lstStyle/>
        <a:p>
          <a:endParaRPr lang="ru-RU"/>
        </a:p>
      </dgm:t>
    </dgm:pt>
    <dgm:pt modelId="{73693E6D-798E-4ABC-8EE2-EF0B2A6BE703}" type="pres">
      <dgm:prSet presAssocID="{23C280C7-18CC-406E-96F4-610A01DC090B}" presName="spacing" presStyleCnt="0"/>
      <dgm:spPr/>
    </dgm:pt>
    <dgm:pt modelId="{5CDC4EA5-E20B-45FC-9131-1189967506F6}" type="pres">
      <dgm:prSet presAssocID="{DCF756C7-58CD-45B1-863B-51D30A2235C3}" presName="linNode" presStyleCnt="0"/>
      <dgm:spPr/>
    </dgm:pt>
    <dgm:pt modelId="{01ED4D50-C630-4CD2-A3AA-B64CB8E60797}" type="pres">
      <dgm:prSet presAssocID="{DCF756C7-58CD-45B1-863B-51D30A2235C3}" presName="parentShp" presStyleLbl="node1" presStyleIdx="2" presStyleCnt="3">
        <dgm:presLayoutVars>
          <dgm:bulletEnabled val="1"/>
        </dgm:presLayoutVars>
      </dgm:prSet>
      <dgm:spPr/>
      <dgm:t>
        <a:bodyPr/>
        <a:lstStyle/>
        <a:p>
          <a:endParaRPr lang="ru-RU"/>
        </a:p>
      </dgm:t>
    </dgm:pt>
    <dgm:pt modelId="{CF94AE70-C645-4C63-98B7-D03946F6F15F}" type="pres">
      <dgm:prSet presAssocID="{DCF756C7-58CD-45B1-863B-51D30A2235C3}" presName="childShp" presStyleLbl="bgAccFollowNode1" presStyleIdx="2" presStyleCnt="3">
        <dgm:presLayoutVars>
          <dgm:bulletEnabled val="1"/>
        </dgm:presLayoutVars>
      </dgm:prSet>
      <dgm:spPr/>
      <dgm:t>
        <a:bodyPr/>
        <a:lstStyle/>
        <a:p>
          <a:endParaRPr lang="ru-RU"/>
        </a:p>
      </dgm:t>
    </dgm:pt>
  </dgm:ptLst>
  <dgm:cxnLst>
    <dgm:cxn modelId="{1345D97D-96DC-485E-AECB-1986121A3A97}" type="presOf" srcId="{2E16BC8E-4703-491B-890B-D6B0B331928E}" destId="{6ED57BEA-328A-4A74-B292-749465045F62}" srcOrd="0" destOrd="0" presId="urn:microsoft.com/office/officeart/2005/8/layout/vList6"/>
    <dgm:cxn modelId="{B9926E66-20B7-4ABA-827C-76A642FEF91C}" srcId="{1B9A476F-DE90-4811-9911-60AE77CE3018}" destId="{55842D5B-A5C9-4C98-AFD2-B93FE3A6070F}" srcOrd="0" destOrd="0" parTransId="{5926EF9F-190C-4D84-B167-8AC32ACE0197}" sibTransId="{1E9F840E-2F0D-47D8-805A-5F2486C80E9C}"/>
    <dgm:cxn modelId="{E91B8F53-CDD7-406D-8A6A-A6921CEA9116}" type="presOf" srcId="{55842D5B-A5C9-4C98-AFD2-B93FE3A6070F}" destId="{720EB06A-DB5A-45A9-B1EC-8D3A6B3CF10B}" srcOrd="0" destOrd="0" presId="urn:microsoft.com/office/officeart/2005/8/layout/vList6"/>
    <dgm:cxn modelId="{82280BB2-60D4-488F-8F39-5C9925C6E917}" srcId="{2E16BC8E-4703-491B-890B-D6B0B331928E}" destId="{1B9A476F-DE90-4811-9911-60AE77CE3018}" srcOrd="0" destOrd="0" parTransId="{CA2B5E70-65C3-40DD-8B73-35F4B0C4467C}" sibTransId="{99DFD915-B51D-481A-BA31-8ADA40EEDDFA}"/>
    <dgm:cxn modelId="{4CD6765F-4BDA-45CC-B2AB-80EADA0C3411}" srcId="{578F7CFB-5EC1-49FB-A23E-0D281670F347}" destId="{889153A9-CEA9-4C1D-B881-419E90A8A141}" srcOrd="0" destOrd="0" parTransId="{5F9195BE-A5B7-465C-A072-2CA6175D6251}" sibTransId="{35137F19-2A1C-4C7F-8387-5CBD219C36B6}"/>
    <dgm:cxn modelId="{DC85C705-2104-4E57-B51C-05FA454B8B91}" type="presOf" srcId="{20F5D2D0-4212-4260-A3C4-0F39C86C4F73}" destId="{CF94AE70-C645-4C63-98B7-D03946F6F15F}" srcOrd="0" destOrd="0" presId="urn:microsoft.com/office/officeart/2005/8/layout/vList6"/>
    <dgm:cxn modelId="{8CE91E75-57DC-4178-AD96-16FB6687872A}" type="presOf" srcId="{DCF756C7-58CD-45B1-863B-51D30A2235C3}" destId="{01ED4D50-C630-4CD2-A3AA-B64CB8E60797}" srcOrd="0" destOrd="0" presId="urn:microsoft.com/office/officeart/2005/8/layout/vList6"/>
    <dgm:cxn modelId="{19636240-205B-4FB4-917C-38FF7D2A0D63}" type="presOf" srcId="{889153A9-CEA9-4C1D-B881-419E90A8A141}" destId="{3B672456-BF48-49DF-8E8B-64726B629212}" srcOrd="0" destOrd="0" presId="urn:microsoft.com/office/officeart/2005/8/layout/vList6"/>
    <dgm:cxn modelId="{FF5CBC9C-50EB-4725-92CD-F1E2CA0E30BF}" srcId="{2E16BC8E-4703-491B-890B-D6B0B331928E}" destId="{578F7CFB-5EC1-49FB-A23E-0D281670F347}" srcOrd="1" destOrd="0" parTransId="{34C6934D-ABCF-4DE5-9FD5-4D2FC4B19DB9}" sibTransId="{23C280C7-18CC-406E-96F4-610A01DC090B}"/>
    <dgm:cxn modelId="{D258F5B5-0064-4F3E-B13B-E8441985652C}" srcId="{DCF756C7-58CD-45B1-863B-51D30A2235C3}" destId="{20F5D2D0-4212-4260-A3C4-0F39C86C4F73}" srcOrd="0" destOrd="0" parTransId="{81E3B21E-2989-4380-9F8F-D74632ABAFA3}" sibTransId="{9539E2DC-BB41-457F-B4F3-BFA017962642}"/>
    <dgm:cxn modelId="{E862CEBD-E3A7-4AE4-BAD8-023A4829A96B}" type="presOf" srcId="{1B9A476F-DE90-4811-9911-60AE77CE3018}" destId="{1C944CD0-382F-44DF-A1EB-D67559EA4546}" srcOrd="0" destOrd="0" presId="urn:microsoft.com/office/officeart/2005/8/layout/vList6"/>
    <dgm:cxn modelId="{5C51E29B-172B-49B8-B920-334145045E96}" type="presOf" srcId="{578F7CFB-5EC1-49FB-A23E-0D281670F347}" destId="{C19CE86C-8BD8-4FEB-B064-5621D809C87A}" srcOrd="0" destOrd="0" presId="urn:microsoft.com/office/officeart/2005/8/layout/vList6"/>
    <dgm:cxn modelId="{331ADD8C-A90A-41D7-A988-FD26E7F01F23}" srcId="{2E16BC8E-4703-491B-890B-D6B0B331928E}" destId="{DCF756C7-58CD-45B1-863B-51D30A2235C3}" srcOrd="2" destOrd="0" parTransId="{E8DC335C-7568-4CAA-80D4-3EE993B28733}" sibTransId="{B0839C18-ED1B-498B-9B3C-28F973EB9B85}"/>
    <dgm:cxn modelId="{138CB2FF-605E-4F39-BCDC-610D20970F27}" type="presParOf" srcId="{6ED57BEA-328A-4A74-B292-749465045F62}" destId="{ED0FCF79-F4F7-43F0-A5F9-0C863086A6D7}" srcOrd="0" destOrd="0" presId="urn:microsoft.com/office/officeart/2005/8/layout/vList6"/>
    <dgm:cxn modelId="{4CEBA88F-3639-404E-93DE-7F84C0ED7015}" type="presParOf" srcId="{ED0FCF79-F4F7-43F0-A5F9-0C863086A6D7}" destId="{1C944CD0-382F-44DF-A1EB-D67559EA4546}" srcOrd="0" destOrd="0" presId="urn:microsoft.com/office/officeart/2005/8/layout/vList6"/>
    <dgm:cxn modelId="{5D358198-8015-45A2-A1F3-E5B3092D4DA5}" type="presParOf" srcId="{ED0FCF79-F4F7-43F0-A5F9-0C863086A6D7}" destId="{720EB06A-DB5A-45A9-B1EC-8D3A6B3CF10B}" srcOrd="1" destOrd="0" presId="urn:microsoft.com/office/officeart/2005/8/layout/vList6"/>
    <dgm:cxn modelId="{E1E540ED-1A29-433D-BF58-14B943D6FD15}" type="presParOf" srcId="{6ED57BEA-328A-4A74-B292-749465045F62}" destId="{4DBF5D4A-F73F-4399-9A6B-D6EBCC329ACB}" srcOrd="1" destOrd="0" presId="urn:microsoft.com/office/officeart/2005/8/layout/vList6"/>
    <dgm:cxn modelId="{D6058C37-E1FA-4B52-9BCD-47E2D01A84C5}" type="presParOf" srcId="{6ED57BEA-328A-4A74-B292-749465045F62}" destId="{53E3F809-92EA-44DC-81CD-C0F7FE22D836}" srcOrd="2" destOrd="0" presId="urn:microsoft.com/office/officeart/2005/8/layout/vList6"/>
    <dgm:cxn modelId="{DAFFC879-00B1-4C2F-B59F-0A3864EA1BA2}" type="presParOf" srcId="{53E3F809-92EA-44DC-81CD-C0F7FE22D836}" destId="{C19CE86C-8BD8-4FEB-B064-5621D809C87A}" srcOrd="0" destOrd="0" presId="urn:microsoft.com/office/officeart/2005/8/layout/vList6"/>
    <dgm:cxn modelId="{2239E1CF-3870-407B-8D38-31C1EF7060D7}" type="presParOf" srcId="{53E3F809-92EA-44DC-81CD-C0F7FE22D836}" destId="{3B672456-BF48-49DF-8E8B-64726B629212}" srcOrd="1" destOrd="0" presId="urn:microsoft.com/office/officeart/2005/8/layout/vList6"/>
    <dgm:cxn modelId="{60DACFA7-6007-4F9E-9F95-146BEB08EE47}" type="presParOf" srcId="{6ED57BEA-328A-4A74-B292-749465045F62}" destId="{73693E6D-798E-4ABC-8EE2-EF0B2A6BE703}" srcOrd="3" destOrd="0" presId="urn:microsoft.com/office/officeart/2005/8/layout/vList6"/>
    <dgm:cxn modelId="{5E369C88-7F64-40B3-ADEB-F75CEA528D13}" type="presParOf" srcId="{6ED57BEA-328A-4A74-B292-749465045F62}" destId="{5CDC4EA5-E20B-45FC-9131-1189967506F6}" srcOrd="4" destOrd="0" presId="urn:microsoft.com/office/officeart/2005/8/layout/vList6"/>
    <dgm:cxn modelId="{138759BE-9FB8-4F9B-BA5B-D417DE1FA8A4}" type="presParOf" srcId="{5CDC4EA5-E20B-45FC-9131-1189967506F6}" destId="{01ED4D50-C630-4CD2-A3AA-B64CB8E60797}" srcOrd="0" destOrd="0" presId="urn:microsoft.com/office/officeart/2005/8/layout/vList6"/>
    <dgm:cxn modelId="{F8FD03A9-127B-450F-8D81-65592822BE7D}" type="presParOf" srcId="{5CDC4EA5-E20B-45FC-9131-1189967506F6}" destId="{CF94AE70-C645-4C63-98B7-D03946F6F15F}" srcOrd="1" destOrd="0" presId="urn:microsoft.com/office/officeart/2005/8/layout/vList6"/>
  </dgm:cxnLst>
  <dgm:bg/>
  <dgm:whole/>
  <dgm:extLst>
    <a:ext uri="http://schemas.microsoft.com/office/drawing/2008/diagram">
      <dsp:dataModelExt xmlns:dsp="http://schemas.microsoft.com/office/drawing/2008/diagram" xmlns="" relId="rId6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80C2A3E-8BA0-451D-B8B8-9BD67F1F49AB}" type="doc">
      <dgm:prSet loTypeId="urn:microsoft.com/office/officeart/2005/8/layout/vProcess5" loCatId="process" qsTypeId="urn:microsoft.com/office/officeart/2005/8/quickstyle/simple1" qsCatId="simple" csTypeId="urn:microsoft.com/office/officeart/2005/8/colors/colorful5" csCatId="colorful" phldr="1"/>
      <dgm:spPr/>
      <dgm:t>
        <a:bodyPr/>
        <a:lstStyle/>
        <a:p>
          <a:endParaRPr lang="ru-RU"/>
        </a:p>
      </dgm:t>
    </dgm:pt>
    <dgm:pt modelId="{018DF4FE-6CB3-4697-BE66-88786CC25D15}">
      <dgm:prSet phldrT="[Текст]"/>
      <dgm:spPr/>
      <dgm:t>
        <a:bodyPr/>
        <a:lstStyle/>
        <a:p>
          <a:pPr algn="just"/>
          <a:r>
            <a:rPr lang="uk-UA"/>
            <a:t>ознайомлення з основними засобами масової інформації; </a:t>
          </a:r>
          <a:endParaRPr lang="ru-RU"/>
        </a:p>
      </dgm:t>
    </dgm:pt>
    <dgm:pt modelId="{870F44BD-F949-4DA4-8F64-9232ABC3979A}" type="parTrans" cxnId="{DFD6793D-F595-46B7-B39F-BE93955A0935}">
      <dgm:prSet/>
      <dgm:spPr/>
      <dgm:t>
        <a:bodyPr/>
        <a:lstStyle/>
        <a:p>
          <a:endParaRPr lang="ru-RU"/>
        </a:p>
      </dgm:t>
    </dgm:pt>
    <dgm:pt modelId="{87DB4BAF-26DA-4ED5-8D73-DD7E3F3FDC81}" type="sibTrans" cxnId="{DFD6793D-F595-46B7-B39F-BE93955A0935}">
      <dgm:prSet/>
      <dgm:spPr/>
      <dgm:t>
        <a:bodyPr/>
        <a:lstStyle/>
        <a:p>
          <a:endParaRPr lang="ru-RU"/>
        </a:p>
      </dgm:t>
    </dgm:pt>
    <dgm:pt modelId="{CD779B42-4878-43AA-97B7-75CBDF050A58}">
      <dgm:prSet phldrT="[Текст]"/>
      <dgm:spPr/>
      <dgm:t>
        <a:bodyPr/>
        <a:lstStyle/>
        <a:p>
          <a:pPr algn="just"/>
          <a:r>
            <a:rPr lang="uk-UA"/>
            <a:t>розширення знань з інформатики, інформаційних технологій, веб-дизайну, художньої культури, риторики, журналістики, історії кіно, телебачення, театру та інших предметів, які сприяють активній інтеграції медіаосвіти.</a:t>
          </a:r>
          <a:endParaRPr lang="ru-RU"/>
        </a:p>
      </dgm:t>
    </dgm:pt>
    <dgm:pt modelId="{ECC1EB6B-CFAD-4682-99C7-5027E86282D2}" type="parTrans" cxnId="{B5BC8BBF-B43C-4699-8E75-D935BE9591D5}">
      <dgm:prSet/>
      <dgm:spPr/>
      <dgm:t>
        <a:bodyPr/>
        <a:lstStyle/>
        <a:p>
          <a:endParaRPr lang="ru-RU"/>
        </a:p>
      </dgm:t>
    </dgm:pt>
    <dgm:pt modelId="{9B27D0F0-2692-4B87-B1B0-C677AC2F88AC}" type="sibTrans" cxnId="{B5BC8BBF-B43C-4699-8E75-D935BE9591D5}">
      <dgm:prSet/>
      <dgm:spPr/>
      <dgm:t>
        <a:bodyPr/>
        <a:lstStyle/>
        <a:p>
          <a:endParaRPr lang="ru-RU"/>
        </a:p>
      </dgm:t>
    </dgm:pt>
    <dgm:pt modelId="{18A74DCA-2164-4436-9D9E-84459B4C5803}">
      <dgm:prSet/>
      <dgm:spPr/>
      <dgm:t>
        <a:bodyPr/>
        <a:lstStyle/>
        <a:p>
          <a:pPr algn="just"/>
          <a:r>
            <a:rPr lang="uk-UA"/>
            <a:t>формування моральних цінностей і якостей через роботу з медійними текстами;</a:t>
          </a:r>
          <a:endParaRPr lang="ru-RU"/>
        </a:p>
      </dgm:t>
    </dgm:pt>
    <dgm:pt modelId="{83E31218-CE94-4DB0-AF64-A1D5EE4D6118}" type="parTrans" cxnId="{E5D9AABD-B12C-4615-93D0-341FCCF3F902}">
      <dgm:prSet/>
      <dgm:spPr/>
      <dgm:t>
        <a:bodyPr/>
        <a:lstStyle/>
        <a:p>
          <a:endParaRPr lang="ru-RU"/>
        </a:p>
      </dgm:t>
    </dgm:pt>
    <dgm:pt modelId="{57BBDF13-C627-4DE2-A8F5-C2537906D387}" type="sibTrans" cxnId="{E5D9AABD-B12C-4615-93D0-341FCCF3F902}">
      <dgm:prSet/>
      <dgm:spPr/>
      <dgm:t>
        <a:bodyPr/>
        <a:lstStyle/>
        <a:p>
          <a:endParaRPr lang="ru-RU"/>
        </a:p>
      </dgm:t>
    </dgm:pt>
    <dgm:pt modelId="{C13E6FBB-7F5C-46A9-9C11-C32E01951812}" type="pres">
      <dgm:prSet presAssocID="{880C2A3E-8BA0-451D-B8B8-9BD67F1F49AB}" presName="outerComposite" presStyleCnt="0">
        <dgm:presLayoutVars>
          <dgm:chMax val="5"/>
          <dgm:dir/>
          <dgm:resizeHandles val="exact"/>
        </dgm:presLayoutVars>
      </dgm:prSet>
      <dgm:spPr/>
      <dgm:t>
        <a:bodyPr/>
        <a:lstStyle/>
        <a:p>
          <a:endParaRPr lang="ru-RU"/>
        </a:p>
      </dgm:t>
    </dgm:pt>
    <dgm:pt modelId="{838737E3-9FF1-4078-A18E-6C4B874D6137}" type="pres">
      <dgm:prSet presAssocID="{880C2A3E-8BA0-451D-B8B8-9BD67F1F49AB}" presName="dummyMaxCanvas" presStyleCnt="0">
        <dgm:presLayoutVars/>
      </dgm:prSet>
      <dgm:spPr/>
    </dgm:pt>
    <dgm:pt modelId="{58C62F56-2CF8-4932-8195-DD012226DAD6}" type="pres">
      <dgm:prSet presAssocID="{880C2A3E-8BA0-451D-B8B8-9BD67F1F49AB}" presName="ThreeNodes_1" presStyleLbl="node1" presStyleIdx="0" presStyleCnt="3">
        <dgm:presLayoutVars>
          <dgm:bulletEnabled val="1"/>
        </dgm:presLayoutVars>
      </dgm:prSet>
      <dgm:spPr/>
      <dgm:t>
        <a:bodyPr/>
        <a:lstStyle/>
        <a:p>
          <a:endParaRPr lang="ru-RU"/>
        </a:p>
      </dgm:t>
    </dgm:pt>
    <dgm:pt modelId="{CD8EF903-2A53-4FDB-A5C4-AFD6C092BB93}" type="pres">
      <dgm:prSet presAssocID="{880C2A3E-8BA0-451D-B8B8-9BD67F1F49AB}" presName="ThreeNodes_2" presStyleLbl="node1" presStyleIdx="1" presStyleCnt="3">
        <dgm:presLayoutVars>
          <dgm:bulletEnabled val="1"/>
        </dgm:presLayoutVars>
      </dgm:prSet>
      <dgm:spPr/>
      <dgm:t>
        <a:bodyPr/>
        <a:lstStyle/>
        <a:p>
          <a:endParaRPr lang="ru-RU"/>
        </a:p>
      </dgm:t>
    </dgm:pt>
    <dgm:pt modelId="{B5F96632-D3D4-41E5-96D8-80618318D7DF}" type="pres">
      <dgm:prSet presAssocID="{880C2A3E-8BA0-451D-B8B8-9BD67F1F49AB}" presName="ThreeNodes_3" presStyleLbl="node1" presStyleIdx="2" presStyleCnt="3">
        <dgm:presLayoutVars>
          <dgm:bulletEnabled val="1"/>
        </dgm:presLayoutVars>
      </dgm:prSet>
      <dgm:spPr/>
      <dgm:t>
        <a:bodyPr/>
        <a:lstStyle/>
        <a:p>
          <a:endParaRPr lang="ru-RU"/>
        </a:p>
      </dgm:t>
    </dgm:pt>
    <dgm:pt modelId="{46750ADB-EF2F-45A4-8D72-39FD7B2D6519}" type="pres">
      <dgm:prSet presAssocID="{880C2A3E-8BA0-451D-B8B8-9BD67F1F49AB}" presName="ThreeConn_1-2" presStyleLbl="fgAccFollowNode1" presStyleIdx="0" presStyleCnt="2">
        <dgm:presLayoutVars>
          <dgm:bulletEnabled val="1"/>
        </dgm:presLayoutVars>
      </dgm:prSet>
      <dgm:spPr/>
      <dgm:t>
        <a:bodyPr/>
        <a:lstStyle/>
        <a:p>
          <a:endParaRPr lang="ru-RU"/>
        </a:p>
      </dgm:t>
    </dgm:pt>
    <dgm:pt modelId="{9D8E6B6F-5F88-41B0-84E2-F8D2465E7E3B}" type="pres">
      <dgm:prSet presAssocID="{880C2A3E-8BA0-451D-B8B8-9BD67F1F49AB}" presName="ThreeConn_2-3" presStyleLbl="fgAccFollowNode1" presStyleIdx="1" presStyleCnt="2">
        <dgm:presLayoutVars>
          <dgm:bulletEnabled val="1"/>
        </dgm:presLayoutVars>
      </dgm:prSet>
      <dgm:spPr/>
      <dgm:t>
        <a:bodyPr/>
        <a:lstStyle/>
        <a:p>
          <a:endParaRPr lang="ru-RU"/>
        </a:p>
      </dgm:t>
    </dgm:pt>
    <dgm:pt modelId="{1B305524-6F12-43E1-961F-7337933E1F93}" type="pres">
      <dgm:prSet presAssocID="{880C2A3E-8BA0-451D-B8B8-9BD67F1F49AB}" presName="ThreeNodes_1_text" presStyleLbl="node1" presStyleIdx="2" presStyleCnt="3">
        <dgm:presLayoutVars>
          <dgm:bulletEnabled val="1"/>
        </dgm:presLayoutVars>
      </dgm:prSet>
      <dgm:spPr/>
      <dgm:t>
        <a:bodyPr/>
        <a:lstStyle/>
        <a:p>
          <a:endParaRPr lang="ru-RU"/>
        </a:p>
      </dgm:t>
    </dgm:pt>
    <dgm:pt modelId="{540BF747-7BFA-4947-AC96-A6B467D2C3CB}" type="pres">
      <dgm:prSet presAssocID="{880C2A3E-8BA0-451D-B8B8-9BD67F1F49AB}" presName="ThreeNodes_2_text" presStyleLbl="node1" presStyleIdx="2" presStyleCnt="3">
        <dgm:presLayoutVars>
          <dgm:bulletEnabled val="1"/>
        </dgm:presLayoutVars>
      </dgm:prSet>
      <dgm:spPr/>
      <dgm:t>
        <a:bodyPr/>
        <a:lstStyle/>
        <a:p>
          <a:endParaRPr lang="ru-RU"/>
        </a:p>
      </dgm:t>
    </dgm:pt>
    <dgm:pt modelId="{391BEA44-7CC7-4ED1-9C5D-FC7300FD0C63}" type="pres">
      <dgm:prSet presAssocID="{880C2A3E-8BA0-451D-B8B8-9BD67F1F49AB}" presName="ThreeNodes_3_text" presStyleLbl="node1" presStyleIdx="2" presStyleCnt="3">
        <dgm:presLayoutVars>
          <dgm:bulletEnabled val="1"/>
        </dgm:presLayoutVars>
      </dgm:prSet>
      <dgm:spPr/>
      <dgm:t>
        <a:bodyPr/>
        <a:lstStyle/>
        <a:p>
          <a:endParaRPr lang="ru-RU"/>
        </a:p>
      </dgm:t>
    </dgm:pt>
  </dgm:ptLst>
  <dgm:cxnLst>
    <dgm:cxn modelId="{2FBF8D55-E36B-4B46-9355-33409C605849}" type="presOf" srcId="{018DF4FE-6CB3-4697-BE66-88786CC25D15}" destId="{1B305524-6F12-43E1-961F-7337933E1F93}" srcOrd="1" destOrd="0" presId="urn:microsoft.com/office/officeart/2005/8/layout/vProcess5"/>
    <dgm:cxn modelId="{F94C08B9-898D-4533-8262-46D02AE475B8}" type="presOf" srcId="{CD779B42-4878-43AA-97B7-75CBDF050A58}" destId="{391BEA44-7CC7-4ED1-9C5D-FC7300FD0C63}" srcOrd="1" destOrd="0" presId="urn:microsoft.com/office/officeart/2005/8/layout/vProcess5"/>
    <dgm:cxn modelId="{E5D9AABD-B12C-4615-93D0-341FCCF3F902}" srcId="{880C2A3E-8BA0-451D-B8B8-9BD67F1F49AB}" destId="{18A74DCA-2164-4436-9D9E-84459B4C5803}" srcOrd="1" destOrd="0" parTransId="{83E31218-CE94-4DB0-AF64-A1D5EE4D6118}" sibTransId="{57BBDF13-C627-4DE2-A8F5-C2537906D387}"/>
    <dgm:cxn modelId="{12991D3C-9B1C-47BB-A7FB-C560A3FC1076}" type="presOf" srcId="{CD779B42-4878-43AA-97B7-75CBDF050A58}" destId="{B5F96632-D3D4-41E5-96D8-80618318D7DF}" srcOrd="0" destOrd="0" presId="urn:microsoft.com/office/officeart/2005/8/layout/vProcess5"/>
    <dgm:cxn modelId="{345F6923-A966-4539-8C63-60F2163C43C4}" type="presOf" srcId="{880C2A3E-8BA0-451D-B8B8-9BD67F1F49AB}" destId="{C13E6FBB-7F5C-46A9-9C11-C32E01951812}" srcOrd="0" destOrd="0" presId="urn:microsoft.com/office/officeart/2005/8/layout/vProcess5"/>
    <dgm:cxn modelId="{B5BC8BBF-B43C-4699-8E75-D935BE9591D5}" srcId="{880C2A3E-8BA0-451D-B8B8-9BD67F1F49AB}" destId="{CD779B42-4878-43AA-97B7-75CBDF050A58}" srcOrd="2" destOrd="0" parTransId="{ECC1EB6B-CFAD-4682-99C7-5027E86282D2}" sibTransId="{9B27D0F0-2692-4B87-B1B0-C677AC2F88AC}"/>
    <dgm:cxn modelId="{E930863E-7B3B-46A5-936E-CFFC2C1DA697}" type="presOf" srcId="{87DB4BAF-26DA-4ED5-8D73-DD7E3F3FDC81}" destId="{46750ADB-EF2F-45A4-8D72-39FD7B2D6519}" srcOrd="0" destOrd="0" presId="urn:microsoft.com/office/officeart/2005/8/layout/vProcess5"/>
    <dgm:cxn modelId="{768A974F-4614-4EBF-BC16-4243585FF9A0}" type="presOf" srcId="{57BBDF13-C627-4DE2-A8F5-C2537906D387}" destId="{9D8E6B6F-5F88-41B0-84E2-F8D2465E7E3B}" srcOrd="0" destOrd="0" presId="urn:microsoft.com/office/officeart/2005/8/layout/vProcess5"/>
    <dgm:cxn modelId="{49BBEEB4-7D03-4C03-9FC4-68F62D0DD0EC}" type="presOf" srcId="{018DF4FE-6CB3-4697-BE66-88786CC25D15}" destId="{58C62F56-2CF8-4932-8195-DD012226DAD6}" srcOrd="0" destOrd="0" presId="urn:microsoft.com/office/officeart/2005/8/layout/vProcess5"/>
    <dgm:cxn modelId="{2D4995D0-33C3-4046-9A91-C87407890CA4}" type="presOf" srcId="{18A74DCA-2164-4436-9D9E-84459B4C5803}" destId="{CD8EF903-2A53-4FDB-A5C4-AFD6C092BB93}" srcOrd="0" destOrd="0" presId="urn:microsoft.com/office/officeart/2005/8/layout/vProcess5"/>
    <dgm:cxn modelId="{043F4694-0D80-489C-A7E4-5BA7F8D11D00}" type="presOf" srcId="{18A74DCA-2164-4436-9D9E-84459B4C5803}" destId="{540BF747-7BFA-4947-AC96-A6B467D2C3CB}" srcOrd="1" destOrd="0" presId="urn:microsoft.com/office/officeart/2005/8/layout/vProcess5"/>
    <dgm:cxn modelId="{DFD6793D-F595-46B7-B39F-BE93955A0935}" srcId="{880C2A3E-8BA0-451D-B8B8-9BD67F1F49AB}" destId="{018DF4FE-6CB3-4697-BE66-88786CC25D15}" srcOrd="0" destOrd="0" parTransId="{870F44BD-F949-4DA4-8F64-9232ABC3979A}" sibTransId="{87DB4BAF-26DA-4ED5-8D73-DD7E3F3FDC81}"/>
    <dgm:cxn modelId="{587E164D-66D3-49D8-816A-03B9434C0112}" type="presParOf" srcId="{C13E6FBB-7F5C-46A9-9C11-C32E01951812}" destId="{838737E3-9FF1-4078-A18E-6C4B874D6137}" srcOrd="0" destOrd="0" presId="urn:microsoft.com/office/officeart/2005/8/layout/vProcess5"/>
    <dgm:cxn modelId="{C8AE4E8C-7364-4210-AC5D-555EF444EC25}" type="presParOf" srcId="{C13E6FBB-7F5C-46A9-9C11-C32E01951812}" destId="{58C62F56-2CF8-4932-8195-DD012226DAD6}" srcOrd="1" destOrd="0" presId="urn:microsoft.com/office/officeart/2005/8/layout/vProcess5"/>
    <dgm:cxn modelId="{A6699F82-D605-4411-9EF7-93EDD813F071}" type="presParOf" srcId="{C13E6FBB-7F5C-46A9-9C11-C32E01951812}" destId="{CD8EF903-2A53-4FDB-A5C4-AFD6C092BB93}" srcOrd="2" destOrd="0" presId="urn:microsoft.com/office/officeart/2005/8/layout/vProcess5"/>
    <dgm:cxn modelId="{4EC48DFA-248F-4F4F-947C-6EBB0EAA99E1}" type="presParOf" srcId="{C13E6FBB-7F5C-46A9-9C11-C32E01951812}" destId="{B5F96632-D3D4-41E5-96D8-80618318D7DF}" srcOrd="3" destOrd="0" presId="urn:microsoft.com/office/officeart/2005/8/layout/vProcess5"/>
    <dgm:cxn modelId="{8F5A688C-C79B-4AF2-9F2E-7504D47A63D7}" type="presParOf" srcId="{C13E6FBB-7F5C-46A9-9C11-C32E01951812}" destId="{46750ADB-EF2F-45A4-8D72-39FD7B2D6519}" srcOrd="4" destOrd="0" presId="urn:microsoft.com/office/officeart/2005/8/layout/vProcess5"/>
    <dgm:cxn modelId="{26FE1869-DF85-429A-8555-E5AF54FB4613}" type="presParOf" srcId="{C13E6FBB-7F5C-46A9-9C11-C32E01951812}" destId="{9D8E6B6F-5F88-41B0-84E2-F8D2465E7E3B}" srcOrd="5" destOrd="0" presId="urn:microsoft.com/office/officeart/2005/8/layout/vProcess5"/>
    <dgm:cxn modelId="{EA2199DE-ED39-4B45-82F9-9545217A8726}" type="presParOf" srcId="{C13E6FBB-7F5C-46A9-9C11-C32E01951812}" destId="{1B305524-6F12-43E1-961F-7337933E1F93}" srcOrd="6" destOrd="0" presId="urn:microsoft.com/office/officeart/2005/8/layout/vProcess5"/>
    <dgm:cxn modelId="{0806C48A-221E-405B-BA9C-3F6A8805C1AE}" type="presParOf" srcId="{C13E6FBB-7F5C-46A9-9C11-C32E01951812}" destId="{540BF747-7BFA-4947-AC96-A6B467D2C3CB}" srcOrd="7" destOrd="0" presId="urn:microsoft.com/office/officeart/2005/8/layout/vProcess5"/>
    <dgm:cxn modelId="{2C851B5A-3675-4FDC-B5F7-F18E9B31373E}" type="presParOf" srcId="{C13E6FBB-7F5C-46A9-9C11-C32E01951812}" destId="{391BEA44-7CC7-4ED1-9C5D-FC7300FD0C63}" srcOrd="8" destOrd="0" presId="urn:microsoft.com/office/officeart/2005/8/layout/vProcess5"/>
  </dgm:cxnLst>
  <dgm:bg/>
  <dgm:whole/>
  <dgm:extLst>
    <a:ext uri="http://schemas.microsoft.com/office/drawing/2008/diagram">
      <dsp:dataModelExt xmlns:dsp="http://schemas.microsoft.com/office/drawing/2008/diagram" xmlns="" relId="rId7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E50F5A53-6D9D-4F1C-BD19-E6B8DD4E0775}" type="doc">
      <dgm:prSet loTypeId="urn:microsoft.com/office/officeart/2005/8/layout/vList6" loCatId="list" qsTypeId="urn:microsoft.com/office/officeart/2005/8/quickstyle/simple1" qsCatId="simple" csTypeId="urn:microsoft.com/office/officeart/2005/8/colors/colorful1" csCatId="colorful" phldr="1"/>
      <dgm:spPr/>
      <dgm:t>
        <a:bodyPr/>
        <a:lstStyle/>
        <a:p>
          <a:endParaRPr lang="ru-RU"/>
        </a:p>
      </dgm:t>
    </dgm:pt>
    <dgm:pt modelId="{0817346C-FE5C-4DBB-9491-84365542E24B}">
      <dgm:prSet phldrT="[Текст]"/>
      <dgm:spPr/>
      <dgm:t>
        <a:bodyPr/>
        <a:lstStyle/>
        <a:p>
          <a:r>
            <a:rPr lang="uk-UA"/>
            <a:t>Шкільні гуртки </a:t>
          </a:r>
          <a:endParaRPr lang="ru-RU"/>
        </a:p>
      </dgm:t>
    </dgm:pt>
    <dgm:pt modelId="{F8A3F67F-F2E0-4614-806E-AB3DE9471A35}" type="parTrans" cxnId="{36FF32E6-BCF0-4967-B2B5-395F96ADAB70}">
      <dgm:prSet/>
      <dgm:spPr/>
      <dgm:t>
        <a:bodyPr/>
        <a:lstStyle/>
        <a:p>
          <a:endParaRPr lang="ru-RU"/>
        </a:p>
      </dgm:t>
    </dgm:pt>
    <dgm:pt modelId="{08124D17-DCE5-4088-A0E5-F45B98B41AE2}" type="sibTrans" cxnId="{36FF32E6-BCF0-4967-B2B5-395F96ADAB70}">
      <dgm:prSet/>
      <dgm:spPr/>
      <dgm:t>
        <a:bodyPr/>
        <a:lstStyle/>
        <a:p>
          <a:endParaRPr lang="ru-RU"/>
        </a:p>
      </dgm:t>
    </dgm:pt>
    <dgm:pt modelId="{E206C7D9-A86E-4338-A6D7-6CC031B876CA}">
      <dgm:prSet phldrT="[Текст]"/>
      <dgm:spPr/>
      <dgm:t>
        <a:bodyPr/>
        <a:lstStyle/>
        <a:p>
          <a:r>
            <a:rPr lang="uk-UA"/>
            <a:t>Гурток «Майстриня»;</a:t>
          </a:r>
          <a:endParaRPr lang="ru-RU"/>
        </a:p>
      </dgm:t>
    </dgm:pt>
    <dgm:pt modelId="{4070D6FE-0D3E-4B7C-9E2A-7111406AE9B5}" type="parTrans" cxnId="{046E3577-7471-4C12-B43A-DCE7D68FEB3E}">
      <dgm:prSet/>
      <dgm:spPr/>
      <dgm:t>
        <a:bodyPr/>
        <a:lstStyle/>
        <a:p>
          <a:endParaRPr lang="ru-RU"/>
        </a:p>
      </dgm:t>
    </dgm:pt>
    <dgm:pt modelId="{AB420A08-BDC5-4FF1-8F1B-CF704FA9A4DE}" type="sibTrans" cxnId="{046E3577-7471-4C12-B43A-DCE7D68FEB3E}">
      <dgm:prSet/>
      <dgm:spPr/>
      <dgm:t>
        <a:bodyPr/>
        <a:lstStyle/>
        <a:p>
          <a:endParaRPr lang="ru-RU"/>
        </a:p>
      </dgm:t>
    </dgm:pt>
    <dgm:pt modelId="{9DFB058C-2881-43B2-86C8-5428178106FB}">
      <dgm:prSet phldrT="[Текст]"/>
      <dgm:spPr/>
      <dgm:t>
        <a:bodyPr/>
        <a:lstStyle/>
        <a:p>
          <a:r>
            <a:rPr lang="uk-UA"/>
            <a:t>Гурток «Весела нотка»;</a:t>
          </a:r>
          <a:endParaRPr lang="ru-RU"/>
        </a:p>
      </dgm:t>
    </dgm:pt>
    <dgm:pt modelId="{F7EC0D05-CA38-4E01-A042-715EDABF3F9B}" type="parTrans" cxnId="{22F3592B-C509-44AB-9966-DE3A61B9F137}">
      <dgm:prSet/>
      <dgm:spPr/>
      <dgm:t>
        <a:bodyPr/>
        <a:lstStyle/>
        <a:p>
          <a:endParaRPr lang="ru-RU"/>
        </a:p>
      </dgm:t>
    </dgm:pt>
    <dgm:pt modelId="{1C90CB5D-C343-48F1-89FD-F3417C0C6F85}" type="sibTrans" cxnId="{22F3592B-C509-44AB-9966-DE3A61B9F137}">
      <dgm:prSet/>
      <dgm:spPr/>
      <dgm:t>
        <a:bodyPr/>
        <a:lstStyle/>
        <a:p>
          <a:endParaRPr lang="ru-RU"/>
        </a:p>
      </dgm:t>
    </dgm:pt>
    <dgm:pt modelId="{B4B23C4D-3110-4EB2-93F4-EAB12A9DB47C}">
      <dgm:prSet phldrT="[Текст]"/>
      <dgm:spPr/>
      <dgm:t>
        <a:bodyPr/>
        <a:lstStyle/>
        <a:p>
          <a:r>
            <a:rPr lang="uk-UA"/>
            <a:t>Прийоми роботи</a:t>
          </a:r>
          <a:endParaRPr lang="ru-RU"/>
        </a:p>
      </dgm:t>
    </dgm:pt>
    <dgm:pt modelId="{7E32ED60-41D1-442E-B193-6F9B7DE392B4}" type="parTrans" cxnId="{BFC1602B-1612-4646-B0DF-CEFC18E294C8}">
      <dgm:prSet/>
      <dgm:spPr/>
      <dgm:t>
        <a:bodyPr/>
        <a:lstStyle/>
        <a:p>
          <a:endParaRPr lang="ru-RU"/>
        </a:p>
      </dgm:t>
    </dgm:pt>
    <dgm:pt modelId="{A7BD9B31-A63B-43A2-9A35-E0D6B4BBF37F}" type="sibTrans" cxnId="{BFC1602B-1612-4646-B0DF-CEFC18E294C8}">
      <dgm:prSet/>
      <dgm:spPr/>
      <dgm:t>
        <a:bodyPr/>
        <a:lstStyle/>
        <a:p>
          <a:endParaRPr lang="ru-RU"/>
        </a:p>
      </dgm:t>
    </dgm:pt>
    <dgm:pt modelId="{B9BAF12E-9FC8-4D31-98D7-55304F914FD8}">
      <dgm:prSet phldrT="[Текст]"/>
      <dgm:spPr/>
      <dgm:t>
        <a:bodyPr/>
        <a:lstStyle/>
        <a:p>
          <a:r>
            <a:rPr lang="uk-UA"/>
            <a:t>образотворчо-імітаційні прийоми;</a:t>
          </a:r>
          <a:endParaRPr lang="ru-RU"/>
        </a:p>
      </dgm:t>
    </dgm:pt>
    <dgm:pt modelId="{015BC00A-D7E4-4500-8AB3-6499300EA0AD}" type="parTrans" cxnId="{DD0749C3-AE48-4C2B-B97E-207CD31171F1}">
      <dgm:prSet/>
      <dgm:spPr/>
      <dgm:t>
        <a:bodyPr/>
        <a:lstStyle/>
        <a:p>
          <a:endParaRPr lang="ru-RU"/>
        </a:p>
      </dgm:t>
    </dgm:pt>
    <dgm:pt modelId="{EA35CF7D-2E22-461C-83C3-4D0FA955BB0D}" type="sibTrans" cxnId="{DD0749C3-AE48-4C2B-B97E-207CD31171F1}">
      <dgm:prSet/>
      <dgm:spPr/>
      <dgm:t>
        <a:bodyPr/>
        <a:lstStyle/>
        <a:p>
          <a:endParaRPr lang="ru-RU"/>
        </a:p>
      </dgm:t>
    </dgm:pt>
    <dgm:pt modelId="{AAD90AEE-BC6C-461F-B836-51D00977C33E}">
      <dgm:prSet phldrT="[Текст]"/>
      <dgm:spPr/>
      <dgm:t>
        <a:bodyPr/>
        <a:lstStyle/>
        <a:p>
          <a:r>
            <a:rPr lang="uk-UA"/>
            <a:t>театрально-ситуативні прийоми;</a:t>
          </a:r>
          <a:endParaRPr lang="ru-RU"/>
        </a:p>
      </dgm:t>
    </dgm:pt>
    <dgm:pt modelId="{E4727054-F0AB-4943-BA9A-B5BAA3FE7568}" type="parTrans" cxnId="{5B7608EB-17F5-4730-9F96-764DFECA7F54}">
      <dgm:prSet/>
      <dgm:spPr/>
      <dgm:t>
        <a:bodyPr/>
        <a:lstStyle/>
        <a:p>
          <a:endParaRPr lang="ru-RU"/>
        </a:p>
      </dgm:t>
    </dgm:pt>
    <dgm:pt modelId="{73815E1B-48A5-4D3B-A23F-F2507D0DD6CB}" type="sibTrans" cxnId="{5B7608EB-17F5-4730-9F96-764DFECA7F54}">
      <dgm:prSet/>
      <dgm:spPr/>
      <dgm:t>
        <a:bodyPr/>
        <a:lstStyle/>
        <a:p>
          <a:endParaRPr lang="ru-RU"/>
        </a:p>
      </dgm:t>
    </dgm:pt>
    <dgm:pt modelId="{EE559CFC-C4E3-45CD-8841-2B796C566392}">
      <dgm:prSet phldrT="[Текст]"/>
      <dgm:spPr/>
      <dgm:t>
        <a:bodyPr/>
        <a:lstStyle/>
        <a:p>
          <a:r>
            <a:rPr lang="uk-UA"/>
            <a:t>Гурток «Журналіст».</a:t>
          </a:r>
          <a:endParaRPr lang="ru-RU"/>
        </a:p>
      </dgm:t>
    </dgm:pt>
    <dgm:pt modelId="{906DAC49-6A75-4F04-B45F-15BBDFCC11C7}" type="parTrans" cxnId="{A7317107-7D84-446C-938F-129B3455A451}">
      <dgm:prSet/>
      <dgm:spPr/>
      <dgm:t>
        <a:bodyPr/>
        <a:lstStyle/>
        <a:p>
          <a:endParaRPr lang="ru-RU"/>
        </a:p>
      </dgm:t>
    </dgm:pt>
    <dgm:pt modelId="{C9A0779C-FA47-4683-97B3-C92D972B0CF1}" type="sibTrans" cxnId="{A7317107-7D84-446C-938F-129B3455A451}">
      <dgm:prSet/>
      <dgm:spPr/>
      <dgm:t>
        <a:bodyPr/>
        <a:lstStyle/>
        <a:p>
          <a:endParaRPr lang="ru-RU"/>
        </a:p>
      </dgm:t>
    </dgm:pt>
    <dgm:pt modelId="{517C0CEC-8F52-4B05-8D28-41AC8A00FDE9}">
      <dgm:prSet phldrT="[Текст]"/>
      <dgm:spPr/>
      <dgm:t>
        <a:bodyPr/>
        <a:lstStyle/>
        <a:p>
          <a:r>
            <a:rPr lang="uk-UA"/>
            <a:t>літературно-емоційні прийоми;</a:t>
          </a:r>
          <a:endParaRPr lang="ru-RU"/>
        </a:p>
      </dgm:t>
    </dgm:pt>
    <dgm:pt modelId="{633DB9DA-1472-4A25-B672-FFD46B75D3FC}" type="parTrans" cxnId="{B3751297-1954-4AF3-B9F8-9F3FDE4D435A}">
      <dgm:prSet/>
      <dgm:spPr/>
      <dgm:t>
        <a:bodyPr/>
        <a:lstStyle/>
        <a:p>
          <a:endParaRPr lang="ru-RU"/>
        </a:p>
      </dgm:t>
    </dgm:pt>
    <dgm:pt modelId="{0F502B8F-AB5C-4410-90A0-CF45E0C2784F}" type="sibTrans" cxnId="{B3751297-1954-4AF3-B9F8-9F3FDE4D435A}">
      <dgm:prSet/>
      <dgm:spPr/>
      <dgm:t>
        <a:bodyPr/>
        <a:lstStyle/>
        <a:p>
          <a:endParaRPr lang="ru-RU"/>
        </a:p>
      </dgm:t>
    </dgm:pt>
    <dgm:pt modelId="{EBA08AC7-4783-4462-9AE9-EE4A94FCE5E9}" type="pres">
      <dgm:prSet presAssocID="{E50F5A53-6D9D-4F1C-BD19-E6B8DD4E0775}" presName="Name0" presStyleCnt="0">
        <dgm:presLayoutVars>
          <dgm:dir/>
          <dgm:animLvl val="lvl"/>
          <dgm:resizeHandles/>
        </dgm:presLayoutVars>
      </dgm:prSet>
      <dgm:spPr/>
      <dgm:t>
        <a:bodyPr/>
        <a:lstStyle/>
        <a:p>
          <a:endParaRPr lang="ru-RU"/>
        </a:p>
      </dgm:t>
    </dgm:pt>
    <dgm:pt modelId="{CE6ABD1B-E05B-49EC-B165-0A68B1F7C411}" type="pres">
      <dgm:prSet presAssocID="{0817346C-FE5C-4DBB-9491-84365542E24B}" presName="linNode" presStyleCnt="0"/>
      <dgm:spPr/>
    </dgm:pt>
    <dgm:pt modelId="{AC474706-A545-40A4-85B2-F39E0E724CE2}" type="pres">
      <dgm:prSet presAssocID="{0817346C-FE5C-4DBB-9491-84365542E24B}" presName="parentShp" presStyleLbl="node1" presStyleIdx="0" presStyleCnt="2">
        <dgm:presLayoutVars>
          <dgm:bulletEnabled val="1"/>
        </dgm:presLayoutVars>
      </dgm:prSet>
      <dgm:spPr/>
      <dgm:t>
        <a:bodyPr/>
        <a:lstStyle/>
        <a:p>
          <a:endParaRPr lang="ru-RU"/>
        </a:p>
      </dgm:t>
    </dgm:pt>
    <dgm:pt modelId="{E2C8CC5C-9C34-434F-80B0-10413BFEB4B4}" type="pres">
      <dgm:prSet presAssocID="{0817346C-FE5C-4DBB-9491-84365542E24B}" presName="childShp" presStyleLbl="bgAccFollowNode1" presStyleIdx="0" presStyleCnt="2">
        <dgm:presLayoutVars>
          <dgm:bulletEnabled val="1"/>
        </dgm:presLayoutVars>
      </dgm:prSet>
      <dgm:spPr/>
      <dgm:t>
        <a:bodyPr/>
        <a:lstStyle/>
        <a:p>
          <a:endParaRPr lang="ru-RU"/>
        </a:p>
      </dgm:t>
    </dgm:pt>
    <dgm:pt modelId="{20C5570B-6C20-443C-ACDC-A0C49ED0B2E9}" type="pres">
      <dgm:prSet presAssocID="{08124D17-DCE5-4088-A0E5-F45B98B41AE2}" presName="spacing" presStyleCnt="0"/>
      <dgm:spPr/>
    </dgm:pt>
    <dgm:pt modelId="{B0C4C464-9088-48AF-8071-D90328A5177D}" type="pres">
      <dgm:prSet presAssocID="{B4B23C4D-3110-4EB2-93F4-EAB12A9DB47C}" presName="linNode" presStyleCnt="0"/>
      <dgm:spPr/>
    </dgm:pt>
    <dgm:pt modelId="{454D5C25-14C7-4FEE-A6C9-5C646411083C}" type="pres">
      <dgm:prSet presAssocID="{B4B23C4D-3110-4EB2-93F4-EAB12A9DB47C}" presName="parentShp" presStyleLbl="node1" presStyleIdx="1" presStyleCnt="2">
        <dgm:presLayoutVars>
          <dgm:bulletEnabled val="1"/>
        </dgm:presLayoutVars>
      </dgm:prSet>
      <dgm:spPr/>
      <dgm:t>
        <a:bodyPr/>
        <a:lstStyle/>
        <a:p>
          <a:endParaRPr lang="ru-RU"/>
        </a:p>
      </dgm:t>
    </dgm:pt>
    <dgm:pt modelId="{EB8881F3-92D4-42F1-B4E2-8E6739C1062B}" type="pres">
      <dgm:prSet presAssocID="{B4B23C4D-3110-4EB2-93F4-EAB12A9DB47C}" presName="childShp" presStyleLbl="bgAccFollowNode1" presStyleIdx="1" presStyleCnt="2">
        <dgm:presLayoutVars>
          <dgm:bulletEnabled val="1"/>
        </dgm:presLayoutVars>
      </dgm:prSet>
      <dgm:spPr/>
      <dgm:t>
        <a:bodyPr/>
        <a:lstStyle/>
        <a:p>
          <a:endParaRPr lang="ru-RU"/>
        </a:p>
      </dgm:t>
    </dgm:pt>
  </dgm:ptLst>
  <dgm:cxnLst>
    <dgm:cxn modelId="{6D3A07F1-A1E5-4EBE-A62C-3631C4F1BADE}" type="presOf" srcId="{E206C7D9-A86E-4338-A6D7-6CC031B876CA}" destId="{E2C8CC5C-9C34-434F-80B0-10413BFEB4B4}" srcOrd="0" destOrd="0" presId="urn:microsoft.com/office/officeart/2005/8/layout/vList6"/>
    <dgm:cxn modelId="{4F39D16E-0071-445B-B212-58A5400E95BB}" type="presOf" srcId="{E50F5A53-6D9D-4F1C-BD19-E6B8DD4E0775}" destId="{EBA08AC7-4783-4462-9AE9-EE4A94FCE5E9}" srcOrd="0" destOrd="0" presId="urn:microsoft.com/office/officeart/2005/8/layout/vList6"/>
    <dgm:cxn modelId="{41C52A90-43E2-418C-AED5-B0671B52A95B}" type="presOf" srcId="{B9BAF12E-9FC8-4D31-98D7-55304F914FD8}" destId="{EB8881F3-92D4-42F1-B4E2-8E6739C1062B}" srcOrd="0" destOrd="0" presId="urn:microsoft.com/office/officeart/2005/8/layout/vList6"/>
    <dgm:cxn modelId="{BFC1602B-1612-4646-B0DF-CEFC18E294C8}" srcId="{E50F5A53-6D9D-4F1C-BD19-E6B8DD4E0775}" destId="{B4B23C4D-3110-4EB2-93F4-EAB12A9DB47C}" srcOrd="1" destOrd="0" parTransId="{7E32ED60-41D1-442E-B193-6F9B7DE392B4}" sibTransId="{A7BD9B31-A63B-43A2-9A35-E0D6B4BBF37F}"/>
    <dgm:cxn modelId="{DD0749C3-AE48-4C2B-B97E-207CD31171F1}" srcId="{B4B23C4D-3110-4EB2-93F4-EAB12A9DB47C}" destId="{B9BAF12E-9FC8-4D31-98D7-55304F914FD8}" srcOrd="0" destOrd="0" parTransId="{015BC00A-D7E4-4500-8AB3-6499300EA0AD}" sibTransId="{EA35CF7D-2E22-461C-83C3-4D0FA955BB0D}"/>
    <dgm:cxn modelId="{A7317107-7D84-446C-938F-129B3455A451}" srcId="{0817346C-FE5C-4DBB-9491-84365542E24B}" destId="{EE559CFC-C4E3-45CD-8841-2B796C566392}" srcOrd="2" destOrd="0" parTransId="{906DAC49-6A75-4F04-B45F-15BBDFCC11C7}" sibTransId="{C9A0779C-FA47-4683-97B3-C92D972B0CF1}"/>
    <dgm:cxn modelId="{5B7608EB-17F5-4730-9F96-764DFECA7F54}" srcId="{B4B23C4D-3110-4EB2-93F4-EAB12A9DB47C}" destId="{AAD90AEE-BC6C-461F-B836-51D00977C33E}" srcOrd="1" destOrd="0" parTransId="{E4727054-F0AB-4943-BA9A-B5BAA3FE7568}" sibTransId="{73815E1B-48A5-4D3B-A23F-F2507D0DD6CB}"/>
    <dgm:cxn modelId="{2B278B80-4BBF-4823-A5D9-6FBC708DC6BB}" type="presOf" srcId="{AAD90AEE-BC6C-461F-B836-51D00977C33E}" destId="{EB8881F3-92D4-42F1-B4E2-8E6739C1062B}" srcOrd="0" destOrd="1" presId="urn:microsoft.com/office/officeart/2005/8/layout/vList6"/>
    <dgm:cxn modelId="{22F3592B-C509-44AB-9966-DE3A61B9F137}" srcId="{0817346C-FE5C-4DBB-9491-84365542E24B}" destId="{9DFB058C-2881-43B2-86C8-5428178106FB}" srcOrd="1" destOrd="0" parTransId="{F7EC0D05-CA38-4E01-A042-715EDABF3F9B}" sibTransId="{1C90CB5D-C343-48F1-89FD-F3417C0C6F85}"/>
    <dgm:cxn modelId="{A0C13D77-CBB1-463D-9FD5-5C254572FD90}" type="presOf" srcId="{517C0CEC-8F52-4B05-8D28-41AC8A00FDE9}" destId="{EB8881F3-92D4-42F1-B4E2-8E6739C1062B}" srcOrd="0" destOrd="2" presId="urn:microsoft.com/office/officeart/2005/8/layout/vList6"/>
    <dgm:cxn modelId="{E2B9BB39-DCE0-4B51-B2BA-C6D698206A12}" type="presOf" srcId="{0817346C-FE5C-4DBB-9491-84365542E24B}" destId="{AC474706-A545-40A4-85B2-F39E0E724CE2}" srcOrd="0" destOrd="0" presId="urn:microsoft.com/office/officeart/2005/8/layout/vList6"/>
    <dgm:cxn modelId="{F34A9EE1-C92E-4664-97DC-F73CF9998BE7}" type="presOf" srcId="{B4B23C4D-3110-4EB2-93F4-EAB12A9DB47C}" destId="{454D5C25-14C7-4FEE-A6C9-5C646411083C}" srcOrd="0" destOrd="0" presId="urn:microsoft.com/office/officeart/2005/8/layout/vList6"/>
    <dgm:cxn modelId="{36FF32E6-BCF0-4967-B2B5-395F96ADAB70}" srcId="{E50F5A53-6D9D-4F1C-BD19-E6B8DD4E0775}" destId="{0817346C-FE5C-4DBB-9491-84365542E24B}" srcOrd="0" destOrd="0" parTransId="{F8A3F67F-F2E0-4614-806E-AB3DE9471A35}" sibTransId="{08124D17-DCE5-4088-A0E5-F45B98B41AE2}"/>
    <dgm:cxn modelId="{52B91C50-C8DE-4BFA-8C9A-B2DA2A9119CC}" type="presOf" srcId="{9DFB058C-2881-43B2-86C8-5428178106FB}" destId="{E2C8CC5C-9C34-434F-80B0-10413BFEB4B4}" srcOrd="0" destOrd="1" presId="urn:microsoft.com/office/officeart/2005/8/layout/vList6"/>
    <dgm:cxn modelId="{CF5A81F7-9353-4294-A473-CBD74B53853C}" type="presOf" srcId="{EE559CFC-C4E3-45CD-8841-2B796C566392}" destId="{E2C8CC5C-9C34-434F-80B0-10413BFEB4B4}" srcOrd="0" destOrd="2" presId="urn:microsoft.com/office/officeart/2005/8/layout/vList6"/>
    <dgm:cxn modelId="{046E3577-7471-4C12-B43A-DCE7D68FEB3E}" srcId="{0817346C-FE5C-4DBB-9491-84365542E24B}" destId="{E206C7D9-A86E-4338-A6D7-6CC031B876CA}" srcOrd="0" destOrd="0" parTransId="{4070D6FE-0D3E-4B7C-9E2A-7111406AE9B5}" sibTransId="{AB420A08-BDC5-4FF1-8F1B-CF704FA9A4DE}"/>
    <dgm:cxn modelId="{B3751297-1954-4AF3-B9F8-9F3FDE4D435A}" srcId="{B4B23C4D-3110-4EB2-93F4-EAB12A9DB47C}" destId="{517C0CEC-8F52-4B05-8D28-41AC8A00FDE9}" srcOrd="2" destOrd="0" parTransId="{633DB9DA-1472-4A25-B672-FFD46B75D3FC}" sibTransId="{0F502B8F-AB5C-4410-90A0-CF45E0C2784F}"/>
    <dgm:cxn modelId="{DD5753E6-CFDC-4FFD-83A7-F54773215CC0}" type="presParOf" srcId="{EBA08AC7-4783-4462-9AE9-EE4A94FCE5E9}" destId="{CE6ABD1B-E05B-49EC-B165-0A68B1F7C411}" srcOrd="0" destOrd="0" presId="urn:microsoft.com/office/officeart/2005/8/layout/vList6"/>
    <dgm:cxn modelId="{25C29FA9-70AF-4B23-BDB3-4AF53F7A084E}" type="presParOf" srcId="{CE6ABD1B-E05B-49EC-B165-0A68B1F7C411}" destId="{AC474706-A545-40A4-85B2-F39E0E724CE2}" srcOrd="0" destOrd="0" presId="urn:microsoft.com/office/officeart/2005/8/layout/vList6"/>
    <dgm:cxn modelId="{5EEDA50C-9666-4CF7-AAD1-73293AA31FB1}" type="presParOf" srcId="{CE6ABD1B-E05B-49EC-B165-0A68B1F7C411}" destId="{E2C8CC5C-9C34-434F-80B0-10413BFEB4B4}" srcOrd="1" destOrd="0" presId="urn:microsoft.com/office/officeart/2005/8/layout/vList6"/>
    <dgm:cxn modelId="{69DA15D1-65C4-46A5-8693-CB91F3665E5D}" type="presParOf" srcId="{EBA08AC7-4783-4462-9AE9-EE4A94FCE5E9}" destId="{20C5570B-6C20-443C-ACDC-A0C49ED0B2E9}" srcOrd="1" destOrd="0" presId="urn:microsoft.com/office/officeart/2005/8/layout/vList6"/>
    <dgm:cxn modelId="{FE3BA476-44B0-4BA3-B16A-43637279615D}" type="presParOf" srcId="{EBA08AC7-4783-4462-9AE9-EE4A94FCE5E9}" destId="{B0C4C464-9088-48AF-8071-D90328A5177D}" srcOrd="2" destOrd="0" presId="urn:microsoft.com/office/officeart/2005/8/layout/vList6"/>
    <dgm:cxn modelId="{770AB3B7-6133-4627-9AD2-5FC190F0E249}" type="presParOf" srcId="{B0C4C464-9088-48AF-8071-D90328A5177D}" destId="{454D5C25-14C7-4FEE-A6C9-5C646411083C}" srcOrd="0" destOrd="0" presId="urn:microsoft.com/office/officeart/2005/8/layout/vList6"/>
    <dgm:cxn modelId="{141CB970-3D8F-4D7D-B61D-52C0AB675FA2}" type="presParOf" srcId="{B0C4C464-9088-48AF-8071-D90328A5177D}" destId="{EB8881F3-92D4-42F1-B4E2-8E6739C1062B}" srcOrd="1" destOrd="0" presId="urn:microsoft.com/office/officeart/2005/8/layout/vList6"/>
  </dgm:cxnLst>
  <dgm:bg/>
  <dgm:whole/>
  <dgm:extLst>
    <a:ext uri="http://schemas.microsoft.com/office/drawing/2008/diagram">
      <dsp:dataModelExt xmlns:dsp="http://schemas.microsoft.com/office/drawing/2008/diagram" xmlns="" relId="rId7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54D8A429-843A-42BD-B1E8-D1B73E1937DA}" type="doc">
      <dgm:prSet loTypeId="urn:microsoft.com/office/officeart/2005/8/layout/hList7" loCatId="relationship" qsTypeId="urn:microsoft.com/office/officeart/2005/8/quickstyle/simple1" qsCatId="simple" csTypeId="urn:microsoft.com/office/officeart/2005/8/colors/colorful1" csCatId="colorful" phldr="1"/>
      <dgm:spPr/>
    </dgm:pt>
    <dgm:pt modelId="{DD39328A-109F-43E1-974A-B37F06EE7607}">
      <dgm:prSet phldrT="[Текст]"/>
      <dgm:spPr/>
      <dgm:t>
        <a:bodyPr/>
        <a:lstStyle/>
        <a:p>
          <a:r>
            <a:rPr lang="uk-UA"/>
            <a:t>запис медіа-текстів </a:t>
          </a:r>
          <a:endParaRPr lang="ru-RU"/>
        </a:p>
      </dgm:t>
    </dgm:pt>
    <dgm:pt modelId="{30EF9CD2-61A0-492A-9AFF-F47B81CA5629}" type="parTrans" cxnId="{A2FD898C-BFA4-480A-ACA1-5A3F6FD5EEB6}">
      <dgm:prSet/>
      <dgm:spPr/>
      <dgm:t>
        <a:bodyPr/>
        <a:lstStyle/>
        <a:p>
          <a:endParaRPr lang="ru-RU"/>
        </a:p>
      </dgm:t>
    </dgm:pt>
    <dgm:pt modelId="{0AAAF0F6-2CA6-4EA0-B939-10E699A124A7}" type="sibTrans" cxnId="{A2FD898C-BFA4-480A-ACA1-5A3F6FD5EEB6}">
      <dgm:prSet/>
      <dgm:spPr/>
      <dgm:t>
        <a:bodyPr/>
        <a:lstStyle/>
        <a:p>
          <a:endParaRPr lang="ru-RU"/>
        </a:p>
      </dgm:t>
    </dgm:pt>
    <dgm:pt modelId="{0B1B01FB-F73B-4FBE-AAD4-65B80FEDCB3A}">
      <dgm:prSet phldrT="[Текст]"/>
      <dgm:spPr/>
      <dgm:t>
        <a:bodyPr/>
        <a:lstStyle/>
        <a:p>
          <a:r>
            <a:rPr lang="uk-UA"/>
            <a:t>розробка епізодів</a:t>
          </a:r>
          <a:endParaRPr lang="ru-RU"/>
        </a:p>
      </dgm:t>
    </dgm:pt>
    <dgm:pt modelId="{C533426C-EFED-4D09-A5B2-D8C927E6EF1B}" type="parTrans" cxnId="{DD3AD30B-E2D8-4952-B9C5-178B6E26018F}">
      <dgm:prSet/>
      <dgm:spPr/>
      <dgm:t>
        <a:bodyPr/>
        <a:lstStyle/>
        <a:p>
          <a:endParaRPr lang="ru-RU"/>
        </a:p>
      </dgm:t>
    </dgm:pt>
    <dgm:pt modelId="{3EFB4AB9-0E0B-4AE8-AF7C-E16CDF76C65B}" type="sibTrans" cxnId="{DD3AD30B-E2D8-4952-B9C5-178B6E26018F}">
      <dgm:prSet/>
      <dgm:spPr/>
      <dgm:t>
        <a:bodyPr/>
        <a:lstStyle/>
        <a:p>
          <a:endParaRPr lang="ru-RU"/>
        </a:p>
      </dgm:t>
    </dgm:pt>
    <dgm:pt modelId="{E8A7406E-EF7E-4062-8E89-9EA37AF4A508}">
      <dgm:prSet phldrT="[Текст]"/>
      <dgm:spPr/>
      <dgm:t>
        <a:bodyPr/>
        <a:lstStyle/>
        <a:p>
          <a:r>
            <a:rPr lang="uk-UA"/>
            <a:t>написання оригінальних текстів </a:t>
          </a:r>
          <a:endParaRPr lang="ru-RU"/>
        </a:p>
      </dgm:t>
    </dgm:pt>
    <dgm:pt modelId="{FFDE1A15-69A0-4167-A992-D68781C7476A}" type="parTrans" cxnId="{F52D6C4C-2F21-482F-882C-765F85C0DED3}">
      <dgm:prSet/>
      <dgm:spPr/>
      <dgm:t>
        <a:bodyPr/>
        <a:lstStyle/>
        <a:p>
          <a:endParaRPr lang="ru-RU"/>
        </a:p>
      </dgm:t>
    </dgm:pt>
    <dgm:pt modelId="{55CA126D-D293-4FD6-9F89-B3928C235C07}" type="sibTrans" cxnId="{F52D6C4C-2F21-482F-882C-765F85C0DED3}">
      <dgm:prSet/>
      <dgm:spPr/>
      <dgm:t>
        <a:bodyPr/>
        <a:lstStyle/>
        <a:p>
          <a:endParaRPr lang="ru-RU"/>
        </a:p>
      </dgm:t>
    </dgm:pt>
    <dgm:pt modelId="{79DBC196-94B2-40E1-B9BB-5F434977551E}">
      <dgm:prSet/>
      <dgm:spPr/>
      <dgm:t>
        <a:bodyPr/>
        <a:lstStyle/>
        <a:p>
          <a:r>
            <a:rPr lang="uk-UA"/>
            <a:t>підготовка афіш </a:t>
          </a:r>
          <a:endParaRPr lang="ru-RU"/>
        </a:p>
      </dgm:t>
    </dgm:pt>
    <dgm:pt modelId="{0F4C774C-0F32-4FA2-9959-C7218443C405}" type="parTrans" cxnId="{D27D1F55-61AE-4675-A0B7-BB075501E86E}">
      <dgm:prSet/>
      <dgm:spPr/>
      <dgm:t>
        <a:bodyPr/>
        <a:lstStyle/>
        <a:p>
          <a:endParaRPr lang="ru-RU"/>
        </a:p>
      </dgm:t>
    </dgm:pt>
    <dgm:pt modelId="{496118F2-F325-4F31-9153-5022F4008EE1}" type="sibTrans" cxnId="{D27D1F55-61AE-4675-A0B7-BB075501E86E}">
      <dgm:prSet/>
      <dgm:spPr/>
      <dgm:t>
        <a:bodyPr/>
        <a:lstStyle/>
        <a:p>
          <a:endParaRPr lang="ru-RU"/>
        </a:p>
      </dgm:t>
    </dgm:pt>
    <dgm:pt modelId="{BDFB55A0-F44B-463F-8E0C-D15AEC95D122}">
      <dgm:prSet/>
      <dgm:spPr/>
      <dgm:t>
        <a:bodyPr/>
        <a:lstStyle/>
        <a:p>
          <a:r>
            <a:rPr lang="uk-UA"/>
            <a:t>зйомка медіа</a:t>
          </a:r>
          <a:endParaRPr lang="ru-RU"/>
        </a:p>
      </dgm:t>
    </dgm:pt>
    <dgm:pt modelId="{A683B345-D07B-4362-B2C8-6497F2EC1B4E}" type="parTrans" cxnId="{0770C449-DE06-4711-8A33-BE1CE90AA37D}">
      <dgm:prSet/>
      <dgm:spPr/>
      <dgm:t>
        <a:bodyPr/>
        <a:lstStyle/>
        <a:p>
          <a:endParaRPr lang="ru-RU"/>
        </a:p>
      </dgm:t>
    </dgm:pt>
    <dgm:pt modelId="{1E4D7A77-EDCD-4F67-BB94-BF15E48CA356}" type="sibTrans" cxnId="{0770C449-DE06-4711-8A33-BE1CE90AA37D}">
      <dgm:prSet/>
      <dgm:spPr/>
      <dgm:t>
        <a:bodyPr/>
        <a:lstStyle/>
        <a:p>
          <a:endParaRPr lang="ru-RU"/>
        </a:p>
      </dgm:t>
    </dgm:pt>
    <dgm:pt modelId="{115F1979-FB4A-4096-8327-A505C7F447A9}">
      <dgm:prSet/>
      <dgm:spPr/>
      <dgm:t>
        <a:bodyPr/>
        <a:lstStyle/>
        <a:p>
          <a:r>
            <a:rPr lang="uk-UA"/>
            <a:t>створення фото колажів </a:t>
          </a:r>
          <a:endParaRPr lang="ru-RU"/>
        </a:p>
      </dgm:t>
    </dgm:pt>
    <dgm:pt modelId="{9CB190BA-F96A-42DC-B54C-68FEF3F1E9B5}" type="parTrans" cxnId="{69DB5A4E-95EA-4BC6-9E56-0D20C0B107DF}">
      <dgm:prSet/>
      <dgm:spPr/>
      <dgm:t>
        <a:bodyPr/>
        <a:lstStyle/>
        <a:p>
          <a:endParaRPr lang="ru-RU"/>
        </a:p>
      </dgm:t>
    </dgm:pt>
    <dgm:pt modelId="{D9EEAC63-E0C6-493B-B578-CE30A4A6EFC3}" type="sibTrans" cxnId="{69DB5A4E-95EA-4BC6-9E56-0D20C0B107DF}">
      <dgm:prSet/>
      <dgm:spPr/>
      <dgm:t>
        <a:bodyPr/>
        <a:lstStyle/>
        <a:p>
          <a:endParaRPr lang="ru-RU"/>
        </a:p>
      </dgm:t>
    </dgm:pt>
    <dgm:pt modelId="{2E3DB6C1-91AC-4F10-919E-D2054354C352}">
      <dgm:prSet/>
      <dgm:spPr/>
      <dgm:t>
        <a:bodyPr/>
        <a:lstStyle/>
        <a:p>
          <a:r>
            <a:rPr lang="uk-UA"/>
            <a:t>написання сценаріїв </a:t>
          </a:r>
          <a:endParaRPr lang="ru-RU"/>
        </a:p>
      </dgm:t>
    </dgm:pt>
    <dgm:pt modelId="{ECED9951-3B7B-4DCD-88F4-B583043EBE4E}" type="parTrans" cxnId="{B164A527-F24A-4064-98C5-E38072940AC5}">
      <dgm:prSet/>
      <dgm:spPr/>
      <dgm:t>
        <a:bodyPr/>
        <a:lstStyle/>
        <a:p>
          <a:endParaRPr lang="ru-RU"/>
        </a:p>
      </dgm:t>
    </dgm:pt>
    <dgm:pt modelId="{A071292B-B339-46AA-AA64-C6DF98647FA7}" type="sibTrans" cxnId="{B164A527-F24A-4064-98C5-E38072940AC5}">
      <dgm:prSet/>
      <dgm:spPr/>
      <dgm:t>
        <a:bodyPr/>
        <a:lstStyle/>
        <a:p>
          <a:endParaRPr lang="ru-RU"/>
        </a:p>
      </dgm:t>
    </dgm:pt>
    <dgm:pt modelId="{CE193A63-C8FD-4406-B4C7-0B092F158BD3}">
      <dgm:prSet/>
      <dgm:spPr/>
      <dgm:t>
        <a:bodyPr/>
        <a:lstStyle/>
        <a:p>
          <a:r>
            <a:rPr lang="uk-UA"/>
            <a:t>рекламні листівки </a:t>
          </a:r>
          <a:endParaRPr lang="ru-RU"/>
        </a:p>
      </dgm:t>
    </dgm:pt>
    <dgm:pt modelId="{B1E4BA45-1663-4647-92D8-C3679618B011}" type="parTrans" cxnId="{CC414001-7D14-4327-8CBA-760E91EE230C}">
      <dgm:prSet/>
      <dgm:spPr/>
      <dgm:t>
        <a:bodyPr/>
        <a:lstStyle/>
        <a:p>
          <a:endParaRPr lang="ru-RU"/>
        </a:p>
      </dgm:t>
    </dgm:pt>
    <dgm:pt modelId="{E2886DAA-67FD-41FA-8CD3-537E3424E313}" type="sibTrans" cxnId="{CC414001-7D14-4327-8CBA-760E91EE230C}">
      <dgm:prSet/>
      <dgm:spPr/>
      <dgm:t>
        <a:bodyPr/>
        <a:lstStyle/>
        <a:p>
          <a:endParaRPr lang="ru-RU"/>
        </a:p>
      </dgm:t>
    </dgm:pt>
    <dgm:pt modelId="{642DBB42-FE54-41B8-A91C-E19E6323F0FB}" type="pres">
      <dgm:prSet presAssocID="{54D8A429-843A-42BD-B1E8-D1B73E1937DA}" presName="Name0" presStyleCnt="0">
        <dgm:presLayoutVars>
          <dgm:dir/>
          <dgm:resizeHandles val="exact"/>
        </dgm:presLayoutVars>
      </dgm:prSet>
      <dgm:spPr/>
    </dgm:pt>
    <dgm:pt modelId="{F3FD3F1C-80E5-4E2D-A72A-B29A67368542}" type="pres">
      <dgm:prSet presAssocID="{54D8A429-843A-42BD-B1E8-D1B73E1937DA}" presName="fgShape" presStyleLbl="fgShp" presStyleIdx="0" presStyleCnt="1"/>
      <dgm:spPr/>
    </dgm:pt>
    <dgm:pt modelId="{F21E8C36-C944-43FE-A1F1-0DDC1DD33115}" type="pres">
      <dgm:prSet presAssocID="{54D8A429-843A-42BD-B1E8-D1B73E1937DA}" presName="linComp" presStyleCnt="0"/>
      <dgm:spPr/>
    </dgm:pt>
    <dgm:pt modelId="{20D3C319-CA36-41BD-82CC-A9938F91D077}" type="pres">
      <dgm:prSet presAssocID="{79DBC196-94B2-40E1-B9BB-5F434977551E}" presName="compNode" presStyleCnt="0"/>
      <dgm:spPr/>
    </dgm:pt>
    <dgm:pt modelId="{9B25DBB4-B7A3-41B0-99E6-16AC05849C2C}" type="pres">
      <dgm:prSet presAssocID="{79DBC196-94B2-40E1-B9BB-5F434977551E}" presName="bkgdShape" presStyleLbl="node1" presStyleIdx="0" presStyleCnt="8"/>
      <dgm:spPr/>
      <dgm:t>
        <a:bodyPr/>
        <a:lstStyle/>
        <a:p>
          <a:endParaRPr lang="ru-RU"/>
        </a:p>
      </dgm:t>
    </dgm:pt>
    <dgm:pt modelId="{AACA4036-1D7B-444B-88F1-910CC32190EB}" type="pres">
      <dgm:prSet presAssocID="{79DBC196-94B2-40E1-B9BB-5F434977551E}" presName="nodeTx" presStyleLbl="node1" presStyleIdx="0" presStyleCnt="8">
        <dgm:presLayoutVars>
          <dgm:bulletEnabled val="1"/>
        </dgm:presLayoutVars>
      </dgm:prSet>
      <dgm:spPr/>
      <dgm:t>
        <a:bodyPr/>
        <a:lstStyle/>
        <a:p>
          <a:endParaRPr lang="ru-RU"/>
        </a:p>
      </dgm:t>
    </dgm:pt>
    <dgm:pt modelId="{44C91806-02D8-47E5-9633-D1F1BF40375F}" type="pres">
      <dgm:prSet presAssocID="{79DBC196-94B2-40E1-B9BB-5F434977551E}" presName="invisiNode" presStyleLbl="node1" presStyleIdx="0" presStyleCnt="8"/>
      <dgm:spPr/>
    </dgm:pt>
    <dgm:pt modelId="{01DE25BF-5685-4AD0-907B-33D6C7DBE7A1}" type="pres">
      <dgm:prSet presAssocID="{79DBC196-94B2-40E1-B9BB-5F434977551E}" presName="imagNode" presStyleLbl="fgImgPlace1" presStyleIdx="0" presStyleCnt="8"/>
      <dgm:spPr>
        <a:blipFill rotWithShape="0">
          <a:blip xmlns:r="http://schemas.openxmlformats.org/officeDocument/2006/relationships" r:embed="rId1"/>
          <a:stretch>
            <a:fillRect/>
          </a:stretch>
        </a:blipFill>
      </dgm:spPr>
    </dgm:pt>
    <dgm:pt modelId="{43855A6D-EB54-49D7-A62F-44BC6591AFF8}" type="pres">
      <dgm:prSet presAssocID="{496118F2-F325-4F31-9153-5022F4008EE1}" presName="sibTrans" presStyleLbl="sibTrans2D1" presStyleIdx="0" presStyleCnt="0"/>
      <dgm:spPr/>
      <dgm:t>
        <a:bodyPr/>
        <a:lstStyle/>
        <a:p>
          <a:endParaRPr lang="ru-RU"/>
        </a:p>
      </dgm:t>
    </dgm:pt>
    <dgm:pt modelId="{C51F140F-4DC8-4444-A0CC-07944FA84A9C}" type="pres">
      <dgm:prSet presAssocID="{BDFB55A0-F44B-463F-8E0C-D15AEC95D122}" presName="compNode" presStyleCnt="0"/>
      <dgm:spPr/>
    </dgm:pt>
    <dgm:pt modelId="{15A4C109-434D-42D6-8091-3BD683CE0818}" type="pres">
      <dgm:prSet presAssocID="{BDFB55A0-F44B-463F-8E0C-D15AEC95D122}" presName="bkgdShape" presStyleLbl="node1" presStyleIdx="1" presStyleCnt="8"/>
      <dgm:spPr/>
      <dgm:t>
        <a:bodyPr/>
        <a:lstStyle/>
        <a:p>
          <a:endParaRPr lang="ru-RU"/>
        </a:p>
      </dgm:t>
    </dgm:pt>
    <dgm:pt modelId="{31BBFB3F-9B4A-4C19-B70B-74F8DAFFC041}" type="pres">
      <dgm:prSet presAssocID="{BDFB55A0-F44B-463F-8E0C-D15AEC95D122}" presName="nodeTx" presStyleLbl="node1" presStyleIdx="1" presStyleCnt="8">
        <dgm:presLayoutVars>
          <dgm:bulletEnabled val="1"/>
        </dgm:presLayoutVars>
      </dgm:prSet>
      <dgm:spPr/>
      <dgm:t>
        <a:bodyPr/>
        <a:lstStyle/>
        <a:p>
          <a:endParaRPr lang="ru-RU"/>
        </a:p>
      </dgm:t>
    </dgm:pt>
    <dgm:pt modelId="{FE0C9B71-1240-455E-B16C-0FBFBD34BA73}" type="pres">
      <dgm:prSet presAssocID="{BDFB55A0-F44B-463F-8E0C-D15AEC95D122}" presName="invisiNode" presStyleLbl="node1" presStyleIdx="1" presStyleCnt="8"/>
      <dgm:spPr/>
    </dgm:pt>
    <dgm:pt modelId="{F848C641-9266-4A25-9B5B-0CD6C51BA3D3}" type="pres">
      <dgm:prSet presAssocID="{BDFB55A0-F44B-463F-8E0C-D15AEC95D122}" presName="imagNode" presStyleLbl="fgImgPlace1" presStyleIdx="1" presStyleCnt="8"/>
      <dgm:spPr>
        <a:blipFill rotWithShape="0">
          <a:blip xmlns:r="http://schemas.openxmlformats.org/officeDocument/2006/relationships" r:embed="rId1"/>
          <a:stretch>
            <a:fillRect/>
          </a:stretch>
        </a:blipFill>
      </dgm:spPr>
    </dgm:pt>
    <dgm:pt modelId="{23B13AA0-9DF8-4981-8A2F-2D66EECB24B5}" type="pres">
      <dgm:prSet presAssocID="{1E4D7A77-EDCD-4F67-BB94-BF15E48CA356}" presName="sibTrans" presStyleLbl="sibTrans2D1" presStyleIdx="0" presStyleCnt="0"/>
      <dgm:spPr/>
      <dgm:t>
        <a:bodyPr/>
        <a:lstStyle/>
        <a:p>
          <a:endParaRPr lang="ru-RU"/>
        </a:p>
      </dgm:t>
    </dgm:pt>
    <dgm:pt modelId="{07EC7810-9FF7-48C9-B6CF-9EA8E9E2F1C0}" type="pres">
      <dgm:prSet presAssocID="{2E3DB6C1-91AC-4F10-919E-D2054354C352}" presName="compNode" presStyleCnt="0"/>
      <dgm:spPr/>
    </dgm:pt>
    <dgm:pt modelId="{C140CAC0-E4CC-4FBA-95FE-859E36619A9C}" type="pres">
      <dgm:prSet presAssocID="{2E3DB6C1-91AC-4F10-919E-D2054354C352}" presName="bkgdShape" presStyleLbl="node1" presStyleIdx="2" presStyleCnt="8"/>
      <dgm:spPr/>
      <dgm:t>
        <a:bodyPr/>
        <a:lstStyle/>
        <a:p>
          <a:endParaRPr lang="ru-RU"/>
        </a:p>
      </dgm:t>
    </dgm:pt>
    <dgm:pt modelId="{A9B4532F-7C2C-4158-918E-16B6A4C9351D}" type="pres">
      <dgm:prSet presAssocID="{2E3DB6C1-91AC-4F10-919E-D2054354C352}" presName="nodeTx" presStyleLbl="node1" presStyleIdx="2" presStyleCnt="8">
        <dgm:presLayoutVars>
          <dgm:bulletEnabled val="1"/>
        </dgm:presLayoutVars>
      </dgm:prSet>
      <dgm:spPr/>
      <dgm:t>
        <a:bodyPr/>
        <a:lstStyle/>
        <a:p>
          <a:endParaRPr lang="ru-RU"/>
        </a:p>
      </dgm:t>
    </dgm:pt>
    <dgm:pt modelId="{C741392F-4FA7-482A-9AE7-ECBBE638DD81}" type="pres">
      <dgm:prSet presAssocID="{2E3DB6C1-91AC-4F10-919E-D2054354C352}" presName="invisiNode" presStyleLbl="node1" presStyleIdx="2" presStyleCnt="8"/>
      <dgm:spPr/>
    </dgm:pt>
    <dgm:pt modelId="{E0639254-BDDC-4FF8-9635-A903B77EB7EB}" type="pres">
      <dgm:prSet presAssocID="{2E3DB6C1-91AC-4F10-919E-D2054354C352}" presName="imagNode" presStyleLbl="fgImgPlace1" presStyleIdx="2" presStyleCnt="8"/>
      <dgm:spPr>
        <a:blipFill rotWithShape="0">
          <a:blip xmlns:r="http://schemas.openxmlformats.org/officeDocument/2006/relationships" r:embed="rId1"/>
          <a:stretch>
            <a:fillRect/>
          </a:stretch>
        </a:blipFill>
      </dgm:spPr>
    </dgm:pt>
    <dgm:pt modelId="{7790D739-D87C-4C81-BF49-966AEE28139D}" type="pres">
      <dgm:prSet presAssocID="{A071292B-B339-46AA-AA64-C6DF98647FA7}" presName="sibTrans" presStyleLbl="sibTrans2D1" presStyleIdx="0" presStyleCnt="0"/>
      <dgm:spPr/>
      <dgm:t>
        <a:bodyPr/>
        <a:lstStyle/>
        <a:p>
          <a:endParaRPr lang="ru-RU"/>
        </a:p>
      </dgm:t>
    </dgm:pt>
    <dgm:pt modelId="{F1AA4C3F-9010-42FF-B281-B0ACD0968438}" type="pres">
      <dgm:prSet presAssocID="{115F1979-FB4A-4096-8327-A505C7F447A9}" presName="compNode" presStyleCnt="0"/>
      <dgm:spPr/>
    </dgm:pt>
    <dgm:pt modelId="{26A8F614-7343-4C27-960F-5734988EF587}" type="pres">
      <dgm:prSet presAssocID="{115F1979-FB4A-4096-8327-A505C7F447A9}" presName="bkgdShape" presStyleLbl="node1" presStyleIdx="3" presStyleCnt="8"/>
      <dgm:spPr/>
      <dgm:t>
        <a:bodyPr/>
        <a:lstStyle/>
        <a:p>
          <a:endParaRPr lang="ru-RU"/>
        </a:p>
      </dgm:t>
    </dgm:pt>
    <dgm:pt modelId="{444691C1-2926-460E-98C8-EDAC3FEE1F6F}" type="pres">
      <dgm:prSet presAssocID="{115F1979-FB4A-4096-8327-A505C7F447A9}" presName="nodeTx" presStyleLbl="node1" presStyleIdx="3" presStyleCnt="8">
        <dgm:presLayoutVars>
          <dgm:bulletEnabled val="1"/>
        </dgm:presLayoutVars>
      </dgm:prSet>
      <dgm:spPr/>
      <dgm:t>
        <a:bodyPr/>
        <a:lstStyle/>
        <a:p>
          <a:endParaRPr lang="ru-RU"/>
        </a:p>
      </dgm:t>
    </dgm:pt>
    <dgm:pt modelId="{34096EA5-8256-4DCD-BE98-EB9948F935A8}" type="pres">
      <dgm:prSet presAssocID="{115F1979-FB4A-4096-8327-A505C7F447A9}" presName="invisiNode" presStyleLbl="node1" presStyleIdx="3" presStyleCnt="8"/>
      <dgm:spPr/>
    </dgm:pt>
    <dgm:pt modelId="{EBE475DA-DE9D-468C-B9F6-6AEDBD2DB71E}" type="pres">
      <dgm:prSet presAssocID="{115F1979-FB4A-4096-8327-A505C7F447A9}" presName="imagNode" presStyleLbl="fgImgPlace1" presStyleIdx="3" presStyleCnt="8"/>
      <dgm:spPr>
        <a:blipFill rotWithShape="0">
          <a:blip xmlns:r="http://schemas.openxmlformats.org/officeDocument/2006/relationships" r:embed="rId1"/>
          <a:stretch>
            <a:fillRect/>
          </a:stretch>
        </a:blipFill>
      </dgm:spPr>
    </dgm:pt>
    <dgm:pt modelId="{C8E7D589-FAD3-4241-9B70-67996577CB36}" type="pres">
      <dgm:prSet presAssocID="{D9EEAC63-E0C6-493B-B578-CE30A4A6EFC3}" presName="sibTrans" presStyleLbl="sibTrans2D1" presStyleIdx="0" presStyleCnt="0"/>
      <dgm:spPr/>
      <dgm:t>
        <a:bodyPr/>
        <a:lstStyle/>
        <a:p>
          <a:endParaRPr lang="ru-RU"/>
        </a:p>
      </dgm:t>
    </dgm:pt>
    <dgm:pt modelId="{D89C7CFD-6675-4F55-8E06-EC0F36829C95}" type="pres">
      <dgm:prSet presAssocID="{DD39328A-109F-43E1-974A-B37F06EE7607}" presName="compNode" presStyleCnt="0"/>
      <dgm:spPr/>
    </dgm:pt>
    <dgm:pt modelId="{16824DC8-DF4F-4060-B94D-B6DAA1349C80}" type="pres">
      <dgm:prSet presAssocID="{DD39328A-109F-43E1-974A-B37F06EE7607}" presName="bkgdShape" presStyleLbl="node1" presStyleIdx="4" presStyleCnt="8"/>
      <dgm:spPr/>
      <dgm:t>
        <a:bodyPr/>
        <a:lstStyle/>
        <a:p>
          <a:endParaRPr lang="ru-RU"/>
        </a:p>
      </dgm:t>
    </dgm:pt>
    <dgm:pt modelId="{485CF57C-2C9D-4C0E-990F-2E523F21B6F9}" type="pres">
      <dgm:prSet presAssocID="{DD39328A-109F-43E1-974A-B37F06EE7607}" presName="nodeTx" presStyleLbl="node1" presStyleIdx="4" presStyleCnt="8">
        <dgm:presLayoutVars>
          <dgm:bulletEnabled val="1"/>
        </dgm:presLayoutVars>
      </dgm:prSet>
      <dgm:spPr/>
      <dgm:t>
        <a:bodyPr/>
        <a:lstStyle/>
        <a:p>
          <a:endParaRPr lang="ru-RU"/>
        </a:p>
      </dgm:t>
    </dgm:pt>
    <dgm:pt modelId="{2B0633CE-61AC-41C5-B72E-2B33AC4686EC}" type="pres">
      <dgm:prSet presAssocID="{DD39328A-109F-43E1-974A-B37F06EE7607}" presName="invisiNode" presStyleLbl="node1" presStyleIdx="4" presStyleCnt="8"/>
      <dgm:spPr/>
    </dgm:pt>
    <dgm:pt modelId="{151DD3FE-41F1-4340-83B3-2727D780A384}" type="pres">
      <dgm:prSet presAssocID="{DD39328A-109F-43E1-974A-B37F06EE7607}" presName="imagNode" presStyleLbl="fgImgPlace1" presStyleIdx="4" presStyleCnt="8"/>
      <dgm:spPr>
        <a:blipFill rotWithShape="0">
          <a:blip xmlns:r="http://schemas.openxmlformats.org/officeDocument/2006/relationships" r:embed="rId1"/>
          <a:stretch>
            <a:fillRect/>
          </a:stretch>
        </a:blipFill>
      </dgm:spPr>
    </dgm:pt>
    <dgm:pt modelId="{CC7CCA28-8C4C-48A6-94EA-D75A3D503A34}" type="pres">
      <dgm:prSet presAssocID="{0AAAF0F6-2CA6-4EA0-B939-10E699A124A7}" presName="sibTrans" presStyleLbl="sibTrans2D1" presStyleIdx="0" presStyleCnt="0"/>
      <dgm:spPr/>
      <dgm:t>
        <a:bodyPr/>
        <a:lstStyle/>
        <a:p>
          <a:endParaRPr lang="ru-RU"/>
        </a:p>
      </dgm:t>
    </dgm:pt>
    <dgm:pt modelId="{0392AF4D-E1D3-4F8A-8B13-AAE63E68BB66}" type="pres">
      <dgm:prSet presAssocID="{0B1B01FB-F73B-4FBE-AAD4-65B80FEDCB3A}" presName="compNode" presStyleCnt="0"/>
      <dgm:spPr/>
    </dgm:pt>
    <dgm:pt modelId="{0FD0E4AB-3794-42D6-AE58-3AF51B8E3102}" type="pres">
      <dgm:prSet presAssocID="{0B1B01FB-F73B-4FBE-AAD4-65B80FEDCB3A}" presName="bkgdShape" presStyleLbl="node1" presStyleIdx="5" presStyleCnt="8"/>
      <dgm:spPr/>
      <dgm:t>
        <a:bodyPr/>
        <a:lstStyle/>
        <a:p>
          <a:endParaRPr lang="ru-RU"/>
        </a:p>
      </dgm:t>
    </dgm:pt>
    <dgm:pt modelId="{9EBB9FC0-AAAE-4037-AF11-0FF1CA1E7FE2}" type="pres">
      <dgm:prSet presAssocID="{0B1B01FB-F73B-4FBE-AAD4-65B80FEDCB3A}" presName="nodeTx" presStyleLbl="node1" presStyleIdx="5" presStyleCnt="8">
        <dgm:presLayoutVars>
          <dgm:bulletEnabled val="1"/>
        </dgm:presLayoutVars>
      </dgm:prSet>
      <dgm:spPr/>
      <dgm:t>
        <a:bodyPr/>
        <a:lstStyle/>
        <a:p>
          <a:endParaRPr lang="ru-RU"/>
        </a:p>
      </dgm:t>
    </dgm:pt>
    <dgm:pt modelId="{83CC45EB-3BED-4022-B481-136F54D22A0A}" type="pres">
      <dgm:prSet presAssocID="{0B1B01FB-F73B-4FBE-AAD4-65B80FEDCB3A}" presName="invisiNode" presStyleLbl="node1" presStyleIdx="5" presStyleCnt="8"/>
      <dgm:spPr/>
    </dgm:pt>
    <dgm:pt modelId="{5F93E1E6-B963-41ED-A53A-E9CEC8E77424}" type="pres">
      <dgm:prSet presAssocID="{0B1B01FB-F73B-4FBE-AAD4-65B80FEDCB3A}" presName="imagNode" presStyleLbl="fgImgPlace1" presStyleIdx="5" presStyleCnt="8"/>
      <dgm:spPr>
        <a:blipFill rotWithShape="0">
          <a:blip xmlns:r="http://schemas.openxmlformats.org/officeDocument/2006/relationships" r:embed="rId1"/>
          <a:stretch>
            <a:fillRect/>
          </a:stretch>
        </a:blipFill>
      </dgm:spPr>
    </dgm:pt>
    <dgm:pt modelId="{8E7AA272-9385-4771-95A8-1DD1C1C5DD4A}" type="pres">
      <dgm:prSet presAssocID="{3EFB4AB9-0E0B-4AE8-AF7C-E16CDF76C65B}" presName="sibTrans" presStyleLbl="sibTrans2D1" presStyleIdx="0" presStyleCnt="0"/>
      <dgm:spPr/>
      <dgm:t>
        <a:bodyPr/>
        <a:lstStyle/>
        <a:p>
          <a:endParaRPr lang="ru-RU"/>
        </a:p>
      </dgm:t>
    </dgm:pt>
    <dgm:pt modelId="{6367BB22-0912-4F1B-B6AC-5B7187A21886}" type="pres">
      <dgm:prSet presAssocID="{E8A7406E-EF7E-4062-8E89-9EA37AF4A508}" presName="compNode" presStyleCnt="0"/>
      <dgm:spPr/>
    </dgm:pt>
    <dgm:pt modelId="{48EEF789-DC8D-4A88-B08B-34F3A5DA6DDE}" type="pres">
      <dgm:prSet presAssocID="{E8A7406E-EF7E-4062-8E89-9EA37AF4A508}" presName="bkgdShape" presStyleLbl="node1" presStyleIdx="6" presStyleCnt="8"/>
      <dgm:spPr/>
      <dgm:t>
        <a:bodyPr/>
        <a:lstStyle/>
        <a:p>
          <a:endParaRPr lang="ru-RU"/>
        </a:p>
      </dgm:t>
    </dgm:pt>
    <dgm:pt modelId="{468F3B4F-5DD8-40A2-BE61-4E6CE2298C7E}" type="pres">
      <dgm:prSet presAssocID="{E8A7406E-EF7E-4062-8E89-9EA37AF4A508}" presName="nodeTx" presStyleLbl="node1" presStyleIdx="6" presStyleCnt="8">
        <dgm:presLayoutVars>
          <dgm:bulletEnabled val="1"/>
        </dgm:presLayoutVars>
      </dgm:prSet>
      <dgm:spPr/>
      <dgm:t>
        <a:bodyPr/>
        <a:lstStyle/>
        <a:p>
          <a:endParaRPr lang="ru-RU"/>
        </a:p>
      </dgm:t>
    </dgm:pt>
    <dgm:pt modelId="{7C614664-AE31-4C95-B072-F09493A31EC5}" type="pres">
      <dgm:prSet presAssocID="{E8A7406E-EF7E-4062-8E89-9EA37AF4A508}" presName="invisiNode" presStyleLbl="node1" presStyleIdx="6" presStyleCnt="8"/>
      <dgm:spPr/>
    </dgm:pt>
    <dgm:pt modelId="{36553DD1-33CB-4AE6-8688-EB793DCB7A09}" type="pres">
      <dgm:prSet presAssocID="{E8A7406E-EF7E-4062-8E89-9EA37AF4A508}" presName="imagNode" presStyleLbl="fgImgPlace1" presStyleIdx="6" presStyleCnt="8"/>
      <dgm:spPr>
        <a:blipFill rotWithShape="0">
          <a:blip xmlns:r="http://schemas.openxmlformats.org/officeDocument/2006/relationships" r:embed="rId1"/>
          <a:stretch>
            <a:fillRect/>
          </a:stretch>
        </a:blipFill>
      </dgm:spPr>
    </dgm:pt>
    <dgm:pt modelId="{71A62E35-30A8-4D47-A9A3-8286579EDD15}" type="pres">
      <dgm:prSet presAssocID="{55CA126D-D293-4FD6-9F89-B3928C235C07}" presName="sibTrans" presStyleLbl="sibTrans2D1" presStyleIdx="0" presStyleCnt="0"/>
      <dgm:spPr/>
      <dgm:t>
        <a:bodyPr/>
        <a:lstStyle/>
        <a:p>
          <a:endParaRPr lang="ru-RU"/>
        </a:p>
      </dgm:t>
    </dgm:pt>
    <dgm:pt modelId="{FDD8042B-1AEB-4E4D-9DD8-C58892A40C22}" type="pres">
      <dgm:prSet presAssocID="{CE193A63-C8FD-4406-B4C7-0B092F158BD3}" presName="compNode" presStyleCnt="0"/>
      <dgm:spPr/>
    </dgm:pt>
    <dgm:pt modelId="{6398D82C-89DB-4A10-889B-75FE0DD75783}" type="pres">
      <dgm:prSet presAssocID="{CE193A63-C8FD-4406-B4C7-0B092F158BD3}" presName="bkgdShape" presStyleLbl="node1" presStyleIdx="7" presStyleCnt="8"/>
      <dgm:spPr/>
      <dgm:t>
        <a:bodyPr/>
        <a:lstStyle/>
        <a:p>
          <a:endParaRPr lang="ru-RU"/>
        </a:p>
      </dgm:t>
    </dgm:pt>
    <dgm:pt modelId="{842BD8A6-B0B3-4BFA-AC4A-3128C8208135}" type="pres">
      <dgm:prSet presAssocID="{CE193A63-C8FD-4406-B4C7-0B092F158BD3}" presName="nodeTx" presStyleLbl="node1" presStyleIdx="7" presStyleCnt="8">
        <dgm:presLayoutVars>
          <dgm:bulletEnabled val="1"/>
        </dgm:presLayoutVars>
      </dgm:prSet>
      <dgm:spPr/>
      <dgm:t>
        <a:bodyPr/>
        <a:lstStyle/>
        <a:p>
          <a:endParaRPr lang="ru-RU"/>
        </a:p>
      </dgm:t>
    </dgm:pt>
    <dgm:pt modelId="{C4E358C8-1298-4D40-BAFF-0B85E6BAEBC5}" type="pres">
      <dgm:prSet presAssocID="{CE193A63-C8FD-4406-B4C7-0B092F158BD3}" presName="invisiNode" presStyleLbl="node1" presStyleIdx="7" presStyleCnt="8"/>
      <dgm:spPr/>
    </dgm:pt>
    <dgm:pt modelId="{76F7957F-9F36-43E8-AF36-A9E58DE7B96A}" type="pres">
      <dgm:prSet presAssocID="{CE193A63-C8FD-4406-B4C7-0B092F158BD3}" presName="imagNode" presStyleLbl="fgImgPlace1" presStyleIdx="7" presStyleCnt="8"/>
      <dgm:spPr>
        <a:blipFill rotWithShape="0">
          <a:blip xmlns:r="http://schemas.openxmlformats.org/officeDocument/2006/relationships" r:embed="rId1"/>
          <a:stretch>
            <a:fillRect/>
          </a:stretch>
        </a:blipFill>
      </dgm:spPr>
    </dgm:pt>
  </dgm:ptLst>
  <dgm:cxnLst>
    <dgm:cxn modelId="{099B7824-3DDF-4347-85B1-049419332FE1}" type="presOf" srcId="{0AAAF0F6-2CA6-4EA0-B939-10E699A124A7}" destId="{CC7CCA28-8C4C-48A6-94EA-D75A3D503A34}" srcOrd="0" destOrd="0" presId="urn:microsoft.com/office/officeart/2005/8/layout/hList7"/>
    <dgm:cxn modelId="{416EA1AC-0F19-442C-B709-182810EC1400}" type="presOf" srcId="{0B1B01FB-F73B-4FBE-AAD4-65B80FEDCB3A}" destId="{0FD0E4AB-3794-42D6-AE58-3AF51B8E3102}" srcOrd="0" destOrd="0" presId="urn:microsoft.com/office/officeart/2005/8/layout/hList7"/>
    <dgm:cxn modelId="{6DE99F74-0C99-4533-84B8-964BF0D48B73}" type="presOf" srcId="{79DBC196-94B2-40E1-B9BB-5F434977551E}" destId="{9B25DBB4-B7A3-41B0-99E6-16AC05849C2C}" srcOrd="0" destOrd="0" presId="urn:microsoft.com/office/officeart/2005/8/layout/hList7"/>
    <dgm:cxn modelId="{55218D25-0E75-4AD4-B655-524CA007C358}" type="presOf" srcId="{DD39328A-109F-43E1-974A-B37F06EE7607}" destId="{485CF57C-2C9D-4C0E-990F-2E523F21B6F9}" srcOrd="1" destOrd="0" presId="urn:microsoft.com/office/officeart/2005/8/layout/hList7"/>
    <dgm:cxn modelId="{A2FD898C-BFA4-480A-ACA1-5A3F6FD5EEB6}" srcId="{54D8A429-843A-42BD-B1E8-D1B73E1937DA}" destId="{DD39328A-109F-43E1-974A-B37F06EE7607}" srcOrd="4" destOrd="0" parTransId="{30EF9CD2-61A0-492A-9AFF-F47B81CA5629}" sibTransId="{0AAAF0F6-2CA6-4EA0-B939-10E699A124A7}"/>
    <dgm:cxn modelId="{5C628358-F71D-487A-81C8-9A50163F9FB6}" type="presOf" srcId="{54D8A429-843A-42BD-B1E8-D1B73E1937DA}" destId="{642DBB42-FE54-41B8-A91C-E19E6323F0FB}" srcOrd="0" destOrd="0" presId="urn:microsoft.com/office/officeart/2005/8/layout/hList7"/>
    <dgm:cxn modelId="{F52D6C4C-2F21-482F-882C-765F85C0DED3}" srcId="{54D8A429-843A-42BD-B1E8-D1B73E1937DA}" destId="{E8A7406E-EF7E-4062-8E89-9EA37AF4A508}" srcOrd="6" destOrd="0" parTransId="{FFDE1A15-69A0-4167-A992-D68781C7476A}" sibTransId="{55CA126D-D293-4FD6-9F89-B3928C235C07}"/>
    <dgm:cxn modelId="{6958BFD8-B3EA-4FE1-B94C-5D7E79F73EB1}" type="presOf" srcId="{496118F2-F325-4F31-9153-5022F4008EE1}" destId="{43855A6D-EB54-49D7-A62F-44BC6591AFF8}" srcOrd="0" destOrd="0" presId="urn:microsoft.com/office/officeart/2005/8/layout/hList7"/>
    <dgm:cxn modelId="{C2B7641B-E20B-4F03-BD34-2CADB3698233}" type="presOf" srcId="{3EFB4AB9-0E0B-4AE8-AF7C-E16CDF76C65B}" destId="{8E7AA272-9385-4771-95A8-1DD1C1C5DD4A}" srcOrd="0" destOrd="0" presId="urn:microsoft.com/office/officeart/2005/8/layout/hList7"/>
    <dgm:cxn modelId="{CC414001-7D14-4327-8CBA-760E91EE230C}" srcId="{54D8A429-843A-42BD-B1E8-D1B73E1937DA}" destId="{CE193A63-C8FD-4406-B4C7-0B092F158BD3}" srcOrd="7" destOrd="0" parTransId="{B1E4BA45-1663-4647-92D8-C3679618B011}" sibTransId="{E2886DAA-67FD-41FA-8CD3-537E3424E313}"/>
    <dgm:cxn modelId="{42550B01-5ED9-44A0-A22F-7DFDCD9DADAC}" type="presOf" srcId="{0B1B01FB-F73B-4FBE-AAD4-65B80FEDCB3A}" destId="{9EBB9FC0-AAAE-4037-AF11-0FF1CA1E7FE2}" srcOrd="1" destOrd="0" presId="urn:microsoft.com/office/officeart/2005/8/layout/hList7"/>
    <dgm:cxn modelId="{1973D2DD-2167-44EE-AF76-EB582933516F}" type="presOf" srcId="{D9EEAC63-E0C6-493B-B578-CE30A4A6EFC3}" destId="{C8E7D589-FAD3-4241-9B70-67996577CB36}" srcOrd="0" destOrd="0" presId="urn:microsoft.com/office/officeart/2005/8/layout/hList7"/>
    <dgm:cxn modelId="{F1E3648C-4A1C-438E-B575-F0AEF380EE75}" type="presOf" srcId="{1E4D7A77-EDCD-4F67-BB94-BF15E48CA356}" destId="{23B13AA0-9DF8-4981-8A2F-2D66EECB24B5}" srcOrd="0" destOrd="0" presId="urn:microsoft.com/office/officeart/2005/8/layout/hList7"/>
    <dgm:cxn modelId="{D27D1F55-61AE-4675-A0B7-BB075501E86E}" srcId="{54D8A429-843A-42BD-B1E8-D1B73E1937DA}" destId="{79DBC196-94B2-40E1-B9BB-5F434977551E}" srcOrd="0" destOrd="0" parTransId="{0F4C774C-0F32-4FA2-9959-C7218443C405}" sibTransId="{496118F2-F325-4F31-9153-5022F4008EE1}"/>
    <dgm:cxn modelId="{81F471B0-44EF-4F14-B0CF-1BD710187F04}" type="presOf" srcId="{CE193A63-C8FD-4406-B4C7-0B092F158BD3}" destId="{6398D82C-89DB-4A10-889B-75FE0DD75783}" srcOrd="0" destOrd="0" presId="urn:microsoft.com/office/officeart/2005/8/layout/hList7"/>
    <dgm:cxn modelId="{645DC4F9-2105-430D-9414-21AFB9C5F106}" type="presOf" srcId="{DD39328A-109F-43E1-974A-B37F06EE7607}" destId="{16824DC8-DF4F-4060-B94D-B6DAA1349C80}" srcOrd="0" destOrd="0" presId="urn:microsoft.com/office/officeart/2005/8/layout/hList7"/>
    <dgm:cxn modelId="{75AF54BE-86DC-4FB3-A0BC-399EF8F5A1E4}" type="presOf" srcId="{BDFB55A0-F44B-463F-8E0C-D15AEC95D122}" destId="{31BBFB3F-9B4A-4C19-B70B-74F8DAFFC041}" srcOrd="1" destOrd="0" presId="urn:microsoft.com/office/officeart/2005/8/layout/hList7"/>
    <dgm:cxn modelId="{298D8BA6-4AA5-474A-A388-A56E5BF0E0A8}" type="presOf" srcId="{E8A7406E-EF7E-4062-8E89-9EA37AF4A508}" destId="{48EEF789-DC8D-4A88-B08B-34F3A5DA6DDE}" srcOrd="0" destOrd="0" presId="urn:microsoft.com/office/officeart/2005/8/layout/hList7"/>
    <dgm:cxn modelId="{C6767607-EFB8-439A-B94F-CDF352E09D59}" type="presOf" srcId="{2E3DB6C1-91AC-4F10-919E-D2054354C352}" destId="{A9B4532F-7C2C-4158-918E-16B6A4C9351D}" srcOrd="1" destOrd="0" presId="urn:microsoft.com/office/officeart/2005/8/layout/hList7"/>
    <dgm:cxn modelId="{0770C449-DE06-4711-8A33-BE1CE90AA37D}" srcId="{54D8A429-843A-42BD-B1E8-D1B73E1937DA}" destId="{BDFB55A0-F44B-463F-8E0C-D15AEC95D122}" srcOrd="1" destOrd="0" parTransId="{A683B345-D07B-4362-B2C8-6497F2EC1B4E}" sibTransId="{1E4D7A77-EDCD-4F67-BB94-BF15E48CA356}"/>
    <dgm:cxn modelId="{466A86C0-A398-4FBC-8882-52E498B165BD}" type="presOf" srcId="{79DBC196-94B2-40E1-B9BB-5F434977551E}" destId="{AACA4036-1D7B-444B-88F1-910CC32190EB}" srcOrd="1" destOrd="0" presId="urn:microsoft.com/office/officeart/2005/8/layout/hList7"/>
    <dgm:cxn modelId="{E79BB98F-B491-43F4-AE05-BD5AB0279764}" type="presOf" srcId="{115F1979-FB4A-4096-8327-A505C7F447A9}" destId="{444691C1-2926-460E-98C8-EDAC3FEE1F6F}" srcOrd="1" destOrd="0" presId="urn:microsoft.com/office/officeart/2005/8/layout/hList7"/>
    <dgm:cxn modelId="{FC0A9050-E83D-4F79-828D-C9A515ECF707}" type="presOf" srcId="{BDFB55A0-F44B-463F-8E0C-D15AEC95D122}" destId="{15A4C109-434D-42D6-8091-3BD683CE0818}" srcOrd="0" destOrd="0" presId="urn:microsoft.com/office/officeart/2005/8/layout/hList7"/>
    <dgm:cxn modelId="{AB5D0407-6BB6-4A44-A160-E915FFDC292C}" type="presOf" srcId="{55CA126D-D293-4FD6-9F89-B3928C235C07}" destId="{71A62E35-30A8-4D47-A9A3-8286579EDD15}" srcOrd="0" destOrd="0" presId="urn:microsoft.com/office/officeart/2005/8/layout/hList7"/>
    <dgm:cxn modelId="{DD3AD30B-E2D8-4952-B9C5-178B6E26018F}" srcId="{54D8A429-843A-42BD-B1E8-D1B73E1937DA}" destId="{0B1B01FB-F73B-4FBE-AAD4-65B80FEDCB3A}" srcOrd="5" destOrd="0" parTransId="{C533426C-EFED-4D09-A5B2-D8C927E6EF1B}" sibTransId="{3EFB4AB9-0E0B-4AE8-AF7C-E16CDF76C65B}"/>
    <dgm:cxn modelId="{B164A527-F24A-4064-98C5-E38072940AC5}" srcId="{54D8A429-843A-42BD-B1E8-D1B73E1937DA}" destId="{2E3DB6C1-91AC-4F10-919E-D2054354C352}" srcOrd="2" destOrd="0" parTransId="{ECED9951-3B7B-4DCD-88F4-B583043EBE4E}" sibTransId="{A071292B-B339-46AA-AA64-C6DF98647FA7}"/>
    <dgm:cxn modelId="{69DB5A4E-95EA-4BC6-9E56-0D20C0B107DF}" srcId="{54D8A429-843A-42BD-B1E8-D1B73E1937DA}" destId="{115F1979-FB4A-4096-8327-A505C7F447A9}" srcOrd="3" destOrd="0" parTransId="{9CB190BA-F96A-42DC-B54C-68FEF3F1E9B5}" sibTransId="{D9EEAC63-E0C6-493B-B578-CE30A4A6EFC3}"/>
    <dgm:cxn modelId="{E612AB0C-A2E2-4443-92C7-54883C184E99}" type="presOf" srcId="{CE193A63-C8FD-4406-B4C7-0B092F158BD3}" destId="{842BD8A6-B0B3-4BFA-AC4A-3128C8208135}" srcOrd="1" destOrd="0" presId="urn:microsoft.com/office/officeart/2005/8/layout/hList7"/>
    <dgm:cxn modelId="{B868B358-BD20-4AD2-A428-31AD68E43224}" type="presOf" srcId="{E8A7406E-EF7E-4062-8E89-9EA37AF4A508}" destId="{468F3B4F-5DD8-40A2-BE61-4E6CE2298C7E}" srcOrd="1" destOrd="0" presId="urn:microsoft.com/office/officeart/2005/8/layout/hList7"/>
    <dgm:cxn modelId="{6879DE99-92F3-49D9-BC53-ABD75F001A81}" type="presOf" srcId="{A071292B-B339-46AA-AA64-C6DF98647FA7}" destId="{7790D739-D87C-4C81-BF49-966AEE28139D}" srcOrd="0" destOrd="0" presId="urn:microsoft.com/office/officeart/2005/8/layout/hList7"/>
    <dgm:cxn modelId="{AC5A25F8-2792-4330-8043-F579F884A7B0}" type="presOf" srcId="{2E3DB6C1-91AC-4F10-919E-D2054354C352}" destId="{C140CAC0-E4CC-4FBA-95FE-859E36619A9C}" srcOrd="0" destOrd="0" presId="urn:microsoft.com/office/officeart/2005/8/layout/hList7"/>
    <dgm:cxn modelId="{5C9A9EC8-30A5-4980-92A2-39872E5D61B2}" type="presOf" srcId="{115F1979-FB4A-4096-8327-A505C7F447A9}" destId="{26A8F614-7343-4C27-960F-5734988EF587}" srcOrd="0" destOrd="0" presId="urn:microsoft.com/office/officeart/2005/8/layout/hList7"/>
    <dgm:cxn modelId="{0E3B26E3-E61F-49F6-BB44-4B5D9C2751BD}" type="presParOf" srcId="{642DBB42-FE54-41B8-A91C-E19E6323F0FB}" destId="{F3FD3F1C-80E5-4E2D-A72A-B29A67368542}" srcOrd="0" destOrd="0" presId="urn:microsoft.com/office/officeart/2005/8/layout/hList7"/>
    <dgm:cxn modelId="{6DA16238-D90C-4E31-B124-298A0F956856}" type="presParOf" srcId="{642DBB42-FE54-41B8-A91C-E19E6323F0FB}" destId="{F21E8C36-C944-43FE-A1F1-0DDC1DD33115}" srcOrd="1" destOrd="0" presId="urn:microsoft.com/office/officeart/2005/8/layout/hList7"/>
    <dgm:cxn modelId="{26F9DF59-45F9-48F3-87AA-39574BDBFF47}" type="presParOf" srcId="{F21E8C36-C944-43FE-A1F1-0DDC1DD33115}" destId="{20D3C319-CA36-41BD-82CC-A9938F91D077}" srcOrd="0" destOrd="0" presId="urn:microsoft.com/office/officeart/2005/8/layout/hList7"/>
    <dgm:cxn modelId="{E3046A33-D779-4F03-87E0-31ACDD8BA91B}" type="presParOf" srcId="{20D3C319-CA36-41BD-82CC-A9938F91D077}" destId="{9B25DBB4-B7A3-41B0-99E6-16AC05849C2C}" srcOrd="0" destOrd="0" presId="urn:microsoft.com/office/officeart/2005/8/layout/hList7"/>
    <dgm:cxn modelId="{592D8F02-E121-40E2-9792-9D27B32D2624}" type="presParOf" srcId="{20D3C319-CA36-41BD-82CC-A9938F91D077}" destId="{AACA4036-1D7B-444B-88F1-910CC32190EB}" srcOrd="1" destOrd="0" presId="urn:microsoft.com/office/officeart/2005/8/layout/hList7"/>
    <dgm:cxn modelId="{BB1F592D-077E-4B38-B67B-3EDA9100DDEE}" type="presParOf" srcId="{20D3C319-CA36-41BD-82CC-A9938F91D077}" destId="{44C91806-02D8-47E5-9633-D1F1BF40375F}" srcOrd="2" destOrd="0" presId="urn:microsoft.com/office/officeart/2005/8/layout/hList7"/>
    <dgm:cxn modelId="{631409E6-0DCE-4320-8071-5101DA3A8E88}" type="presParOf" srcId="{20D3C319-CA36-41BD-82CC-A9938F91D077}" destId="{01DE25BF-5685-4AD0-907B-33D6C7DBE7A1}" srcOrd="3" destOrd="0" presId="urn:microsoft.com/office/officeart/2005/8/layout/hList7"/>
    <dgm:cxn modelId="{7B2C1C26-4032-41FD-A855-99F679C92914}" type="presParOf" srcId="{F21E8C36-C944-43FE-A1F1-0DDC1DD33115}" destId="{43855A6D-EB54-49D7-A62F-44BC6591AFF8}" srcOrd="1" destOrd="0" presId="urn:microsoft.com/office/officeart/2005/8/layout/hList7"/>
    <dgm:cxn modelId="{B5F313AF-9A84-4069-B628-69DE904E5A7E}" type="presParOf" srcId="{F21E8C36-C944-43FE-A1F1-0DDC1DD33115}" destId="{C51F140F-4DC8-4444-A0CC-07944FA84A9C}" srcOrd="2" destOrd="0" presId="urn:microsoft.com/office/officeart/2005/8/layout/hList7"/>
    <dgm:cxn modelId="{B842B067-7125-4B63-826F-6DFAE6BB2B89}" type="presParOf" srcId="{C51F140F-4DC8-4444-A0CC-07944FA84A9C}" destId="{15A4C109-434D-42D6-8091-3BD683CE0818}" srcOrd="0" destOrd="0" presId="urn:microsoft.com/office/officeart/2005/8/layout/hList7"/>
    <dgm:cxn modelId="{24C0BB10-33E5-448C-82C2-371160803F8A}" type="presParOf" srcId="{C51F140F-4DC8-4444-A0CC-07944FA84A9C}" destId="{31BBFB3F-9B4A-4C19-B70B-74F8DAFFC041}" srcOrd="1" destOrd="0" presId="urn:microsoft.com/office/officeart/2005/8/layout/hList7"/>
    <dgm:cxn modelId="{186FE8CB-3F93-43D1-A9D9-5C043DBB85EE}" type="presParOf" srcId="{C51F140F-4DC8-4444-A0CC-07944FA84A9C}" destId="{FE0C9B71-1240-455E-B16C-0FBFBD34BA73}" srcOrd="2" destOrd="0" presId="urn:microsoft.com/office/officeart/2005/8/layout/hList7"/>
    <dgm:cxn modelId="{73D66B73-C670-4F31-94F0-FB7E9C151E53}" type="presParOf" srcId="{C51F140F-4DC8-4444-A0CC-07944FA84A9C}" destId="{F848C641-9266-4A25-9B5B-0CD6C51BA3D3}" srcOrd="3" destOrd="0" presId="urn:microsoft.com/office/officeart/2005/8/layout/hList7"/>
    <dgm:cxn modelId="{064D2648-B129-426F-A256-474A55008D97}" type="presParOf" srcId="{F21E8C36-C944-43FE-A1F1-0DDC1DD33115}" destId="{23B13AA0-9DF8-4981-8A2F-2D66EECB24B5}" srcOrd="3" destOrd="0" presId="urn:microsoft.com/office/officeart/2005/8/layout/hList7"/>
    <dgm:cxn modelId="{B8887BA3-7005-4CC1-B27D-17C0D65DECD3}" type="presParOf" srcId="{F21E8C36-C944-43FE-A1F1-0DDC1DD33115}" destId="{07EC7810-9FF7-48C9-B6CF-9EA8E9E2F1C0}" srcOrd="4" destOrd="0" presId="urn:microsoft.com/office/officeart/2005/8/layout/hList7"/>
    <dgm:cxn modelId="{D00120D8-8E5B-4F5D-A4F7-95FB53A4EAD8}" type="presParOf" srcId="{07EC7810-9FF7-48C9-B6CF-9EA8E9E2F1C0}" destId="{C140CAC0-E4CC-4FBA-95FE-859E36619A9C}" srcOrd="0" destOrd="0" presId="urn:microsoft.com/office/officeart/2005/8/layout/hList7"/>
    <dgm:cxn modelId="{A34F3797-19B2-4279-A5CD-7452FE840BB3}" type="presParOf" srcId="{07EC7810-9FF7-48C9-B6CF-9EA8E9E2F1C0}" destId="{A9B4532F-7C2C-4158-918E-16B6A4C9351D}" srcOrd="1" destOrd="0" presId="urn:microsoft.com/office/officeart/2005/8/layout/hList7"/>
    <dgm:cxn modelId="{76FEF18D-96DD-4AB4-99BD-526B77405E24}" type="presParOf" srcId="{07EC7810-9FF7-48C9-B6CF-9EA8E9E2F1C0}" destId="{C741392F-4FA7-482A-9AE7-ECBBE638DD81}" srcOrd="2" destOrd="0" presId="urn:microsoft.com/office/officeart/2005/8/layout/hList7"/>
    <dgm:cxn modelId="{715AB8E7-B752-4757-A725-7ABE4E24EC57}" type="presParOf" srcId="{07EC7810-9FF7-48C9-B6CF-9EA8E9E2F1C0}" destId="{E0639254-BDDC-4FF8-9635-A903B77EB7EB}" srcOrd="3" destOrd="0" presId="urn:microsoft.com/office/officeart/2005/8/layout/hList7"/>
    <dgm:cxn modelId="{EF7D1E49-568A-41EA-B7FB-0DA2FF79D69C}" type="presParOf" srcId="{F21E8C36-C944-43FE-A1F1-0DDC1DD33115}" destId="{7790D739-D87C-4C81-BF49-966AEE28139D}" srcOrd="5" destOrd="0" presId="urn:microsoft.com/office/officeart/2005/8/layout/hList7"/>
    <dgm:cxn modelId="{0AD81AA9-A95F-4904-8D24-13DEDAB31171}" type="presParOf" srcId="{F21E8C36-C944-43FE-A1F1-0DDC1DD33115}" destId="{F1AA4C3F-9010-42FF-B281-B0ACD0968438}" srcOrd="6" destOrd="0" presId="urn:microsoft.com/office/officeart/2005/8/layout/hList7"/>
    <dgm:cxn modelId="{E887E527-D98B-49E8-8183-AEB232889E1D}" type="presParOf" srcId="{F1AA4C3F-9010-42FF-B281-B0ACD0968438}" destId="{26A8F614-7343-4C27-960F-5734988EF587}" srcOrd="0" destOrd="0" presId="urn:microsoft.com/office/officeart/2005/8/layout/hList7"/>
    <dgm:cxn modelId="{A6AFEEF8-5EF7-4893-8F86-F64CDB601012}" type="presParOf" srcId="{F1AA4C3F-9010-42FF-B281-B0ACD0968438}" destId="{444691C1-2926-460E-98C8-EDAC3FEE1F6F}" srcOrd="1" destOrd="0" presId="urn:microsoft.com/office/officeart/2005/8/layout/hList7"/>
    <dgm:cxn modelId="{4DCF4E45-58BA-4FB1-A0C4-3A79778E3291}" type="presParOf" srcId="{F1AA4C3F-9010-42FF-B281-B0ACD0968438}" destId="{34096EA5-8256-4DCD-BE98-EB9948F935A8}" srcOrd="2" destOrd="0" presId="urn:microsoft.com/office/officeart/2005/8/layout/hList7"/>
    <dgm:cxn modelId="{CE166803-065E-4E6D-BE3E-F6D565D14927}" type="presParOf" srcId="{F1AA4C3F-9010-42FF-B281-B0ACD0968438}" destId="{EBE475DA-DE9D-468C-B9F6-6AEDBD2DB71E}" srcOrd="3" destOrd="0" presId="urn:microsoft.com/office/officeart/2005/8/layout/hList7"/>
    <dgm:cxn modelId="{ABA047BB-C3BB-4DEF-9864-9B97D7255CD5}" type="presParOf" srcId="{F21E8C36-C944-43FE-A1F1-0DDC1DD33115}" destId="{C8E7D589-FAD3-4241-9B70-67996577CB36}" srcOrd="7" destOrd="0" presId="urn:microsoft.com/office/officeart/2005/8/layout/hList7"/>
    <dgm:cxn modelId="{F746806C-4967-4405-B52A-75F6C3039B15}" type="presParOf" srcId="{F21E8C36-C944-43FE-A1F1-0DDC1DD33115}" destId="{D89C7CFD-6675-4F55-8E06-EC0F36829C95}" srcOrd="8" destOrd="0" presId="urn:microsoft.com/office/officeart/2005/8/layout/hList7"/>
    <dgm:cxn modelId="{4686517A-6420-4B45-A1E2-849C310DE4D2}" type="presParOf" srcId="{D89C7CFD-6675-4F55-8E06-EC0F36829C95}" destId="{16824DC8-DF4F-4060-B94D-B6DAA1349C80}" srcOrd="0" destOrd="0" presId="urn:microsoft.com/office/officeart/2005/8/layout/hList7"/>
    <dgm:cxn modelId="{0E9B6156-5A4E-44B2-A34A-AF9CAC4B2B50}" type="presParOf" srcId="{D89C7CFD-6675-4F55-8E06-EC0F36829C95}" destId="{485CF57C-2C9D-4C0E-990F-2E523F21B6F9}" srcOrd="1" destOrd="0" presId="urn:microsoft.com/office/officeart/2005/8/layout/hList7"/>
    <dgm:cxn modelId="{2D33119A-F9E6-48CD-96F4-D00ED0A6FD2A}" type="presParOf" srcId="{D89C7CFD-6675-4F55-8E06-EC0F36829C95}" destId="{2B0633CE-61AC-41C5-B72E-2B33AC4686EC}" srcOrd="2" destOrd="0" presId="urn:microsoft.com/office/officeart/2005/8/layout/hList7"/>
    <dgm:cxn modelId="{CC9ADAA3-632F-4BB0-B02C-C9983D2CD86C}" type="presParOf" srcId="{D89C7CFD-6675-4F55-8E06-EC0F36829C95}" destId="{151DD3FE-41F1-4340-83B3-2727D780A384}" srcOrd="3" destOrd="0" presId="urn:microsoft.com/office/officeart/2005/8/layout/hList7"/>
    <dgm:cxn modelId="{D4B3FE45-1AA6-43BB-9D8E-582C0D28B08B}" type="presParOf" srcId="{F21E8C36-C944-43FE-A1F1-0DDC1DD33115}" destId="{CC7CCA28-8C4C-48A6-94EA-D75A3D503A34}" srcOrd="9" destOrd="0" presId="urn:microsoft.com/office/officeart/2005/8/layout/hList7"/>
    <dgm:cxn modelId="{922CF5FC-A24A-4BD6-BADA-928FA0FFE625}" type="presParOf" srcId="{F21E8C36-C944-43FE-A1F1-0DDC1DD33115}" destId="{0392AF4D-E1D3-4F8A-8B13-AAE63E68BB66}" srcOrd="10" destOrd="0" presId="urn:microsoft.com/office/officeart/2005/8/layout/hList7"/>
    <dgm:cxn modelId="{72096B9E-D62D-4998-9D86-B33F54C23DC8}" type="presParOf" srcId="{0392AF4D-E1D3-4F8A-8B13-AAE63E68BB66}" destId="{0FD0E4AB-3794-42D6-AE58-3AF51B8E3102}" srcOrd="0" destOrd="0" presId="urn:microsoft.com/office/officeart/2005/8/layout/hList7"/>
    <dgm:cxn modelId="{173AC220-15F4-4053-8A81-8FC223A88DCB}" type="presParOf" srcId="{0392AF4D-E1D3-4F8A-8B13-AAE63E68BB66}" destId="{9EBB9FC0-AAAE-4037-AF11-0FF1CA1E7FE2}" srcOrd="1" destOrd="0" presId="urn:microsoft.com/office/officeart/2005/8/layout/hList7"/>
    <dgm:cxn modelId="{9BF9BB07-86DB-4A00-B0CE-00FE6FDACD57}" type="presParOf" srcId="{0392AF4D-E1D3-4F8A-8B13-AAE63E68BB66}" destId="{83CC45EB-3BED-4022-B481-136F54D22A0A}" srcOrd="2" destOrd="0" presId="urn:microsoft.com/office/officeart/2005/8/layout/hList7"/>
    <dgm:cxn modelId="{D20110C3-CF2E-4469-A8FE-796F32752904}" type="presParOf" srcId="{0392AF4D-E1D3-4F8A-8B13-AAE63E68BB66}" destId="{5F93E1E6-B963-41ED-A53A-E9CEC8E77424}" srcOrd="3" destOrd="0" presId="urn:microsoft.com/office/officeart/2005/8/layout/hList7"/>
    <dgm:cxn modelId="{CB9A7D27-0F6E-474D-97D4-7863388A2D5B}" type="presParOf" srcId="{F21E8C36-C944-43FE-A1F1-0DDC1DD33115}" destId="{8E7AA272-9385-4771-95A8-1DD1C1C5DD4A}" srcOrd="11" destOrd="0" presId="urn:microsoft.com/office/officeart/2005/8/layout/hList7"/>
    <dgm:cxn modelId="{7A2B6A8C-ECCA-42F3-929C-604EEF425551}" type="presParOf" srcId="{F21E8C36-C944-43FE-A1F1-0DDC1DD33115}" destId="{6367BB22-0912-4F1B-B6AC-5B7187A21886}" srcOrd="12" destOrd="0" presId="urn:microsoft.com/office/officeart/2005/8/layout/hList7"/>
    <dgm:cxn modelId="{F65BA12B-141B-459F-9BA2-3FE1DCB3774F}" type="presParOf" srcId="{6367BB22-0912-4F1B-B6AC-5B7187A21886}" destId="{48EEF789-DC8D-4A88-B08B-34F3A5DA6DDE}" srcOrd="0" destOrd="0" presId="urn:microsoft.com/office/officeart/2005/8/layout/hList7"/>
    <dgm:cxn modelId="{B5756E56-FAEA-46C8-807A-ADC8F071B328}" type="presParOf" srcId="{6367BB22-0912-4F1B-B6AC-5B7187A21886}" destId="{468F3B4F-5DD8-40A2-BE61-4E6CE2298C7E}" srcOrd="1" destOrd="0" presId="urn:microsoft.com/office/officeart/2005/8/layout/hList7"/>
    <dgm:cxn modelId="{329EA985-6075-4753-9CA2-263430E18F76}" type="presParOf" srcId="{6367BB22-0912-4F1B-B6AC-5B7187A21886}" destId="{7C614664-AE31-4C95-B072-F09493A31EC5}" srcOrd="2" destOrd="0" presId="urn:microsoft.com/office/officeart/2005/8/layout/hList7"/>
    <dgm:cxn modelId="{06CEE8CF-36DE-4E6C-A3E2-1A1EE130BAB1}" type="presParOf" srcId="{6367BB22-0912-4F1B-B6AC-5B7187A21886}" destId="{36553DD1-33CB-4AE6-8688-EB793DCB7A09}" srcOrd="3" destOrd="0" presId="urn:microsoft.com/office/officeart/2005/8/layout/hList7"/>
    <dgm:cxn modelId="{678F8EA2-4249-4E42-9565-5270E8F06573}" type="presParOf" srcId="{F21E8C36-C944-43FE-A1F1-0DDC1DD33115}" destId="{71A62E35-30A8-4D47-A9A3-8286579EDD15}" srcOrd="13" destOrd="0" presId="urn:microsoft.com/office/officeart/2005/8/layout/hList7"/>
    <dgm:cxn modelId="{82DDA4A5-5889-4352-99AE-AC03B614B332}" type="presParOf" srcId="{F21E8C36-C944-43FE-A1F1-0DDC1DD33115}" destId="{FDD8042B-1AEB-4E4D-9DD8-C58892A40C22}" srcOrd="14" destOrd="0" presId="urn:microsoft.com/office/officeart/2005/8/layout/hList7"/>
    <dgm:cxn modelId="{40079AF8-4987-4A6C-A2FD-E1A31B3DEDF0}" type="presParOf" srcId="{FDD8042B-1AEB-4E4D-9DD8-C58892A40C22}" destId="{6398D82C-89DB-4A10-889B-75FE0DD75783}" srcOrd="0" destOrd="0" presId="urn:microsoft.com/office/officeart/2005/8/layout/hList7"/>
    <dgm:cxn modelId="{4EBA020E-5FCB-4145-9A37-6E8419FA20F6}" type="presParOf" srcId="{FDD8042B-1AEB-4E4D-9DD8-C58892A40C22}" destId="{842BD8A6-B0B3-4BFA-AC4A-3128C8208135}" srcOrd="1" destOrd="0" presId="urn:microsoft.com/office/officeart/2005/8/layout/hList7"/>
    <dgm:cxn modelId="{FFA9370A-B38F-413B-9003-812ADF7B8B86}" type="presParOf" srcId="{FDD8042B-1AEB-4E4D-9DD8-C58892A40C22}" destId="{C4E358C8-1298-4D40-BAFF-0B85E6BAEBC5}" srcOrd="2" destOrd="0" presId="urn:microsoft.com/office/officeart/2005/8/layout/hList7"/>
    <dgm:cxn modelId="{AAD7D927-9FFC-4C05-9FE7-C6B6A416ED87}" type="presParOf" srcId="{FDD8042B-1AEB-4E4D-9DD8-C58892A40C22}" destId="{76F7957F-9F36-43E8-AF36-A9E58DE7B96A}" srcOrd="3" destOrd="0" presId="urn:microsoft.com/office/officeart/2005/8/layout/hList7"/>
  </dgm:cxnLst>
  <dgm:bg/>
  <dgm:whole/>
  <dgm:extLst>
    <a:ext uri="http://schemas.microsoft.com/office/drawing/2008/diagram">
      <dsp:dataModelExt xmlns:dsp="http://schemas.microsoft.com/office/drawing/2008/diagram" xmlns="" relId="rId8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136D5DEA-ACB3-4AA8-9F2A-36556064DB68}" type="doc">
      <dgm:prSet loTypeId="urn:microsoft.com/office/officeart/2005/8/layout/gear1" loCatId="process" qsTypeId="urn:microsoft.com/office/officeart/2005/8/quickstyle/simple1" qsCatId="simple" csTypeId="urn:microsoft.com/office/officeart/2005/8/colors/colorful5" csCatId="colorful" phldr="1"/>
      <dgm:spPr/>
    </dgm:pt>
    <dgm:pt modelId="{E9E93AB2-D547-4AC3-B557-70B27DC6E6EC}">
      <dgm:prSet phldrT="[Текст]"/>
      <dgm:spPr/>
      <dgm:t>
        <a:bodyPr/>
        <a:lstStyle/>
        <a:p>
          <a:r>
            <a:rPr lang="uk-UA"/>
            <a:t>розвиток творчої обдарованості учнівського контингенту; </a:t>
          </a:r>
          <a:endParaRPr lang="ru-RU"/>
        </a:p>
      </dgm:t>
    </dgm:pt>
    <dgm:pt modelId="{E6E256BC-5ED8-42BD-B65A-647F2DFF31CB}" type="parTrans" cxnId="{ECCC911E-4DFD-4380-891B-EFDE33583694}">
      <dgm:prSet/>
      <dgm:spPr/>
      <dgm:t>
        <a:bodyPr/>
        <a:lstStyle/>
        <a:p>
          <a:endParaRPr lang="ru-RU"/>
        </a:p>
      </dgm:t>
    </dgm:pt>
    <dgm:pt modelId="{C9354A7C-E485-4AAC-9C4D-82E048249F8D}" type="sibTrans" cxnId="{ECCC911E-4DFD-4380-891B-EFDE33583694}">
      <dgm:prSet/>
      <dgm:spPr/>
      <dgm:t>
        <a:bodyPr/>
        <a:lstStyle/>
        <a:p>
          <a:endParaRPr lang="ru-RU"/>
        </a:p>
      </dgm:t>
    </dgm:pt>
    <dgm:pt modelId="{3C836DBF-28CA-4DF6-9088-83DA8637D918}">
      <dgm:prSet phldrT="[Текст]"/>
      <dgm:spPr/>
      <dgm:t>
        <a:bodyPr/>
        <a:lstStyle/>
        <a:p>
          <a:r>
            <a:rPr lang="uk-UA"/>
            <a:t>поширення світогляду;</a:t>
          </a:r>
          <a:endParaRPr lang="ru-RU"/>
        </a:p>
      </dgm:t>
    </dgm:pt>
    <dgm:pt modelId="{E5E4FD0B-EADC-4738-86B1-F1BA110B7D36}" type="parTrans" cxnId="{3642476D-8D47-450A-977D-3F0E22B36551}">
      <dgm:prSet/>
      <dgm:spPr/>
      <dgm:t>
        <a:bodyPr/>
        <a:lstStyle/>
        <a:p>
          <a:endParaRPr lang="ru-RU"/>
        </a:p>
      </dgm:t>
    </dgm:pt>
    <dgm:pt modelId="{C5A29B59-4171-43A0-AAAD-316C0CF88745}" type="sibTrans" cxnId="{3642476D-8D47-450A-977D-3F0E22B36551}">
      <dgm:prSet/>
      <dgm:spPr/>
      <dgm:t>
        <a:bodyPr/>
        <a:lstStyle/>
        <a:p>
          <a:endParaRPr lang="ru-RU"/>
        </a:p>
      </dgm:t>
    </dgm:pt>
    <dgm:pt modelId="{04D5B2AB-74CF-4166-8E30-3A415177AA39}">
      <dgm:prSet phldrT="[Текст]"/>
      <dgm:spPr/>
      <dgm:t>
        <a:bodyPr/>
        <a:lstStyle/>
        <a:p>
          <a:r>
            <a:rPr lang="uk-UA"/>
            <a:t>розвиток творчої обдарованості учнівського контингенту;</a:t>
          </a:r>
          <a:endParaRPr lang="ru-RU"/>
        </a:p>
      </dgm:t>
    </dgm:pt>
    <dgm:pt modelId="{7713F9FD-F89E-42D9-8CA6-6D3A158AC818}" type="parTrans" cxnId="{284230DB-2429-403E-945D-66C8AB093C82}">
      <dgm:prSet/>
      <dgm:spPr/>
      <dgm:t>
        <a:bodyPr/>
        <a:lstStyle/>
        <a:p>
          <a:endParaRPr lang="ru-RU"/>
        </a:p>
      </dgm:t>
    </dgm:pt>
    <dgm:pt modelId="{F7E4C752-DB5B-4E5B-8EDC-3EFB7BEBBC2B}" type="sibTrans" cxnId="{284230DB-2429-403E-945D-66C8AB093C82}">
      <dgm:prSet/>
      <dgm:spPr/>
      <dgm:t>
        <a:bodyPr/>
        <a:lstStyle/>
        <a:p>
          <a:endParaRPr lang="ru-RU"/>
        </a:p>
      </dgm:t>
    </dgm:pt>
    <dgm:pt modelId="{86E6ECEE-96E7-4940-94AB-259980A1564F}" type="pres">
      <dgm:prSet presAssocID="{136D5DEA-ACB3-4AA8-9F2A-36556064DB68}" presName="composite" presStyleCnt="0">
        <dgm:presLayoutVars>
          <dgm:chMax val="3"/>
          <dgm:animLvl val="lvl"/>
          <dgm:resizeHandles val="exact"/>
        </dgm:presLayoutVars>
      </dgm:prSet>
      <dgm:spPr/>
    </dgm:pt>
    <dgm:pt modelId="{6A1BF830-4898-415A-99CD-0BE55A9EF6F0}" type="pres">
      <dgm:prSet presAssocID="{E9E93AB2-D547-4AC3-B557-70B27DC6E6EC}" presName="gear1" presStyleLbl="node1" presStyleIdx="0" presStyleCnt="3">
        <dgm:presLayoutVars>
          <dgm:chMax val="1"/>
          <dgm:bulletEnabled val="1"/>
        </dgm:presLayoutVars>
      </dgm:prSet>
      <dgm:spPr/>
      <dgm:t>
        <a:bodyPr/>
        <a:lstStyle/>
        <a:p>
          <a:endParaRPr lang="ru-RU"/>
        </a:p>
      </dgm:t>
    </dgm:pt>
    <dgm:pt modelId="{196AEBD0-31F8-4706-878F-271390D6C629}" type="pres">
      <dgm:prSet presAssocID="{E9E93AB2-D547-4AC3-B557-70B27DC6E6EC}" presName="gear1srcNode" presStyleLbl="node1" presStyleIdx="0" presStyleCnt="3"/>
      <dgm:spPr/>
      <dgm:t>
        <a:bodyPr/>
        <a:lstStyle/>
        <a:p>
          <a:endParaRPr lang="ru-RU"/>
        </a:p>
      </dgm:t>
    </dgm:pt>
    <dgm:pt modelId="{2536001E-FF4C-41B3-9C5B-306140CC0A28}" type="pres">
      <dgm:prSet presAssocID="{E9E93AB2-D547-4AC3-B557-70B27DC6E6EC}" presName="gear1dstNode" presStyleLbl="node1" presStyleIdx="0" presStyleCnt="3"/>
      <dgm:spPr/>
      <dgm:t>
        <a:bodyPr/>
        <a:lstStyle/>
        <a:p>
          <a:endParaRPr lang="ru-RU"/>
        </a:p>
      </dgm:t>
    </dgm:pt>
    <dgm:pt modelId="{41FB42E7-3D0F-4AA3-A520-0BD0C625CDB7}" type="pres">
      <dgm:prSet presAssocID="{3C836DBF-28CA-4DF6-9088-83DA8637D918}" presName="gear2" presStyleLbl="node1" presStyleIdx="1" presStyleCnt="3">
        <dgm:presLayoutVars>
          <dgm:chMax val="1"/>
          <dgm:bulletEnabled val="1"/>
        </dgm:presLayoutVars>
      </dgm:prSet>
      <dgm:spPr/>
      <dgm:t>
        <a:bodyPr/>
        <a:lstStyle/>
        <a:p>
          <a:endParaRPr lang="ru-RU"/>
        </a:p>
      </dgm:t>
    </dgm:pt>
    <dgm:pt modelId="{AE282374-42E2-48B2-939B-357788FEDB04}" type="pres">
      <dgm:prSet presAssocID="{3C836DBF-28CA-4DF6-9088-83DA8637D918}" presName="gear2srcNode" presStyleLbl="node1" presStyleIdx="1" presStyleCnt="3"/>
      <dgm:spPr/>
      <dgm:t>
        <a:bodyPr/>
        <a:lstStyle/>
        <a:p>
          <a:endParaRPr lang="ru-RU"/>
        </a:p>
      </dgm:t>
    </dgm:pt>
    <dgm:pt modelId="{A2C837BC-B3C5-4FD9-A755-C0F749114A4D}" type="pres">
      <dgm:prSet presAssocID="{3C836DBF-28CA-4DF6-9088-83DA8637D918}" presName="gear2dstNode" presStyleLbl="node1" presStyleIdx="1" presStyleCnt="3"/>
      <dgm:spPr/>
      <dgm:t>
        <a:bodyPr/>
        <a:lstStyle/>
        <a:p>
          <a:endParaRPr lang="ru-RU"/>
        </a:p>
      </dgm:t>
    </dgm:pt>
    <dgm:pt modelId="{2DE5FCD6-C433-434C-B83B-D380D83F496F}" type="pres">
      <dgm:prSet presAssocID="{04D5B2AB-74CF-4166-8E30-3A415177AA39}" presName="gear3" presStyleLbl="node1" presStyleIdx="2" presStyleCnt="3"/>
      <dgm:spPr/>
      <dgm:t>
        <a:bodyPr/>
        <a:lstStyle/>
        <a:p>
          <a:endParaRPr lang="ru-RU"/>
        </a:p>
      </dgm:t>
    </dgm:pt>
    <dgm:pt modelId="{C63FE438-3231-48A9-A264-5A2D4039BD97}" type="pres">
      <dgm:prSet presAssocID="{04D5B2AB-74CF-4166-8E30-3A415177AA39}" presName="gear3tx" presStyleLbl="node1" presStyleIdx="2" presStyleCnt="3">
        <dgm:presLayoutVars>
          <dgm:chMax val="1"/>
          <dgm:bulletEnabled val="1"/>
        </dgm:presLayoutVars>
      </dgm:prSet>
      <dgm:spPr/>
      <dgm:t>
        <a:bodyPr/>
        <a:lstStyle/>
        <a:p>
          <a:endParaRPr lang="ru-RU"/>
        </a:p>
      </dgm:t>
    </dgm:pt>
    <dgm:pt modelId="{266B727A-DF3D-4A44-AFEA-C9463BD110DA}" type="pres">
      <dgm:prSet presAssocID="{04D5B2AB-74CF-4166-8E30-3A415177AA39}" presName="gear3srcNode" presStyleLbl="node1" presStyleIdx="2" presStyleCnt="3"/>
      <dgm:spPr/>
      <dgm:t>
        <a:bodyPr/>
        <a:lstStyle/>
        <a:p>
          <a:endParaRPr lang="ru-RU"/>
        </a:p>
      </dgm:t>
    </dgm:pt>
    <dgm:pt modelId="{03052B0A-9154-4F35-8028-7D918171DC36}" type="pres">
      <dgm:prSet presAssocID="{04D5B2AB-74CF-4166-8E30-3A415177AA39}" presName="gear3dstNode" presStyleLbl="node1" presStyleIdx="2" presStyleCnt="3"/>
      <dgm:spPr/>
      <dgm:t>
        <a:bodyPr/>
        <a:lstStyle/>
        <a:p>
          <a:endParaRPr lang="ru-RU"/>
        </a:p>
      </dgm:t>
    </dgm:pt>
    <dgm:pt modelId="{A8BD0125-C68F-4FC0-BEB8-ED5E855C627D}" type="pres">
      <dgm:prSet presAssocID="{C9354A7C-E485-4AAC-9C4D-82E048249F8D}" presName="connector1" presStyleLbl="sibTrans2D1" presStyleIdx="0" presStyleCnt="3"/>
      <dgm:spPr/>
      <dgm:t>
        <a:bodyPr/>
        <a:lstStyle/>
        <a:p>
          <a:endParaRPr lang="ru-RU"/>
        </a:p>
      </dgm:t>
    </dgm:pt>
    <dgm:pt modelId="{03BD4DD1-E5E3-4782-B918-7B1A206175A6}" type="pres">
      <dgm:prSet presAssocID="{C5A29B59-4171-43A0-AAAD-316C0CF88745}" presName="connector2" presStyleLbl="sibTrans2D1" presStyleIdx="1" presStyleCnt="3"/>
      <dgm:spPr/>
      <dgm:t>
        <a:bodyPr/>
        <a:lstStyle/>
        <a:p>
          <a:endParaRPr lang="ru-RU"/>
        </a:p>
      </dgm:t>
    </dgm:pt>
    <dgm:pt modelId="{356DD37E-8B8E-4515-8428-3BCD3F11AD19}" type="pres">
      <dgm:prSet presAssocID="{F7E4C752-DB5B-4E5B-8EDC-3EFB7BEBBC2B}" presName="connector3" presStyleLbl="sibTrans2D1" presStyleIdx="2" presStyleCnt="3"/>
      <dgm:spPr/>
      <dgm:t>
        <a:bodyPr/>
        <a:lstStyle/>
        <a:p>
          <a:endParaRPr lang="ru-RU"/>
        </a:p>
      </dgm:t>
    </dgm:pt>
  </dgm:ptLst>
  <dgm:cxnLst>
    <dgm:cxn modelId="{3642476D-8D47-450A-977D-3F0E22B36551}" srcId="{136D5DEA-ACB3-4AA8-9F2A-36556064DB68}" destId="{3C836DBF-28CA-4DF6-9088-83DA8637D918}" srcOrd="1" destOrd="0" parTransId="{E5E4FD0B-EADC-4738-86B1-F1BA110B7D36}" sibTransId="{C5A29B59-4171-43A0-AAAD-316C0CF88745}"/>
    <dgm:cxn modelId="{7514C449-C619-4B4A-8B93-B137D40CE5E2}" type="presOf" srcId="{3C836DBF-28CA-4DF6-9088-83DA8637D918}" destId="{A2C837BC-B3C5-4FD9-A755-C0F749114A4D}" srcOrd="2" destOrd="0" presId="urn:microsoft.com/office/officeart/2005/8/layout/gear1"/>
    <dgm:cxn modelId="{8C418420-FA65-43B8-BDB9-2484BAF7A014}" type="presOf" srcId="{3C836DBF-28CA-4DF6-9088-83DA8637D918}" destId="{41FB42E7-3D0F-4AA3-A520-0BD0C625CDB7}" srcOrd="0" destOrd="0" presId="urn:microsoft.com/office/officeart/2005/8/layout/gear1"/>
    <dgm:cxn modelId="{E6F6A31F-DD75-406B-A95B-4359CB0FB45B}" type="presOf" srcId="{E9E93AB2-D547-4AC3-B557-70B27DC6E6EC}" destId="{6A1BF830-4898-415A-99CD-0BE55A9EF6F0}" srcOrd="0" destOrd="0" presId="urn:microsoft.com/office/officeart/2005/8/layout/gear1"/>
    <dgm:cxn modelId="{AA9A4849-BC69-4D04-9E35-EE137A4506B9}" type="presOf" srcId="{C9354A7C-E485-4AAC-9C4D-82E048249F8D}" destId="{A8BD0125-C68F-4FC0-BEB8-ED5E855C627D}" srcOrd="0" destOrd="0" presId="urn:microsoft.com/office/officeart/2005/8/layout/gear1"/>
    <dgm:cxn modelId="{85810D1B-ABAA-42BA-A140-465638A3A697}" type="presOf" srcId="{C5A29B59-4171-43A0-AAAD-316C0CF88745}" destId="{03BD4DD1-E5E3-4782-B918-7B1A206175A6}" srcOrd="0" destOrd="0" presId="urn:microsoft.com/office/officeart/2005/8/layout/gear1"/>
    <dgm:cxn modelId="{82D1881E-6192-44C8-BF7F-7B1A36BDA241}" type="presOf" srcId="{E9E93AB2-D547-4AC3-B557-70B27DC6E6EC}" destId="{2536001E-FF4C-41B3-9C5B-306140CC0A28}" srcOrd="2" destOrd="0" presId="urn:microsoft.com/office/officeart/2005/8/layout/gear1"/>
    <dgm:cxn modelId="{5CC8E578-4C56-4905-93DB-580698235A2F}" type="presOf" srcId="{E9E93AB2-D547-4AC3-B557-70B27DC6E6EC}" destId="{196AEBD0-31F8-4706-878F-271390D6C629}" srcOrd="1" destOrd="0" presId="urn:microsoft.com/office/officeart/2005/8/layout/gear1"/>
    <dgm:cxn modelId="{284230DB-2429-403E-945D-66C8AB093C82}" srcId="{136D5DEA-ACB3-4AA8-9F2A-36556064DB68}" destId="{04D5B2AB-74CF-4166-8E30-3A415177AA39}" srcOrd="2" destOrd="0" parTransId="{7713F9FD-F89E-42D9-8CA6-6D3A158AC818}" sibTransId="{F7E4C752-DB5B-4E5B-8EDC-3EFB7BEBBC2B}"/>
    <dgm:cxn modelId="{7F84784F-933C-403D-AF78-F698F91D9D14}" type="presOf" srcId="{04D5B2AB-74CF-4166-8E30-3A415177AA39}" destId="{2DE5FCD6-C433-434C-B83B-D380D83F496F}" srcOrd="0" destOrd="0" presId="urn:microsoft.com/office/officeart/2005/8/layout/gear1"/>
    <dgm:cxn modelId="{ECCC911E-4DFD-4380-891B-EFDE33583694}" srcId="{136D5DEA-ACB3-4AA8-9F2A-36556064DB68}" destId="{E9E93AB2-D547-4AC3-B557-70B27DC6E6EC}" srcOrd="0" destOrd="0" parTransId="{E6E256BC-5ED8-42BD-B65A-647F2DFF31CB}" sibTransId="{C9354A7C-E485-4AAC-9C4D-82E048249F8D}"/>
    <dgm:cxn modelId="{24C076E7-F698-4F1C-8F13-FE4A4F3C47F5}" type="presOf" srcId="{04D5B2AB-74CF-4166-8E30-3A415177AA39}" destId="{03052B0A-9154-4F35-8028-7D918171DC36}" srcOrd="3" destOrd="0" presId="urn:microsoft.com/office/officeart/2005/8/layout/gear1"/>
    <dgm:cxn modelId="{DAE9F330-01A3-451B-B3E6-EFB3AE837D65}" type="presOf" srcId="{F7E4C752-DB5B-4E5B-8EDC-3EFB7BEBBC2B}" destId="{356DD37E-8B8E-4515-8428-3BCD3F11AD19}" srcOrd="0" destOrd="0" presId="urn:microsoft.com/office/officeart/2005/8/layout/gear1"/>
    <dgm:cxn modelId="{4108AD1F-132A-4935-8C13-DB3891D6EAD8}" type="presOf" srcId="{04D5B2AB-74CF-4166-8E30-3A415177AA39}" destId="{C63FE438-3231-48A9-A264-5A2D4039BD97}" srcOrd="1" destOrd="0" presId="urn:microsoft.com/office/officeart/2005/8/layout/gear1"/>
    <dgm:cxn modelId="{39390CC0-90F7-4326-99DC-709EBDAA11C9}" type="presOf" srcId="{136D5DEA-ACB3-4AA8-9F2A-36556064DB68}" destId="{86E6ECEE-96E7-4940-94AB-259980A1564F}" srcOrd="0" destOrd="0" presId="urn:microsoft.com/office/officeart/2005/8/layout/gear1"/>
    <dgm:cxn modelId="{875A1358-36D6-4C4F-92C4-A9272C924D98}" type="presOf" srcId="{3C836DBF-28CA-4DF6-9088-83DA8637D918}" destId="{AE282374-42E2-48B2-939B-357788FEDB04}" srcOrd="1" destOrd="0" presId="urn:microsoft.com/office/officeart/2005/8/layout/gear1"/>
    <dgm:cxn modelId="{048CB87E-4241-46EB-94A1-C40A5BA8A0EA}" type="presOf" srcId="{04D5B2AB-74CF-4166-8E30-3A415177AA39}" destId="{266B727A-DF3D-4A44-AFEA-C9463BD110DA}" srcOrd="2" destOrd="0" presId="urn:microsoft.com/office/officeart/2005/8/layout/gear1"/>
    <dgm:cxn modelId="{874F869D-1713-4997-85E1-A2949D01E730}" type="presParOf" srcId="{86E6ECEE-96E7-4940-94AB-259980A1564F}" destId="{6A1BF830-4898-415A-99CD-0BE55A9EF6F0}" srcOrd="0" destOrd="0" presId="urn:microsoft.com/office/officeart/2005/8/layout/gear1"/>
    <dgm:cxn modelId="{9717A1F6-5DAE-4C76-B437-FC32010C34EC}" type="presParOf" srcId="{86E6ECEE-96E7-4940-94AB-259980A1564F}" destId="{196AEBD0-31F8-4706-878F-271390D6C629}" srcOrd="1" destOrd="0" presId="urn:microsoft.com/office/officeart/2005/8/layout/gear1"/>
    <dgm:cxn modelId="{F41E7A40-2C05-4694-BA0C-0B1C9F63D4DF}" type="presParOf" srcId="{86E6ECEE-96E7-4940-94AB-259980A1564F}" destId="{2536001E-FF4C-41B3-9C5B-306140CC0A28}" srcOrd="2" destOrd="0" presId="urn:microsoft.com/office/officeart/2005/8/layout/gear1"/>
    <dgm:cxn modelId="{7B1F1BAC-4E0A-4287-B2FF-876474E98F38}" type="presParOf" srcId="{86E6ECEE-96E7-4940-94AB-259980A1564F}" destId="{41FB42E7-3D0F-4AA3-A520-0BD0C625CDB7}" srcOrd="3" destOrd="0" presId="urn:microsoft.com/office/officeart/2005/8/layout/gear1"/>
    <dgm:cxn modelId="{D8AF24D7-345C-4E11-B6CB-08F53A29E564}" type="presParOf" srcId="{86E6ECEE-96E7-4940-94AB-259980A1564F}" destId="{AE282374-42E2-48B2-939B-357788FEDB04}" srcOrd="4" destOrd="0" presId="urn:microsoft.com/office/officeart/2005/8/layout/gear1"/>
    <dgm:cxn modelId="{1324EC2F-9666-4541-B175-62AC31213F09}" type="presParOf" srcId="{86E6ECEE-96E7-4940-94AB-259980A1564F}" destId="{A2C837BC-B3C5-4FD9-A755-C0F749114A4D}" srcOrd="5" destOrd="0" presId="urn:microsoft.com/office/officeart/2005/8/layout/gear1"/>
    <dgm:cxn modelId="{26E60AB3-401B-4CB6-9DCF-C5A52F8AB6D8}" type="presParOf" srcId="{86E6ECEE-96E7-4940-94AB-259980A1564F}" destId="{2DE5FCD6-C433-434C-B83B-D380D83F496F}" srcOrd="6" destOrd="0" presId="urn:microsoft.com/office/officeart/2005/8/layout/gear1"/>
    <dgm:cxn modelId="{FB05DF6A-D6F4-4078-B429-98A1D5BC46E1}" type="presParOf" srcId="{86E6ECEE-96E7-4940-94AB-259980A1564F}" destId="{C63FE438-3231-48A9-A264-5A2D4039BD97}" srcOrd="7" destOrd="0" presId="urn:microsoft.com/office/officeart/2005/8/layout/gear1"/>
    <dgm:cxn modelId="{467C058E-BA2D-4024-8161-17E1FF0A99C2}" type="presParOf" srcId="{86E6ECEE-96E7-4940-94AB-259980A1564F}" destId="{266B727A-DF3D-4A44-AFEA-C9463BD110DA}" srcOrd="8" destOrd="0" presId="urn:microsoft.com/office/officeart/2005/8/layout/gear1"/>
    <dgm:cxn modelId="{267EB79A-78CA-47E4-92BE-C55847552AD3}" type="presParOf" srcId="{86E6ECEE-96E7-4940-94AB-259980A1564F}" destId="{03052B0A-9154-4F35-8028-7D918171DC36}" srcOrd="9" destOrd="0" presId="urn:microsoft.com/office/officeart/2005/8/layout/gear1"/>
    <dgm:cxn modelId="{BED544D6-5B61-4A32-B0FA-505CA388AA14}" type="presParOf" srcId="{86E6ECEE-96E7-4940-94AB-259980A1564F}" destId="{A8BD0125-C68F-4FC0-BEB8-ED5E855C627D}" srcOrd="10" destOrd="0" presId="urn:microsoft.com/office/officeart/2005/8/layout/gear1"/>
    <dgm:cxn modelId="{96D2A745-905B-4911-A226-573EE9092DE8}" type="presParOf" srcId="{86E6ECEE-96E7-4940-94AB-259980A1564F}" destId="{03BD4DD1-E5E3-4782-B918-7B1A206175A6}" srcOrd="11" destOrd="0" presId="urn:microsoft.com/office/officeart/2005/8/layout/gear1"/>
    <dgm:cxn modelId="{E814394E-F0CA-447A-A3DD-22C2EC2B2380}" type="presParOf" srcId="{86E6ECEE-96E7-4940-94AB-259980A1564F}" destId="{356DD37E-8B8E-4515-8428-3BCD3F11AD19}" srcOrd="12" destOrd="0" presId="urn:microsoft.com/office/officeart/2005/8/layout/gear1"/>
  </dgm:cxnLst>
  <dgm:bg/>
  <dgm:whole/>
  <dgm:extLst>
    <a:ext uri="http://schemas.microsoft.com/office/drawing/2008/diagram">
      <dsp:dataModelExt xmlns:dsp="http://schemas.microsoft.com/office/drawing/2008/diagram" xmlns="" relId="rId8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7C74AE41-1545-4F46-8B2C-4699EE54ED42}" type="doc">
      <dgm:prSet loTypeId="urn:microsoft.com/office/officeart/2005/8/layout/funnel1" loCatId="process" qsTypeId="urn:microsoft.com/office/officeart/2005/8/quickstyle/simple1" qsCatId="simple" csTypeId="urn:microsoft.com/office/officeart/2005/8/colors/colorful5" csCatId="colorful" phldr="1"/>
      <dgm:spPr/>
      <dgm:t>
        <a:bodyPr/>
        <a:lstStyle/>
        <a:p>
          <a:endParaRPr lang="ru-RU"/>
        </a:p>
      </dgm:t>
    </dgm:pt>
    <dgm:pt modelId="{FE2917AF-9DF4-43F7-960A-C9FD09007C85}">
      <dgm:prSet phldrT="[Текст]"/>
      <dgm:spPr/>
      <dgm:t>
        <a:bodyPr/>
        <a:lstStyle/>
        <a:p>
          <a:r>
            <a:rPr lang="uk-UA"/>
            <a:t>Інваріантна складова </a:t>
          </a:r>
          <a:endParaRPr lang="ru-RU"/>
        </a:p>
      </dgm:t>
    </dgm:pt>
    <dgm:pt modelId="{CAFD72CF-6390-4D44-990C-D7D1005212A6}" type="parTrans" cxnId="{710C5504-2C57-405C-B9B8-EBC65CD664DB}">
      <dgm:prSet/>
      <dgm:spPr/>
      <dgm:t>
        <a:bodyPr/>
        <a:lstStyle/>
        <a:p>
          <a:endParaRPr lang="ru-RU"/>
        </a:p>
      </dgm:t>
    </dgm:pt>
    <dgm:pt modelId="{543DE395-83B4-4C23-8C3A-61A8C8645B81}" type="sibTrans" cxnId="{710C5504-2C57-405C-B9B8-EBC65CD664DB}">
      <dgm:prSet/>
      <dgm:spPr/>
      <dgm:t>
        <a:bodyPr/>
        <a:lstStyle/>
        <a:p>
          <a:endParaRPr lang="ru-RU"/>
        </a:p>
      </dgm:t>
    </dgm:pt>
    <dgm:pt modelId="{355DF0B3-22F8-4C67-8840-960150D03F38}">
      <dgm:prSet phldrT="[Текст]"/>
      <dgm:spPr/>
      <dgm:t>
        <a:bodyPr/>
        <a:lstStyle/>
        <a:p>
          <a:r>
            <a:rPr lang="uk-UA"/>
            <a:t>Варіативна складова </a:t>
          </a:r>
          <a:endParaRPr lang="ru-RU"/>
        </a:p>
      </dgm:t>
    </dgm:pt>
    <dgm:pt modelId="{B69D89AE-E33F-4D30-898A-70C924120AC5}" type="parTrans" cxnId="{6B0391FC-755A-4FEB-8C0D-78A083E85DAD}">
      <dgm:prSet/>
      <dgm:spPr/>
      <dgm:t>
        <a:bodyPr/>
        <a:lstStyle/>
        <a:p>
          <a:endParaRPr lang="ru-RU"/>
        </a:p>
      </dgm:t>
    </dgm:pt>
    <dgm:pt modelId="{4EF656DF-6F6B-458D-8140-0A524DFAB660}" type="sibTrans" cxnId="{6B0391FC-755A-4FEB-8C0D-78A083E85DAD}">
      <dgm:prSet/>
      <dgm:spPr/>
      <dgm:t>
        <a:bodyPr/>
        <a:lstStyle/>
        <a:p>
          <a:endParaRPr lang="ru-RU"/>
        </a:p>
      </dgm:t>
    </dgm:pt>
    <dgm:pt modelId="{3B1B3FBD-1CD4-4ADB-AE92-5FD91AEC4E4B}">
      <dgm:prSet phldrT="[Текст]"/>
      <dgm:spPr/>
      <dgm:t>
        <a:bodyPr/>
        <a:lstStyle/>
        <a:p>
          <a:r>
            <a:rPr lang="uk-UA"/>
            <a:t>Гурткова робота</a:t>
          </a:r>
          <a:endParaRPr lang="ru-RU"/>
        </a:p>
      </dgm:t>
    </dgm:pt>
    <dgm:pt modelId="{F1EA3FF2-1B3A-40B2-9662-F2CA6579AD79}" type="parTrans" cxnId="{246B4D83-602C-4B81-A282-89DF7761EB54}">
      <dgm:prSet/>
      <dgm:spPr/>
      <dgm:t>
        <a:bodyPr/>
        <a:lstStyle/>
        <a:p>
          <a:endParaRPr lang="ru-RU"/>
        </a:p>
      </dgm:t>
    </dgm:pt>
    <dgm:pt modelId="{13F9076A-5F07-4C65-9421-7682F2A2968A}" type="sibTrans" cxnId="{246B4D83-602C-4B81-A282-89DF7761EB54}">
      <dgm:prSet/>
      <dgm:spPr/>
      <dgm:t>
        <a:bodyPr/>
        <a:lstStyle/>
        <a:p>
          <a:endParaRPr lang="ru-RU"/>
        </a:p>
      </dgm:t>
    </dgm:pt>
    <dgm:pt modelId="{519D8D00-381E-4F06-9800-4C9058F1E5B7}">
      <dgm:prSet phldrT="[Текст]" custT="1"/>
      <dgm:spPr/>
      <dgm:t>
        <a:bodyPr/>
        <a:lstStyle/>
        <a:p>
          <a:r>
            <a:rPr lang="ru-RU" sz="1800">
              <a:solidFill>
                <a:srgbClr val="0070C0"/>
              </a:solidFill>
              <a:latin typeface="Arial Black" pitchFamily="34" charset="0"/>
            </a:rPr>
            <a:t>Медіаосвіта</a:t>
          </a:r>
        </a:p>
      </dgm:t>
    </dgm:pt>
    <dgm:pt modelId="{655CE89D-8A49-44C9-9D24-680B162EE0B0}" type="parTrans" cxnId="{669C9D12-57B5-4F93-BC0D-9329CECB7650}">
      <dgm:prSet/>
      <dgm:spPr/>
      <dgm:t>
        <a:bodyPr/>
        <a:lstStyle/>
        <a:p>
          <a:endParaRPr lang="ru-RU"/>
        </a:p>
      </dgm:t>
    </dgm:pt>
    <dgm:pt modelId="{DC1FEBFC-9096-4C9D-A867-C0FBCFEC758F}" type="sibTrans" cxnId="{669C9D12-57B5-4F93-BC0D-9329CECB7650}">
      <dgm:prSet/>
      <dgm:spPr/>
      <dgm:t>
        <a:bodyPr/>
        <a:lstStyle/>
        <a:p>
          <a:endParaRPr lang="ru-RU"/>
        </a:p>
      </dgm:t>
    </dgm:pt>
    <dgm:pt modelId="{5BB6E7E1-846A-42EC-AB5D-97C32CA942F4}" type="pres">
      <dgm:prSet presAssocID="{7C74AE41-1545-4F46-8B2C-4699EE54ED42}" presName="Name0" presStyleCnt="0">
        <dgm:presLayoutVars>
          <dgm:chMax val="4"/>
          <dgm:resizeHandles val="exact"/>
        </dgm:presLayoutVars>
      </dgm:prSet>
      <dgm:spPr/>
      <dgm:t>
        <a:bodyPr/>
        <a:lstStyle/>
        <a:p>
          <a:endParaRPr lang="ru-RU"/>
        </a:p>
      </dgm:t>
    </dgm:pt>
    <dgm:pt modelId="{CBC24E1A-C854-4626-AE2C-00F030BF5E68}" type="pres">
      <dgm:prSet presAssocID="{7C74AE41-1545-4F46-8B2C-4699EE54ED42}" presName="ellipse" presStyleLbl="trBgShp" presStyleIdx="0" presStyleCnt="1"/>
      <dgm:spPr/>
    </dgm:pt>
    <dgm:pt modelId="{57768849-FBF5-4216-BAB6-8AEA2F9A3340}" type="pres">
      <dgm:prSet presAssocID="{7C74AE41-1545-4F46-8B2C-4699EE54ED42}" presName="arrow1" presStyleLbl="fgShp" presStyleIdx="0" presStyleCnt="1"/>
      <dgm:spPr/>
    </dgm:pt>
    <dgm:pt modelId="{7403A9EC-BC8A-47A2-97B9-7CEDA103FAD9}" type="pres">
      <dgm:prSet presAssocID="{7C74AE41-1545-4F46-8B2C-4699EE54ED42}" presName="rectangle" presStyleLbl="revTx" presStyleIdx="0" presStyleCnt="1" custScaleY="54379">
        <dgm:presLayoutVars>
          <dgm:bulletEnabled val="1"/>
        </dgm:presLayoutVars>
      </dgm:prSet>
      <dgm:spPr/>
      <dgm:t>
        <a:bodyPr/>
        <a:lstStyle/>
        <a:p>
          <a:endParaRPr lang="ru-RU"/>
        </a:p>
      </dgm:t>
    </dgm:pt>
    <dgm:pt modelId="{D329C930-E916-4C09-9DA3-AC560CEC7EBD}" type="pres">
      <dgm:prSet presAssocID="{355DF0B3-22F8-4C67-8840-960150D03F38}" presName="item1" presStyleLbl="node1" presStyleIdx="0" presStyleCnt="3">
        <dgm:presLayoutVars>
          <dgm:bulletEnabled val="1"/>
        </dgm:presLayoutVars>
      </dgm:prSet>
      <dgm:spPr/>
      <dgm:t>
        <a:bodyPr/>
        <a:lstStyle/>
        <a:p>
          <a:endParaRPr lang="ru-RU"/>
        </a:p>
      </dgm:t>
    </dgm:pt>
    <dgm:pt modelId="{E21EB981-0D37-40F1-A858-1886894C6385}" type="pres">
      <dgm:prSet presAssocID="{3B1B3FBD-1CD4-4ADB-AE92-5FD91AEC4E4B}" presName="item2" presStyleLbl="node1" presStyleIdx="1" presStyleCnt="3">
        <dgm:presLayoutVars>
          <dgm:bulletEnabled val="1"/>
        </dgm:presLayoutVars>
      </dgm:prSet>
      <dgm:spPr/>
      <dgm:t>
        <a:bodyPr/>
        <a:lstStyle/>
        <a:p>
          <a:endParaRPr lang="ru-RU"/>
        </a:p>
      </dgm:t>
    </dgm:pt>
    <dgm:pt modelId="{FE7522E9-395E-4F16-BBEB-0A6BE03FF393}" type="pres">
      <dgm:prSet presAssocID="{519D8D00-381E-4F06-9800-4C9058F1E5B7}" presName="item3" presStyleLbl="node1" presStyleIdx="2" presStyleCnt="3">
        <dgm:presLayoutVars>
          <dgm:bulletEnabled val="1"/>
        </dgm:presLayoutVars>
      </dgm:prSet>
      <dgm:spPr/>
      <dgm:t>
        <a:bodyPr/>
        <a:lstStyle/>
        <a:p>
          <a:endParaRPr lang="ru-RU"/>
        </a:p>
      </dgm:t>
    </dgm:pt>
    <dgm:pt modelId="{289625F8-5DED-44F6-9CB1-526687BEA0AC}" type="pres">
      <dgm:prSet presAssocID="{7C74AE41-1545-4F46-8B2C-4699EE54ED42}" presName="funnel" presStyleLbl="trAlignAcc1" presStyleIdx="0" presStyleCnt="1"/>
      <dgm:spPr/>
    </dgm:pt>
  </dgm:ptLst>
  <dgm:cxnLst>
    <dgm:cxn modelId="{669C9D12-57B5-4F93-BC0D-9329CECB7650}" srcId="{7C74AE41-1545-4F46-8B2C-4699EE54ED42}" destId="{519D8D00-381E-4F06-9800-4C9058F1E5B7}" srcOrd="3" destOrd="0" parTransId="{655CE89D-8A49-44C9-9D24-680B162EE0B0}" sibTransId="{DC1FEBFC-9096-4C9D-A867-C0FBCFEC758F}"/>
    <dgm:cxn modelId="{BFDEFE76-554B-4A14-842B-59B03992AA11}" type="presOf" srcId="{355DF0B3-22F8-4C67-8840-960150D03F38}" destId="{E21EB981-0D37-40F1-A858-1886894C6385}" srcOrd="0" destOrd="0" presId="urn:microsoft.com/office/officeart/2005/8/layout/funnel1"/>
    <dgm:cxn modelId="{7703D9BF-1859-47F2-A622-29BC9FFD5916}" type="presOf" srcId="{7C74AE41-1545-4F46-8B2C-4699EE54ED42}" destId="{5BB6E7E1-846A-42EC-AB5D-97C32CA942F4}" srcOrd="0" destOrd="0" presId="urn:microsoft.com/office/officeart/2005/8/layout/funnel1"/>
    <dgm:cxn modelId="{643F4FEA-81BE-4EF9-B689-85F41041865E}" type="presOf" srcId="{3B1B3FBD-1CD4-4ADB-AE92-5FD91AEC4E4B}" destId="{D329C930-E916-4C09-9DA3-AC560CEC7EBD}" srcOrd="0" destOrd="0" presId="urn:microsoft.com/office/officeart/2005/8/layout/funnel1"/>
    <dgm:cxn modelId="{93F105FE-8E45-4EC2-B3CA-0C28059AFF7E}" type="presOf" srcId="{FE2917AF-9DF4-43F7-960A-C9FD09007C85}" destId="{FE7522E9-395E-4F16-BBEB-0A6BE03FF393}" srcOrd="0" destOrd="0" presId="urn:microsoft.com/office/officeart/2005/8/layout/funnel1"/>
    <dgm:cxn modelId="{710C5504-2C57-405C-B9B8-EBC65CD664DB}" srcId="{7C74AE41-1545-4F46-8B2C-4699EE54ED42}" destId="{FE2917AF-9DF4-43F7-960A-C9FD09007C85}" srcOrd="0" destOrd="0" parTransId="{CAFD72CF-6390-4D44-990C-D7D1005212A6}" sibTransId="{543DE395-83B4-4C23-8C3A-61A8C8645B81}"/>
    <dgm:cxn modelId="{6B0391FC-755A-4FEB-8C0D-78A083E85DAD}" srcId="{7C74AE41-1545-4F46-8B2C-4699EE54ED42}" destId="{355DF0B3-22F8-4C67-8840-960150D03F38}" srcOrd="1" destOrd="0" parTransId="{B69D89AE-E33F-4D30-898A-70C924120AC5}" sibTransId="{4EF656DF-6F6B-458D-8140-0A524DFAB660}"/>
    <dgm:cxn modelId="{B2114EE4-142E-43FC-93C2-8DBD473825CC}" type="presOf" srcId="{519D8D00-381E-4F06-9800-4C9058F1E5B7}" destId="{7403A9EC-BC8A-47A2-97B9-7CEDA103FAD9}" srcOrd="0" destOrd="0" presId="urn:microsoft.com/office/officeart/2005/8/layout/funnel1"/>
    <dgm:cxn modelId="{246B4D83-602C-4B81-A282-89DF7761EB54}" srcId="{7C74AE41-1545-4F46-8B2C-4699EE54ED42}" destId="{3B1B3FBD-1CD4-4ADB-AE92-5FD91AEC4E4B}" srcOrd="2" destOrd="0" parTransId="{F1EA3FF2-1B3A-40B2-9662-F2CA6579AD79}" sibTransId="{13F9076A-5F07-4C65-9421-7682F2A2968A}"/>
    <dgm:cxn modelId="{3B15BC93-8A03-497D-BD84-9B7D7DDDFC6E}" type="presParOf" srcId="{5BB6E7E1-846A-42EC-AB5D-97C32CA942F4}" destId="{CBC24E1A-C854-4626-AE2C-00F030BF5E68}" srcOrd="0" destOrd="0" presId="urn:microsoft.com/office/officeart/2005/8/layout/funnel1"/>
    <dgm:cxn modelId="{3EE8C64B-9C66-4AD4-B8A6-EB443F8568E1}" type="presParOf" srcId="{5BB6E7E1-846A-42EC-AB5D-97C32CA942F4}" destId="{57768849-FBF5-4216-BAB6-8AEA2F9A3340}" srcOrd="1" destOrd="0" presId="urn:microsoft.com/office/officeart/2005/8/layout/funnel1"/>
    <dgm:cxn modelId="{7B2DE5FD-49BB-4E66-AC04-701000282EB6}" type="presParOf" srcId="{5BB6E7E1-846A-42EC-AB5D-97C32CA942F4}" destId="{7403A9EC-BC8A-47A2-97B9-7CEDA103FAD9}" srcOrd="2" destOrd="0" presId="urn:microsoft.com/office/officeart/2005/8/layout/funnel1"/>
    <dgm:cxn modelId="{6C5DDE0E-8B7E-4A34-BBC4-6607E976D0BD}" type="presParOf" srcId="{5BB6E7E1-846A-42EC-AB5D-97C32CA942F4}" destId="{D329C930-E916-4C09-9DA3-AC560CEC7EBD}" srcOrd="3" destOrd="0" presId="urn:microsoft.com/office/officeart/2005/8/layout/funnel1"/>
    <dgm:cxn modelId="{627518DE-B3AF-4FAF-B098-E1346A7E6C1F}" type="presParOf" srcId="{5BB6E7E1-846A-42EC-AB5D-97C32CA942F4}" destId="{E21EB981-0D37-40F1-A858-1886894C6385}" srcOrd="4" destOrd="0" presId="urn:microsoft.com/office/officeart/2005/8/layout/funnel1"/>
    <dgm:cxn modelId="{FDD4B9CF-010E-44F5-ACB7-92B0EE999E0F}" type="presParOf" srcId="{5BB6E7E1-846A-42EC-AB5D-97C32CA942F4}" destId="{FE7522E9-395E-4F16-BBEB-0A6BE03FF393}" srcOrd="5" destOrd="0" presId="urn:microsoft.com/office/officeart/2005/8/layout/funnel1"/>
    <dgm:cxn modelId="{C18E4FBB-9C2E-4B8E-B09A-A335FC2BB4A2}" type="presParOf" srcId="{5BB6E7E1-846A-42EC-AB5D-97C32CA942F4}" destId="{289625F8-5DED-44F6-9CB1-526687BEA0AC}" srcOrd="6" destOrd="0" presId="urn:microsoft.com/office/officeart/2005/8/layout/funnel1"/>
  </dgm:cxnLst>
  <dgm:bg/>
  <dgm:whole/>
  <dgm:extLst>
    <a:ext uri="http://schemas.microsoft.com/office/drawing/2008/diagram">
      <dsp:dataModelExt xmlns:dsp="http://schemas.microsoft.com/office/drawing/2008/diagram" xmlns="" relId="rId93"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33115305-7318-434C-96C5-09355247DB75}" type="doc">
      <dgm:prSet loTypeId="urn:microsoft.com/office/officeart/2005/8/layout/hList3" loCatId="list" qsTypeId="urn:microsoft.com/office/officeart/2005/8/quickstyle/simple1" qsCatId="simple" csTypeId="urn:microsoft.com/office/officeart/2005/8/colors/colorful1" csCatId="colorful" phldr="1"/>
      <dgm:spPr/>
      <dgm:t>
        <a:bodyPr/>
        <a:lstStyle/>
        <a:p>
          <a:endParaRPr lang="ru-RU"/>
        </a:p>
      </dgm:t>
    </dgm:pt>
    <dgm:pt modelId="{3F0A5643-FEFE-4043-B656-93067378E435}">
      <dgm:prSet phldrT="[Текст]"/>
      <dgm:spPr/>
      <dgm:t>
        <a:bodyPr/>
        <a:lstStyle/>
        <a:p>
          <a:r>
            <a:rPr lang="uk-UA"/>
            <a:t>В результаті інтеграції медіаосвіти формуються ключові компетентності:</a:t>
          </a:r>
          <a:endParaRPr lang="ru-RU"/>
        </a:p>
      </dgm:t>
    </dgm:pt>
    <dgm:pt modelId="{32A430C7-6102-47B3-8B73-504E1C041581}" type="parTrans" cxnId="{6056F5F4-EE6D-4698-B9AE-3C94FC75A3AD}">
      <dgm:prSet/>
      <dgm:spPr/>
      <dgm:t>
        <a:bodyPr/>
        <a:lstStyle/>
        <a:p>
          <a:endParaRPr lang="ru-RU"/>
        </a:p>
      </dgm:t>
    </dgm:pt>
    <dgm:pt modelId="{99A60EA4-8C93-44FA-B28A-095F07BE6533}" type="sibTrans" cxnId="{6056F5F4-EE6D-4698-B9AE-3C94FC75A3AD}">
      <dgm:prSet/>
      <dgm:spPr/>
      <dgm:t>
        <a:bodyPr/>
        <a:lstStyle/>
        <a:p>
          <a:endParaRPr lang="ru-RU"/>
        </a:p>
      </dgm:t>
    </dgm:pt>
    <dgm:pt modelId="{7B8F5FD9-3048-444D-A589-F762F4F28A06}">
      <dgm:prSet phldrT="[Текст]"/>
      <dgm:spPr/>
      <dgm:t>
        <a:bodyPr/>
        <a:lstStyle/>
        <a:p>
          <a:r>
            <a:rPr lang="uk-UA"/>
            <a:t>виділення головного з інформаційного повідомлення;</a:t>
          </a:r>
          <a:endParaRPr lang="ru-RU"/>
        </a:p>
      </dgm:t>
    </dgm:pt>
    <dgm:pt modelId="{4AFEAA95-B449-4B79-AA1D-72763E69A405}" type="parTrans" cxnId="{A2D8E6D3-6843-4650-A6FB-21DC52DE4F2F}">
      <dgm:prSet/>
      <dgm:spPr/>
      <dgm:t>
        <a:bodyPr/>
        <a:lstStyle/>
        <a:p>
          <a:endParaRPr lang="ru-RU"/>
        </a:p>
      </dgm:t>
    </dgm:pt>
    <dgm:pt modelId="{DEECFCF7-8958-4CFA-A07B-63E77DD2BF3B}" type="sibTrans" cxnId="{A2D8E6D3-6843-4650-A6FB-21DC52DE4F2F}">
      <dgm:prSet/>
      <dgm:spPr/>
      <dgm:t>
        <a:bodyPr/>
        <a:lstStyle/>
        <a:p>
          <a:endParaRPr lang="ru-RU"/>
        </a:p>
      </dgm:t>
    </dgm:pt>
    <dgm:pt modelId="{A515818C-56C6-48A3-8E2A-EBDCC9C30C7F}">
      <dgm:prSet phldrT="[Текст]"/>
      <dgm:spPr/>
      <dgm:t>
        <a:bodyPr/>
        <a:lstStyle/>
        <a:p>
          <a:r>
            <a:rPr lang="uk-UA"/>
            <a:t>знаходження помилок в отриманій інформації та внесення пропозицій щодо їх виправлення; </a:t>
          </a:r>
          <a:endParaRPr lang="ru-RU"/>
        </a:p>
      </dgm:t>
    </dgm:pt>
    <dgm:pt modelId="{67D4D0C9-0830-47EC-96F8-0A01807BF2EE}" type="parTrans" cxnId="{2F983BA8-006B-47F9-BC00-83A5E9B74EC8}">
      <dgm:prSet/>
      <dgm:spPr/>
      <dgm:t>
        <a:bodyPr/>
        <a:lstStyle/>
        <a:p>
          <a:endParaRPr lang="ru-RU"/>
        </a:p>
      </dgm:t>
    </dgm:pt>
    <dgm:pt modelId="{B52545FE-8023-47DF-AEA2-836FB7A1CB28}" type="sibTrans" cxnId="{2F983BA8-006B-47F9-BC00-83A5E9B74EC8}">
      <dgm:prSet/>
      <dgm:spPr/>
      <dgm:t>
        <a:bodyPr/>
        <a:lstStyle/>
        <a:p>
          <a:endParaRPr lang="ru-RU"/>
        </a:p>
      </dgm:t>
    </dgm:pt>
    <dgm:pt modelId="{32BC2A26-396A-4ED0-8D32-64FFCB7C277A}">
      <dgm:prSet/>
      <dgm:spPr/>
      <dgm:t>
        <a:bodyPr/>
        <a:lstStyle/>
        <a:p>
          <a:r>
            <a:rPr lang="uk-UA"/>
            <a:t>вилучати із запропонованої інформації дані та представляти її у зручних видах; </a:t>
          </a:r>
          <a:endParaRPr lang="ru-RU"/>
        </a:p>
      </dgm:t>
    </dgm:pt>
    <dgm:pt modelId="{31E47212-6F6C-4855-AE40-EE072C65DD1D}" type="parTrans" cxnId="{327AFB10-4931-4EFA-B2D4-CCC8DD553F87}">
      <dgm:prSet/>
      <dgm:spPr/>
      <dgm:t>
        <a:bodyPr/>
        <a:lstStyle/>
        <a:p>
          <a:endParaRPr lang="ru-RU"/>
        </a:p>
      </dgm:t>
    </dgm:pt>
    <dgm:pt modelId="{EEB9172F-CE0C-4731-BC9C-1684CD37D4A9}" type="sibTrans" cxnId="{327AFB10-4931-4EFA-B2D4-CCC8DD553F87}">
      <dgm:prSet/>
      <dgm:spPr/>
      <dgm:t>
        <a:bodyPr/>
        <a:lstStyle/>
        <a:p>
          <a:endParaRPr lang="ru-RU"/>
        </a:p>
      </dgm:t>
    </dgm:pt>
    <dgm:pt modelId="{4F3DAE5B-075A-496D-9904-B2279FA9AB0A}">
      <dgm:prSet/>
      <dgm:spPr/>
      <dgm:t>
        <a:bodyPr/>
        <a:lstStyle/>
        <a:p>
          <a:r>
            <a:rPr lang="uk-UA"/>
            <a:t>аргументація власних висловлювань; </a:t>
          </a:r>
          <a:endParaRPr lang="ru-RU"/>
        </a:p>
      </dgm:t>
    </dgm:pt>
    <dgm:pt modelId="{B30F64AC-DB26-4B6D-BF86-03FD455FCD98}" type="parTrans" cxnId="{B0BEE571-DE20-47F0-8AD4-28413AC0F1BD}">
      <dgm:prSet/>
      <dgm:spPr/>
      <dgm:t>
        <a:bodyPr/>
        <a:lstStyle/>
        <a:p>
          <a:endParaRPr lang="ru-RU"/>
        </a:p>
      </dgm:t>
    </dgm:pt>
    <dgm:pt modelId="{95E1899D-7FB4-45DD-B875-05BAAD4FD181}" type="sibTrans" cxnId="{B0BEE571-DE20-47F0-8AD4-28413AC0F1BD}">
      <dgm:prSet/>
      <dgm:spPr/>
      <dgm:t>
        <a:bodyPr/>
        <a:lstStyle/>
        <a:p>
          <a:endParaRPr lang="ru-RU"/>
        </a:p>
      </dgm:t>
    </dgm:pt>
    <dgm:pt modelId="{2F1B8031-43E7-4823-BF64-F2A0C32B7F9F}">
      <dgm:prSet/>
      <dgm:spPr/>
      <dgm:t>
        <a:bodyPr/>
        <a:lstStyle/>
        <a:p>
          <a:r>
            <a:rPr lang="uk-UA"/>
            <a:t>складання рецензії та анонсів до інформаційних повідомлень; </a:t>
          </a:r>
          <a:endParaRPr lang="ru-RU"/>
        </a:p>
      </dgm:t>
    </dgm:pt>
    <dgm:pt modelId="{D53261BE-C6BF-4EAF-93FE-2BF8E35836E3}" type="parTrans" cxnId="{41638EB9-B131-4504-AADD-24DC5C83E40A}">
      <dgm:prSet/>
      <dgm:spPr/>
      <dgm:t>
        <a:bodyPr/>
        <a:lstStyle/>
        <a:p>
          <a:endParaRPr lang="ru-RU"/>
        </a:p>
      </dgm:t>
    </dgm:pt>
    <dgm:pt modelId="{D6D55218-9219-4200-81E6-FB014A9A7680}" type="sibTrans" cxnId="{41638EB9-B131-4504-AADD-24DC5C83E40A}">
      <dgm:prSet/>
      <dgm:spPr/>
      <dgm:t>
        <a:bodyPr/>
        <a:lstStyle/>
        <a:p>
          <a:endParaRPr lang="ru-RU"/>
        </a:p>
      </dgm:t>
    </dgm:pt>
    <dgm:pt modelId="{67489FBA-4A2B-435B-B865-5C740EBDB63A}" type="pres">
      <dgm:prSet presAssocID="{33115305-7318-434C-96C5-09355247DB75}" presName="composite" presStyleCnt="0">
        <dgm:presLayoutVars>
          <dgm:chMax val="1"/>
          <dgm:dir/>
          <dgm:resizeHandles val="exact"/>
        </dgm:presLayoutVars>
      </dgm:prSet>
      <dgm:spPr/>
      <dgm:t>
        <a:bodyPr/>
        <a:lstStyle/>
        <a:p>
          <a:endParaRPr lang="ru-RU"/>
        </a:p>
      </dgm:t>
    </dgm:pt>
    <dgm:pt modelId="{2B5DD735-7FE9-4E8B-874C-FA0BA520D052}" type="pres">
      <dgm:prSet presAssocID="{3F0A5643-FEFE-4043-B656-93067378E435}" presName="roof" presStyleLbl="dkBgShp" presStyleIdx="0" presStyleCnt="2"/>
      <dgm:spPr/>
      <dgm:t>
        <a:bodyPr/>
        <a:lstStyle/>
        <a:p>
          <a:endParaRPr lang="ru-RU"/>
        </a:p>
      </dgm:t>
    </dgm:pt>
    <dgm:pt modelId="{40A4B61A-BE51-45C7-8129-DDF9B345ED5F}" type="pres">
      <dgm:prSet presAssocID="{3F0A5643-FEFE-4043-B656-93067378E435}" presName="pillars" presStyleCnt="0"/>
      <dgm:spPr/>
    </dgm:pt>
    <dgm:pt modelId="{7E1A26AB-1C6C-4BE3-B3FE-2665505D0E0E}" type="pres">
      <dgm:prSet presAssocID="{3F0A5643-FEFE-4043-B656-93067378E435}" presName="pillar1" presStyleLbl="node1" presStyleIdx="0" presStyleCnt="5">
        <dgm:presLayoutVars>
          <dgm:bulletEnabled val="1"/>
        </dgm:presLayoutVars>
      </dgm:prSet>
      <dgm:spPr/>
      <dgm:t>
        <a:bodyPr/>
        <a:lstStyle/>
        <a:p>
          <a:endParaRPr lang="ru-RU"/>
        </a:p>
      </dgm:t>
    </dgm:pt>
    <dgm:pt modelId="{DB11B12F-8DE5-484D-A9B5-050C15E2B598}" type="pres">
      <dgm:prSet presAssocID="{4F3DAE5B-075A-496D-9904-B2279FA9AB0A}" presName="pillarX" presStyleLbl="node1" presStyleIdx="1" presStyleCnt="5">
        <dgm:presLayoutVars>
          <dgm:bulletEnabled val="1"/>
        </dgm:presLayoutVars>
      </dgm:prSet>
      <dgm:spPr/>
      <dgm:t>
        <a:bodyPr/>
        <a:lstStyle/>
        <a:p>
          <a:endParaRPr lang="ru-RU"/>
        </a:p>
      </dgm:t>
    </dgm:pt>
    <dgm:pt modelId="{76269687-A803-4D06-B4ED-08007C15E331}" type="pres">
      <dgm:prSet presAssocID="{A515818C-56C6-48A3-8E2A-EBDCC9C30C7F}" presName="pillarX" presStyleLbl="node1" presStyleIdx="2" presStyleCnt="5">
        <dgm:presLayoutVars>
          <dgm:bulletEnabled val="1"/>
        </dgm:presLayoutVars>
      </dgm:prSet>
      <dgm:spPr/>
      <dgm:t>
        <a:bodyPr/>
        <a:lstStyle/>
        <a:p>
          <a:endParaRPr lang="ru-RU"/>
        </a:p>
      </dgm:t>
    </dgm:pt>
    <dgm:pt modelId="{9A273287-B9A8-4B41-A3FA-6F1E37A5A312}" type="pres">
      <dgm:prSet presAssocID="{2F1B8031-43E7-4823-BF64-F2A0C32B7F9F}" presName="pillarX" presStyleLbl="node1" presStyleIdx="3" presStyleCnt="5">
        <dgm:presLayoutVars>
          <dgm:bulletEnabled val="1"/>
        </dgm:presLayoutVars>
      </dgm:prSet>
      <dgm:spPr/>
      <dgm:t>
        <a:bodyPr/>
        <a:lstStyle/>
        <a:p>
          <a:endParaRPr lang="ru-RU"/>
        </a:p>
      </dgm:t>
    </dgm:pt>
    <dgm:pt modelId="{4F4D1605-D336-405F-A588-07B94BDF4D77}" type="pres">
      <dgm:prSet presAssocID="{32BC2A26-396A-4ED0-8D32-64FFCB7C277A}" presName="pillarX" presStyleLbl="node1" presStyleIdx="4" presStyleCnt="5">
        <dgm:presLayoutVars>
          <dgm:bulletEnabled val="1"/>
        </dgm:presLayoutVars>
      </dgm:prSet>
      <dgm:spPr/>
      <dgm:t>
        <a:bodyPr/>
        <a:lstStyle/>
        <a:p>
          <a:endParaRPr lang="ru-RU"/>
        </a:p>
      </dgm:t>
    </dgm:pt>
    <dgm:pt modelId="{8F646A9B-E68A-4F62-B8A9-08BF4B693656}" type="pres">
      <dgm:prSet presAssocID="{3F0A5643-FEFE-4043-B656-93067378E435}" presName="base" presStyleLbl="dkBgShp" presStyleIdx="1" presStyleCnt="2"/>
      <dgm:spPr/>
    </dgm:pt>
  </dgm:ptLst>
  <dgm:cxnLst>
    <dgm:cxn modelId="{0E614FBF-AFE3-4CE9-9C2F-D1C00F56BD1C}" type="presOf" srcId="{7B8F5FD9-3048-444D-A589-F762F4F28A06}" destId="{7E1A26AB-1C6C-4BE3-B3FE-2665505D0E0E}" srcOrd="0" destOrd="0" presId="urn:microsoft.com/office/officeart/2005/8/layout/hList3"/>
    <dgm:cxn modelId="{A055369F-4D82-4D57-9B79-478D9E1C92A6}" type="presOf" srcId="{A515818C-56C6-48A3-8E2A-EBDCC9C30C7F}" destId="{76269687-A803-4D06-B4ED-08007C15E331}" srcOrd="0" destOrd="0" presId="urn:microsoft.com/office/officeart/2005/8/layout/hList3"/>
    <dgm:cxn modelId="{3CB03EDF-4C48-4286-AF10-B176CD8596E6}" type="presOf" srcId="{33115305-7318-434C-96C5-09355247DB75}" destId="{67489FBA-4A2B-435B-B865-5C740EBDB63A}" srcOrd="0" destOrd="0" presId="urn:microsoft.com/office/officeart/2005/8/layout/hList3"/>
    <dgm:cxn modelId="{BBAFC74D-5105-4D8D-AEDD-DE114CC78F2A}" type="presOf" srcId="{32BC2A26-396A-4ED0-8D32-64FFCB7C277A}" destId="{4F4D1605-D336-405F-A588-07B94BDF4D77}" srcOrd="0" destOrd="0" presId="urn:microsoft.com/office/officeart/2005/8/layout/hList3"/>
    <dgm:cxn modelId="{41638EB9-B131-4504-AADD-24DC5C83E40A}" srcId="{3F0A5643-FEFE-4043-B656-93067378E435}" destId="{2F1B8031-43E7-4823-BF64-F2A0C32B7F9F}" srcOrd="3" destOrd="0" parTransId="{D53261BE-C6BF-4EAF-93FE-2BF8E35836E3}" sibTransId="{D6D55218-9219-4200-81E6-FB014A9A7680}"/>
    <dgm:cxn modelId="{2F983BA8-006B-47F9-BC00-83A5E9B74EC8}" srcId="{3F0A5643-FEFE-4043-B656-93067378E435}" destId="{A515818C-56C6-48A3-8E2A-EBDCC9C30C7F}" srcOrd="2" destOrd="0" parTransId="{67D4D0C9-0830-47EC-96F8-0A01807BF2EE}" sibTransId="{B52545FE-8023-47DF-AEA2-836FB7A1CB28}"/>
    <dgm:cxn modelId="{6BB5E08B-26C8-48E6-B205-4398FA2FC61D}" type="presOf" srcId="{3F0A5643-FEFE-4043-B656-93067378E435}" destId="{2B5DD735-7FE9-4E8B-874C-FA0BA520D052}" srcOrd="0" destOrd="0" presId="urn:microsoft.com/office/officeart/2005/8/layout/hList3"/>
    <dgm:cxn modelId="{B0BEE571-DE20-47F0-8AD4-28413AC0F1BD}" srcId="{3F0A5643-FEFE-4043-B656-93067378E435}" destId="{4F3DAE5B-075A-496D-9904-B2279FA9AB0A}" srcOrd="1" destOrd="0" parTransId="{B30F64AC-DB26-4B6D-BF86-03FD455FCD98}" sibTransId="{95E1899D-7FB4-45DD-B875-05BAAD4FD181}"/>
    <dgm:cxn modelId="{32B0A765-FDF0-4225-BF59-B0E0409A0B28}" type="presOf" srcId="{2F1B8031-43E7-4823-BF64-F2A0C32B7F9F}" destId="{9A273287-B9A8-4B41-A3FA-6F1E37A5A312}" srcOrd="0" destOrd="0" presId="urn:microsoft.com/office/officeart/2005/8/layout/hList3"/>
    <dgm:cxn modelId="{A2D8E6D3-6843-4650-A6FB-21DC52DE4F2F}" srcId="{3F0A5643-FEFE-4043-B656-93067378E435}" destId="{7B8F5FD9-3048-444D-A589-F762F4F28A06}" srcOrd="0" destOrd="0" parTransId="{4AFEAA95-B449-4B79-AA1D-72763E69A405}" sibTransId="{DEECFCF7-8958-4CFA-A07B-63E77DD2BF3B}"/>
    <dgm:cxn modelId="{327AFB10-4931-4EFA-B2D4-CCC8DD553F87}" srcId="{3F0A5643-FEFE-4043-B656-93067378E435}" destId="{32BC2A26-396A-4ED0-8D32-64FFCB7C277A}" srcOrd="4" destOrd="0" parTransId="{31E47212-6F6C-4855-AE40-EE072C65DD1D}" sibTransId="{EEB9172F-CE0C-4731-BC9C-1684CD37D4A9}"/>
    <dgm:cxn modelId="{6056F5F4-EE6D-4698-B9AE-3C94FC75A3AD}" srcId="{33115305-7318-434C-96C5-09355247DB75}" destId="{3F0A5643-FEFE-4043-B656-93067378E435}" srcOrd="0" destOrd="0" parTransId="{32A430C7-6102-47B3-8B73-504E1C041581}" sibTransId="{99A60EA4-8C93-44FA-B28A-095F07BE6533}"/>
    <dgm:cxn modelId="{189A8FCB-9BC4-4123-A92C-B488A42FBEA0}" type="presOf" srcId="{4F3DAE5B-075A-496D-9904-B2279FA9AB0A}" destId="{DB11B12F-8DE5-484D-A9B5-050C15E2B598}" srcOrd="0" destOrd="0" presId="urn:microsoft.com/office/officeart/2005/8/layout/hList3"/>
    <dgm:cxn modelId="{995E32F5-4CC7-464B-B94A-BD2865886C31}" type="presParOf" srcId="{67489FBA-4A2B-435B-B865-5C740EBDB63A}" destId="{2B5DD735-7FE9-4E8B-874C-FA0BA520D052}" srcOrd="0" destOrd="0" presId="urn:microsoft.com/office/officeart/2005/8/layout/hList3"/>
    <dgm:cxn modelId="{ABA08179-FA85-40EA-B82E-CD3DF9843BBF}" type="presParOf" srcId="{67489FBA-4A2B-435B-B865-5C740EBDB63A}" destId="{40A4B61A-BE51-45C7-8129-DDF9B345ED5F}" srcOrd="1" destOrd="0" presId="urn:microsoft.com/office/officeart/2005/8/layout/hList3"/>
    <dgm:cxn modelId="{5280E54F-B8A1-4207-9E1B-B3B278EB5126}" type="presParOf" srcId="{40A4B61A-BE51-45C7-8129-DDF9B345ED5F}" destId="{7E1A26AB-1C6C-4BE3-B3FE-2665505D0E0E}" srcOrd="0" destOrd="0" presId="urn:microsoft.com/office/officeart/2005/8/layout/hList3"/>
    <dgm:cxn modelId="{3A86FF95-24F0-4C75-BA91-76CCF1A99822}" type="presParOf" srcId="{40A4B61A-BE51-45C7-8129-DDF9B345ED5F}" destId="{DB11B12F-8DE5-484D-A9B5-050C15E2B598}" srcOrd="1" destOrd="0" presId="urn:microsoft.com/office/officeart/2005/8/layout/hList3"/>
    <dgm:cxn modelId="{3593ACD1-033F-4DAE-95D1-D74B029CE0AB}" type="presParOf" srcId="{40A4B61A-BE51-45C7-8129-DDF9B345ED5F}" destId="{76269687-A803-4D06-B4ED-08007C15E331}" srcOrd="2" destOrd="0" presId="urn:microsoft.com/office/officeart/2005/8/layout/hList3"/>
    <dgm:cxn modelId="{D5EC50BC-8FBA-4FD2-A19C-A7124AB20875}" type="presParOf" srcId="{40A4B61A-BE51-45C7-8129-DDF9B345ED5F}" destId="{9A273287-B9A8-4B41-A3FA-6F1E37A5A312}" srcOrd="3" destOrd="0" presId="urn:microsoft.com/office/officeart/2005/8/layout/hList3"/>
    <dgm:cxn modelId="{2D6548C5-4977-420E-92D6-EFCE5DCF8EEF}" type="presParOf" srcId="{40A4B61A-BE51-45C7-8129-DDF9B345ED5F}" destId="{4F4D1605-D336-405F-A588-07B94BDF4D77}" srcOrd="4" destOrd="0" presId="urn:microsoft.com/office/officeart/2005/8/layout/hList3"/>
    <dgm:cxn modelId="{6F3CAC35-EF39-4DEA-ABDE-308B26544B35}" type="presParOf" srcId="{67489FBA-4A2B-435B-B865-5C740EBDB63A}" destId="{8F646A9B-E68A-4F62-B8A9-08BF4B693656}" srcOrd="2" destOrd="0" presId="urn:microsoft.com/office/officeart/2005/8/layout/hList3"/>
  </dgm:cxnLst>
  <dgm:bg/>
  <dgm:whole/>
  <dgm:extLst>
    <a:ext uri="http://schemas.microsoft.com/office/drawing/2008/diagram">
      <dsp:dataModelExt xmlns:dsp="http://schemas.microsoft.com/office/drawing/2008/diagram" xmlns="" relId="rId98"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8629D0C4-80E2-40F3-9C31-21DA4891B749}" type="doc">
      <dgm:prSet loTypeId="urn:microsoft.com/office/officeart/2005/8/layout/hProcess9" loCatId="process" qsTypeId="urn:microsoft.com/office/officeart/2005/8/quickstyle/simple1" qsCatId="simple" csTypeId="urn:microsoft.com/office/officeart/2005/8/colors/colorful3" csCatId="colorful" phldr="1"/>
      <dgm:spPr/>
    </dgm:pt>
    <dgm:pt modelId="{43DA413E-EC02-4B12-AD98-2256B91141BA}">
      <dgm:prSet phldrT="[Текст]" custT="1"/>
      <dgm:spPr/>
      <dgm:t>
        <a:bodyPr/>
        <a:lstStyle/>
        <a:p>
          <a:r>
            <a:rPr lang="uk-UA" sz="1200"/>
            <a:t>переводити візуальну інформацію у вербальну знакову систему, а вербальну – в знакову; </a:t>
          </a:r>
          <a:endParaRPr lang="ru-RU" sz="1200"/>
        </a:p>
      </dgm:t>
    </dgm:pt>
    <dgm:pt modelId="{D0402741-43E9-49AD-9FD0-848DCCC7F74E}" type="parTrans" cxnId="{1CA2C5BF-8EDA-4061-A932-BE802D59F497}">
      <dgm:prSet/>
      <dgm:spPr/>
      <dgm:t>
        <a:bodyPr/>
        <a:lstStyle/>
        <a:p>
          <a:endParaRPr lang="ru-RU"/>
        </a:p>
      </dgm:t>
    </dgm:pt>
    <dgm:pt modelId="{D51D2A27-E9F3-4F4A-871B-0519C227105C}" type="sibTrans" cxnId="{1CA2C5BF-8EDA-4061-A932-BE802D59F497}">
      <dgm:prSet/>
      <dgm:spPr/>
      <dgm:t>
        <a:bodyPr/>
        <a:lstStyle/>
        <a:p>
          <a:endParaRPr lang="ru-RU"/>
        </a:p>
      </dgm:t>
    </dgm:pt>
    <dgm:pt modelId="{DABB2EB0-8FF6-4A81-B4A4-D6A80F3D1896}">
      <dgm:prSet phldrT="[Текст]"/>
      <dgm:spPr/>
      <dgm:t>
        <a:bodyPr/>
        <a:lstStyle/>
        <a:p>
          <a:r>
            <a:rPr lang="uk-UA"/>
            <a:t>розуміння мети і завдань комунікації;</a:t>
          </a:r>
          <a:endParaRPr lang="ru-RU"/>
        </a:p>
      </dgm:t>
    </dgm:pt>
    <dgm:pt modelId="{47DCD3B0-9AA3-46AD-BA4A-344AF5BBE820}" type="parTrans" cxnId="{5396354B-1A10-4F83-8DE3-991DC0A27858}">
      <dgm:prSet/>
      <dgm:spPr/>
      <dgm:t>
        <a:bodyPr/>
        <a:lstStyle/>
        <a:p>
          <a:endParaRPr lang="ru-RU"/>
        </a:p>
      </dgm:t>
    </dgm:pt>
    <dgm:pt modelId="{20363274-ED5D-4AF3-8437-EAF6DFA7017F}" type="sibTrans" cxnId="{5396354B-1A10-4F83-8DE3-991DC0A27858}">
      <dgm:prSet/>
      <dgm:spPr/>
      <dgm:t>
        <a:bodyPr/>
        <a:lstStyle/>
        <a:p>
          <a:endParaRPr lang="ru-RU"/>
        </a:p>
      </dgm:t>
    </dgm:pt>
    <dgm:pt modelId="{31CF4FD9-CFA8-42D6-B3E5-1D443640706F}">
      <dgm:prSet phldrT="[Текст]" custT="1"/>
      <dgm:spPr/>
      <dgm:t>
        <a:bodyPr/>
        <a:lstStyle/>
        <a:p>
          <a:r>
            <a:rPr lang="uk-UA" sz="1200"/>
            <a:t>встановлювати асоціативні та інші різновиди зв’язків між інформаційними повідомленнями. </a:t>
          </a:r>
          <a:endParaRPr lang="ru-RU" sz="1200"/>
        </a:p>
      </dgm:t>
    </dgm:pt>
    <dgm:pt modelId="{126B7379-2024-49EC-B94D-2B5BB4A3CA31}" type="parTrans" cxnId="{1E31FEC2-5748-4766-9874-6A16CBC0E576}">
      <dgm:prSet/>
      <dgm:spPr/>
      <dgm:t>
        <a:bodyPr/>
        <a:lstStyle/>
        <a:p>
          <a:endParaRPr lang="ru-RU"/>
        </a:p>
      </dgm:t>
    </dgm:pt>
    <dgm:pt modelId="{DA09D388-4285-4A61-936C-E726129BEF1B}" type="sibTrans" cxnId="{1E31FEC2-5748-4766-9874-6A16CBC0E576}">
      <dgm:prSet/>
      <dgm:spPr/>
      <dgm:t>
        <a:bodyPr/>
        <a:lstStyle/>
        <a:p>
          <a:endParaRPr lang="ru-RU"/>
        </a:p>
      </dgm:t>
    </dgm:pt>
    <dgm:pt modelId="{5E3A464F-5523-4578-A9E6-0A09FF524251}">
      <dgm:prSet/>
      <dgm:spPr/>
      <dgm:t>
        <a:bodyPr/>
        <a:lstStyle/>
        <a:p>
          <a:r>
            <a:rPr lang="uk-UA"/>
            <a:t>систематизувати запропоновану або самостійно дібрану інформацію; </a:t>
          </a:r>
          <a:endParaRPr lang="ru-RU"/>
        </a:p>
      </dgm:t>
    </dgm:pt>
    <dgm:pt modelId="{950EDC45-0175-42EC-9CAE-D785BA96FEDB}" type="parTrans" cxnId="{E40E3D98-D649-443E-AAC1-4ADF55C11A38}">
      <dgm:prSet/>
      <dgm:spPr/>
      <dgm:t>
        <a:bodyPr/>
        <a:lstStyle/>
        <a:p>
          <a:endParaRPr lang="ru-RU"/>
        </a:p>
      </dgm:t>
    </dgm:pt>
    <dgm:pt modelId="{30427105-92FC-47FF-B638-0FEB10B2415A}" type="sibTrans" cxnId="{E40E3D98-D649-443E-AAC1-4ADF55C11A38}">
      <dgm:prSet/>
      <dgm:spPr/>
      <dgm:t>
        <a:bodyPr/>
        <a:lstStyle/>
        <a:p>
          <a:endParaRPr lang="ru-RU"/>
        </a:p>
      </dgm:t>
    </dgm:pt>
    <dgm:pt modelId="{B0D0D83F-5F9F-49CD-A3F4-560EC260BDFB}" type="pres">
      <dgm:prSet presAssocID="{8629D0C4-80E2-40F3-9C31-21DA4891B749}" presName="CompostProcess" presStyleCnt="0">
        <dgm:presLayoutVars>
          <dgm:dir/>
          <dgm:resizeHandles val="exact"/>
        </dgm:presLayoutVars>
      </dgm:prSet>
      <dgm:spPr/>
    </dgm:pt>
    <dgm:pt modelId="{259572A2-F508-4481-B745-8A4AB2C98580}" type="pres">
      <dgm:prSet presAssocID="{8629D0C4-80E2-40F3-9C31-21DA4891B749}" presName="arrow" presStyleLbl="bgShp" presStyleIdx="0" presStyleCnt="1"/>
      <dgm:spPr>
        <a:solidFill>
          <a:schemeClr val="accent6">
            <a:lumMod val="75000"/>
          </a:schemeClr>
        </a:solidFill>
      </dgm:spPr>
    </dgm:pt>
    <dgm:pt modelId="{9E22C492-EE42-4266-AA7F-1E543748E26C}" type="pres">
      <dgm:prSet presAssocID="{8629D0C4-80E2-40F3-9C31-21DA4891B749}" presName="linearProcess" presStyleCnt="0"/>
      <dgm:spPr/>
    </dgm:pt>
    <dgm:pt modelId="{F43FB95D-BC57-43D5-81EF-928D6782E948}" type="pres">
      <dgm:prSet presAssocID="{43DA413E-EC02-4B12-AD98-2256B91141BA}" presName="textNode" presStyleLbl="node1" presStyleIdx="0" presStyleCnt="4" custScaleY="156882">
        <dgm:presLayoutVars>
          <dgm:bulletEnabled val="1"/>
        </dgm:presLayoutVars>
      </dgm:prSet>
      <dgm:spPr/>
      <dgm:t>
        <a:bodyPr/>
        <a:lstStyle/>
        <a:p>
          <a:endParaRPr lang="ru-RU"/>
        </a:p>
      </dgm:t>
    </dgm:pt>
    <dgm:pt modelId="{A6605FE4-50C8-49D6-9BFB-D0EBBE947256}" type="pres">
      <dgm:prSet presAssocID="{D51D2A27-E9F3-4F4A-871B-0519C227105C}" presName="sibTrans" presStyleCnt="0"/>
      <dgm:spPr/>
    </dgm:pt>
    <dgm:pt modelId="{72E9DA1E-015C-4A89-93A6-576F4F3F3D51}" type="pres">
      <dgm:prSet presAssocID="{DABB2EB0-8FF6-4A81-B4A4-D6A80F3D1896}" presName="textNode" presStyleLbl="node1" presStyleIdx="1" presStyleCnt="4" custScaleY="150810">
        <dgm:presLayoutVars>
          <dgm:bulletEnabled val="1"/>
        </dgm:presLayoutVars>
      </dgm:prSet>
      <dgm:spPr/>
      <dgm:t>
        <a:bodyPr/>
        <a:lstStyle/>
        <a:p>
          <a:endParaRPr lang="ru-RU"/>
        </a:p>
      </dgm:t>
    </dgm:pt>
    <dgm:pt modelId="{5F55E3E1-7DF3-4773-A417-D83E7498BEE9}" type="pres">
      <dgm:prSet presAssocID="{20363274-ED5D-4AF3-8437-EAF6DFA7017F}" presName="sibTrans" presStyleCnt="0"/>
      <dgm:spPr/>
    </dgm:pt>
    <dgm:pt modelId="{E1F74868-9AE9-4359-9AAD-BA6876D74170}" type="pres">
      <dgm:prSet presAssocID="{5E3A464F-5523-4578-A9E6-0A09FF524251}" presName="textNode" presStyleLbl="node1" presStyleIdx="2" presStyleCnt="4" custScaleY="154858">
        <dgm:presLayoutVars>
          <dgm:bulletEnabled val="1"/>
        </dgm:presLayoutVars>
      </dgm:prSet>
      <dgm:spPr/>
      <dgm:t>
        <a:bodyPr/>
        <a:lstStyle/>
        <a:p>
          <a:endParaRPr lang="ru-RU"/>
        </a:p>
      </dgm:t>
    </dgm:pt>
    <dgm:pt modelId="{FB9CE00A-A4DB-480B-8310-FBA4313343D1}" type="pres">
      <dgm:prSet presAssocID="{30427105-92FC-47FF-B638-0FEB10B2415A}" presName="sibTrans" presStyleCnt="0"/>
      <dgm:spPr/>
    </dgm:pt>
    <dgm:pt modelId="{6F19E929-043C-4B4F-AF38-27791550D16C}" type="pres">
      <dgm:prSet presAssocID="{31CF4FD9-CFA8-42D6-B3E5-1D443640706F}" presName="textNode" presStyleLbl="node1" presStyleIdx="3" presStyleCnt="4" custScaleY="154858">
        <dgm:presLayoutVars>
          <dgm:bulletEnabled val="1"/>
        </dgm:presLayoutVars>
      </dgm:prSet>
      <dgm:spPr/>
      <dgm:t>
        <a:bodyPr/>
        <a:lstStyle/>
        <a:p>
          <a:endParaRPr lang="ru-RU"/>
        </a:p>
      </dgm:t>
    </dgm:pt>
  </dgm:ptLst>
  <dgm:cxnLst>
    <dgm:cxn modelId="{5887FD5D-7024-4FBD-80C7-61CA8E9CA1FD}" type="presOf" srcId="{DABB2EB0-8FF6-4A81-B4A4-D6A80F3D1896}" destId="{72E9DA1E-015C-4A89-93A6-576F4F3F3D51}" srcOrd="0" destOrd="0" presId="urn:microsoft.com/office/officeart/2005/8/layout/hProcess9"/>
    <dgm:cxn modelId="{8EAC8348-BFF1-433D-BEB6-A48073D76522}" type="presOf" srcId="{5E3A464F-5523-4578-A9E6-0A09FF524251}" destId="{E1F74868-9AE9-4359-9AAD-BA6876D74170}" srcOrd="0" destOrd="0" presId="urn:microsoft.com/office/officeart/2005/8/layout/hProcess9"/>
    <dgm:cxn modelId="{1CA2C5BF-8EDA-4061-A932-BE802D59F497}" srcId="{8629D0C4-80E2-40F3-9C31-21DA4891B749}" destId="{43DA413E-EC02-4B12-AD98-2256B91141BA}" srcOrd="0" destOrd="0" parTransId="{D0402741-43E9-49AD-9FD0-848DCCC7F74E}" sibTransId="{D51D2A27-E9F3-4F4A-871B-0519C227105C}"/>
    <dgm:cxn modelId="{5396354B-1A10-4F83-8DE3-991DC0A27858}" srcId="{8629D0C4-80E2-40F3-9C31-21DA4891B749}" destId="{DABB2EB0-8FF6-4A81-B4A4-D6A80F3D1896}" srcOrd="1" destOrd="0" parTransId="{47DCD3B0-9AA3-46AD-BA4A-344AF5BBE820}" sibTransId="{20363274-ED5D-4AF3-8437-EAF6DFA7017F}"/>
    <dgm:cxn modelId="{F2EB4DC0-A4C4-46FC-96CE-237A71578BEA}" type="presOf" srcId="{31CF4FD9-CFA8-42D6-B3E5-1D443640706F}" destId="{6F19E929-043C-4B4F-AF38-27791550D16C}" srcOrd="0" destOrd="0" presId="urn:microsoft.com/office/officeart/2005/8/layout/hProcess9"/>
    <dgm:cxn modelId="{E40E3D98-D649-443E-AAC1-4ADF55C11A38}" srcId="{8629D0C4-80E2-40F3-9C31-21DA4891B749}" destId="{5E3A464F-5523-4578-A9E6-0A09FF524251}" srcOrd="2" destOrd="0" parTransId="{950EDC45-0175-42EC-9CAE-D785BA96FEDB}" sibTransId="{30427105-92FC-47FF-B638-0FEB10B2415A}"/>
    <dgm:cxn modelId="{63D25507-27FB-4CEA-8EF2-BFEBD49BF075}" type="presOf" srcId="{8629D0C4-80E2-40F3-9C31-21DA4891B749}" destId="{B0D0D83F-5F9F-49CD-A3F4-560EC260BDFB}" srcOrd="0" destOrd="0" presId="urn:microsoft.com/office/officeart/2005/8/layout/hProcess9"/>
    <dgm:cxn modelId="{D36090F8-8E5A-4BE3-8C90-8E62D486665F}" type="presOf" srcId="{43DA413E-EC02-4B12-AD98-2256B91141BA}" destId="{F43FB95D-BC57-43D5-81EF-928D6782E948}" srcOrd="0" destOrd="0" presId="urn:microsoft.com/office/officeart/2005/8/layout/hProcess9"/>
    <dgm:cxn modelId="{1E31FEC2-5748-4766-9874-6A16CBC0E576}" srcId="{8629D0C4-80E2-40F3-9C31-21DA4891B749}" destId="{31CF4FD9-CFA8-42D6-B3E5-1D443640706F}" srcOrd="3" destOrd="0" parTransId="{126B7379-2024-49EC-B94D-2B5BB4A3CA31}" sibTransId="{DA09D388-4285-4A61-936C-E726129BEF1B}"/>
    <dgm:cxn modelId="{921A2F00-C396-45B9-8953-E5BC7B71642D}" type="presParOf" srcId="{B0D0D83F-5F9F-49CD-A3F4-560EC260BDFB}" destId="{259572A2-F508-4481-B745-8A4AB2C98580}" srcOrd="0" destOrd="0" presId="urn:microsoft.com/office/officeart/2005/8/layout/hProcess9"/>
    <dgm:cxn modelId="{D27706A6-67A7-4215-98C9-2D4446709724}" type="presParOf" srcId="{B0D0D83F-5F9F-49CD-A3F4-560EC260BDFB}" destId="{9E22C492-EE42-4266-AA7F-1E543748E26C}" srcOrd="1" destOrd="0" presId="urn:microsoft.com/office/officeart/2005/8/layout/hProcess9"/>
    <dgm:cxn modelId="{D4455D25-6C88-4228-8CB8-B074C592455E}" type="presParOf" srcId="{9E22C492-EE42-4266-AA7F-1E543748E26C}" destId="{F43FB95D-BC57-43D5-81EF-928D6782E948}" srcOrd="0" destOrd="0" presId="urn:microsoft.com/office/officeart/2005/8/layout/hProcess9"/>
    <dgm:cxn modelId="{1D9DA2E7-BE43-46F5-949A-B0A1C90F3835}" type="presParOf" srcId="{9E22C492-EE42-4266-AA7F-1E543748E26C}" destId="{A6605FE4-50C8-49D6-9BFB-D0EBBE947256}" srcOrd="1" destOrd="0" presId="urn:microsoft.com/office/officeart/2005/8/layout/hProcess9"/>
    <dgm:cxn modelId="{B5F94024-F47A-49C2-9B38-2C290A311049}" type="presParOf" srcId="{9E22C492-EE42-4266-AA7F-1E543748E26C}" destId="{72E9DA1E-015C-4A89-93A6-576F4F3F3D51}" srcOrd="2" destOrd="0" presId="urn:microsoft.com/office/officeart/2005/8/layout/hProcess9"/>
    <dgm:cxn modelId="{3136885B-5D20-400F-A62F-1794441FE4DA}" type="presParOf" srcId="{9E22C492-EE42-4266-AA7F-1E543748E26C}" destId="{5F55E3E1-7DF3-4773-A417-D83E7498BEE9}" srcOrd="3" destOrd="0" presId="urn:microsoft.com/office/officeart/2005/8/layout/hProcess9"/>
    <dgm:cxn modelId="{5BDA8EA4-9CB6-468B-AF27-2A09FD076E72}" type="presParOf" srcId="{9E22C492-EE42-4266-AA7F-1E543748E26C}" destId="{E1F74868-9AE9-4359-9AAD-BA6876D74170}" srcOrd="4" destOrd="0" presId="urn:microsoft.com/office/officeart/2005/8/layout/hProcess9"/>
    <dgm:cxn modelId="{1FC46DEB-B3AC-4B73-89E0-54CB43327A3D}" type="presParOf" srcId="{9E22C492-EE42-4266-AA7F-1E543748E26C}" destId="{FB9CE00A-A4DB-480B-8310-FBA4313343D1}" srcOrd="5" destOrd="0" presId="urn:microsoft.com/office/officeart/2005/8/layout/hProcess9"/>
    <dgm:cxn modelId="{154D631F-2784-46BB-B220-8DDA09B06871}" type="presParOf" srcId="{9E22C492-EE42-4266-AA7F-1E543748E26C}" destId="{6F19E929-043C-4B4F-AF38-27791550D16C}" srcOrd="6" destOrd="0" presId="urn:microsoft.com/office/officeart/2005/8/layout/hProcess9"/>
  </dgm:cxnLst>
  <dgm:bg/>
  <dgm:whole/>
  <dgm:extLst>
    <a:ext uri="http://schemas.microsoft.com/office/drawing/2008/diagram">
      <dsp:dataModelExt xmlns:dsp="http://schemas.microsoft.com/office/drawing/2008/diagram" xmlns="" relId="rId10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3A72B900-9635-42CB-A03D-9D311DAD766C}" type="doc">
      <dgm:prSet loTypeId="urn:microsoft.com/office/officeart/2005/8/layout/hList7" loCatId="process" qsTypeId="urn:microsoft.com/office/officeart/2005/8/quickstyle/simple1" qsCatId="simple" csTypeId="urn:microsoft.com/office/officeart/2005/8/colors/colorful1" csCatId="colorful" phldr="1"/>
      <dgm:spPr/>
    </dgm:pt>
    <dgm:pt modelId="{30133ED5-F122-4419-9532-D82275EF90CB}">
      <dgm:prSet phldrT="[Текст]"/>
      <dgm:spPr/>
      <dgm:t>
        <a:bodyPr/>
        <a:lstStyle/>
        <a:p>
          <a:r>
            <a:rPr lang="uk-UA"/>
            <a:t>Школа – преси</a:t>
          </a:r>
          <a:endParaRPr lang="ru-RU"/>
        </a:p>
      </dgm:t>
    </dgm:pt>
    <dgm:pt modelId="{646E6FAD-FF0B-4907-A117-9FB73AEC8AED}" type="parTrans" cxnId="{0EA6BE9E-5D3D-447D-AB7B-AB0D475FE416}">
      <dgm:prSet/>
      <dgm:spPr/>
      <dgm:t>
        <a:bodyPr/>
        <a:lstStyle/>
        <a:p>
          <a:endParaRPr lang="ru-RU"/>
        </a:p>
      </dgm:t>
    </dgm:pt>
    <dgm:pt modelId="{41406FEC-527A-460C-B4EF-60243991F083}" type="sibTrans" cxnId="{0EA6BE9E-5D3D-447D-AB7B-AB0D475FE416}">
      <dgm:prSet/>
      <dgm:spPr/>
      <dgm:t>
        <a:bodyPr/>
        <a:lstStyle/>
        <a:p>
          <a:endParaRPr lang="ru-RU"/>
        </a:p>
      </dgm:t>
    </dgm:pt>
    <dgm:pt modelId="{B1D6361E-BED1-493A-9443-17935320996A}">
      <dgm:prSet phldrT="[Текст]"/>
      <dgm:spPr/>
      <dgm:t>
        <a:bodyPr/>
        <a:lstStyle/>
        <a:p>
          <a:r>
            <a:rPr lang="uk-UA"/>
            <a:t>Школа – радіо </a:t>
          </a:r>
          <a:endParaRPr lang="ru-RU"/>
        </a:p>
      </dgm:t>
    </dgm:pt>
    <dgm:pt modelId="{DE9EBBB9-85DE-46E0-8EC1-9E7E1DCC3457}" type="parTrans" cxnId="{00E2D17C-2553-464A-BF17-3C87E4A68091}">
      <dgm:prSet/>
      <dgm:spPr/>
      <dgm:t>
        <a:bodyPr/>
        <a:lstStyle/>
        <a:p>
          <a:endParaRPr lang="ru-RU"/>
        </a:p>
      </dgm:t>
    </dgm:pt>
    <dgm:pt modelId="{ED088F70-03DC-4C8D-88C8-ABEF1022E9B0}" type="sibTrans" cxnId="{00E2D17C-2553-464A-BF17-3C87E4A68091}">
      <dgm:prSet/>
      <dgm:spPr/>
      <dgm:t>
        <a:bodyPr/>
        <a:lstStyle/>
        <a:p>
          <a:endParaRPr lang="ru-RU"/>
        </a:p>
      </dgm:t>
    </dgm:pt>
    <dgm:pt modelId="{44F1F593-8BE3-4E42-BBFE-A2DE4DC5CAFF}">
      <dgm:prSet phldrT="[Текст]"/>
      <dgm:spPr/>
      <dgm:t>
        <a:bodyPr/>
        <a:lstStyle/>
        <a:p>
          <a:r>
            <a:rPr lang="uk-UA"/>
            <a:t>Мультимедійний кабінет </a:t>
          </a:r>
          <a:endParaRPr lang="ru-RU"/>
        </a:p>
      </dgm:t>
    </dgm:pt>
    <dgm:pt modelId="{1243E0A0-62F3-4F9F-A61B-A6364EE2098C}" type="parTrans" cxnId="{90161490-D15A-4756-9C05-0620212E7487}">
      <dgm:prSet/>
      <dgm:spPr/>
      <dgm:t>
        <a:bodyPr/>
        <a:lstStyle/>
        <a:p>
          <a:endParaRPr lang="ru-RU"/>
        </a:p>
      </dgm:t>
    </dgm:pt>
    <dgm:pt modelId="{A3505C4E-9AE5-48DD-8207-F5F3D40ABB6A}" type="sibTrans" cxnId="{90161490-D15A-4756-9C05-0620212E7487}">
      <dgm:prSet/>
      <dgm:spPr/>
      <dgm:t>
        <a:bodyPr/>
        <a:lstStyle/>
        <a:p>
          <a:endParaRPr lang="ru-RU"/>
        </a:p>
      </dgm:t>
    </dgm:pt>
    <dgm:pt modelId="{134118F5-C3A1-4A1E-BE41-1B1B52EC44CF}">
      <dgm:prSet/>
      <dgm:spPr/>
      <dgm:t>
        <a:bodyPr/>
        <a:lstStyle/>
        <a:p>
          <a:r>
            <a:rPr lang="uk-UA"/>
            <a:t>Центр комп’ютерного забезпечення</a:t>
          </a:r>
          <a:endParaRPr lang="ru-RU"/>
        </a:p>
      </dgm:t>
    </dgm:pt>
    <dgm:pt modelId="{11220BB9-70BA-4E41-8CA3-7BC18827B4D1}" type="parTrans" cxnId="{EE118E30-C6D4-42EB-A6F7-7563827262FC}">
      <dgm:prSet/>
      <dgm:spPr/>
      <dgm:t>
        <a:bodyPr/>
        <a:lstStyle/>
        <a:p>
          <a:endParaRPr lang="ru-RU"/>
        </a:p>
      </dgm:t>
    </dgm:pt>
    <dgm:pt modelId="{1CFF7AF5-53E1-422F-A34C-56572508B0E8}" type="sibTrans" cxnId="{EE118E30-C6D4-42EB-A6F7-7563827262FC}">
      <dgm:prSet/>
      <dgm:spPr/>
      <dgm:t>
        <a:bodyPr/>
        <a:lstStyle/>
        <a:p>
          <a:endParaRPr lang="ru-RU"/>
        </a:p>
      </dgm:t>
    </dgm:pt>
    <dgm:pt modelId="{00E00509-6AE1-49AB-8796-3BB5262B5ECB}" type="pres">
      <dgm:prSet presAssocID="{3A72B900-9635-42CB-A03D-9D311DAD766C}" presName="Name0" presStyleCnt="0">
        <dgm:presLayoutVars>
          <dgm:dir/>
          <dgm:resizeHandles val="exact"/>
        </dgm:presLayoutVars>
      </dgm:prSet>
      <dgm:spPr/>
    </dgm:pt>
    <dgm:pt modelId="{622FB244-5EE1-4C40-B97D-8683F3F08513}" type="pres">
      <dgm:prSet presAssocID="{3A72B900-9635-42CB-A03D-9D311DAD766C}" presName="fgShape" presStyleLbl="fgShp" presStyleIdx="0" presStyleCnt="1"/>
      <dgm:spPr>
        <a:solidFill>
          <a:srgbClr val="00B0F0"/>
        </a:solidFill>
      </dgm:spPr>
    </dgm:pt>
    <dgm:pt modelId="{3DF62E2F-2396-41E4-BFBA-17FA3C42FC64}" type="pres">
      <dgm:prSet presAssocID="{3A72B900-9635-42CB-A03D-9D311DAD766C}" presName="linComp" presStyleCnt="0"/>
      <dgm:spPr/>
    </dgm:pt>
    <dgm:pt modelId="{7165A074-1024-4AF8-A69A-E7E8B262F6F1}" type="pres">
      <dgm:prSet presAssocID="{30133ED5-F122-4419-9532-D82275EF90CB}" presName="compNode" presStyleCnt="0"/>
      <dgm:spPr/>
    </dgm:pt>
    <dgm:pt modelId="{834B53B3-AB64-4CC1-A968-29CDA7FCE00A}" type="pres">
      <dgm:prSet presAssocID="{30133ED5-F122-4419-9532-D82275EF90CB}" presName="bkgdShape" presStyleLbl="node1" presStyleIdx="0" presStyleCnt="4"/>
      <dgm:spPr/>
      <dgm:t>
        <a:bodyPr/>
        <a:lstStyle/>
        <a:p>
          <a:endParaRPr lang="ru-RU"/>
        </a:p>
      </dgm:t>
    </dgm:pt>
    <dgm:pt modelId="{1D4A63F7-9768-49F6-ABD2-5B48330AC5E7}" type="pres">
      <dgm:prSet presAssocID="{30133ED5-F122-4419-9532-D82275EF90CB}" presName="nodeTx" presStyleLbl="node1" presStyleIdx="0" presStyleCnt="4">
        <dgm:presLayoutVars>
          <dgm:bulletEnabled val="1"/>
        </dgm:presLayoutVars>
      </dgm:prSet>
      <dgm:spPr/>
      <dgm:t>
        <a:bodyPr/>
        <a:lstStyle/>
        <a:p>
          <a:endParaRPr lang="ru-RU"/>
        </a:p>
      </dgm:t>
    </dgm:pt>
    <dgm:pt modelId="{2D8C4F2F-B840-4CDD-B155-FF6115F6B233}" type="pres">
      <dgm:prSet presAssocID="{30133ED5-F122-4419-9532-D82275EF90CB}" presName="invisiNode" presStyleLbl="node1" presStyleIdx="0" presStyleCnt="4"/>
      <dgm:spPr/>
    </dgm:pt>
    <dgm:pt modelId="{74F96624-FFB1-47D1-8B46-BA3F81C7D738}" type="pres">
      <dgm:prSet presAssocID="{30133ED5-F122-4419-9532-D82275EF90CB}" presName="imagNode" presStyleLbl="fgImgPlace1" presStyleIdx="0" presStyleCnt="4"/>
      <dgm:spPr>
        <a:blipFill rotWithShape="0">
          <a:blip xmlns:r="http://schemas.openxmlformats.org/officeDocument/2006/relationships" r:embed="rId1"/>
          <a:stretch>
            <a:fillRect/>
          </a:stretch>
        </a:blipFill>
      </dgm:spPr>
    </dgm:pt>
    <dgm:pt modelId="{E96A4783-A0CE-4752-A333-682823EF398A}" type="pres">
      <dgm:prSet presAssocID="{41406FEC-527A-460C-B4EF-60243991F083}" presName="sibTrans" presStyleLbl="sibTrans2D1" presStyleIdx="0" presStyleCnt="0"/>
      <dgm:spPr/>
      <dgm:t>
        <a:bodyPr/>
        <a:lstStyle/>
        <a:p>
          <a:endParaRPr lang="ru-RU"/>
        </a:p>
      </dgm:t>
    </dgm:pt>
    <dgm:pt modelId="{41132E6D-E420-49CE-9F36-BA1DDABF81EC}" type="pres">
      <dgm:prSet presAssocID="{B1D6361E-BED1-493A-9443-17935320996A}" presName="compNode" presStyleCnt="0"/>
      <dgm:spPr/>
    </dgm:pt>
    <dgm:pt modelId="{EC82FED6-F2C4-4A6F-85F4-6DB2600D1414}" type="pres">
      <dgm:prSet presAssocID="{B1D6361E-BED1-493A-9443-17935320996A}" presName="bkgdShape" presStyleLbl="node1" presStyleIdx="1" presStyleCnt="4"/>
      <dgm:spPr/>
      <dgm:t>
        <a:bodyPr/>
        <a:lstStyle/>
        <a:p>
          <a:endParaRPr lang="ru-RU"/>
        </a:p>
      </dgm:t>
    </dgm:pt>
    <dgm:pt modelId="{F149BE59-888C-4B82-AD31-E86A1EF69A41}" type="pres">
      <dgm:prSet presAssocID="{B1D6361E-BED1-493A-9443-17935320996A}" presName="nodeTx" presStyleLbl="node1" presStyleIdx="1" presStyleCnt="4">
        <dgm:presLayoutVars>
          <dgm:bulletEnabled val="1"/>
        </dgm:presLayoutVars>
      </dgm:prSet>
      <dgm:spPr/>
      <dgm:t>
        <a:bodyPr/>
        <a:lstStyle/>
        <a:p>
          <a:endParaRPr lang="ru-RU"/>
        </a:p>
      </dgm:t>
    </dgm:pt>
    <dgm:pt modelId="{1B7E126A-21ED-432C-BFC1-BCDCD5B9E49E}" type="pres">
      <dgm:prSet presAssocID="{B1D6361E-BED1-493A-9443-17935320996A}" presName="invisiNode" presStyleLbl="node1" presStyleIdx="1" presStyleCnt="4"/>
      <dgm:spPr/>
    </dgm:pt>
    <dgm:pt modelId="{F8C3D578-D718-45DB-BC9C-60BECECD51CD}" type="pres">
      <dgm:prSet presAssocID="{B1D6361E-BED1-493A-9443-17935320996A}" presName="imagNode" presStyleLbl="fgImgPlace1" presStyleIdx="1" presStyleCnt="4"/>
      <dgm:spPr>
        <a:blipFill rotWithShape="0">
          <a:blip xmlns:r="http://schemas.openxmlformats.org/officeDocument/2006/relationships" r:embed="rId2"/>
          <a:stretch>
            <a:fillRect/>
          </a:stretch>
        </a:blipFill>
      </dgm:spPr>
    </dgm:pt>
    <dgm:pt modelId="{73094229-F820-4EFB-B5C7-57054256E4E9}" type="pres">
      <dgm:prSet presAssocID="{ED088F70-03DC-4C8D-88C8-ABEF1022E9B0}" presName="sibTrans" presStyleLbl="sibTrans2D1" presStyleIdx="0" presStyleCnt="0"/>
      <dgm:spPr/>
      <dgm:t>
        <a:bodyPr/>
        <a:lstStyle/>
        <a:p>
          <a:endParaRPr lang="ru-RU"/>
        </a:p>
      </dgm:t>
    </dgm:pt>
    <dgm:pt modelId="{5DE7AAFA-E3A9-437E-B1A5-41997960B47A}" type="pres">
      <dgm:prSet presAssocID="{134118F5-C3A1-4A1E-BE41-1B1B52EC44CF}" presName="compNode" presStyleCnt="0"/>
      <dgm:spPr/>
    </dgm:pt>
    <dgm:pt modelId="{299F0E8B-DBF4-41F8-8FD0-A4AB15E5FD80}" type="pres">
      <dgm:prSet presAssocID="{134118F5-C3A1-4A1E-BE41-1B1B52EC44CF}" presName="bkgdShape" presStyleLbl="node1" presStyleIdx="2" presStyleCnt="4"/>
      <dgm:spPr/>
      <dgm:t>
        <a:bodyPr/>
        <a:lstStyle/>
        <a:p>
          <a:endParaRPr lang="ru-RU"/>
        </a:p>
      </dgm:t>
    </dgm:pt>
    <dgm:pt modelId="{133B9307-7FBD-45A8-840D-4D112A0A8813}" type="pres">
      <dgm:prSet presAssocID="{134118F5-C3A1-4A1E-BE41-1B1B52EC44CF}" presName="nodeTx" presStyleLbl="node1" presStyleIdx="2" presStyleCnt="4">
        <dgm:presLayoutVars>
          <dgm:bulletEnabled val="1"/>
        </dgm:presLayoutVars>
      </dgm:prSet>
      <dgm:spPr/>
      <dgm:t>
        <a:bodyPr/>
        <a:lstStyle/>
        <a:p>
          <a:endParaRPr lang="ru-RU"/>
        </a:p>
      </dgm:t>
    </dgm:pt>
    <dgm:pt modelId="{75EB2B88-57CC-4BD8-82D2-45C5C50CA03B}" type="pres">
      <dgm:prSet presAssocID="{134118F5-C3A1-4A1E-BE41-1B1B52EC44CF}" presName="invisiNode" presStyleLbl="node1" presStyleIdx="2" presStyleCnt="4"/>
      <dgm:spPr/>
    </dgm:pt>
    <dgm:pt modelId="{153CA7F8-0E60-4065-9175-29AD354513EC}" type="pres">
      <dgm:prSet presAssocID="{134118F5-C3A1-4A1E-BE41-1B1B52EC44CF}" presName="imagNode" presStyleLbl="fgImgPlace1" presStyleIdx="2" presStyleCnt="4"/>
      <dgm:spPr>
        <a:blipFill rotWithShape="0">
          <a:blip xmlns:r="http://schemas.openxmlformats.org/officeDocument/2006/relationships" r:embed="rId3"/>
          <a:stretch>
            <a:fillRect/>
          </a:stretch>
        </a:blipFill>
      </dgm:spPr>
    </dgm:pt>
    <dgm:pt modelId="{0DDC33E8-A157-42D9-B852-7402C7B28356}" type="pres">
      <dgm:prSet presAssocID="{1CFF7AF5-53E1-422F-A34C-56572508B0E8}" presName="sibTrans" presStyleLbl="sibTrans2D1" presStyleIdx="0" presStyleCnt="0"/>
      <dgm:spPr/>
      <dgm:t>
        <a:bodyPr/>
        <a:lstStyle/>
        <a:p>
          <a:endParaRPr lang="ru-RU"/>
        </a:p>
      </dgm:t>
    </dgm:pt>
    <dgm:pt modelId="{96809D41-75F6-4A3E-9D31-F58730352519}" type="pres">
      <dgm:prSet presAssocID="{44F1F593-8BE3-4E42-BBFE-A2DE4DC5CAFF}" presName="compNode" presStyleCnt="0"/>
      <dgm:spPr/>
    </dgm:pt>
    <dgm:pt modelId="{B6F278DB-4F93-41CC-B0E0-381D451BE266}" type="pres">
      <dgm:prSet presAssocID="{44F1F593-8BE3-4E42-BBFE-A2DE4DC5CAFF}" presName="bkgdShape" presStyleLbl="node1" presStyleIdx="3" presStyleCnt="4"/>
      <dgm:spPr/>
      <dgm:t>
        <a:bodyPr/>
        <a:lstStyle/>
        <a:p>
          <a:endParaRPr lang="ru-RU"/>
        </a:p>
      </dgm:t>
    </dgm:pt>
    <dgm:pt modelId="{2EA1041D-18E1-45E4-B44C-1B78E0408BF0}" type="pres">
      <dgm:prSet presAssocID="{44F1F593-8BE3-4E42-BBFE-A2DE4DC5CAFF}" presName="nodeTx" presStyleLbl="node1" presStyleIdx="3" presStyleCnt="4">
        <dgm:presLayoutVars>
          <dgm:bulletEnabled val="1"/>
        </dgm:presLayoutVars>
      </dgm:prSet>
      <dgm:spPr/>
      <dgm:t>
        <a:bodyPr/>
        <a:lstStyle/>
        <a:p>
          <a:endParaRPr lang="ru-RU"/>
        </a:p>
      </dgm:t>
    </dgm:pt>
    <dgm:pt modelId="{5C14CEE7-CD52-47EF-AC4B-4144432D5717}" type="pres">
      <dgm:prSet presAssocID="{44F1F593-8BE3-4E42-BBFE-A2DE4DC5CAFF}" presName="invisiNode" presStyleLbl="node1" presStyleIdx="3" presStyleCnt="4"/>
      <dgm:spPr/>
    </dgm:pt>
    <dgm:pt modelId="{F8D1D7AF-D15F-4CC8-9A66-42BD15FEE321}" type="pres">
      <dgm:prSet presAssocID="{44F1F593-8BE3-4E42-BBFE-A2DE4DC5CAFF}" presName="imagNode" presStyleLbl="fgImgPlace1" presStyleIdx="3" presStyleCnt="4"/>
      <dgm:spPr>
        <a:blipFill rotWithShape="0">
          <a:blip xmlns:r="http://schemas.openxmlformats.org/officeDocument/2006/relationships" r:embed="rId4"/>
          <a:stretch>
            <a:fillRect/>
          </a:stretch>
        </a:blipFill>
      </dgm:spPr>
    </dgm:pt>
  </dgm:ptLst>
  <dgm:cxnLst>
    <dgm:cxn modelId="{3905E56F-50A7-4AB6-ABFD-7E52E6AC63A7}" type="presOf" srcId="{B1D6361E-BED1-493A-9443-17935320996A}" destId="{EC82FED6-F2C4-4A6F-85F4-6DB2600D1414}" srcOrd="0" destOrd="0" presId="urn:microsoft.com/office/officeart/2005/8/layout/hList7"/>
    <dgm:cxn modelId="{475EDA77-9B7D-47A9-987D-CF79FE799D9E}" type="presOf" srcId="{B1D6361E-BED1-493A-9443-17935320996A}" destId="{F149BE59-888C-4B82-AD31-E86A1EF69A41}" srcOrd="1" destOrd="0" presId="urn:microsoft.com/office/officeart/2005/8/layout/hList7"/>
    <dgm:cxn modelId="{3E0E13D2-6372-4596-85F2-95B76CD130F2}" type="presOf" srcId="{3A72B900-9635-42CB-A03D-9D311DAD766C}" destId="{00E00509-6AE1-49AB-8796-3BB5262B5ECB}" srcOrd="0" destOrd="0" presId="urn:microsoft.com/office/officeart/2005/8/layout/hList7"/>
    <dgm:cxn modelId="{3737A2CD-047D-4FAE-BAE4-1E81597DF0CB}" type="presOf" srcId="{44F1F593-8BE3-4E42-BBFE-A2DE4DC5CAFF}" destId="{B6F278DB-4F93-41CC-B0E0-381D451BE266}" srcOrd="0" destOrd="0" presId="urn:microsoft.com/office/officeart/2005/8/layout/hList7"/>
    <dgm:cxn modelId="{EE118E30-C6D4-42EB-A6F7-7563827262FC}" srcId="{3A72B900-9635-42CB-A03D-9D311DAD766C}" destId="{134118F5-C3A1-4A1E-BE41-1B1B52EC44CF}" srcOrd="2" destOrd="0" parTransId="{11220BB9-70BA-4E41-8CA3-7BC18827B4D1}" sibTransId="{1CFF7AF5-53E1-422F-A34C-56572508B0E8}"/>
    <dgm:cxn modelId="{24BDCDD3-832D-44D3-BB76-BE7389D74669}" type="presOf" srcId="{1CFF7AF5-53E1-422F-A34C-56572508B0E8}" destId="{0DDC33E8-A157-42D9-B852-7402C7B28356}" srcOrd="0" destOrd="0" presId="urn:microsoft.com/office/officeart/2005/8/layout/hList7"/>
    <dgm:cxn modelId="{EAEA75E5-2E9D-4A26-9F68-15A0AA44B82E}" type="presOf" srcId="{44F1F593-8BE3-4E42-BBFE-A2DE4DC5CAFF}" destId="{2EA1041D-18E1-45E4-B44C-1B78E0408BF0}" srcOrd="1" destOrd="0" presId="urn:microsoft.com/office/officeart/2005/8/layout/hList7"/>
    <dgm:cxn modelId="{9DB5234F-E69D-4E74-9D70-63C17B09F847}" type="presOf" srcId="{41406FEC-527A-460C-B4EF-60243991F083}" destId="{E96A4783-A0CE-4752-A333-682823EF398A}" srcOrd="0" destOrd="0" presId="urn:microsoft.com/office/officeart/2005/8/layout/hList7"/>
    <dgm:cxn modelId="{00E2D17C-2553-464A-BF17-3C87E4A68091}" srcId="{3A72B900-9635-42CB-A03D-9D311DAD766C}" destId="{B1D6361E-BED1-493A-9443-17935320996A}" srcOrd="1" destOrd="0" parTransId="{DE9EBBB9-85DE-46E0-8EC1-9E7E1DCC3457}" sibTransId="{ED088F70-03DC-4C8D-88C8-ABEF1022E9B0}"/>
    <dgm:cxn modelId="{90161490-D15A-4756-9C05-0620212E7487}" srcId="{3A72B900-9635-42CB-A03D-9D311DAD766C}" destId="{44F1F593-8BE3-4E42-BBFE-A2DE4DC5CAFF}" srcOrd="3" destOrd="0" parTransId="{1243E0A0-62F3-4F9F-A61B-A6364EE2098C}" sibTransId="{A3505C4E-9AE5-48DD-8207-F5F3D40ABB6A}"/>
    <dgm:cxn modelId="{8F7CE842-4AA9-43AA-8F1C-6BBD9016428D}" type="presOf" srcId="{134118F5-C3A1-4A1E-BE41-1B1B52EC44CF}" destId="{133B9307-7FBD-45A8-840D-4D112A0A8813}" srcOrd="1" destOrd="0" presId="urn:microsoft.com/office/officeart/2005/8/layout/hList7"/>
    <dgm:cxn modelId="{EA5D6B32-1087-4930-AEFC-AD12BC5811EF}" type="presOf" srcId="{30133ED5-F122-4419-9532-D82275EF90CB}" destId="{834B53B3-AB64-4CC1-A968-29CDA7FCE00A}" srcOrd="0" destOrd="0" presId="urn:microsoft.com/office/officeart/2005/8/layout/hList7"/>
    <dgm:cxn modelId="{0EA6BE9E-5D3D-447D-AB7B-AB0D475FE416}" srcId="{3A72B900-9635-42CB-A03D-9D311DAD766C}" destId="{30133ED5-F122-4419-9532-D82275EF90CB}" srcOrd="0" destOrd="0" parTransId="{646E6FAD-FF0B-4907-A117-9FB73AEC8AED}" sibTransId="{41406FEC-527A-460C-B4EF-60243991F083}"/>
    <dgm:cxn modelId="{F231E452-B65E-4875-913E-C0EA76BDD4C5}" type="presOf" srcId="{30133ED5-F122-4419-9532-D82275EF90CB}" destId="{1D4A63F7-9768-49F6-ABD2-5B48330AC5E7}" srcOrd="1" destOrd="0" presId="urn:microsoft.com/office/officeart/2005/8/layout/hList7"/>
    <dgm:cxn modelId="{A75E6F8B-B0F6-44F1-BEA8-E1DE6EF0F5F9}" type="presOf" srcId="{ED088F70-03DC-4C8D-88C8-ABEF1022E9B0}" destId="{73094229-F820-4EFB-B5C7-57054256E4E9}" srcOrd="0" destOrd="0" presId="urn:microsoft.com/office/officeart/2005/8/layout/hList7"/>
    <dgm:cxn modelId="{2B826ED8-054E-4E35-8A8E-B72A2B03BE41}" type="presOf" srcId="{134118F5-C3A1-4A1E-BE41-1B1B52EC44CF}" destId="{299F0E8B-DBF4-41F8-8FD0-A4AB15E5FD80}" srcOrd="0" destOrd="0" presId="urn:microsoft.com/office/officeart/2005/8/layout/hList7"/>
    <dgm:cxn modelId="{5FE39930-2D02-41AB-9661-7BA64EEC321D}" type="presParOf" srcId="{00E00509-6AE1-49AB-8796-3BB5262B5ECB}" destId="{622FB244-5EE1-4C40-B97D-8683F3F08513}" srcOrd="0" destOrd="0" presId="urn:microsoft.com/office/officeart/2005/8/layout/hList7"/>
    <dgm:cxn modelId="{F3411FF3-2CAE-489B-82B9-5A785D40A9CD}" type="presParOf" srcId="{00E00509-6AE1-49AB-8796-3BB5262B5ECB}" destId="{3DF62E2F-2396-41E4-BFBA-17FA3C42FC64}" srcOrd="1" destOrd="0" presId="urn:microsoft.com/office/officeart/2005/8/layout/hList7"/>
    <dgm:cxn modelId="{19E1626B-2F0A-4856-AD96-4681582D0830}" type="presParOf" srcId="{3DF62E2F-2396-41E4-BFBA-17FA3C42FC64}" destId="{7165A074-1024-4AF8-A69A-E7E8B262F6F1}" srcOrd="0" destOrd="0" presId="urn:microsoft.com/office/officeart/2005/8/layout/hList7"/>
    <dgm:cxn modelId="{D99CB001-57A2-435F-8883-F96830104871}" type="presParOf" srcId="{7165A074-1024-4AF8-A69A-E7E8B262F6F1}" destId="{834B53B3-AB64-4CC1-A968-29CDA7FCE00A}" srcOrd="0" destOrd="0" presId="urn:microsoft.com/office/officeart/2005/8/layout/hList7"/>
    <dgm:cxn modelId="{385F1C98-65C8-4E4C-97BC-836CB2495000}" type="presParOf" srcId="{7165A074-1024-4AF8-A69A-E7E8B262F6F1}" destId="{1D4A63F7-9768-49F6-ABD2-5B48330AC5E7}" srcOrd="1" destOrd="0" presId="urn:microsoft.com/office/officeart/2005/8/layout/hList7"/>
    <dgm:cxn modelId="{7025DF7D-ECDF-4EFA-8980-07717D88ADA9}" type="presParOf" srcId="{7165A074-1024-4AF8-A69A-E7E8B262F6F1}" destId="{2D8C4F2F-B840-4CDD-B155-FF6115F6B233}" srcOrd="2" destOrd="0" presId="urn:microsoft.com/office/officeart/2005/8/layout/hList7"/>
    <dgm:cxn modelId="{A8FE0A5C-9115-4C8E-9A8E-C19DB49772DD}" type="presParOf" srcId="{7165A074-1024-4AF8-A69A-E7E8B262F6F1}" destId="{74F96624-FFB1-47D1-8B46-BA3F81C7D738}" srcOrd="3" destOrd="0" presId="urn:microsoft.com/office/officeart/2005/8/layout/hList7"/>
    <dgm:cxn modelId="{81159969-3DE4-4DBF-BC04-E03DE0588A4B}" type="presParOf" srcId="{3DF62E2F-2396-41E4-BFBA-17FA3C42FC64}" destId="{E96A4783-A0CE-4752-A333-682823EF398A}" srcOrd="1" destOrd="0" presId="urn:microsoft.com/office/officeart/2005/8/layout/hList7"/>
    <dgm:cxn modelId="{DB6B743B-F740-403C-B97C-49D8EB93883A}" type="presParOf" srcId="{3DF62E2F-2396-41E4-BFBA-17FA3C42FC64}" destId="{41132E6D-E420-49CE-9F36-BA1DDABF81EC}" srcOrd="2" destOrd="0" presId="urn:microsoft.com/office/officeart/2005/8/layout/hList7"/>
    <dgm:cxn modelId="{32E0C2DE-4AE0-402A-B8B9-4185A1F28600}" type="presParOf" srcId="{41132E6D-E420-49CE-9F36-BA1DDABF81EC}" destId="{EC82FED6-F2C4-4A6F-85F4-6DB2600D1414}" srcOrd="0" destOrd="0" presId="urn:microsoft.com/office/officeart/2005/8/layout/hList7"/>
    <dgm:cxn modelId="{EC950580-3027-41EE-B3C5-ECC86E9F07B5}" type="presParOf" srcId="{41132E6D-E420-49CE-9F36-BA1DDABF81EC}" destId="{F149BE59-888C-4B82-AD31-E86A1EF69A41}" srcOrd="1" destOrd="0" presId="urn:microsoft.com/office/officeart/2005/8/layout/hList7"/>
    <dgm:cxn modelId="{6B2D88A5-3D32-4BE6-9120-C5EEA3D71060}" type="presParOf" srcId="{41132E6D-E420-49CE-9F36-BA1DDABF81EC}" destId="{1B7E126A-21ED-432C-BFC1-BCDCD5B9E49E}" srcOrd="2" destOrd="0" presId="urn:microsoft.com/office/officeart/2005/8/layout/hList7"/>
    <dgm:cxn modelId="{0E9B442E-4DC0-4E35-B1A5-FC87F4248D26}" type="presParOf" srcId="{41132E6D-E420-49CE-9F36-BA1DDABF81EC}" destId="{F8C3D578-D718-45DB-BC9C-60BECECD51CD}" srcOrd="3" destOrd="0" presId="urn:microsoft.com/office/officeart/2005/8/layout/hList7"/>
    <dgm:cxn modelId="{D1131A12-5BC3-42B4-9416-5C06214D9126}" type="presParOf" srcId="{3DF62E2F-2396-41E4-BFBA-17FA3C42FC64}" destId="{73094229-F820-4EFB-B5C7-57054256E4E9}" srcOrd="3" destOrd="0" presId="urn:microsoft.com/office/officeart/2005/8/layout/hList7"/>
    <dgm:cxn modelId="{7A0E5CDF-361E-42EB-B594-04C1BBF4FB16}" type="presParOf" srcId="{3DF62E2F-2396-41E4-BFBA-17FA3C42FC64}" destId="{5DE7AAFA-E3A9-437E-B1A5-41997960B47A}" srcOrd="4" destOrd="0" presId="urn:microsoft.com/office/officeart/2005/8/layout/hList7"/>
    <dgm:cxn modelId="{D3F9AC98-4F83-4477-88CE-16971E688F18}" type="presParOf" srcId="{5DE7AAFA-E3A9-437E-B1A5-41997960B47A}" destId="{299F0E8B-DBF4-41F8-8FD0-A4AB15E5FD80}" srcOrd="0" destOrd="0" presId="urn:microsoft.com/office/officeart/2005/8/layout/hList7"/>
    <dgm:cxn modelId="{23BBB910-302B-45D0-9152-F16D72526793}" type="presParOf" srcId="{5DE7AAFA-E3A9-437E-B1A5-41997960B47A}" destId="{133B9307-7FBD-45A8-840D-4D112A0A8813}" srcOrd="1" destOrd="0" presId="urn:microsoft.com/office/officeart/2005/8/layout/hList7"/>
    <dgm:cxn modelId="{5A40348F-C50D-44D6-AD8E-1E5F70621173}" type="presParOf" srcId="{5DE7AAFA-E3A9-437E-B1A5-41997960B47A}" destId="{75EB2B88-57CC-4BD8-82D2-45C5C50CA03B}" srcOrd="2" destOrd="0" presId="urn:microsoft.com/office/officeart/2005/8/layout/hList7"/>
    <dgm:cxn modelId="{EEE16DA6-F532-4CE0-97B8-16DE136DE850}" type="presParOf" srcId="{5DE7AAFA-E3A9-437E-B1A5-41997960B47A}" destId="{153CA7F8-0E60-4065-9175-29AD354513EC}" srcOrd="3" destOrd="0" presId="urn:microsoft.com/office/officeart/2005/8/layout/hList7"/>
    <dgm:cxn modelId="{0BE35525-8678-41C4-8DD3-80D5A73D347F}" type="presParOf" srcId="{3DF62E2F-2396-41E4-BFBA-17FA3C42FC64}" destId="{0DDC33E8-A157-42D9-B852-7402C7B28356}" srcOrd="5" destOrd="0" presId="urn:microsoft.com/office/officeart/2005/8/layout/hList7"/>
    <dgm:cxn modelId="{F520188E-8FD5-4B94-A703-DAB3A8F1F368}" type="presParOf" srcId="{3DF62E2F-2396-41E4-BFBA-17FA3C42FC64}" destId="{96809D41-75F6-4A3E-9D31-F58730352519}" srcOrd="6" destOrd="0" presId="urn:microsoft.com/office/officeart/2005/8/layout/hList7"/>
    <dgm:cxn modelId="{EBF711BC-0AC2-49F8-A096-114C2F700BD8}" type="presParOf" srcId="{96809D41-75F6-4A3E-9D31-F58730352519}" destId="{B6F278DB-4F93-41CC-B0E0-381D451BE266}" srcOrd="0" destOrd="0" presId="urn:microsoft.com/office/officeart/2005/8/layout/hList7"/>
    <dgm:cxn modelId="{DC43E099-C607-40CC-96EF-90BC3E13FB98}" type="presParOf" srcId="{96809D41-75F6-4A3E-9D31-F58730352519}" destId="{2EA1041D-18E1-45E4-B44C-1B78E0408BF0}" srcOrd="1" destOrd="0" presId="urn:microsoft.com/office/officeart/2005/8/layout/hList7"/>
    <dgm:cxn modelId="{5948F523-550E-418D-8232-BB8FA954948A}" type="presParOf" srcId="{96809D41-75F6-4A3E-9D31-F58730352519}" destId="{5C14CEE7-CD52-47EF-AC4B-4144432D5717}" srcOrd="2" destOrd="0" presId="urn:microsoft.com/office/officeart/2005/8/layout/hList7"/>
    <dgm:cxn modelId="{62714CFA-BBB9-4065-B8E2-DD8FB1105C77}" type="presParOf" srcId="{96809D41-75F6-4A3E-9D31-F58730352519}" destId="{F8D1D7AF-D15F-4CC8-9A66-42BD15FEE321}" srcOrd="3" destOrd="0" presId="urn:microsoft.com/office/officeart/2005/8/layout/hList7"/>
  </dgm:cxnLst>
  <dgm:bg/>
  <dgm:whole/>
  <dgm:extLst>
    <a:ext uri="http://schemas.microsoft.com/office/drawing/2008/diagram">
      <dsp:dataModelExt xmlns:dsp="http://schemas.microsoft.com/office/drawing/2008/diagram" xmlns="" relId="rId10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0284605-EC07-4E3F-825D-B05872700FE8}" type="doc">
      <dgm:prSet loTypeId="urn:microsoft.com/office/officeart/2005/8/layout/hList6" loCatId="list" qsTypeId="urn:microsoft.com/office/officeart/2005/8/quickstyle/simple1" qsCatId="simple" csTypeId="urn:microsoft.com/office/officeart/2005/8/colors/colorful5" csCatId="colorful" phldr="1"/>
      <dgm:spPr/>
      <dgm:t>
        <a:bodyPr/>
        <a:lstStyle/>
        <a:p>
          <a:endParaRPr lang="ru-RU"/>
        </a:p>
      </dgm:t>
    </dgm:pt>
    <dgm:pt modelId="{C1A5A947-EED3-4C81-BFBB-0FDA31C8076C}">
      <dgm:prSet phldrT="[Текст]"/>
      <dgm:spPr/>
      <dgm:t>
        <a:bodyPr/>
        <a:lstStyle/>
        <a:p>
          <a:r>
            <a:rPr lang="uk-UA"/>
            <a:t>Випуск шкільної газети</a:t>
          </a:r>
          <a:endParaRPr lang="ru-RU"/>
        </a:p>
      </dgm:t>
    </dgm:pt>
    <dgm:pt modelId="{8EBD487F-500E-4065-BDDA-FC67CECF5071}" type="parTrans" cxnId="{C109D21A-5E23-4BA5-A28D-A12A31119D83}">
      <dgm:prSet/>
      <dgm:spPr/>
      <dgm:t>
        <a:bodyPr/>
        <a:lstStyle/>
        <a:p>
          <a:endParaRPr lang="ru-RU"/>
        </a:p>
      </dgm:t>
    </dgm:pt>
    <dgm:pt modelId="{B612D8D4-3D27-44CC-8092-035457A26A9D}" type="sibTrans" cxnId="{C109D21A-5E23-4BA5-A28D-A12A31119D83}">
      <dgm:prSet/>
      <dgm:spPr/>
      <dgm:t>
        <a:bodyPr/>
        <a:lstStyle/>
        <a:p>
          <a:endParaRPr lang="ru-RU"/>
        </a:p>
      </dgm:t>
    </dgm:pt>
    <dgm:pt modelId="{38C272B7-5BB9-4671-B1EC-3FA22BA5E161}">
      <dgm:prSet phldrT="[Текст]"/>
      <dgm:spPr/>
      <dgm:t>
        <a:bodyPr/>
        <a:lstStyle/>
        <a:p>
          <a:r>
            <a:rPr lang="uk-UA"/>
            <a:t>Оформлення стендової інформації </a:t>
          </a:r>
          <a:endParaRPr lang="ru-RU"/>
        </a:p>
      </dgm:t>
    </dgm:pt>
    <dgm:pt modelId="{63EA4789-6418-401B-B122-1AD1AD1ADEF7}" type="parTrans" cxnId="{299A1C72-1F1D-49CD-9443-FA1CA9264A34}">
      <dgm:prSet/>
      <dgm:spPr/>
      <dgm:t>
        <a:bodyPr/>
        <a:lstStyle/>
        <a:p>
          <a:endParaRPr lang="ru-RU"/>
        </a:p>
      </dgm:t>
    </dgm:pt>
    <dgm:pt modelId="{19D1BD74-1983-44F2-A130-CED4F252AC7D}" type="sibTrans" cxnId="{299A1C72-1F1D-49CD-9443-FA1CA9264A34}">
      <dgm:prSet/>
      <dgm:spPr/>
      <dgm:t>
        <a:bodyPr/>
        <a:lstStyle/>
        <a:p>
          <a:endParaRPr lang="ru-RU"/>
        </a:p>
      </dgm:t>
    </dgm:pt>
    <dgm:pt modelId="{4DB80374-A416-4A26-94FD-7D17D08D4989}">
      <dgm:prSet phldrT="[Текст]"/>
      <dgm:spPr/>
      <dgm:t>
        <a:bodyPr/>
        <a:lstStyle/>
        <a:p>
          <a:r>
            <a:rPr lang="uk-UA"/>
            <a:t>Редакція радіопередач</a:t>
          </a:r>
          <a:endParaRPr lang="ru-RU"/>
        </a:p>
      </dgm:t>
    </dgm:pt>
    <dgm:pt modelId="{EC54F38B-EA0E-4D61-93CA-DB5741D35B7F}" type="parTrans" cxnId="{C09752A0-5BED-4B6A-973B-C949BB603369}">
      <dgm:prSet/>
      <dgm:spPr/>
      <dgm:t>
        <a:bodyPr/>
        <a:lstStyle/>
        <a:p>
          <a:endParaRPr lang="ru-RU"/>
        </a:p>
      </dgm:t>
    </dgm:pt>
    <dgm:pt modelId="{789C7A05-DF3C-4A7E-94E9-F5682A3A895E}" type="sibTrans" cxnId="{C09752A0-5BED-4B6A-973B-C949BB603369}">
      <dgm:prSet/>
      <dgm:spPr/>
      <dgm:t>
        <a:bodyPr/>
        <a:lstStyle/>
        <a:p>
          <a:endParaRPr lang="ru-RU"/>
        </a:p>
      </dgm:t>
    </dgm:pt>
    <dgm:pt modelId="{D10BC96C-2A62-45BD-979B-B994DE461F40}">
      <dgm:prSet phldrT="[Текст]"/>
      <dgm:spPr/>
      <dgm:t>
        <a:bodyPr/>
        <a:lstStyle/>
        <a:p>
          <a:r>
            <a:rPr lang="uk-UA"/>
            <a:t>Гурток «Весела нотка»</a:t>
          </a:r>
          <a:endParaRPr lang="ru-RU"/>
        </a:p>
      </dgm:t>
    </dgm:pt>
    <dgm:pt modelId="{3AABB26F-6B2F-4ABD-9485-FC444E79663F}" type="parTrans" cxnId="{7111BFA4-13A7-47F3-AE61-8FED2E1F53F1}">
      <dgm:prSet/>
      <dgm:spPr/>
      <dgm:t>
        <a:bodyPr/>
        <a:lstStyle/>
        <a:p>
          <a:endParaRPr lang="ru-RU"/>
        </a:p>
      </dgm:t>
    </dgm:pt>
    <dgm:pt modelId="{97DF86F6-764F-4CF6-98ED-A20E2EE21D4E}" type="sibTrans" cxnId="{7111BFA4-13A7-47F3-AE61-8FED2E1F53F1}">
      <dgm:prSet/>
      <dgm:spPr/>
      <dgm:t>
        <a:bodyPr/>
        <a:lstStyle/>
        <a:p>
          <a:endParaRPr lang="ru-RU"/>
        </a:p>
      </dgm:t>
    </dgm:pt>
    <dgm:pt modelId="{6AB428E6-7A32-430E-8B47-00C16164DECB}">
      <dgm:prSet phldrT="[Текст]"/>
      <dgm:spPr/>
      <dgm:t>
        <a:bodyPr/>
        <a:lstStyle/>
        <a:p>
          <a:r>
            <a:rPr lang="uk-UA"/>
            <a:t>ШДО «Едельвейс»</a:t>
          </a:r>
          <a:endParaRPr lang="ru-RU"/>
        </a:p>
      </dgm:t>
    </dgm:pt>
    <dgm:pt modelId="{9801F500-5F54-4729-8C2A-B0B7F5E16B83}" type="parTrans" cxnId="{C5B8A298-EC28-44EE-BE52-88EE91F0AFB7}">
      <dgm:prSet/>
      <dgm:spPr/>
      <dgm:t>
        <a:bodyPr/>
        <a:lstStyle/>
        <a:p>
          <a:endParaRPr lang="ru-RU"/>
        </a:p>
      </dgm:t>
    </dgm:pt>
    <dgm:pt modelId="{6EB4A598-8040-429D-BDE5-42FDC1BA80D9}" type="sibTrans" cxnId="{C5B8A298-EC28-44EE-BE52-88EE91F0AFB7}">
      <dgm:prSet/>
      <dgm:spPr/>
      <dgm:t>
        <a:bodyPr/>
        <a:lstStyle/>
        <a:p>
          <a:endParaRPr lang="ru-RU"/>
        </a:p>
      </dgm:t>
    </dgm:pt>
    <dgm:pt modelId="{3F2D0C36-0D2C-4385-A91B-69660A48EBE5}">
      <dgm:prSet/>
      <dgm:spPr/>
      <dgm:t>
        <a:bodyPr/>
        <a:lstStyle/>
        <a:p>
          <a:r>
            <a:rPr lang="uk-UA"/>
            <a:t>Локальна мережа;</a:t>
          </a:r>
        </a:p>
        <a:p>
          <a:r>
            <a:rPr lang="uk-UA"/>
            <a:t>Глобальна мережа Інтернет; </a:t>
          </a:r>
        </a:p>
        <a:p>
          <a:r>
            <a:rPr lang="uk-UA"/>
            <a:t>Інтернет – сайти ;</a:t>
          </a:r>
        </a:p>
        <a:p>
          <a:endParaRPr lang="ru-RU"/>
        </a:p>
      </dgm:t>
    </dgm:pt>
    <dgm:pt modelId="{1F798676-DB39-4B50-BC4D-9EC5A7375414}" type="parTrans" cxnId="{EBC3C1BA-DC0F-4204-B25F-C05C04A09594}">
      <dgm:prSet/>
      <dgm:spPr/>
      <dgm:t>
        <a:bodyPr/>
        <a:lstStyle/>
        <a:p>
          <a:endParaRPr lang="ru-RU"/>
        </a:p>
      </dgm:t>
    </dgm:pt>
    <dgm:pt modelId="{F44FA03A-490D-47BF-92BC-4E38B25CC57B}" type="sibTrans" cxnId="{EBC3C1BA-DC0F-4204-B25F-C05C04A09594}">
      <dgm:prSet/>
      <dgm:spPr/>
      <dgm:t>
        <a:bodyPr/>
        <a:lstStyle/>
        <a:p>
          <a:endParaRPr lang="ru-RU"/>
        </a:p>
      </dgm:t>
    </dgm:pt>
    <dgm:pt modelId="{E82C2486-6510-4A8A-BF85-6962F20D171B}">
      <dgm:prSet phldrT="[Текст]"/>
      <dgm:spPr/>
      <dgm:t>
        <a:bodyPr/>
        <a:lstStyle/>
        <a:p>
          <a:r>
            <a:rPr lang="uk-UA"/>
            <a:t>Випуск збірок наукових робіт </a:t>
          </a:r>
          <a:endParaRPr lang="ru-RU"/>
        </a:p>
      </dgm:t>
    </dgm:pt>
    <dgm:pt modelId="{4C35E65A-6D49-47D3-81D1-19F01B6558D2}" type="sibTrans" cxnId="{A74D75B4-A47D-42CE-AEE5-EFC54D89FA2E}">
      <dgm:prSet/>
      <dgm:spPr/>
      <dgm:t>
        <a:bodyPr/>
        <a:lstStyle/>
        <a:p>
          <a:endParaRPr lang="ru-RU"/>
        </a:p>
      </dgm:t>
    </dgm:pt>
    <dgm:pt modelId="{81A53A47-ACDD-42DA-9992-250FCE74B645}" type="parTrans" cxnId="{A74D75B4-A47D-42CE-AEE5-EFC54D89FA2E}">
      <dgm:prSet/>
      <dgm:spPr/>
      <dgm:t>
        <a:bodyPr/>
        <a:lstStyle/>
        <a:p>
          <a:endParaRPr lang="ru-RU"/>
        </a:p>
      </dgm:t>
    </dgm:pt>
    <dgm:pt modelId="{C3B1DBA3-EA2B-4C49-BB1D-CC313BE7AB86}">
      <dgm:prSet phldrT="[Текст]"/>
      <dgm:spPr/>
      <dgm:t>
        <a:bodyPr/>
        <a:lstStyle/>
        <a:p>
          <a:r>
            <a:rPr lang="uk-UA"/>
            <a:t>Випуск поетичних збірок </a:t>
          </a:r>
          <a:endParaRPr lang="ru-RU"/>
        </a:p>
      </dgm:t>
    </dgm:pt>
    <dgm:pt modelId="{6DFB298B-780C-4FED-B77B-739A2A1741ED}" type="parTrans" cxnId="{9A8A90B6-69C0-47B4-BCB3-0E8B7F141698}">
      <dgm:prSet/>
      <dgm:spPr/>
      <dgm:t>
        <a:bodyPr/>
        <a:lstStyle/>
        <a:p>
          <a:endParaRPr lang="ru-RU"/>
        </a:p>
      </dgm:t>
    </dgm:pt>
    <dgm:pt modelId="{1D3128A1-6354-4DC7-8131-EABABABE315F}" type="sibTrans" cxnId="{9A8A90B6-69C0-47B4-BCB3-0E8B7F141698}">
      <dgm:prSet/>
      <dgm:spPr/>
      <dgm:t>
        <a:bodyPr/>
        <a:lstStyle/>
        <a:p>
          <a:endParaRPr lang="ru-RU"/>
        </a:p>
      </dgm:t>
    </dgm:pt>
    <dgm:pt modelId="{9222B9F1-CB2D-4DB4-8887-812980BB984C}">
      <dgm:prSet phldrT="[Текст]"/>
      <dgm:spPr/>
      <dgm:t>
        <a:bodyPr/>
        <a:lstStyle/>
        <a:p>
          <a:r>
            <a:rPr lang="uk-UA"/>
            <a:t>Студія звукозапису</a:t>
          </a:r>
          <a:endParaRPr lang="ru-RU"/>
        </a:p>
      </dgm:t>
    </dgm:pt>
    <dgm:pt modelId="{1610692B-5531-49BD-B622-9EF9D50411D3}" type="parTrans" cxnId="{DE365B41-ACF8-4FD6-BEB3-D6DE26664977}">
      <dgm:prSet/>
      <dgm:spPr/>
      <dgm:t>
        <a:bodyPr/>
        <a:lstStyle/>
        <a:p>
          <a:endParaRPr lang="ru-RU"/>
        </a:p>
      </dgm:t>
    </dgm:pt>
    <dgm:pt modelId="{AF243145-1586-4D3E-9618-D5359C1B37EF}" type="sibTrans" cxnId="{DE365B41-ACF8-4FD6-BEB3-D6DE26664977}">
      <dgm:prSet/>
      <dgm:spPr/>
      <dgm:t>
        <a:bodyPr/>
        <a:lstStyle/>
        <a:p>
          <a:endParaRPr lang="ru-RU"/>
        </a:p>
      </dgm:t>
    </dgm:pt>
    <dgm:pt modelId="{0A49843B-D8EC-4FDA-BA64-CB34574D629C}">
      <dgm:prSet phldrT="[Текст]"/>
      <dgm:spPr/>
      <dgm:t>
        <a:bodyPr/>
        <a:lstStyle/>
        <a:p>
          <a:r>
            <a:rPr lang="uk-UA"/>
            <a:t>Група допомоги;</a:t>
          </a:r>
          <a:endParaRPr lang="ru-RU"/>
        </a:p>
      </dgm:t>
    </dgm:pt>
    <dgm:pt modelId="{5A29E7F1-EA17-4A78-8D27-8B7FBB3A2B89}" type="sibTrans" cxnId="{E4ED64DF-E712-4AE5-9468-31C414A9C798}">
      <dgm:prSet/>
      <dgm:spPr/>
      <dgm:t>
        <a:bodyPr/>
        <a:lstStyle/>
        <a:p>
          <a:endParaRPr lang="ru-RU"/>
        </a:p>
      </dgm:t>
    </dgm:pt>
    <dgm:pt modelId="{0D499CCB-85AB-4891-8C58-A597962F10C1}" type="parTrans" cxnId="{E4ED64DF-E712-4AE5-9468-31C414A9C798}">
      <dgm:prSet/>
      <dgm:spPr/>
      <dgm:t>
        <a:bodyPr/>
        <a:lstStyle/>
        <a:p>
          <a:endParaRPr lang="ru-RU"/>
        </a:p>
      </dgm:t>
    </dgm:pt>
    <dgm:pt modelId="{52380464-6A8F-4346-A323-4610FD4DFF5E}">
      <dgm:prSet phldrT="[Текст]"/>
      <dgm:spPr/>
      <dgm:t>
        <a:bodyPr/>
        <a:lstStyle/>
        <a:p>
          <a:r>
            <a:rPr lang="uk-UA"/>
            <a:t>Відео проектор;</a:t>
          </a:r>
          <a:endParaRPr lang="ru-RU"/>
        </a:p>
      </dgm:t>
    </dgm:pt>
    <dgm:pt modelId="{06957F2B-B4AB-4F21-9B69-88921C8BAEE2}" type="sibTrans" cxnId="{5F35A375-48AD-4F47-BBE9-1177633E10D3}">
      <dgm:prSet/>
      <dgm:spPr/>
      <dgm:t>
        <a:bodyPr/>
        <a:lstStyle/>
        <a:p>
          <a:endParaRPr lang="ru-RU"/>
        </a:p>
      </dgm:t>
    </dgm:pt>
    <dgm:pt modelId="{737DDCC2-3D14-4BC7-9DFE-5F6252DE5347}" type="parTrans" cxnId="{5F35A375-48AD-4F47-BBE9-1177633E10D3}">
      <dgm:prSet/>
      <dgm:spPr/>
      <dgm:t>
        <a:bodyPr/>
        <a:lstStyle/>
        <a:p>
          <a:endParaRPr lang="ru-RU"/>
        </a:p>
      </dgm:t>
    </dgm:pt>
    <dgm:pt modelId="{2D64490A-8A2B-48B4-BECA-85A4E50195DA}">
      <dgm:prSet phldrT="[Текст]"/>
      <dgm:spPr/>
      <dgm:t>
        <a:bodyPr/>
        <a:lstStyle/>
        <a:p>
          <a:r>
            <a:rPr lang="uk-UA"/>
            <a:t>Аудіо засоби;</a:t>
          </a:r>
          <a:endParaRPr lang="ru-RU"/>
        </a:p>
      </dgm:t>
    </dgm:pt>
    <dgm:pt modelId="{ECD36C11-0F1F-431C-B4E5-308E58A882B5}" type="sibTrans" cxnId="{72EBFD85-CCE2-4423-A6EA-55118B38F1A9}">
      <dgm:prSet/>
      <dgm:spPr/>
      <dgm:t>
        <a:bodyPr/>
        <a:lstStyle/>
        <a:p>
          <a:endParaRPr lang="ru-RU"/>
        </a:p>
      </dgm:t>
    </dgm:pt>
    <dgm:pt modelId="{5F9B5029-7105-4F18-A87F-D2BC896E72F9}" type="parTrans" cxnId="{72EBFD85-CCE2-4423-A6EA-55118B38F1A9}">
      <dgm:prSet/>
      <dgm:spPr/>
      <dgm:t>
        <a:bodyPr/>
        <a:lstStyle/>
        <a:p>
          <a:endParaRPr lang="ru-RU"/>
        </a:p>
      </dgm:t>
    </dgm:pt>
    <dgm:pt modelId="{2ABF8250-9AFD-4C47-820A-19A20813B6DF}">
      <dgm:prSet phldrT="[Текст]"/>
      <dgm:spPr/>
      <dgm:t>
        <a:bodyPr/>
        <a:lstStyle/>
        <a:p>
          <a:r>
            <a:rPr lang="uk-UA"/>
            <a:t>Медіа тека;</a:t>
          </a:r>
          <a:endParaRPr lang="ru-RU"/>
        </a:p>
      </dgm:t>
    </dgm:pt>
    <dgm:pt modelId="{796910AE-FE59-4C04-90BA-C0E443471F0B}" type="parTrans" cxnId="{36DE8652-10FE-4D46-9EA8-54F2091A3BA7}">
      <dgm:prSet/>
      <dgm:spPr/>
    </dgm:pt>
    <dgm:pt modelId="{4666F99D-9110-446F-ACF9-0A1BD7014153}" type="sibTrans" cxnId="{36DE8652-10FE-4D46-9EA8-54F2091A3BA7}">
      <dgm:prSet/>
      <dgm:spPr/>
    </dgm:pt>
    <dgm:pt modelId="{E7E9D6DC-2A8E-42D3-BDF0-3F0F8D8400B1}" type="pres">
      <dgm:prSet presAssocID="{80284605-EC07-4E3F-825D-B05872700FE8}" presName="Name0" presStyleCnt="0">
        <dgm:presLayoutVars>
          <dgm:dir/>
          <dgm:resizeHandles val="exact"/>
        </dgm:presLayoutVars>
      </dgm:prSet>
      <dgm:spPr/>
      <dgm:t>
        <a:bodyPr/>
        <a:lstStyle/>
        <a:p>
          <a:endParaRPr lang="ru-RU"/>
        </a:p>
      </dgm:t>
    </dgm:pt>
    <dgm:pt modelId="{5768CA30-8108-48C0-8676-30C742A91BA8}" type="pres">
      <dgm:prSet presAssocID="{C1A5A947-EED3-4C81-BFBB-0FDA31C8076C}" presName="node" presStyleLbl="node1" presStyleIdx="0" presStyleCnt="4">
        <dgm:presLayoutVars>
          <dgm:bulletEnabled val="1"/>
        </dgm:presLayoutVars>
      </dgm:prSet>
      <dgm:spPr/>
      <dgm:t>
        <a:bodyPr/>
        <a:lstStyle/>
        <a:p>
          <a:endParaRPr lang="ru-RU"/>
        </a:p>
      </dgm:t>
    </dgm:pt>
    <dgm:pt modelId="{7116CB9A-5EC6-40F8-8750-DC66C0901A74}" type="pres">
      <dgm:prSet presAssocID="{B612D8D4-3D27-44CC-8092-035457A26A9D}" presName="sibTrans" presStyleCnt="0"/>
      <dgm:spPr/>
    </dgm:pt>
    <dgm:pt modelId="{C828E4CE-4AFC-45AF-8458-084EF297AD25}" type="pres">
      <dgm:prSet presAssocID="{4DB80374-A416-4A26-94FD-7D17D08D4989}" presName="node" presStyleLbl="node1" presStyleIdx="1" presStyleCnt="4">
        <dgm:presLayoutVars>
          <dgm:bulletEnabled val="1"/>
        </dgm:presLayoutVars>
      </dgm:prSet>
      <dgm:spPr/>
      <dgm:t>
        <a:bodyPr/>
        <a:lstStyle/>
        <a:p>
          <a:endParaRPr lang="ru-RU"/>
        </a:p>
      </dgm:t>
    </dgm:pt>
    <dgm:pt modelId="{D8B7B0AB-8E66-43BF-84E4-6D927554DC79}" type="pres">
      <dgm:prSet presAssocID="{789C7A05-DF3C-4A7E-94E9-F5682A3A895E}" presName="sibTrans" presStyleCnt="0"/>
      <dgm:spPr/>
    </dgm:pt>
    <dgm:pt modelId="{53972D10-F9D2-4F42-992B-483283848484}" type="pres">
      <dgm:prSet presAssocID="{3F2D0C36-0D2C-4385-A91B-69660A48EBE5}" presName="node" presStyleLbl="node1" presStyleIdx="2" presStyleCnt="4">
        <dgm:presLayoutVars>
          <dgm:bulletEnabled val="1"/>
        </dgm:presLayoutVars>
      </dgm:prSet>
      <dgm:spPr/>
      <dgm:t>
        <a:bodyPr/>
        <a:lstStyle/>
        <a:p>
          <a:endParaRPr lang="ru-RU"/>
        </a:p>
      </dgm:t>
    </dgm:pt>
    <dgm:pt modelId="{67E9950E-0FCC-4786-9997-1CCF0246AA3F}" type="pres">
      <dgm:prSet presAssocID="{F44FA03A-490D-47BF-92BC-4E38B25CC57B}" presName="sibTrans" presStyleCnt="0"/>
      <dgm:spPr/>
    </dgm:pt>
    <dgm:pt modelId="{7F2E9FA0-0C08-4909-9CCE-3366AEDE4688}" type="pres">
      <dgm:prSet presAssocID="{2D64490A-8A2B-48B4-BECA-85A4E50195DA}" presName="node" presStyleLbl="node1" presStyleIdx="3" presStyleCnt="4">
        <dgm:presLayoutVars>
          <dgm:bulletEnabled val="1"/>
        </dgm:presLayoutVars>
      </dgm:prSet>
      <dgm:spPr/>
      <dgm:t>
        <a:bodyPr/>
        <a:lstStyle/>
        <a:p>
          <a:endParaRPr lang="ru-RU"/>
        </a:p>
      </dgm:t>
    </dgm:pt>
  </dgm:ptLst>
  <dgm:cxnLst>
    <dgm:cxn modelId="{F07F1BFA-2C0A-4520-804F-83C79EF3A9CA}" type="presOf" srcId="{9222B9F1-CB2D-4DB4-8887-812980BB984C}" destId="{C828E4CE-4AFC-45AF-8458-084EF297AD25}" srcOrd="0" destOrd="2" presId="urn:microsoft.com/office/officeart/2005/8/layout/hList6"/>
    <dgm:cxn modelId="{C09752A0-5BED-4B6A-973B-C949BB603369}" srcId="{80284605-EC07-4E3F-825D-B05872700FE8}" destId="{4DB80374-A416-4A26-94FD-7D17D08D4989}" srcOrd="1" destOrd="0" parTransId="{EC54F38B-EA0E-4D61-93CA-DB5741D35B7F}" sibTransId="{789C7A05-DF3C-4A7E-94E9-F5682A3A895E}"/>
    <dgm:cxn modelId="{C109D21A-5E23-4BA5-A28D-A12A31119D83}" srcId="{80284605-EC07-4E3F-825D-B05872700FE8}" destId="{C1A5A947-EED3-4C81-BFBB-0FDA31C8076C}" srcOrd="0" destOrd="0" parTransId="{8EBD487F-500E-4065-BDDA-FC67CECF5071}" sibTransId="{B612D8D4-3D27-44CC-8092-035457A26A9D}"/>
    <dgm:cxn modelId="{DE365B41-ACF8-4FD6-BEB3-D6DE26664977}" srcId="{4DB80374-A416-4A26-94FD-7D17D08D4989}" destId="{9222B9F1-CB2D-4DB4-8887-812980BB984C}" srcOrd="1" destOrd="0" parTransId="{1610692B-5531-49BD-B622-9EF9D50411D3}" sibTransId="{AF243145-1586-4D3E-9618-D5359C1B37EF}"/>
    <dgm:cxn modelId="{7111BFA4-13A7-47F3-AE61-8FED2E1F53F1}" srcId="{4DB80374-A416-4A26-94FD-7D17D08D4989}" destId="{D10BC96C-2A62-45BD-979B-B994DE461F40}" srcOrd="0" destOrd="0" parTransId="{3AABB26F-6B2F-4ABD-9485-FC444E79663F}" sibTransId="{97DF86F6-764F-4CF6-98ED-A20E2EE21D4E}"/>
    <dgm:cxn modelId="{E653CE1D-0F01-4564-92AC-C46A18B0A296}" type="presOf" srcId="{2D64490A-8A2B-48B4-BECA-85A4E50195DA}" destId="{7F2E9FA0-0C08-4909-9CCE-3366AEDE4688}" srcOrd="0" destOrd="0" presId="urn:microsoft.com/office/officeart/2005/8/layout/hList6"/>
    <dgm:cxn modelId="{299A1C72-1F1D-49CD-9443-FA1CA9264A34}" srcId="{C1A5A947-EED3-4C81-BFBB-0FDA31C8076C}" destId="{38C272B7-5BB9-4671-B1EC-3FA22BA5E161}" srcOrd="2" destOrd="0" parTransId="{63EA4789-6418-401B-B122-1AD1AD1ADEF7}" sibTransId="{19D1BD74-1983-44F2-A130-CED4F252AC7D}"/>
    <dgm:cxn modelId="{36DE8652-10FE-4D46-9EA8-54F2091A3BA7}" srcId="{2D64490A-8A2B-48B4-BECA-85A4E50195DA}" destId="{2ABF8250-9AFD-4C47-820A-19A20813B6DF}" srcOrd="1" destOrd="0" parTransId="{796910AE-FE59-4C04-90BA-C0E443471F0B}" sibTransId="{4666F99D-9110-446F-ACF9-0A1BD7014153}"/>
    <dgm:cxn modelId="{9A8A90B6-69C0-47B4-BCB3-0E8B7F141698}" srcId="{C1A5A947-EED3-4C81-BFBB-0FDA31C8076C}" destId="{C3B1DBA3-EA2B-4C49-BB1D-CC313BE7AB86}" srcOrd="1" destOrd="0" parTransId="{6DFB298B-780C-4FED-B77B-739A2A1741ED}" sibTransId="{1D3128A1-6354-4DC7-8131-EABABABE315F}"/>
    <dgm:cxn modelId="{561E5CAB-8E04-43CC-B1CD-7C89C17FE36C}" type="presOf" srcId="{38C272B7-5BB9-4671-B1EC-3FA22BA5E161}" destId="{5768CA30-8108-48C0-8676-30C742A91BA8}" srcOrd="0" destOrd="3" presId="urn:microsoft.com/office/officeart/2005/8/layout/hList6"/>
    <dgm:cxn modelId="{FCC73E93-7D39-4F4F-A55D-3CC7BA3DE10F}" type="presOf" srcId="{D10BC96C-2A62-45BD-979B-B994DE461F40}" destId="{C828E4CE-4AFC-45AF-8458-084EF297AD25}" srcOrd="0" destOrd="1" presId="urn:microsoft.com/office/officeart/2005/8/layout/hList6"/>
    <dgm:cxn modelId="{C5ACCBE6-86F6-4DA4-A12C-09026E5D3609}" type="presOf" srcId="{4DB80374-A416-4A26-94FD-7D17D08D4989}" destId="{C828E4CE-4AFC-45AF-8458-084EF297AD25}" srcOrd="0" destOrd="0" presId="urn:microsoft.com/office/officeart/2005/8/layout/hList6"/>
    <dgm:cxn modelId="{1F65C954-FD1E-4156-B04C-DF67E7568B0F}" type="presOf" srcId="{C3B1DBA3-EA2B-4C49-BB1D-CC313BE7AB86}" destId="{5768CA30-8108-48C0-8676-30C742A91BA8}" srcOrd="0" destOrd="2" presId="urn:microsoft.com/office/officeart/2005/8/layout/hList6"/>
    <dgm:cxn modelId="{816118C5-1379-442A-9347-F572EFBC5102}" type="presOf" srcId="{6AB428E6-7A32-430E-8B47-00C16164DECB}" destId="{C828E4CE-4AFC-45AF-8458-084EF297AD25}" srcOrd="0" destOrd="3" presId="urn:microsoft.com/office/officeart/2005/8/layout/hList6"/>
    <dgm:cxn modelId="{72EBFD85-CCE2-4423-A6EA-55118B38F1A9}" srcId="{80284605-EC07-4E3F-825D-B05872700FE8}" destId="{2D64490A-8A2B-48B4-BECA-85A4E50195DA}" srcOrd="3" destOrd="0" parTransId="{5F9B5029-7105-4F18-A87F-D2BC896E72F9}" sibTransId="{ECD36C11-0F1F-431C-B4E5-308E58A882B5}"/>
    <dgm:cxn modelId="{128D22E2-1459-4617-9E00-4647703D04E8}" type="presOf" srcId="{52380464-6A8F-4346-A323-4610FD4DFF5E}" destId="{7F2E9FA0-0C08-4909-9CCE-3366AEDE4688}" srcOrd="0" destOrd="1" presId="urn:microsoft.com/office/officeart/2005/8/layout/hList6"/>
    <dgm:cxn modelId="{23C744D5-ADED-46FC-A483-903E62DE45B5}" type="presOf" srcId="{E82C2486-6510-4A8A-BF85-6962F20D171B}" destId="{5768CA30-8108-48C0-8676-30C742A91BA8}" srcOrd="0" destOrd="1" presId="urn:microsoft.com/office/officeart/2005/8/layout/hList6"/>
    <dgm:cxn modelId="{D3905635-38B2-4386-9AFC-5674E7F1B2FB}" type="presOf" srcId="{3F2D0C36-0D2C-4385-A91B-69660A48EBE5}" destId="{53972D10-F9D2-4F42-992B-483283848484}" srcOrd="0" destOrd="0" presId="urn:microsoft.com/office/officeart/2005/8/layout/hList6"/>
    <dgm:cxn modelId="{E4ED64DF-E712-4AE5-9468-31C414A9C798}" srcId="{2D64490A-8A2B-48B4-BECA-85A4E50195DA}" destId="{0A49843B-D8EC-4FDA-BA64-CB34574D629C}" srcOrd="2" destOrd="0" parTransId="{0D499CCB-85AB-4891-8C58-A597962F10C1}" sibTransId="{5A29E7F1-EA17-4A78-8D27-8B7FBB3A2B89}"/>
    <dgm:cxn modelId="{4D10C079-CDD9-473C-BB30-B3EDD5F1EB93}" type="presOf" srcId="{80284605-EC07-4E3F-825D-B05872700FE8}" destId="{E7E9D6DC-2A8E-42D3-BDF0-3F0F8D8400B1}" srcOrd="0" destOrd="0" presId="urn:microsoft.com/office/officeart/2005/8/layout/hList6"/>
    <dgm:cxn modelId="{C5B8A298-EC28-44EE-BE52-88EE91F0AFB7}" srcId="{4DB80374-A416-4A26-94FD-7D17D08D4989}" destId="{6AB428E6-7A32-430E-8B47-00C16164DECB}" srcOrd="2" destOrd="0" parTransId="{9801F500-5F54-4729-8C2A-B0B7F5E16B83}" sibTransId="{6EB4A598-8040-429D-BDE5-42FDC1BA80D9}"/>
    <dgm:cxn modelId="{A74D75B4-A47D-42CE-AEE5-EFC54D89FA2E}" srcId="{C1A5A947-EED3-4C81-BFBB-0FDA31C8076C}" destId="{E82C2486-6510-4A8A-BF85-6962F20D171B}" srcOrd="0" destOrd="0" parTransId="{81A53A47-ACDD-42DA-9992-250FCE74B645}" sibTransId="{4C35E65A-6D49-47D3-81D1-19F01B6558D2}"/>
    <dgm:cxn modelId="{9A3DB6E7-29A8-49CB-9163-6C4FD3D61BCE}" type="presOf" srcId="{C1A5A947-EED3-4C81-BFBB-0FDA31C8076C}" destId="{5768CA30-8108-48C0-8676-30C742A91BA8}" srcOrd="0" destOrd="0" presId="urn:microsoft.com/office/officeart/2005/8/layout/hList6"/>
    <dgm:cxn modelId="{09796782-34E3-4775-8211-73710AC989B0}" type="presOf" srcId="{0A49843B-D8EC-4FDA-BA64-CB34574D629C}" destId="{7F2E9FA0-0C08-4909-9CCE-3366AEDE4688}" srcOrd="0" destOrd="3" presId="urn:microsoft.com/office/officeart/2005/8/layout/hList6"/>
    <dgm:cxn modelId="{EBC3C1BA-DC0F-4204-B25F-C05C04A09594}" srcId="{80284605-EC07-4E3F-825D-B05872700FE8}" destId="{3F2D0C36-0D2C-4385-A91B-69660A48EBE5}" srcOrd="2" destOrd="0" parTransId="{1F798676-DB39-4B50-BC4D-9EC5A7375414}" sibTransId="{F44FA03A-490D-47BF-92BC-4E38B25CC57B}"/>
    <dgm:cxn modelId="{FA4FDEE3-8D52-4A68-8F9D-DA3C73A423C0}" type="presOf" srcId="{2ABF8250-9AFD-4C47-820A-19A20813B6DF}" destId="{7F2E9FA0-0C08-4909-9CCE-3366AEDE4688}" srcOrd="0" destOrd="2" presId="urn:microsoft.com/office/officeart/2005/8/layout/hList6"/>
    <dgm:cxn modelId="{5F35A375-48AD-4F47-BBE9-1177633E10D3}" srcId="{2D64490A-8A2B-48B4-BECA-85A4E50195DA}" destId="{52380464-6A8F-4346-A323-4610FD4DFF5E}" srcOrd="0" destOrd="0" parTransId="{737DDCC2-3D14-4BC7-9DFE-5F6252DE5347}" sibTransId="{06957F2B-B4AB-4F21-9B69-88921C8BAEE2}"/>
    <dgm:cxn modelId="{CCFE5BF3-FB9F-4949-9B2C-8055106EDDEE}" type="presParOf" srcId="{E7E9D6DC-2A8E-42D3-BDF0-3F0F8D8400B1}" destId="{5768CA30-8108-48C0-8676-30C742A91BA8}" srcOrd="0" destOrd="0" presId="urn:microsoft.com/office/officeart/2005/8/layout/hList6"/>
    <dgm:cxn modelId="{8934C725-7429-47A5-A8B5-867A2B7D11EB}" type="presParOf" srcId="{E7E9D6DC-2A8E-42D3-BDF0-3F0F8D8400B1}" destId="{7116CB9A-5EC6-40F8-8750-DC66C0901A74}" srcOrd="1" destOrd="0" presId="urn:microsoft.com/office/officeart/2005/8/layout/hList6"/>
    <dgm:cxn modelId="{5BD0A19E-9D81-451B-9C33-80FD0BFF01A5}" type="presParOf" srcId="{E7E9D6DC-2A8E-42D3-BDF0-3F0F8D8400B1}" destId="{C828E4CE-4AFC-45AF-8458-084EF297AD25}" srcOrd="2" destOrd="0" presId="urn:microsoft.com/office/officeart/2005/8/layout/hList6"/>
    <dgm:cxn modelId="{B96088E9-C2E0-4883-83EE-8BEA06EB63F9}" type="presParOf" srcId="{E7E9D6DC-2A8E-42D3-BDF0-3F0F8D8400B1}" destId="{D8B7B0AB-8E66-43BF-84E4-6D927554DC79}" srcOrd="3" destOrd="0" presId="urn:microsoft.com/office/officeart/2005/8/layout/hList6"/>
    <dgm:cxn modelId="{47225139-697E-4BCE-B72C-2F91A628AA25}" type="presParOf" srcId="{E7E9D6DC-2A8E-42D3-BDF0-3F0F8D8400B1}" destId="{53972D10-F9D2-4F42-992B-483283848484}" srcOrd="4" destOrd="0" presId="urn:microsoft.com/office/officeart/2005/8/layout/hList6"/>
    <dgm:cxn modelId="{64E01D32-BFFF-4BE5-ABF9-9063E176BA3A}" type="presParOf" srcId="{E7E9D6DC-2A8E-42D3-BDF0-3F0F8D8400B1}" destId="{67E9950E-0FCC-4786-9997-1CCF0246AA3F}" srcOrd="5" destOrd="0" presId="urn:microsoft.com/office/officeart/2005/8/layout/hList6"/>
    <dgm:cxn modelId="{652EAB54-B2FC-43C3-8E80-20C37FC723AD}" type="presParOf" srcId="{E7E9D6DC-2A8E-42D3-BDF0-3F0F8D8400B1}" destId="{7F2E9FA0-0C08-4909-9CCE-3366AEDE4688}" srcOrd="6" destOrd="0" presId="urn:microsoft.com/office/officeart/2005/8/layout/hList6"/>
  </dgm:cxnLst>
  <dgm:bg/>
  <dgm:whole/>
  <dgm:extLst>
    <a:ext uri="http://schemas.microsoft.com/office/drawing/2008/diagram">
      <dsp:dataModelExt xmlns:dsp="http://schemas.microsoft.com/office/drawing/2008/diagram" xmlns="" relId="rId113"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6BFFA0D-2EEF-43E8-A9B4-2FA5C926F7C6}" type="doc">
      <dgm:prSet loTypeId="urn:microsoft.com/office/officeart/2005/8/layout/hierarchy1" loCatId="hierarchy" qsTypeId="urn:microsoft.com/office/officeart/2005/8/quickstyle/simple1" qsCatId="simple" csTypeId="urn:microsoft.com/office/officeart/2005/8/colors/colorful2" csCatId="colorful" phldr="1"/>
      <dgm:spPr/>
      <dgm:t>
        <a:bodyPr/>
        <a:lstStyle/>
        <a:p>
          <a:endParaRPr lang="ru-RU"/>
        </a:p>
      </dgm:t>
    </dgm:pt>
    <dgm:pt modelId="{02B8C645-F545-4D1D-8FC5-625E265C0AAB}">
      <dgm:prSet phldrT="[Текст]" custT="1"/>
      <dgm:spPr/>
      <dgm:t>
        <a:bodyPr/>
        <a:lstStyle/>
        <a:p>
          <a:r>
            <a:rPr lang="uk-UA" sz="1600" b="1"/>
            <a:t>Дитячий освітньо-оздоровчий центр</a:t>
          </a:r>
          <a:endParaRPr lang="ru-RU" sz="1600" b="1"/>
        </a:p>
      </dgm:t>
    </dgm:pt>
    <dgm:pt modelId="{37D5FF82-4CEC-427E-A87C-D8397FEE215C}" type="parTrans" cxnId="{23104701-2DFC-48D3-A864-DDD4FD9B46F5}">
      <dgm:prSet/>
      <dgm:spPr/>
      <dgm:t>
        <a:bodyPr/>
        <a:lstStyle/>
        <a:p>
          <a:endParaRPr lang="ru-RU"/>
        </a:p>
      </dgm:t>
    </dgm:pt>
    <dgm:pt modelId="{105C44FE-1D92-43C0-B46B-5D2508A85D20}" type="sibTrans" cxnId="{23104701-2DFC-48D3-A864-DDD4FD9B46F5}">
      <dgm:prSet/>
      <dgm:spPr/>
      <dgm:t>
        <a:bodyPr/>
        <a:lstStyle/>
        <a:p>
          <a:endParaRPr lang="ru-RU"/>
        </a:p>
      </dgm:t>
    </dgm:pt>
    <dgm:pt modelId="{FE62F5A0-AD4E-47BF-B476-8D43645E0341}">
      <dgm:prSet phldrT="[Текст]" custT="1"/>
      <dgm:spPr/>
      <dgm:t>
        <a:bodyPr/>
        <a:lstStyle/>
        <a:p>
          <a:r>
            <a:rPr lang="uk-UA" sz="1200"/>
            <a:t>навчальна відеотека (навчальні відео кліпи, мультимедійні презентації, відеолистівки, відеокейси);</a:t>
          </a:r>
          <a:endParaRPr lang="ru-RU" sz="1200"/>
        </a:p>
      </dgm:t>
    </dgm:pt>
    <dgm:pt modelId="{79EC6BDF-1CCD-4118-8B07-F4871484BFED}" type="parTrans" cxnId="{011C254B-4481-4274-8903-0E41C6167784}">
      <dgm:prSet/>
      <dgm:spPr/>
      <dgm:t>
        <a:bodyPr/>
        <a:lstStyle/>
        <a:p>
          <a:endParaRPr lang="ru-RU"/>
        </a:p>
      </dgm:t>
    </dgm:pt>
    <dgm:pt modelId="{97631E29-B23B-42A0-BD18-7C72878785B8}" type="sibTrans" cxnId="{011C254B-4481-4274-8903-0E41C6167784}">
      <dgm:prSet/>
      <dgm:spPr/>
      <dgm:t>
        <a:bodyPr/>
        <a:lstStyle/>
        <a:p>
          <a:endParaRPr lang="ru-RU"/>
        </a:p>
      </dgm:t>
    </dgm:pt>
    <dgm:pt modelId="{0F54AB8D-902D-432B-902C-261DAD44439E}">
      <dgm:prSet phldrT="[Текст]"/>
      <dgm:spPr/>
      <dgm:t>
        <a:bodyPr/>
        <a:lstStyle/>
        <a:p>
          <a:r>
            <a:rPr lang="uk-UA"/>
            <a:t>комп’ютерні анімації різних видів;</a:t>
          </a:r>
          <a:endParaRPr lang="ru-RU"/>
        </a:p>
      </dgm:t>
    </dgm:pt>
    <dgm:pt modelId="{E4EDD890-EFAB-4BB4-967F-5CEE254976E7}" type="parTrans" cxnId="{5761D507-7855-4F3F-84B0-B606D1AEE210}">
      <dgm:prSet/>
      <dgm:spPr/>
      <dgm:t>
        <a:bodyPr/>
        <a:lstStyle/>
        <a:p>
          <a:endParaRPr lang="ru-RU"/>
        </a:p>
      </dgm:t>
    </dgm:pt>
    <dgm:pt modelId="{2C898FCD-9249-4917-A4A7-D300E0D4E4BD}" type="sibTrans" cxnId="{5761D507-7855-4F3F-84B0-B606D1AEE210}">
      <dgm:prSet/>
      <dgm:spPr/>
      <dgm:t>
        <a:bodyPr/>
        <a:lstStyle/>
        <a:p>
          <a:endParaRPr lang="ru-RU"/>
        </a:p>
      </dgm:t>
    </dgm:pt>
    <dgm:pt modelId="{95BDA53D-4BBB-4F9E-884C-E8857DB250D1}">
      <dgm:prSet phldrT="[Текст]" custT="1"/>
      <dgm:spPr/>
      <dgm:t>
        <a:bodyPr/>
        <a:lstStyle/>
        <a:p>
          <a:r>
            <a:rPr lang="uk-UA" sz="1200"/>
            <a:t>освітня відеотека різних жанрів (ігрові, документальні, науково-популярні, соціальні ролики);</a:t>
          </a:r>
          <a:endParaRPr lang="ru-RU" sz="1200"/>
        </a:p>
      </dgm:t>
    </dgm:pt>
    <dgm:pt modelId="{44E6015E-D7AD-4B27-A72D-A6743F9552BB}" type="parTrans" cxnId="{564C7DF1-498C-464C-B2F5-9339C25A09DE}">
      <dgm:prSet/>
      <dgm:spPr/>
      <dgm:t>
        <a:bodyPr/>
        <a:lstStyle/>
        <a:p>
          <a:endParaRPr lang="ru-RU"/>
        </a:p>
      </dgm:t>
    </dgm:pt>
    <dgm:pt modelId="{E4C1E45C-154C-44A8-8D26-2558CF7F604D}" type="sibTrans" cxnId="{564C7DF1-498C-464C-B2F5-9339C25A09DE}">
      <dgm:prSet/>
      <dgm:spPr/>
      <dgm:t>
        <a:bodyPr/>
        <a:lstStyle/>
        <a:p>
          <a:endParaRPr lang="ru-RU"/>
        </a:p>
      </dgm:t>
    </dgm:pt>
    <dgm:pt modelId="{C8B780F5-27B6-4A24-9604-42F57600C98E}">
      <dgm:prSet phldrT="[Текст]"/>
      <dgm:spPr/>
      <dgm:t>
        <a:bodyPr/>
        <a:lstStyle/>
        <a:p>
          <a:r>
            <a:rPr lang="uk-UA"/>
            <a:t>фото (створення фотогазет, колажів, фотоквестів); </a:t>
          </a:r>
          <a:endParaRPr lang="ru-RU"/>
        </a:p>
      </dgm:t>
    </dgm:pt>
    <dgm:pt modelId="{5E0488B6-F0B2-4605-995B-3D4B9ACDBD93}" type="parTrans" cxnId="{A934BED2-4E37-4313-97B3-5A80BAA273F0}">
      <dgm:prSet/>
      <dgm:spPr/>
      <dgm:t>
        <a:bodyPr/>
        <a:lstStyle/>
        <a:p>
          <a:endParaRPr lang="ru-RU"/>
        </a:p>
      </dgm:t>
    </dgm:pt>
    <dgm:pt modelId="{2E996F20-F615-427A-9F11-1A2495BD4731}" type="sibTrans" cxnId="{A934BED2-4E37-4313-97B3-5A80BAA273F0}">
      <dgm:prSet/>
      <dgm:spPr/>
      <dgm:t>
        <a:bodyPr/>
        <a:lstStyle/>
        <a:p>
          <a:endParaRPr lang="ru-RU"/>
        </a:p>
      </dgm:t>
    </dgm:pt>
    <dgm:pt modelId="{D390E2CB-1DD2-4A97-BD6F-61BAC256F9E8}">
      <dgm:prSet/>
      <dgm:spPr/>
      <dgm:t>
        <a:bodyPr/>
        <a:lstStyle/>
        <a:p>
          <a:r>
            <a:rPr lang="uk-UA"/>
            <a:t>сайти, блоги;</a:t>
          </a:r>
          <a:endParaRPr lang="ru-RU"/>
        </a:p>
      </dgm:t>
    </dgm:pt>
    <dgm:pt modelId="{0D4595A1-2D61-47D8-B22D-50508CBFE5E6}" type="parTrans" cxnId="{27AA804A-6DA0-4201-8FC4-906612316F1A}">
      <dgm:prSet/>
      <dgm:spPr/>
      <dgm:t>
        <a:bodyPr/>
        <a:lstStyle/>
        <a:p>
          <a:endParaRPr lang="ru-RU"/>
        </a:p>
      </dgm:t>
    </dgm:pt>
    <dgm:pt modelId="{A1D2D6DF-EADB-4720-B3D6-B70FABF86CD7}" type="sibTrans" cxnId="{27AA804A-6DA0-4201-8FC4-906612316F1A}">
      <dgm:prSet/>
      <dgm:spPr/>
      <dgm:t>
        <a:bodyPr/>
        <a:lstStyle/>
        <a:p>
          <a:endParaRPr lang="ru-RU"/>
        </a:p>
      </dgm:t>
    </dgm:pt>
    <dgm:pt modelId="{71E8DB2D-3710-452F-89A8-DDCC779CE106}">
      <dgm:prSet/>
      <dgm:spPr/>
      <dgm:t>
        <a:bodyPr/>
        <a:lstStyle/>
        <a:p>
          <a:r>
            <a:rPr lang="uk-UA"/>
            <a:t>газети, альманахи, журнали </a:t>
          </a:r>
          <a:endParaRPr lang="ru-RU"/>
        </a:p>
      </dgm:t>
    </dgm:pt>
    <dgm:pt modelId="{AB3D38D9-E4F9-4232-9D2C-7C107F9A72C8}" type="parTrans" cxnId="{3358CA94-F9D3-4396-95ED-F11FB103CA17}">
      <dgm:prSet/>
      <dgm:spPr/>
      <dgm:t>
        <a:bodyPr/>
        <a:lstStyle/>
        <a:p>
          <a:endParaRPr lang="ru-RU"/>
        </a:p>
      </dgm:t>
    </dgm:pt>
    <dgm:pt modelId="{6D503497-47A0-4719-BD04-DC1200F7D1D8}" type="sibTrans" cxnId="{3358CA94-F9D3-4396-95ED-F11FB103CA17}">
      <dgm:prSet/>
      <dgm:spPr/>
      <dgm:t>
        <a:bodyPr/>
        <a:lstStyle/>
        <a:p>
          <a:endParaRPr lang="ru-RU"/>
        </a:p>
      </dgm:t>
    </dgm:pt>
    <dgm:pt modelId="{A6C4DB6C-4FD3-4602-80E2-6ABB31C32831}">
      <dgm:prSet/>
      <dgm:spPr/>
      <dgm:t>
        <a:bodyPr/>
        <a:lstStyle/>
        <a:p>
          <a:r>
            <a:rPr lang="uk-UA"/>
            <a:t>радіо; </a:t>
          </a:r>
          <a:endParaRPr lang="ru-RU"/>
        </a:p>
      </dgm:t>
    </dgm:pt>
    <dgm:pt modelId="{558894F1-6996-49E4-A5AD-850487212393}" type="parTrans" cxnId="{2CADA017-D9C7-4401-BBA9-FF33F4C62BFA}">
      <dgm:prSet/>
      <dgm:spPr/>
      <dgm:t>
        <a:bodyPr/>
        <a:lstStyle/>
        <a:p>
          <a:endParaRPr lang="ru-RU"/>
        </a:p>
      </dgm:t>
    </dgm:pt>
    <dgm:pt modelId="{2FFB5DA0-AAC3-48AA-9625-6C2F4DA63D18}" type="sibTrans" cxnId="{2CADA017-D9C7-4401-BBA9-FF33F4C62BFA}">
      <dgm:prSet/>
      <dgm:spPr/>
      <dgm:t>
        <a:bodyPr/>
        <a:lstStyle/>
        <a:p>
          <a:endParaRPr lang="ru-RU"/>
        </a:p>
      </dgm:t>
    </dgm:pt>
    <dgm:pt modelId="{B9AE4291-8A29-4575-B708-6D479F9A62BE}" type="pres">
      <dgm:prSet presAssocID="{86BFFA0D-2EEF-43E8-A9B4-2FA5C926F7C6}" presName="hierChild1" presStyleCnt="0">
        <dgm:presLayoutVars>
          <dgm:chPref val="1"/>
          <dgm:dir/>
          <dgm:animOne val="branch"/>
          <dgm:animLvl val="lvl"/>
          <dgm:resizeHandles/>
        </dgm:presLayoutVars>
      </dgm:prSet>
      <dgm:spPr/>
      <dgm:t>
        <a:bodyPr/>
        <a:lstStyle/>
        <a:p>
          <a:endParaRPr lang="ru-RU"/>
        </a:p>
      </dgm:t>
    </dgm:pt>
    <dgm:pt modelId="{334CA4EF-55B5-4005-A016-605DA4370462}" type="pres">
      <dgm:prSet presAssocID="{02B8C645-F545-4D1D-8FC5-625E265C0AAB}" presName="hierRoot1" presStyleCnt="0"/>
      <dgm:spPr/>
    </dgm:pt>
    <dgm:pt modelId="{87BA507E-3C0D-4616-89D0-B8436FC261D0}" type="pres">
      <dgm:prSet presAssocID="{02B8C645-F545-4D1D-8FC5-625E265C0AAB}" presName="composite" presStyleCnt="0"/>
      <dgm:spPr/>
    </dgm:pt>
    <dgm:pt modelId="{0D7C5B9A-8F9A-4A73-8AE5-ADD7FB69B285}" type="pres">
      <dgm:prSet presAssocID="{02B8C645-F545-4D1D-8FC5-625E265C0AAB}" presName="background" presStyleLbl="node0" presStyleIdx="0" presStyleCnt="1"/>
      <dgm:spPr/>
    </dgm:pt>
    <dgm:pt modelId="{B85EF61F-8021-47B7-9922-10F18C528B01}" type="pres">
      <dgm:prSet presAssocID="{02B8C645-F545-4D1D-8FC5-625E265C0AAB}" presName="text" presStyleLbl="fgAcc0" presStyleIdx="0" presStyleCnt="1" custScaleX="394950">
        <dgm:presLayoutVars>
          <dgm:chPref val="3"/>
        </dgm:presLayoutVars>
      </dgm:prSet>
      <dgm:spPr/>
      <dgm:t>
        <a:bodyPr/>
        <a:lstStyle/>
        <a:p>
          <a:endParaRPr lang="ru-RU"/>
        </a:p>
      </dgm:t>
    </dgm:pt>
    <dgm:pt modelId="{5963E02C-B695-4D7D-8714-2F94F3107078}" type="pres">
      <dgm:prSet presAssocID="{02B8C645-F545-4D1D-8FC5-625E265C0AAB}" presName="hierChild2" presStyleCnt="0"/>
      <dgm:spPr/>
    </dgm:pt>
    <dgm:pt modelId="{EABA77AC-B5D1-4800-9DA0-530FE951E5D4}" type="pres">
      <dgm:prSet presAssocID="{79EC6BDF-1CCD-4118-8B07-F4871484BFED}" presName="Name10" presStyleLbl="parChTrans1D2" presStyleIdx="0" presStyleCnt="2"/>
      <dgm:spPr/>
      <dgm:t>
        <a:bodyPr/>
        <a:lstStyle/>
        <a:p>
          <a:endParaRPr lang="ru-RU"/>
        </a:p>
      </dgm:t>
    </dgm:pt>
    <dgm:pt modelId="{E96BC448-6552-45E4-BD27-4CEA07BD1291}" type="pres">
      <dgm:prSet presAssocID="{FE62F5A0-AD4E-47BF-B476-8D43645E0341}" presName="hierRoot2" presStyleCnt="0"/>
      <dgm:spPr/>
    </dgm:pt>
    <dgm:pt modelId="{2B657711-E2CC-4B5F-8BC9-750454DCA208}" type="pres">
      <dgm:prSet presAssocID="{FE62F5A0-AD4E-47BF-B476-8D43645E0341}" presName="composite2" presStyleCnt="0"/>
      <dgm:spPr/>
    </dgm:pt>
    <dgm:pt modelId="{65391CD9-A71F-45D6-AA5C-5EF8F2FFE057}" type="pres">
      <dgm:prSet presAssocID="{FE62F5A0-AD4E-47BF-B476-8D43645E0341}" presName="background2" presStyleLbl="node2" presStyleIdx="0" presStyleCnt="2"/>
      <dgm:spPr/>
    </dgm:pt>
    <dgm:pt modelId="{96C3EEA2-63CB-4665-BBB7-07FEB79A5571}" type="pres">
      <dgm:prSet presAssocID="{FE62F5A0-AD4E-47BF-B476-8D43645E0341}" presName="text2" presStyleLbl="fgAcc2" presStyleIdx="0" presStyleCnt="2" custScaleX="288737">
        <dgm:presLayoutVars>
          <dgm:chPref val="3"/>
        </dgm:presLayoutVars>
      </dgm:prSet>
      <dgm:spPr/>
      <dgm:t>
        <a:bodyPr/>
        <a:lstStyle/>
        <a:p>
          <a:endParaRPr lang="ru-RU"/>
        </a:p>
      </dgm:t>
    </dgm:pt>
    <dgm:pt modelId="{21E2183B-7ED2-4E9E-851A-68C78AC8C54D}" type="pres">
      <dgm:prSet presAssocID="{FE62F5A0-AD4E-47BF-B476-8D43645E0341}" presName="hierChild3" presStyleCnt="0"/>
      <dgm:spPr/>
    </dgm:pt>
    <dgm:pt modelId="{B666784D-4D65-4CF5-8CC2-18FF61DABF41}" type="pres">
      <dgm:prSet presAssocID="{E4EDD890-EFAB-4BB4-967F-5CEE254976E7}" presName="Name17" presStyleLbl="parChTrans1D3" presStyleIdx="0" presStyleCnt="2"/>
      <dgm:spPr/>
      <dgm:t>
        <a:bodyPr/>
        <a:lstStyle/>
        <a:p>
          <a:endParaRPr lang="ru-RU"/>
        </a:p>
      </dgm:t>
    </dgm:pt>
    <dgm:pt modelId="{C8D2D06C-FEC2-45B7-A798-064F593CFEB9}" type="pres">
      <dgm:prSet presAssocID="{0F54AB8D-902D-432B-902C-261DAD44439E}" presName="hierRoot3" presStyleCnt="0"/>
      <dgm:spPr/>
    </dgm:pt>
    <dgm:pt modelId="{F0030739-26B2-4C73-B111-CF7F0929DCE3}" type="pres">
      <dgm:prSet presAssocID="{0F54AB8D-902D-432B-902C-261DAD44439E}" presName="composite3" presStyleCnt="0"/>
      <dgm:spPr/>
    </dgm:pt>
    <dgm:pt modelId="{77E96C25-4E3B-45BE-BD85-D8124257410B}" type="pres">
      <dgm:prSet presAssocID="{0F54AB8D-902D-432B-902C-261DAD44439E}" presName="background3" presStyleLbl="node3" presStyleIdx="0" presStyleCnt="2"/>
      <dgm:spPr/>
    </dgm:pt>
    <dgm:pt modelId="{64EBC74E-E388-4EAC-8368-4660D3D5B8B5}" type="pres">
      <dgm:prSet presAssocID="{0F54AB8D-902D-432B-902C-261DAD44439E}" presName="text3" presStyleLbl="fgAcc3" presStyleIdx="0" presStyleCnt="2" custScaleX="290622">
        <dgm:presLayoutVars>
          <dgm:chPref val="3"/>
        </dgm:presLayoutVars>
      </dgm:prSet>
      <dgm:spPr/>
      <dgm:t>
        <a:bodyPr/>
        <a:lstStyle/>
        <a:p>
          <a:endParaRPr lang="ru-RU"/>
        </a:p>
      </dgm:t>
    </dgm:pt>
    <dgm:pt modelId="{78B5C688-0072-4C98-8E30-226F4068D8AD}" type="pres">
      <dgm:prSet presAssocID="{0F54AB8D-902D-432B-902C-261DAD44439E}" presName="hierChild4" presStyleCnt="0"/>
      <dgm:spPr/>
    </dgm:pt>
    <dgm:pt modelId="{B80F1E95-F1E0-4E28-A366-500FF3401AA3}" type="pres">
      <dgm:prSet presAssocID="{0D4595A1-2D61-47D8-B22D-50508CBFE5E6}" presName="Name23" presStyleLbl="parChTrans1D4" presStyleIdx="0" presStyleCnt="3"/>
      <dgm:spPr/>
      <dgm:t>
        <a:bodyPr/>
        <a:lstStyle/>
        <a:p>
          <a:endParaRPr lang="ru-RU"/>
        </a:p>
      </dgm:t>
    </dgm:pt>
    <dgm:pt modelId="{43D524D5-2BC4-4A6E-A8CF-85B58E7276DC}" type="pres">
      <dgm:prSet presAssocID="{D390E2CB-1DD2-4A97-BD6F-61BAC256F9E8}" presName="hierRoot4" presStyleCnt="0"/>
      <dgm:spPr/>
    </dgm:pt>
    <dgm:pt modelId="{B244DF33-0C8E-4A5F-B2BA-6B116FE2E06C}" type="pres">
      <dgm:prSet presAssocID="{D390E2CB-1DD2-4A97-BD6F-61BAC256F9E8}" presName="composite4" presStyleCnt="0"/>
      <dgm:spPr/>
    </dgm:pt>
    <dgm:pt modelId="{0167CD9A-76BF-4691-A1D5-88EB76897903}" type="pres">
      <dgm:prSet presAssocID="{D390E2CB-1DD2-4A97-BD6F-61BAC256F9E8}" presName="background4" presStyleLbl="node4" presStyleIdx="0" presStyleCnt="3"/>
      <dgm:spPr/>
    </dgm:pt>
    <dgm:pt modelId="{386BBFAD-25D7-45F8-A1B9-76D755D0B9EF}" type="pres">
      <dgm:prSet presAssocID="{D390E2CB-1DD2-4A97-BD6F-61BAC256F9E8}" presName="text4" presStyleLbl="fgAcc4" presStyleIdx="0" presStyleCnt="3" custScaleX="297801">
        <dgm:presLayoutVars>
          <dgm:chPref val="3"/>
        </dgm:presLayoutVars>
      </dgm:prSet>
      <dgm:spPr/>
      <dgm:t>
        <a:bodyPr/>
        <a:lstStyle/>
        <a:p>
          <a:endParaRPr lang="ru-RU"/>
        </a:p>
      </dgm:t>
    </dgm:pt>
    <dgm:pt modelId="{717DFEF1-E9AD-4179-A755-F56A054BEA84}" type="pres">
      <dgm:prSet presAssocID="{D390E2CB-1DD2-4A97-BD6F-61BAC256F9E8}" presName="hierChild5" presStyleCnt="0"/>
      <dgm:spPr/>
    </dgm:pt>
    <dgm:pt modelId="{2F430957-4975-494F-9758-84B750313201}" type="pres">
      <dgm:prSet presAssocID="{558894F1-6996-49E4-A5AD-850487212393}" presName="Name23" presStyleLbl="parChTrans1D4" presStyleIdx="1" presStyleCnt="3"/>
      <dgm:spPr/>
      <dgm:t>
        <a:bodyPr/>
        <a:lstStyle/>
        <a:p>
          <a:endParaRPr lang="ru-RU"/>
        </a:p>
      </dgm:t>
    </dgm:pt>
    <dgm:pt modelId="{6A65200B-8224-4691-BCD6-F39AE15025F8}" type="pres">
      <dgm:prSet presAssocID="{A6C4DB6C-4FD3-4602-80E2-6ABB31C32831}" presName="hierRoot4" presStyleCnt="0"/>
      <dgm:spPr/>
    </dgm:pt>
    <dgm:pt modelId="{48CFA926-AB0C-4D1B-A0B7-78C440FC84BD}" type="pres">
      <dgm:prSet presAssocID="{A6C4DB6C-4FD3-4602-80E2-6ABB31C32831}" presName="composite4" presStyleCnt="0"/>
      <dgm:spPr/>
    </dgm:pt>
    <dgm:pt modelId="{92638866-A567-4FD7-BE3A-6A6F71357EF0}" type="pres">
      <dgm:prSet presAssocID="{A6C4DB6C-4FD3-4602-80E2-6ABB31C32831}" presName="background4" presStyleLbl="node4" presStyleIdx="1" presStyleCnt="3"/>
      <dgm:spPr/>
    </dgm:pt>
    <dgm:pt modelId="{C63D1320-753D-4F19-954F-154F8879FFFC}" type="pres">
      <dgm:prSet presAssocID="{A6C4DB6C-4FD3-4602-80E2-6ABB31C32831}" presName="text4" presStyleLbl="fgAcc4" presStyleIdx="1" presStyleCnt="3" custScaleX="301450">
        <dgm:presLayoutVars>
          <dgm:chPref val="3"/>
        </dgm:presLayoutVars>
      </dgm:prSet>
      <dgm:spPr/>
      <dgm:t>
        <a:bodyPr/>
        <a:lstStyle/>
        <a:p>
          <a:endParaRPr lang="ru-RU"/>
        </a:p>
      </dgm:t>
    </dgm:pt>
    <dgm:pt modelId="{82EF3316-7191-4410-B715-42AE2E116AAD}" type="pres">
      <dgm:prSet presAssocID="{A6C4DB6C-4FD3-4602-80E2-6ABB31C32831}" presName="hierChild5" presStyleCnt="0"/>
      <dgm:spPr/>
    </dgm:pt>
    <dgm:pt modelId="{BCDA704E-E7EF-490D-B997-CF14AC164463}" type="pres">
      <dgm:prSet presAssocID="{44E6015E-D7AD-4B27-A72D-A6743F9552BB}" presName="Name10" presStyleLbl="parChTrans1D2" presStyleIdx="1" presStyleCnt="2"/>
      <dgm:spPr/>
      <dgm:t>
        <a:bodyPr/>
        <a:lstStyle/>
        <a:p>
          <a:endParaRPr lang="ru-RU"/>
        </a:p>
      </dgm:t>
    </dgm:pt>
    <dgm:pt modelId="{D69025CC-DCB4-4272-B06E-C84A095EA1D7}" type="pres">
      <dgm:prSet presAssocID="{95BDA53D-4BBB-4F9E-884C-E8857DB250D1}" presName="hierRoot2" presStyleCnt="0"/>
      <dgm:spPr/>
    </dgm:pt>
    <dgm:pt modelId="{7281183C-C4E5-448E-82CF-22EA41A7F2FF}" type="pres">
      <dgm:prSet presAssocID="{95BDA53D-4BBB-4F9E-884C-E8857DB250D1}" presName="composite2" presStyleCnt="0"/>
      <dgm:spPr/>
    </dgm:pt>
    <dgm:pt modelId="{5BD00F61-391C-41AC-BF38-3768E40389CD}" type="pres">
      <dgm:prSet presAssocID="{95BDA53D-4BBB-4F9E-884C-E8857DB250D1}" presName="background2" presStyleLbl="node2" presStyleIdx="1" presStyleCnt="2"/>
      <dgm:spPr/>
    </dgm:pt>
    <dgm:pt modelId="{083BEFE1-1C09-4369-A153-2AFD0FB76131}" type="pres">
      <dgm:prSet presAssocID="{95BDA53D-4BBB-4F9E-884C-E8857DB250D1}" presName="text2" presStyleLbl="fgAcc2" presStyleIdx="1" presStyleCnt="2" custScaleX="288414">
        <dgm:presLayoutVars>
          <dgm:chPref val="3"/>
        </dgm:presLayoutVars>
      </dgm:prSet>
      <dgm:spPr/>
      <dgm:t>
        <a:bodyPr/>
        <a:lstStyle/>
        <a:p>
          <a:endParaRPr lang="ru-RU"/>
        </a:p>
      </dgm:t>
    </dgm:pt>
    <dgm:pt modelId="{ECB1679C-8FBB-4157-8D32-22429F6925FC}" type="pres">
      <dgm:prSet presAssocID="{95BDA53D-4BBB-4F9E-884C-E8857DB250D1}" presName="hierChild3" presStyleCnt="0"/>
      <dgm:spPr/>
    </dgm:pt>
    <dgm:pt modelId="{9F792B52-B404-4B55-99F6-9F917C24FF65}" type="pres">
      <dgm:prSet presAssocID="{5E0488B6-F0B2-4605-995B-3D4B9ACDBD93}" presName="Name17" presStyleLbl="parChTrans1D3" presStyleIdx="1" presStyleCnt="2"/>
      <dgm:spPr/>
      <dgm:t>
        <a:bodyPr/>
        <a:lstStyle/>
        <a:p>
          <a:endParaRPr lang="ru-RU"/>
        </a:p>
      </dgm:t>
    </dgm:pt>
    <dgm:pt modelId="{62C88618-74FD-4A05-B518-0DD9A793DBEF}" type="pres">
      <dgm:prSet presAssocID="{C8B780F5-27B6-4A24-9604-42F57600C98E}" presName="hierRoot3" presStyleCnt="0"/>
      <dgm:spPr/>
    </dgm:pt>
    <dgm:pt modelId="{43617066-EFF2-4EDF-9658-0FB5864004FA}" type="pres">
      <dgm:prSet presAssocID="{C8B780F5-27B6-4A24-9604-42F57600C98E}" presName="composite3" presStyleCnt="0"/>
      <dgm:spPr/>
    </dgm:pt>
    <dgm:pt modelId="{27F0FF0A-F4D0-44B1-B210-E4784D517795}" type="pres">
      <dgm:prSet presAssocID="{C8B780F5-27B6-4A24-9604-42F57600C98E}" presName="background3" presStyleLbl="node3" presStyleIdx="1" presStyleCnt="2"/>
      <dgm:spPr/>
    </dgm:pt>
    <dgm:pt modelId="{01A49DF2-C270-4AC3-ABA3-F6F99366A2B5}" type="pres">
      <dgm:prSet presAssocID="{C8B780F5-27B6-4A24-9604-42F57600C98E}" presName="text3" presStyleLbl="fgAcc3" presStyleIdx="1" presStyleCnt="2" custScaleX="290917">
        <dgm:presLayoutVars>
          <dgm:chPref val="3"/>
        </dgm:presLayoutVars>
      </dgm:prSet>
      <dgm:spPr/>
      <dgm:t>
        <a:bodyPr/>
        <a:lstStyle/>
        <a:p>
          <a:endParaRPr lang="ru-RU"/>
        </a:p>
      </dgm:t>
    </dgm:pt>
    <dgm:pt modelId="{88F13D39-1854-45A5-A917-B9CA63E936DE}" type="pres">
      <dgm:prSet presAssocID="{C8B780F5-27B6-4A24-9604-42F57600C98E}" presName="hierChild4" presStyleCnt="0"/>
      <dgm:spPr/>
    </dgm:pt>
    <dgm:pt modelId="{38A00887-FC3E-4CC0-B306-90AB4EEA8D52}" type="pres">
      <dgm:prSet presAssocID="{AB3D38D9-E4F9-4232-9D2C-7C107F9A72C8}" presName="Name23" presStyleLbl="parChTrans1D4" presStyleIdx="2" presStyleCnt="3"/>
      <dgm:spPr/>
      <dgm:t>
        <a:bodyPr/>
        <a:lstStyle/>
        <a:p>
          <a:endParaRPr lang="ru-RU"/>
        </a:p>
      </dgm:t>
    </dgm:pt>
    <dgm:pt modelId="{5C3A1C05-1BD9-4A32-A6A8-C5AA6E61E007}" type="pres">
      <dgm:prSet presAssocID="{71E8DB2D-3710-452F-89A8-DDCC779CE106}" presName="hierRoot4" presStyleCnt="0"/>
      <dgm:spPr/>
    </dgm:pt>
    <dgm:pt modelId="{352A6F5F-79EC-42D7-A0DC-ED7414355031}" type="pres">
      <dgm:prSet presAssocID="{71E8DB2D-3710-452F-89A8-DDCC779CE106}" presName="composite4" presStyleCnt="0"/>
      <dgm:spPr/>
    </dgm:pt>
    <dgm:pt modelId="{1BBA143F-26A4-4956-B14A-8307E9B13205}" type="pres">
      <dgm:prSet presAssocID="{71E8DB2D-3710-452F-89A8-DDCC779CE106}" presName="background4" presStyleLbl="node4" presStyleIdx="2" presStyleCnt="3"/>
      <dgm:spPr/>
    </dgm:pt>
    <dgm:pt modelId="{CC54CAEE-B028-4F6E-89EC-1396983AF160}" type="pres">
      <dgm:prSet presAssocID="{71E8DB2D-3710-452F-89A8-DDCC779CE106}" presName="text4" presStyleLbl="fgAcc4" presStyleIdx="2" presStyleCnt="3" custScaleX="287411">
        <dgm:presLayoutVars>
          <dgm:chPref val="3"/>
        </dgm:presLayoutVars>
      </dgm:prSet>
      <dgm:spPr/>
      <dgm:t>
        <a:bodyPr/>
        <a:lstStyle/>
        <a:p>
          <a:endParaRPr lang="ru-RU"/>
        </a:p>
      </dgm:t>
    </dgm:pt>
    <dgm:pt modelId="{3D18B042-A745-4DCA-97D8-84862A17EF36}" type="pres">
      <dgm:prSet presAssocID="{71E8DB2D-3710-452F-89A8-DDCC779CE106}" presName="hierChild5" presStyleCnt="0"/>
      <dgm:spPr/>
    </dgm:pt>
  </dgm:ptLst>
  <dgm:cxnLst>
    <dgm:cxn modelId="{23104701-2DFC-48D3-A864-DDD4FD9B46F5}" srcId="{86BFFA0D-2EEF-43E8-A9B4-2FA5C926F7C6}" destId="{02B8C645-F545-4D1D-8FC5-625E265C0AAB}" srcOrd="0" destOrd="0" parTransId="{37D5FF82-4CEC-427E-A87C-D8397FEE215C}" sibTransId="{105C44FE-1D92-43C0-B46B-5D2508A85D20}"/>
    <dgm:cxn modelId="{9329940A-593D-4E7A-92CF-192F10CBE215}" type="presOf" srcId="{44E6015E-D7AD-4B27-A72D-A6743F9552BB}" destId="{BCDA704E-E7EF-490D-B997-CF14AC164463}" srcOrd="0" destOrd="0" presId="urn:microsoft.com/office/officeart/2005/8/layout/hierarchy1"/>
    <dgm:cxn modelId="{A934BED2-4E37-4313-97B3-5A80BAA273F0}" srcId="{95BDA53D-4BBB-4F9E-884C-E8857DB250D1}" destId="{C8B780F5-27B6-4A24-9604-42F57600C98E}" srcOrd="0" destOrd="0" parTransId="{5E0488B6-F0B2-4605-995B-3D4B9ACDBD93}" sibTransId="{2E996F20-F615-427A-9F11-1A2495BD4731}"/>
    <dgm:cxn modelId="{5A7E4B16-3594-4C8D-AA7B-9A86386EA1CA}" type="presOf" srcId="{FE62F5A0-AD4E-47BF-B476-8D43645E0341}" destId="{96C3EEA2-63CB-4665-BBB7-07FEB79A5571}" srcOrd="0" destOrd="0" presId="urn:microsoft.com/office/officeart/2005/8/layout/hierarchy1"/>
    <dgm:cxn modelId="{5761D507-7855-4F3F-84B0-B606D1AEE210}" srcId="{FE62F5A0-AD4E-47BF-B476-8D43645E0341}" destId="{0F54AB8D-902D-432B-902C-261DAD44439E}" srcOrd="0" destOrd="0" parTransId="{E4EDD890-EFAB-4BB4-967F-5CEE254976E7}" sibTransId="{2C898FCD-9249-4917-A4A7-D300E0D4E4BD}"/>
    <dgm:cxn modelId="{564C7DF1-498C-464C-B2F5-9339C25A09DE}" srcId="{02B8C645-F545-4D1D-8FC5-625E265C0AAB}" destId="{95BDA53D-4BBB-4F9E-884C-E8857DB250D1}" srcOrd="1" destOrd="0" parTransId="{44E6015E-D7AD-4B27-A72D-A6743F9552BB}" sibTransId="{E4C1E45C-154C-44A8-8D26-2558CF7F604D}"/>
    <dgm:cxn modelId="{157ADB40-09E5-4A3C-AEDF-AE26750B9410}" type="presOf" srcId="{A6C4DB6C-4FD3-4602-80E2-6ABB31C32831}" destId="{C63D1320-753D-4F19-954F-154F8879FFFC}" srcOrd="0" destOrd="0" presId="urn:microsoft.com/office/officeart/2005/8/layout/hierarchy1"/>
    <dgm:cxn modelId="{39457C12-A0A2-4159-B30D-AECFE15AB5E5}" type="presOf" srcId="{86BFFA0D-2EEF-43E8-A9B4-2FA5C926F7C6}" destId="{B9AE4291-8A29-4575-B708-6D479F9A62BE}" srcOrd="0" destOrd="0" presId="urn:microsoft.com/office/officeart/2005/8/layout/hierarchy1"/>
    <dgm:cxn modelId="{6A732712-E97E-4048-9861-8BC3F11ADB34}" type="presOf" srcId="{AB3D38D9-E4F9-4232-9D2C-7C107F9A72C8}" destId="{38A00887-FC3E-4CC0-B306-90AB4EEA8D52}" srcOrd="0" destOrd="0" presId="urn:microsoft.com/office/officeart/2005/8/layout/hierarchy1"/>
    <dgm:cxn modelId="{A111732C-20EA-4D75-B408-2107464DE802}" type="presOf" srcId="{71E8DB2D-3710-452F-89A8-DDCC779CE106}" destId="{CC54CAEE-B028-4F6E-89EC-1396983AF160}" srcOrd="0" destOrd="0" presId="urn:microsoft.com/office/officeart/2005/8/layout/hierarchy1"/>
    <dgm:cxn modelId="{0D52B1C2-8E10-44D6-984A-894FBA3F5DC9}" type="presOf" srcId="{558894F1-6996-49E4-A5AD-850487212393}" destId="{2F430957-4975-494F-9758-84B750313201}" srcOrd="0" destOrd="0" presId="urn:microsoft.com/office/officeart/2005/8/layout/hierarchy1"/>
    <dgm:cxn modelId="{E1CFC956-5C83-495E-95EC-6F82746DDF74}" type="presOf" srcId="{0D4595A1-2D61-47D8-B22D-50508CBFE5E6}" destId="{B80F1E95-F1E0-4E28-A366-500FF3401AA3}" srcOrd="0" destOrd="0" presId="urn:microsoft.com/office/officeart/2005/8/layout/hierarchy1"/>
    <dgm:cxn modelId="{528E7CB9-A647-4CA3-9D2E-C61C248B322D}" type="presOf" srcId="{95BDA53D-4BBB-4F9E-884C-E8857DB250D1}" destId="{083BEFE1-1C09-4369-A153-2AFD0FB76131}" srcOrd="0" destOrd="0" presId="urn:microsoft.com/office/officeart/2005/8/layout/hierarchy1"/>
    <dgm:cxn modelId="{9BD8A6EF-5809-416F-BC71-09089C72895D}" type="presOf" srcId="{E4EDD890-EFAB-4BB4-967F-5CEE254976E7}" destId="{B666784D-4D65-4CF5-8CC2-18FF61DABF41}" srcOrd="0" destOrd="0" presId="urn:microsoft.com/office/officeart/2005/8/layout/hierarchy1"/>
    <dgm:cxn modelId="{2CADA017-D9C7-4401-BBA9-FF33F4C62BFA}" srcId="{D390E2CB-1DD2-4A97-BD6F-61BAC256F9E8}" destId="{A6C4DB6C-4FD3-4602-80E2-6ABB31C32831}" srcOrd="0" destOrd="0" parTransId="{558894F1-6996-49E4-A5AD-850487212393}" sibTransId="{2FFB5DA0-AAC3-48AA-9625-6C2F4DA63D18}"/>
    <dgm:cxn modelId="{3358CA94-F9D3-4396-95ED-F11FB103CA17}" srcId="{C8B780F5-27B6-4A24-9604-42F57600C98E}" destId="{71E8DB2D-3710-452F-89A8-DDCC779CE106}" srcOrd="0" destOrd="0" parTransId="{AB3D38D9-E4F9-4232-9D2C-7C107F9A72C8}" sibTransId="{6D503497-47A0-4719-BD04-DC1200F7D1D8}"/>
    <dgm:cxn modelId="{011C254B-4481-4274-8903-0E41C6167784}" srcId="{02B8C645-F545-4D1D-8FC5-625E265C0AAB}" destId="{FE62F5A0-AD4E-47BF-B476-8D43645E0341}" srcOrd="0" destOrd="0" parTransId="{79EC6BDF-1CCD-4118-8B07-F4871484BFED}" sibTransId="{97631E29-B23B-42A0-BD18-7C72878785B8}"/>
    <dgm:cxn modelId="{72EBD9DC-23EA-4FC9-99E9-74F9D50F0442}" type="presOf" srcId="{5E0488B6-F0B2-4605-995B-3D4B9ACDBD93}" destId="{9F792B52-B404-4B55-99F6-9F917C24FF65}" srcOrd="0" destOrd="0" presId="urn:microsoft.com/office/officeart/2005/8/layout/hierarchy1"/>
    <dgm:cxn modelId="{A2A05DE1-EBE6-4229-BC29-16CA3483F211}" type="presOf" srcId="{D390E2CB-1DD2-4A97-BD6F-61BAC256F9E8}" destId="{386BBFAD-25D7-45F8-A1B9-76D755D0B9EF}" srcOrd="0" destOrd="0" presId="urn:microsoft.com/office/officeart/2005/8/layout/hierarchy1"/>
    <dgm:cxn modelId="{27AA804A-6DA0-4201-8FC4-906612316F1A}" srcId="{0F54AB8D-902D-432B-902C-261DAD44439E}" destId="{D390E2CB-1DD2-4A97-BD6F-61BAC256F9E8}" srcOrd="0" destOrd="0" parTransId="{0D4595A1-2D61-47D8-B22D-50508CBFE5E6}" sibTransId="{A1D2D6DF-EADB-4720-B3D6-B70FABF86CD7}"/>
    <dgm:cxn modelId="{EE807233-03B7-4E8C-B21D-0F8BFC9BBDD3}" type="presOf" srcId="{02B8C645-F545-4D1D-8FC5-625E265C0AAB}" destId="{B85EF61F-8021-47B7-9922-10F18C528B01}" srcOrd="0" destOrd="0" presId="urn:microsoft.com/office/officeart/2005/8/layout/hierarchy1"/>
    <dgm:cxn modelId="{E9BCC9D5-9516-45E7-91C5-37864EB99552}" type="presOf" srcId="{C8B780F5-27B6-4A24-9604-42F57600C98E}" destId="{01A49DF2-C270-4AC3-ABA3-F6F99366A2B5}" srcOrd="0" destOrd="0" presId="urn:microsoft.com/office/officeart/2005/8/layout/hierarchy1"/>
    <dgm:cxn modelId="{19A9BEB9-E72C-4EE3-8D0B-468D3068202B}" type="presOf" srcId="{0F54AB8D-902D-432B-902C-261DAD44439E}" destId="{64EBC74E-E388-4EAC-8368-4660D3D5B8B5}" srcOrd="0" destOrd="0" presId="urn:microsoft.com/office/officeart/2005/8/layout/hierarchy1"/>
    <dgm:cxn modelId="{4AB9976A-7EA8-4712-9B83-052B9835180E}" type="presOf" srcId="{79EC6BDF-1CCD-4118-8B07-F4871484BFED}" destId="{EABA77AC-B5D1-4800-9DA0-530FE951E5D4}" srcOrd="0" destOrd="0" presId="urn:microsoft.com/office/officeart/2005/8/layout/hierarchy1"/>
    <dgm:cxn modelId="{2F1129C7-FE26-44D7-ABAC-F3D3711BBAC4}" type="presParOf" srcId="{B9AE4291-8A29-4575-B708-6D479F9A62BE}" destId="{334CA4EF-55B5-4005-A016-605DA4370462}" srcOrd="0" destOrd="0" presId="urn:microsoft.com/office/officeart/2005/8/layout/hierarchy1"/>
    <dgm:cxn modelId="{8CE26F2E-A1B0-4E04-B818-5CAE37981AC6}" type="presParOf" srcId="{334CA4EF-55B5-4005-A016-605DA4370462}" destId="{87BA507E-3C0D-4616-89D0-B8436FC261D0}" srcOrd="0" destOrd="0" presId="urn:microsoft.com/office/officeart/2005/8/layout/hierarchy1"/>
    <dgm:cxn modelId="{C6996B19-E404-465A-8709-7AFAF084CA63}" type="presParOf" srcId="{87BA507E-3C0D-4616-89D0-B8436FC261D0}" destId="{0D7C5B9A-8F9A-4A73-8AE5-ADD7FB69B285}" srcOrd="0" destOrd="0" presId="urn:microsoft.com/office/officeart/2005/8/layout/hierarchy1"/>
    <dgm:cxn modelId="{DAAF6C6E-2319-4A50-832D-EF3F5E0B22F4}" type="presParOf" srcId="{87BA507E-3C0D-4616-89D0-B8436FC261D0}" destId="{B85EF61F-8021-47B7-9922-10F18C528B01}" srcOrd="1" destOrd="0" presId="urn:microsoft.com/office/officeart/2005/8/layout/hierarchy1"/>
    <dgm:cxn modelId="{4395E002-E178-4F69-80CB-A0E0622DD206}" type="presParOf" srcId="{334CA4EF-55B5-4005-A016-605DA4370462}" destId="{5963E02C-B695-4D7D-8714-2F94F3107078}" srcOrd="1" destOrd="0" presId="urn:microsoft.com/office/officeart/2005/8/layout/hierarchy1"/>
    <dgm:cxn modelId="{B7A6992C-1C4B-4E2A-A175-1B8E8E588EE6}" type="presParOf" srcId="{5963E02C-B695-4D7D-8714-2F94F3107078}" destId="{EABA77AC-B5D1-4800-9DA0-530FE951E5D4}" srcOrd="0" destOrd="0" presId="urn:microsoft.com/office/officeart/2005/8/layout/hierarchy1"/>
    <dgm:cxn modelId="{3037ACC3-59D0-40C6-9305-7B5DA8D6DE5B}" type="presParOf" srcId="{5963E02C-B695-4D7D-8714-2F94F3107078}" destId="{E96BC448-6552-45E4-BD27-4CEA07BD1291}" srcOrd="1" destOrd="0" presId="urn:microsoft.com/office/officeart/2005/8/layout/hierarchy1"/>
    <dgm:cxn modelId="{1C04183A-C1A6-4528-9DD0-180B0BFBA9BC}" type="presParOf" srcId="{E96BC448-6552-45E4-BD27-4CEA07BD1291}" destId="{2B657711-E2CC-4B5F-8BC9-750454DCA208}" srcOrd="0" destOrd="0" presId="urn:microsoft.com/office/officeart/2005/8/layout/hierarchy1"/>
    <dgm:cxn modelId="{EFDC08F2-BEFF-4B91-BA3F-B44192DF51B4}" type="presParOf" srcId="{2B657711-E2CC-4B5F-8BC9-750454DCA208}" destId="{65391CD9-A71F-45D6-AA5C-5EF8F2FFE057}" srcOrd="0" destOrd="0" presId="urn:microsoft.com/office/officeart/2005/8/layout/hierarchy1"/>
    <dgm:cxn modelId="{A16C969F-EF92-406E-9195-FC7B7A5A93A5}" type="presParOf" srcId="{2B657711-E2CC-4B5F-8BC9-750454DCA208}" destId="{96C3EEA2-63CB-4665-BBB7-07FEB79A5571}" srcOrd="1" destOrd="0" presId="urn:microsoft.com/office/officeart/2005/8/layout/hierarchy1"/>
    <dgm:cxn modelId="{5D47FB5C-6376-437A-8327-4F29955675F2}" type="presParOf" srcId="{E96BC448-6552-45E4-BD27-4CEA07BD1291}" destId="{21E2183B-7ED2-4E9E-851A-68C78AC8C54D}" srcOrd="1" destOrd="0" presId="urn:microsoft.com/office/officeart/2005/8/layout/hierarchy1"/>
    <dgm:cxn modelId="{CA0BC8EB-0FF6-4BD0-9603-A09FFA7544E7}" type="presParOf" srcId="{21E2183B-7ED2-4E9E-851A-68C78AC8C54D}" destId="{B666784D-4D65-4CF5-8CC2-18FF61DABF41}" srcOrd="0" destOrd="0" presId="urn:microsoft.com/office/officeart/2005/8/layout/hierarchy1"/>
    <dgm:cxn modelId="{1CB0E42A-538A-4CA5-9E7D-07CC2EB741DF}" type="presParOf" srcId="{21E2183B-7ED2-4E9E-851A-68C78AC8C54D}" destId="{C8D2D06C-FEC2-45B7-A798-064F593CFEB9}" srcOrd="1" destOrd="0" presId="urn:microsoft.com/office/officeart/2005/8/layout/hierarchy1"/>
    <dgm:cxn modelId="{9E3752B2-31D3-4B26-93DF-CF0EDD610582}" type="presParOf" srcId="{C8D2D06C-FEC2-45B7-A798-064F593CFEB9}" destId="{F0030739-26B2-4C73-B111-CF7F0929DCE3}" srcOrd="0" destOrd="0" presId="urn:microsoft.com/office/officeart/2005/8/layout/hierarchy1"/>
    <dgm:cxn modelId="{6804402A-FDDE-49F3-9A8A-C00ACC694E8F}" type="presParOf" srcId="{F0030739-26B2-4C73-B111-CF7F0929DCE3}" destId="{77E96C25-4E3B-45BE-BD85-D8124257410B}" srcOrd="0" destOrd="0" presId="urn:microsoft.com/office/officeart/2005/8/layout/hierarchy1"/>
    <dgm:cxn modelId="{93AC36A2-CEC5-4A79-B07A-94EB124C5D7D}" type="presParOf" srcId="{F0030739-26B2-4C73-B111-CF7F0929DCE3}" destId="{64EBC74E-E388-4EAC-8368-4660D3D5B8B5}" srcOrd="1" destOrd="0" presId="urn:microsoft.com/office/officeart/2005/8/layout/hierarchy1"/>
    <dgm:cxn modelId="{2C87D97B-9EA3-43DF-BDAB-44D07FB1F230}" type="presParOf" srcId="{C8D2D06C-FEC2-45B7-A798-064F593CFEB9}" destId="{78B5C688-0072-4C98-8E30-226F4068D8AD}" srcOrd="1" destOrd="0" presId="urn:microsoft.com/office/officeart/2005/8/layout/hierarchy1"/>
    <dgm:cxn modelId="{95BCB4DD-E7CE-4773-BC56-DDDFB1D16C06}" type="presParOf" srcId="{78B5C688-0072-4C98-8E30-226F4068D8AD}" destId="{B80F1E95-F1E0-4E28-A366-500FF3401AA3}" srcOrd="0" destOrd="0" presId="urn:microsoft.com/office/officeart/2005/8/layout/hierarchy1"/>
    <dgm:cxn modelId="{B3FA6575-4AC6-4C34-996A-287A2D42D435}" type="presParOf" srcId="{78B5C688-0072-4C98-8E30-226F4068D8AD}" destId="{43D524D5-2BC4-4A6E-A8CF-85B58E7276DC}" srcOrd="1" destOrd="0" presId="urn:microsoft.com/office/officeart/2005/8/layout/hierarchy1"/>
    <dgm:cxn modelId="{17904631-7FB4-4B37-86F7-1CAE46E9E15A}" type="presParOf" srcId="{43D524D5-2BC4-4A6E-A8CF-85B58E7276DC}" destId="{B244DF33-0C8E-4A5F-B2BA-6B116FE2E06C}" srcOrd="0" destOrd="0" presId="urn:microsoft.com/office/officeart/2005/8/layout/hierarchy1"/>
    <dgm:cxn modelId="{57AB33BB-42D2-4F85-AF05-DF0A546B530C}" type="presParOf" srcId="{B244DF33-0C8E-4A5F-B2BA-6B116FE2E06C}" destId="{0167CD9A-76BF-4691-A1D5-88EB76897903}" srcOrd="0" destOrd="0" presId="urn:microsoft.com/office/officeart/2005/8/layout/hierarchy1"/>
    <dgm:cxn modelId="{93469896-542C-4F3E-8A6A-24BD0183058D}" type="presParOf" srcId="{B244DF33-0C8E-4A5F-B2BA-6B116FE2E06C}" destId="{386BBFAD-25D7-45F8-A1B9-76D755D0B9EF}" srcOrd="1" destOrd="0" presId="urn:microsoft.com/office/officeart/2005/8/layout/hierarchy1"/>
    <dgm:cxn modelId="{9E040CE4-9C33-4823-B3A3-20853FECA658}" type="presParOf" srcId="{43D524D5-2BC4-4A6E-A8CF-85B58E7276DC}" destId="{717DFEF1-E9AD-4179-A755-F56A054BEA84}" srcOrd="1" destOrd="0" presId="urn:microsoft.com/office/officeart/2005/8/layout/hierarchy1"/>
    <dgm:cxn modelId="{81AEDFC9-2CC5-4F4F-9F4D-C5FA2F133067}" type="presParOf" srcId="{717DFEF1-E9AD-4179-A755-F56A054BEA84}" destId="{2F430957-4975-494F-9758-84B750313201}" srcOrd="0" destOrd="0" presId="urn:microsoft.com/office/officeart/2005/8/layout/hierarchy1"/>
    <dgm:cxn modelId="{AB5B631A-70B9-49B0-A9D3-8D5CDF6B50F3}" type="presParOf" srcId="{717DFEF1-E9AD-4179-A755-F56A054BEA84}" destId="{6A65200B-8224-4691-BCD6-F39AE15025F8}" srcOrd="1" destOrd="0" presId="urn:microsoft.com/office/officeart/2005/8/layout/hierarchy1"/>
    <dgm:cxn modelId="{7992FDDF-A81E-45F0-BF86-14F3BD8EEAE6}" type="presParOf" srcId="{6A65200B-8224-4691-BCD6-F39AE15025F8}" destId="{48CFA926-AB0C-4D1B-A0B7-78C440FC84BD}" srcOrd="0" destOrd="0" presId="urn:microsoft.com/office/officeart/2005/8/layout/hierarchy1"/>
    <dgm:cxn modelId="{29F88A34-5C3F-4B24-981A-286EC7612F16}" type="presParOf" srcId="{48CFA926-AB0C-4D1B-A0B7-78C440FC84BD}" destId="{92638866-A567-4FD7-BE3A-6A6F71357EF0}" srcOrd="0" destOrd="0" presId="urn:microsoft.com/office/officeart/2005/8/layout/hierarchy1"/>
    <dgm:cxn modelId="{E7BF6C55-D21B-49D9-BE8D-C706F8F84312}" type="presParOf" srcId="{48CFA926-AB0C-4D1B-A0B7-78C440FC84BD}" destId="{C63D1320-753D-4F19-954F-154F8879FFFC}" srcOrd="1" destOrd="0" presId="urn:microsoft.com/office/officeart/2005/8/layout/hierarchy1"/>
    <dgm:cxn modelId="{0F39A68C-B84E-41AC-9382-A401026B3B6D}" type="presParOf" srcId="{6A65200B-8224-4691-BCD6-F39AE15025F8}" destId="{82EF3316-7191-4410-B715-42AE2E116AAD}" srcOrd="1" destOrd="0" presId="urn:microsoft.com/office/officeart/2005/8/layout/hierarchy1"/>
    <dgm:cxn modelId="{2BEB3C99-0CAD-4B74-BC45-A46D16ADC110}" type="presParOf" srcId="{5963E02C-B695-4D7D-8714-2F94F3107078}" destId="{BCDA704E-E7EF-490D-B997-CF14AC164463}" srcOrd="2" destOrd="0" presId="urn:microsoft.com/office/officeart/2005/8/layout/hierarchy1"/>
    <dgm:cxn modelId="{F782B6BD-82FA-4B1F-A1E3-2EA737A464F2}" type="presParOf" srcId="{5963E02C-B695-4D7D-8714-2F94F3107078}" destId="{D69025CC-DCB4-4272-B06E-C84A095EA1D7}" srcOrd="3" destOrd="0" presId="urn:microsoft.com/office/officeart/2005/8/layout/hierarchy1"/>
    <dgm:cxn modelId="{212E79FB-2AE3-4323-AFF8-4AB181DBD5C8}" type="presParOf" srcId="{D69025CC-DCB4-4272-B06E-C84A095EA1D7}" destId="{7281183C-C4E5-448E-82CF-22EA41A7F2FF}" srcOrd="0" destOrd="0" presId="urn:microsoft.com/office/officeart/2005/8/layout/hierarchy1"/>
    <dgm:cxn modelId="{8766E3C2-D623-4426-8866-D726B4BA1123}" type="presParOf" srcId="{7281183C-C4E5-448E-82CF-22EA41A7F2FF}" destId="{5BD00F61-391C-41AC-BF38-3768E40389CD}" srcOrd="0" destOrd="0" presId="urn:microsoft.com/office/officeart/2005/8/layout/hierarchy1"/>
    <dgm:cxn modelId="{C2E46A02-3A72-49F5-89BA-0EE8D46E779F}" type="presParOf" srcId="{7281183C-C4E5-448E-82CF-22EA41A7F2FF}" destId="{083BEFE1-1C09-4369-A153-2AFD0FB76131}" srcOrd="1" destOrd="0" presId="urn:microsoft.com/office/officeart/2005/8/layout/hierarchy1"/>
    <dgm:cxn modelId="{C8E3B0E4-5B7F-490B-9E4F-0F5EAFD68A66}" type="presParOf" srcId="{D69025CC-DCB4-4272-B06E-C84A095EA1D7}" destId="{ECB1679C-8FBB-4157-8D32-22429F6925FC}" srcOrd="1" destOrd="0" presId="urn:microsoft.com/office/officeart/2005/8/layout/hierarchy1"/>
    <dgm:cxn modelId="{2B25D249-25BE-424E-924F-8F70C20AED9C}" type="presParOf" srcId="{ECB1679C-8FBB-4157-8D32-22429F6925FC}" destId="{9F792B52-B404-4B55-99F6-9F917C24FF65}" srcOrd="0" destOrd="0" presId="urn:microsoft.com/office/officeart/2005/8/layout/hierarchy1"/>
    <dgm:cxn modelId="{F105FE37-122E-483D-8C4C-1C2E8F6F1E2F}" type="presParOf" srcId="{ECB1679C-8FBB-4157-8D32-22429F6925FC}" destId="{62C88618-74FD-4A05-B518-0DD9A793DBEF}" srcOrd="1" destOrd="0" presId="urn:microsoft.com/office/officeart/2005/8/layout/hierarchy1"/>
    <dgm:cxn modelId="{596D8437-09C2-46B7-83BA-2213CF1D5389}" type="presParOf" srcId="{62C88618-74FD-4A05-B518-0DD9A793DBEF}" destId="{43617066-EFF2-4EDF-9658-0FB5864004FA}" srcOrd="0" destOrd="0" presId="urn:microsoft.com/office/officeart/2005/8/layout/hierarchy1"/>
    <dgm:cxn modelId="{B35CA5DE-44A8-46E7-B4F7-16E8A1FA6634}" type="presParOf" srcId="{43617066-EFF2-4EDF-9658-0FB5864004FA}" destId="{27F0FF0A-F4D0-44B1-B210-E4784D517795}" srcOrd="0" destOrd="0" presId="urn:microsoft.com/office/officeart/2005/8/layout/hierarchy1"/>
    <dgm:cxn modelId="{067A60EC-9761-4CA1-9E08-073094ADBFF8}" type="presParOf" srcId="{43617066-EFF2-4EDF-9658-0FB5864004FA}" destId="{01A49DF2-C270-4AC3-ABA3-F6F99366A2B5}" srcOrd="1" destOrd="0" presId="urn:microsoft.com/office/officeart/2005/8/layout/hierarchy1"/>
    <dgm:cxn modelId="{1AFB04E8-9FDB-4CDA-9DAB-551C9F2383C8}" type="presParOf" srcId="{62C88618-74FD-4A05-B518-0DD9A793DBEF}" destId="{88F13D39-1854-45A5-A917-B9CA63E936DE}" srcOrd="1" destOrd="0" presId="urn:microsoft.com/office/officeart/2005/8/layout/hierarchy1"/>
    <dgm:cxn modelId="{3E39CB0E-7926-4233-B463-9F0DCE0CF880}" type="presParOf" srcId="{88F13D39-1854-45A5-A917-B9CA63E936DE}" destId="{38A00887-FC3E-4CC0-B306-90AB4EEA8D52}" srcOrd="0" destOrd="0" presId="urn:microsoft.com/office/officeart/2005/8/layout/hierarchy1"/>
    <dgm:cxn modelId="{A923A1FA-2E4E-4121-AC54-FB9862EDB7B4}" type="presParOf" srcId="{88F13D39-1854-45A5-A917-B9CA63E936DE}" destId="{5C3A1C05-1BD9-4A32-A6A8-C5AA6E61E007}" srcOrd="1" destOrd="0" presId="urn:microsoft.com/office/officeart/2005/8/layout/hierarchy1"/>
    <dgm:cxn modelId="{2C2B9415-FAC1-4CC0-904F-1B5C198D8984}" type="presParOf" srcId="{5C3A1C05-1BD9-4A32-A6A8-C5AA6E61E007}" destId="{352A6F5F-79EC-42D7-A0DC-ED7414355031}" srcOrd="0" destOrd="0" presId="urn:microsoft.com/office/officeart/2005/8/layout/hierarchy1"/>
    <dgm:cxn modelId="{0ACB504F-C436-4C07-99E3-20B839FABC81}" type="presParOf" srcId="{352A6F5F-79EC-42D7-A0DC-ED7414355031}" destId="{1BBA143F-26A4-4956-B14A-8307E9B13205}" srcOrd="0" destOrd="0" presId="urn:microsoft.com/office/officeart/2005/8/layout/hierarchy1"/>
    <dgm:cxn modelId="{8A7CD5D0-43EB-43DA-BB89-EFCC24F59021}" type="presParOf" srcId="{352A6F5F-79EC-42D7-A0DC-ED7414355031}" destId="{CC54CAEE-B028-4F6E-89EC-1396983AF160}" srcOrd="1" destOrd="0" presId="urn:microsoft.com/office/officeart/2005/8/layout/hierarchy1"/>
    <dgm:cxn modelId="{005567AB-0BE9-4DAF-8CF6-4C7F895BEB84}" type="presParOf" srcId="{5C3A1C05-1BD9-4A32-A6A8-C5AA6E61E007}" destId="{3D18B042-A745-4DCA-97D8-84862A17EF36}" srcOrd="1" destOrd="0" presId="urn:microsoft.com/office/officeart/2005/8/layout/hierarchy1"/>
  </dgm:cxnLst>
  <dgm:bg/>
  <dgm:whole/>
  <dgm:extLst>
    <a:ext uri="http://schemas.microsoft.com/office/drawing/2008/diagram">
      <dsp:dataModelExt xmlns:dsp="http://schemas.microsoft.com/office/drawing/2008/diagram" xmlns="" relId="rId118"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BDA3AF63-D223-495A-845D-2E1B75869DDC}" type="doc">
      <dgm:prSet loTypeId="urn:microsoft.com/office/officeart/2005/8/layout/balance1" loCatId="relationship" qsTypeId="urn:microsoft.com/office/officeart/2005/8/quickstyle/simple1" qsCatId="simple" csTypeId="urn:microsoft.com/office/officeart/2005/8/colors/colorful1" csCatId="colorful" phldr="1"/>
      <dgm:spPr/>
      <dgm:t>
        <a:bodyPr/>
        <a:lstStyle/>
        <a:p>
          <a:endParaRPr lang="ru-RU"/>
        </a:p>
      </dgm:t>
    </dgm:pt>
    <dgm:pt modelId="{32F473E1-7F25-40AC-94F9-86017AE36A6C}">
      <dgm:prSet phldrT="[Текст]"/>
      <dgm:spPr/>
      <dgm:t>
        <a:bodyPr/>
        <a:lstStyle/>
        <a:p>
          <a:r>
            <a:rPr lang="uk-UA"/>
            <a:t>Результат</a:t>
          </a:r>
          <a:endParaRPr lang="ru-RU"/>
        </a:p>
      </dgm:t>
    </dgm:pt>
    <dgm:pt modelId="{9100FE38-8920-47EF-8601-901607150074}" type="parTrans" cxnId="{E20BF9C0-00C1-4940-BBB5-776D77E925AF}">
      <dgm:prSet/>
      <dgm:spPr/>
      <dgm:t>
        <a:bodyPr/>
        <a:lstStyle/>
        <a:p>
          <a:endParaRPr lang="ru-RU"/>
        </a:p>
      </dgm:t>
    </dgm:pt>
    <dgm:pt modelId="{F8CE31D5-BEA9-46A6-BDF9-675383DF8139}" type="sibTrans" cxnId="{E20BF9C0-00C1-4940-BBB5-776D77E925AF}">
      <dgm:prSet/>
      <dgm:spPr/>
      <dgm:t>
        <a:bodyPr/>
        <a:lstStyle/>
        <a:p>
          <a:endParaRPr lang="ru-RU"/>
        </a:p>
      </dgm:t>
    </dgm:pt>
    <dgm:pt modelId="{6443F864-BEFD-4366-A9F8-86F7D9FA1320}">
      <dgm:prSet phldrT="[Текст]" custT="1"/>
      <dgm:spPr/>
      <dgm:t>
        <a:bodyPr/>
        <a:lstStyle/>
        <a:p>
          <a:r>
            <a:rPr lang="uk-UA" sz="1200"/>
            <a:t>формування ключових компетентностей</a:t>
          </a:r>
          <a:r>
            <a:rPr lang="uk-UA" sz="900"/>
            <a:t>;</a:t>
          </a:r>
          <a:endParaRPr lang="ru-RU" sz="900"/>
        </a:p>
      </dgm:t>
    </dgm:pt>
    <dgm:pt modelId="{861CBF23-EE32-4990-9062-8FC4E92D2EDE}" type="parTrans" cxnId="{DDF05FF4-885F-475D-8C1F-22E6BAB0F468}">
      <dgm:prSet/>
      <dgm:spPr/>
      <dgm:t>
        <a:bodyPr/>
        <a:lstStyle/>
        <a:p>
          <a:endParaRPr lang="ru-RU"/>
        </a:p>
      </dgm:t>
    </dgm:pt>
    <dgm:pt modelId="{F261B1C3-D96C-4827-9D92-0CCE62955928}" type="sibTrans" cxnId="{DDF05FF4-885F-475D-8C1F-22E6BAB0F468}">
      <dgm:prSet/>
      <dgm:spPr/>
      <dgm:t>
        <a:bodyPr/>
        <a:lstStyle/>
        <a:p>
          <a:endParaRPr lang="ru-RU"/>
        </a:p>
      </dgm:t>
    </dgm:pt>
    <dgm:pt modelId="{DD0C79B3-BB17-4545-AD31-C5CF8D81855E}">
      <dgm:prSet phldrT="[Текст]" custT="1"/>
      <dgm:spPr/>
      <dgm:t>
        <a:bodyPr/>
        <a:lstStyle/>
        <a:p>
          <a:r>
            <a:rPr lang="uk-UA" sz="1200"/>
            <a:t>розширення світогляду;</a:t>
          </a:r>
          <a:endParaRPr lang="ru-RU" sz="1200"/>
        </a:p>
      </dgm:t>
    </dgm:pt>
    <dgm:pt modelId="{8DCD5CD8-DE46-406A-8917-57D217FEBCAF}" type="parTrans" cxnId="{C5E9063F-473B-48BB-BC4F-C285740228EA}">
      <dgm:prSet/>
      <dgm:spPr/>
      <dgm:t>
        <a:bodyPr/>
        <a:lstStyle/>
        <a:p>
          <a:endParaRPr lang="ru-RU"/>
        </a:p>
      </dgm:t>
    </dgm:pt>
    <dgm:pt modelId="{393DF9EE-6914-4833-8E0F-96F65A5BA733}" type="sibTrans" cxnId="{C5E9063F-473B-48BB-BC4F-C285740228EA}">
      <dgm:prSet/>
      <dgm:spPr/>
      <dgm:t>
        <a:bodyPr/>
        <a:lstStyle/>
        <a:p>
          <a:endParaRPr lang="ru-RU"/>
        </a:p>
      </dgm:t>
    </dgm:pt>
    <dgm:pt modelId="{0131C1E4-62FA-4A49-9405-C464CDD73DD1}">
      <dgm:prSet phldrT="[Текст]"/>
      <dgm:spPr/>
      <dgm:t>
        <a:bodyPr/>
        <a:lstStyle/>
        <a:p>
          <a:r>
            <a:rPr lang="uk-UA"/>
            <a:t>формування «медіаімунітету», «медіагігієни», … </a:t>
          </a:r>
          <a:endParaRPr lang="ru-RU"/>
        </a:p>
      </dgm:t>
    </dgm:pt>
    <dgm:pt modelId="{C734CB81-7A02-4DAF-BA42-BD929A6358E0}" type="parTrans" cxnId="{BEF5E69F-A263-414B-922B-54865FD9E9E2}">
      <dgm:prSet/>
      <dgm:spPr/>
      <dgm:t>
        <a:bodyPr/>
        <a:lstStyle/>
        <a:p>
          <a:endParaRPr lang="ru-RU"/>
        </a:p>
      </dgm:t>
    </dgm:pt>
    <dgm:pt modelId="{D1388B81-C4B5-4868-9931-C5BE564D65C4}" type="sibTrans" cxnId="{BEF5E69F-A263-414B-922B-54865FD9E9E2}">
      <dgm:prSet/>
      <dgm:spPr/>
      <dgm:t>
        <a:bodyPr/>
        <a:lstStyle/>
        <a:p>
          <a:endParaRPr lang="ru-RU"/>
        </a:p>
      </dgm:t>
    </dgm:pt>
    <dgm:pt modelId="{E6FA6DE4-89E0-427F-970C-EF8A9999B74F}">
      <dgm:prSet phldrT="[Текст]" custT="1"/>
      <dgm:spPr/>
      <dgm:t>
        <a:bodyPr/>
        <a:lstStyle/>
        <a:p>
          <a:r>
            <a:rPr lang="uk-UA" sz="1100"/>
            <a:t>формування медіа конвергентних умінь сучасної учнівської молоді;</a:t>
          </a:r>
          <a:endParaRPr lang="ru-RU" sz="1100"/>
        </a:p>
      </dgm:t>
    </dgm:pt>
    <dgm:pt modelId="{4BD7EC8E-09DE-4D55-A1D3-8EEB6A0C2257}" type="parTrans" cxnId="{967E2AD9-7AF4-4D29-BF79-2EAF20696BBD}">
      <dgm:prSet/>
      <dgm:spPr/>
      <dgm:t>
        <a:bodyPr/>
        <a:lstStyle/>
        <a:p>
          <a:endParaRPr lang="ru-RU"/>
        </a:p>
      </dgm:t>
    </dgm:pt>
    <dgm:pt modelId="{5A808A31-0DC8-4B2F-8817-D5FFF7439A5A}" type="sibTrans" cxnId="{967E2AD9-7AF4-4D29-BF79-2EAF20696BBD}">
      <dgm:prSet/>
      <dgm:spPr/>
      <dgm:t>
        <a:bodyPr/>
        <a:lstStyle/>
        <a:p>
          <a:endParaRPr lang="ru-RU"/>
        </a:p>
      </dgm:t>
    </dgm:pt>
    <dgm:pt modelId="{EC8A4663-99C4-4102-9B01-CFAB3926929A}">
      <dgm:prSet phldrT="[Текст]" custT="1"/>
      <dgm:spPr/>
      <dgm:t>
        <a:bodyPr/>
        <a:lstStyle/>
        <a:p>
          <a:r>
            <a:rPr lang="uk-UA" sz="1200"/>
            <a:t>формування медіа та інформаційної культури;</a:t>
          </a:r>
          <a:endParaRPr lang="ru-RU" sz="1200"/>
        </a:p>
      </dgm:t>
    </dgm:pt>
    <dgm:pt modelId="{10444B22-FACC-469C-ABEA-1A27ECC5F86B}" type="parTrans" cxnId="{34C740D8-25CC-485F-B29D-42BA243E611E}">
      <dgm:prSet/>
      <dgm:spPr/>
      <dgm:t>
        <a:bodyPr/>
        <a:lstStyle/>
        <a:p>
          <a:endParaRPr lang="ru-RU"/>
        </a:p>
      </dgm:t>
    </dgm:pt>
    <dgm:pt modelId="{2B739360-D383-4699-A460-48AF0720169E}" type="sibTrans" cxnId="{34C740D8-25CC-485F-B29D-42BA243E611E}">
      <dgm:prSet/>
      <dgm:spPr/>
      <dgm:t>
        <a:bodyPr/>
        <a:lstStyle/>
        <a:p>
          <a:endParaRPr lang="ru-RU"/>
        </a:p>
      </dgm:t>
    </dgm:pt>
    <dgm:pt modelId="{0D34D8D4-92E6-4ADE-867D-82C23B609B82}">
      <dgm:prSet phldrT="[Текст]"/>
      <dgm:spPr/>
      <dgm:t>
        <a:bodyPr/>
        <a:lstStyle/>
        <a:p>
          <a:r>
            <a:rPr lang="ru-RU"/>
            <a:t>медіаосвіти</a:t>
          </a:r>
        </a:p>
      </dgm:t>
    </dgm:pt>
    <dgm:pt modelId="{E63194C2-760C-4DBC-8385-B0B06693C96E}" type="sibTrans" cxnId="{2DE6D004-9A86-4CE8-9BCE-4F5D9D1C7647}">
      <dgm:prSet/>
      <dgm:spPr/>
      <dgm:t>
        <a:bodyPr/>
        <a:lstStyle/>
        <a:p>
          <a:endParaRPr lang="ru-RU"/>
        </a:p>
      </dgm:t>
    </dgm:pt>
    <dgm:pt modelId="{5916B8B9-F9CF-46D9-AB33-AAD05ABDE2DA}" type="parTrans" cxnId="{2DE6D004-9A86-4CE8-9BCE-4F5D9D1C7647}">
      <dgm:prSet/>
      <dgm:spPr/>
      <dgm:t>
        <a:bodyPr/>
        <a:lstStyle/>
        <a:p>
          <a:endParaRPr lang="ru-RU"/>
        </a:p>
      </dgm:t>
    </dgm:pt>
    <dgm:pt modelId="{E02233B1-54C5-48F7-93DD-AD0E8A87820C}" type="pres">
      <dgm:prSet presAssocID="{BDA3AF63-D223-495A-845D-2E1B75869DDC}" presName="outerComposite" presStyleCnt="0">
        <dgm:presLayoutVars>
          <dgm:chMax val="2"/>
          <dgm:animLvl val="lvl"/>
          <dgm:resizeHandles val="exact"/>
        </dgm:presLayoutVars>
      </dgm:prSet>
      <dgm:spPr/>
      <dgm:t>
        <a:bodyPr/>
        <a:lstStyle/>
        <a:p>
          <a:endParaRPr lang="ru-RU"/>
        </a:p>
      </dgm:t>
    </dgm:pt>
    <dgm:pt modelId="{2C607DA5-C8B2-4DA2-B3C5-B7A9C5B64FF8}" type="pres">
      <dgm:prSet presAssocID="{BDA3AF63-D223-495A-845D-2E1B75869DDC}" presName="dummyMaxCanvas" presStyleCnt="0"/>
      <dgm:spPr/>
    </dgm:pt>
    <dgm:pt modelId="{27809C3C-784D-4659-B898-CB88428081F6}" type="pres">
      <dgm:prSet presAssocID="{BDA3AF63-D223-495A-845D-2E1B75869DDC}" presName="parentComposite" presStyleCnt="0"/>
      <dgm:spPr/>
    </dgm:pt>
    <dgm:pt modelId="{D2F72953-4F6D-4DEC-998F-02B78B11C5E8}" type="pres">
      <dgm:prSet presAssocID="{BDA3AF63-D223-495A-845D-2E1B75869DDC}" presName="parent1" presStyleLbl="alignAccFollowNode1" presStyleIdx="0" presStyleCnt="4">
        <dgm:presLayoutVars>
          <dgm:chMax val="4"/>
        </dgm:presLayoutVars>
      </dgm:prSet>
      <dgm:spPr/>
      <dgm:t>
        <a:bodyPr/>
        <a:lstStyle/>
        <a:p>
          <a:endParaRPr lang="ru-RU"/>
        </a:p>
      </dgm:t>
    </dgm:pt>
    <dgm:pt modelId="{FCF14CE5-6D6A-4D6A-8555-4EBC4AC38A5B}" type="pres">
      <dgm:prSet presAssocID="{BDA3AF63-D223-495A-845D-2E1B75869DDC}" presName="parent2" presStyleLbl="alignAccFollowNode1" presStyleIdx="1" presStyleCnt="4">
        <dgm:presLayoutVars>
          <dgm:chMax val="4"/>
        </dgm:presLayoutVars>
      </dgm:prSet>
      <dgm:spPr/>
      <dgm:t>
        <a:bodyPr/>
        <a:lstStyle/>
        <a:p>
          <a:endParaRPr lang="ru-RU"/>
        </a:p>
      </dgm:t>
    </dgm:pt>
    <dgm:pt modelId="{5B54D1CE-86AC-4AE6-8384-94CBF99B5FC9}" type="pres">
      <dgm:prSet presAssocID="{BDA3AF63-D223-495A-845D-2E1B75869DDC}" presName="childrenComposite" presStyleCnt="0"/>
      <dgm:spPr/>
    </dgm:pt>
    <dgm:pt modelId="{B9348B2C-D32A-453D-81D0-6E97F45C4F4F}" type="pres">
      <dgm:prSet presAssocID="{BDA3AF63-D223-495A-845D-2E1B75869DDC}" presName="dummyMaxCanvas_ChildArea" presStyleCnt="0"/>
      <dgm:spPr/>
    </dgm:pt>
    <dgm:pt modelId="{3DA7D5E6-1115-427E-8A7C-E742C89044D0}" type="pres">
      <dgm:prSet presAssocID="{BDA3AF63-D223-495A-845D-2E1B75869DDC}" presName="fulcrum" presStyleLbl="alignAccFollowNode1" presStyleIdx="2" presStyleCnt="4"/>
      <dgm:spPr/>
    </dgm:pt>
    <dgm:pt modelId="{6D6CCC53-F7BA-4DBD-B8CC-EC13E8C28176}" type="pres">
      <dgm:prSet presAssocID="{BDA3AF63-D223-495A-845D-2E1B75869DDC}" presName="balance_23" presStyleLbl="alignAccFollowNode1" presStyleIdx="3" presStyleCnt="4" custFlipVert="0" custScaleX="175683" custScaleY="145495">
        <dgm:presLayoutVars>
          <dgm:bulletEnabled val="1"/>
        </dgm:presLayoutVars>
      </dgm:prSet>
      <dgm:spPr/>
    </dgm:pt>
    <dgm:pt modelId="{9B613305-33BE-49CE-A84B-7BCC516B5078}" type="pres">
      <dgm:prSet presAssocID="{BDA3AF63-D223-495A-845D-2E1B75869DDC}" presName="right_23_1" presStyleLbl="node1" presStyleIdx="0" presStyleCnt="5" custScaleX="181402" custLinFactNeighborX="47649" custLinFactNeighborY="7526">
        <dgm:presLayoutVars>
          <dgm:bulletEnabled val="1"/>
        </dgm:presLayoutVars>
      </dgm:prSet>
      <dgm:spPr/>
      <dgm:t>
        <a:bodyPr/>
        <a:lstStyle/>
        <a:p>
          <a:endParaRPr lang="ru-RU"/>
        </a:p>
      </dgm:t>
    </dgm:pt>
    <dgm:pt modelId="{A6846CF1-FF49-4E25-926A-D0B0DFA0BBDA}" type="pres">
      <dgm:prSet presAssocID="{BDA3AF63-D223-495A-845D-2E1B75869DDC}" presName="right_23_2" presStyleLbl="node1" presStyleIdx="1" presStyleCnt="5" custScaleX="177476" custLinFactNeighborX="46087" custLinFactNeighborY="10537">
        <dgm:presLayoutVars>
          <dgm:bulletEnabled val="1"/>
        </dgm:presLayoutVars>
      </dgm:prSet>
      <dgm:spPr/>
      <dgm:t>
        <a:bodyPr/>
        <a:lstStyle/>
        <a:p>
          <a:endParaRPr lang="ru-RU"/>
        </a:p>
      </dgm:t>
    </dgm:pt>
    <dgm:pt modelId="{6C991AC9-2C37-4877-9F68-3791291E5009}" type="pres">
      <dgm:prSet presAssocID="{BDA3AF63-D223-495A-845D-2E1B75869DDC}" presName="right_23_3" presStyleLbl="node1" presStyleIdx="2" presStyleCnt="5" custScaleX="179416" custLinFactNeighborX="46868" custLinFactNeighborY="12042">
        <dgm:presLayoutVars>
          <dgm:bulletEnabled val="1"/>
        </dgm:presLayoutVars>
      </dgm:prSet>
      <dgm:spPr/>
      <dgm:t>
        <a:bodyPr/>
        <a:lstStyle/>
        <a:p>
          <a:endParaRPr lang="ru-RU"/>
        </a:p>
      </dgm:t>
    </dgm:pt>
    <dgm:pt modelId="{CE21C47E-2D23-437E-A3FE-A2F1FB996BBB}" type="pres">
      <dgm:prSet presAssocID="{BDA3AF63-D223-495A-845D-2E1B75869DDC}" presName="left_23_1" presStyleLbl="node1" presStyleIdx="3" presStyleCnt="5" custScaleX="195425" custLinFactNeighborX="-16404" custLinFactNeighborY="-7526">
        <dgm:presLayoutVars>
          <dgm:bulletEnabled val="1"/>
        </dgm:presLayoutVars>
      </dgm:prSet>
      <dgm:spPr/>
      <dgm:t>
        <a:bodyPr/>
        <a:lstStyle/>
        <a:p>
          <a:endParaRPr lang="ru-RU"/>
        </a:p>
      </dgm:t>
    </dgm:pt>
    <dgm:pt modelId="{A08320E0-574F-4DD5-AC79-98F5DC2D2F9D}" type="pres">
      <dgm:prSet presAssocID="{BDA3AF63-D223-495A-845D-2E1B75869DDC}" presName="left_23_2" presStyleLbl="node1" presStyleIdx="4" presStyleCnt="5" custScaleX="193019" custLinFactNeighborX="-17184" custLinFactNeighborY="-7526">
        <dgm:presLayoutVars>
          <dgm:bulletEnabled val="1"/>
        </dgm:presLayoutVars>
      </dgm:prSet>
      <dgm:spPr/>
      <dgm:t>
        <a:bodyPr/>
        <a:lstStyle/>
        <a:p>
          <a:endParaRPr lang="ru-RU"/>
        </a:p>
      </dgm:t>
    </dgm:pt>
  </dgm:ptLst>
  <dgm:cxnLst>
    <dgm:cxn modelId="{C5E9063F-473B-48BB-BC4F-C285740228EA}" srcId="{32F473E1-7F25-40AC-94F9-86017AE36A6C}" destId="{DD0C79B3-BB17-4545-AD31-C5CF8D81855E}" srcOrd="1" destOrd="0" parTransId="{8DCD5CD8-DE46-406A-8917-57D217FEBCAF}" sibTransId="{393DF9EE-6914-4833-8E0F-96F65A5BA733}"/>
    <dgm:cxn modelId="{2DE6D004-9A86-4CE8-9BCE-4F5D9D1C7647}" srcId="{BDA3AF63-D223-495A-845D-2E1B75869DDC}" destId="{0D34D8D4-92E6-4ADE-867D-82C23B609B82}" srcOrd="1" destOrd="0" parTransId="{5916B8B9-F9CF-46D9-AB33-AAD05ABDE2DA}" sibTransId="{E63194C2-760C-4DBC-8385-B0B06693C96E}"/>
    <dgm:cxn modelId="{967E2AD9-7AF4-4D29-BF79-2EAF20696BBD}" srcId="{0D34D8D4-92E6-4ADE-867D-82C23B609B82}" destId="{E6FA6DE4-89E0-427F-970C-EF8A9999B74F}" srcOrd="1" destOrd="0" parTransId="{4BD7EC8E-09DE-4D55-A1D3-8EEB6A0C2257}" sibTransId="{5A808A31-0DC8-4B2F-8817-D5FFF7439A5A}"/>
    <dgm:cxn modelId="{E20BF9C0-00C1-4940-BBB5-776D77E925AF}" srcId="{BDA3AF63-D223-495A-845D-2E1B75869DDC}" destId="{32F473E1-7F25-40AC-94F9-86017AE36A6C}" srcOrd="0" destOrd="0" parTransId="{9100FE38-8920-47EF-8601-901607150074}" sibTransId="{F8CE31D5-BEA9-46A6-BDF9-675383DF8139}"/>
    <dgm:cxn modelId="{34C740D8-25CC-485F-B29D-42BA243E611E}" srcId="{0D34D8D4-92E6-4ADE-867D-82C23B609B82}" destId="{EC8A4663-99C4-4102-9B01-CFAB3926929A}" srcOrd="2" destOrd="0" parTransId="{10444B22-FACC-469C-ABEA-1A27ECC5F86B}" sibTransId="{2B739360-D383-4699-A460-48AF0720169E}"/>
    <dgm:cxn modelId="{70FF79B4-49F6-4F86-8855-62358427569B}" type="presOf" srcId="{DD0C79B3-BB17-4545-AD31-C5CF8D81855E}" destId="{A08320E0-574F-4DD5-AC79-98F5DC2D2F9D}" srcOrd="0" destOrd="0" presId="urn:microsoft.com/office/officeart/2005/8/layout/balance1"/>
    <dgm:cxn modelId="{63432D92-CD13-41CD-B82C-81440684F675}" type="presOf" srcId="{BDA3AF63-D223-495A-845D-2E1B75869DDC}" destId="{E02233B1-54C5-48F7-93DD-AD0E8A87820C}" srcOrd="0" destOrd="0" presId="urn:microsoft.com/office/officeart/2005/8/layout/balance1"/>
    <dgm:cxn modelId="{78B72BF4-B3D1-4D4C-8B85-A236E9EF659D}" type="presOf" srcId="{0131C1E4-62FA-4A49-9405-C464CDD73DD1}" destId="{9B613305-33BE-49CE-A84B-7BCC516B5078}" srcOrd="0" destOrd="0" presId="urn:microsoft.com/office/officeart/2005/8/layout/balance1"/>
    <dgm:cxn modelId="{7890B377-A0B8-45AA-A552-ABCA025C123F}" type="presOf" srcId="{0D34D8D4-92E6-4ADE-867D-82C23B609B82}" destId="{FCF14CE5-6D6A-4D6A-8555-4EBC4AC38A5B}" srcOrd="0" destOrd="0" presId="urn:microsoft.com/office/officeart/2005/8/layout/balance1"/>
    <dgm:cxn modelId="{C0411A22-5348-46DB-9215-E12AF33E39B9}" type="presOf" srcId="{E6FA6DE4-89E0-427F-970C-EF8A9999B74F}" destId="{A6846CF1-FF49-4E25-926A-D0B0DFA0BBDA}" srcOrd="0" destOrd="0" presId="urn:microsoft.com/office/officeart/2005/8/layout/balance1"/>
    <dgm:cxn modelId="{BEF5E69F-A263-414B-922B-54865FD9E9E2}" srcId="{0D34D8D4-92E6-4ADE-867D-82C23B609B82}" destId="{0131C1E4-62FA-4A49-9405-C464CDD73DD1}" srcOrd="0" destOrd="0" parTransId="{C734CB81-7A02-4DAF-BA42-BD929A6358E0}" sibTransId="{D1388B81-C4B5-4868-9931-C5BE564D65C4}"/>
    <dgm:cxn modelId="{DDF05FF4-885F-475D-8C1F-22E6BAB0F468}" srcId="{32F473E1-7F25-40AC-94F9-86017AE36A6C}" destId="{6443F864-BEFD-4366-A9F8-86F7D9FA1320}" srcOrd="0" destOrd="0" parTransId="{861CBF23-EE32-4990-9062-8FC4E92D2EDE}" sibTransId="{F261B1C3-D96C-4827-9D92-0CCE62955928}"/>
    <dgm:cxn modelId="{646CA793-E0A4-48A2-BE43-F75F8A4FC8CD}" type="presOf" srcId="{EC8A4663-99C4-4102-9B01-CFAB3926929A}" destId="{6C991AC9-2C37-4877-9F68-3791291E5009}" srcOrd="0" destOrd="0" presId="urn:microsoft.com/office/officeart/2005/8/layout/balance1"/>
    <dgm:cxn modelId="{063AEB1F-188F-4352-A040-AA85604463EA}" type="presOf" srcId="{32F473E1-7F25-40AC-94F9-86017AE36A6C}" destId="{D2F72953-4F6D-4DEC-998F-02B78B11C5E8}" srcOrd="0" destOrd="0" presId="urn:microsoft.com/office/officeart/2005/8/layout/balance1"/>
    <dgm:cxn modelId="{A527A6F3-B9EB-4EC4-BA25-A3BF0194C204}" type="presOf" srcId="{6443F864-BEFD-4366-A9F8-86F7D9FA1320}" destId="{CE21C47E-2D23-437E-A3FE-A2F1FB996BBB}" srcOrd="0" destOrd="0" presId="urn:microsoft.com/office/officeart/2005/8/layout/balance1"/>
    <dgm:cxn modelId="{99662142-A8CA-40EA-B508-5984F5E64B63}" type="presParOf" srcId="{E02233B1-54C5-48F7-93DD-AD0E8A87820C}" destId="{2C607DA5-C8B2-4DA2-B3C5-B7A9C5B64FF8}" srcOrd="0" destOrd="0" presId="urn:microsoft.com/office/officeart/2005/8/layout/balance1"/>
    <dgm:cxn modelId="{226C41CB-29BF-48F0-81E3-059F35750F9E}" type="presParOf" srcId="{E02233B1-54C5-48F7-93DD-AD0E8A87820C}" destId="{27809C3C-784D-4659-B898-CB88428081F6}" srcOrd="1" destOrd="0" presId="urn:microsoft.com/office/officeart/2005/8/layout/balance1"/>
    <dgm:cxn modelId="{F12DCBB7-8D90-4185-B3B3-48341DB8A7E2}" type="presParOf" srcId="{27809C3C-784D-4659-B898-CB88428081F6}" destId="{D2F72953-4F6D-4DEC-998F-02B78B11C5E8}" srcOrd="0" destOrd="0" presId="urn:microsoft.com/office/officeart/2005/8/layout/balance1"/>
    <dgm:cxn modelId="{238B6B38-03AA-44DE-93DE-D7F7B49030C2}" type="presParOf" srcId="{27809C3C-784D-4659-B898-CB88428081F6}" destId="{FCF14CE5-6D6A-4D6A-8555-4EBC4AC38A5B}" srcOrd="1" destOrd="0" presId="urn:microsoft.com/office/officeart/2005/8/layout/balance1"/>
    <dgm:cxn modelId="{F5E7D565-CD8F-4751-83D4-75652448E565}" type="presParOf" srcId="{E02233B1-54C5-48F7-93DD-AD0E8A87820C}" destId="{5B54D1CE-86AC-4AE6-8384-94CBF99B5FC9}" srcOrd="2" destOrd="0" presId="urn:microsoft.com/office/officeart/2005/8/layout/balance1"/>
    <dgm:cxn modelId="{C2F11E86-FE68-44B2-B119-F509D5BE0798}" type="presParOf" srcId="{5B54D1CE-86AC-4AE6-8384-94CBF99B5FC9}" destId="{B9348B2C-D32A-453D-81D0-6E97F45C4F4F}" srcOrd="0" destOrd="0" presId="urn:microsoft.com/office/officeart/2005/8/layout/balance1"/>
    <dgm:cxn modelId="{65800462-BA51-447E-B10E-6616EA43032B}" type="presParOf" srcId="{5B54D1CE-86AC-4AE6-8384-94CBF99B5FC9}" destId="{3DA7D5E6-1115-427E-8A7C-E742C89044D0}" srcOrd="1" destOrd="0" presId="urn:microsoft.com/office/officeart/2005/8/layout/balance1"/>
    <dgm:cxn modelId="{0DBEF172-8329-4FBA-A037-5DDAFD360751}" type="presParOf" srcId="{5B54D1CE-86AC-4AE6-8384-94CBF99B5FC9}" destId="{6D6CCC53-F7BA-4DBD-B8CC-EC13E8C28176}" srcOrd="2" destOrd="0" presId="urn:microsoft.com/office/officeart/2005/8/layout/balance1"/>
    <dgm:cxn modelId="{81A83380-E817-4DA2-9DEE-2890F0755D47}" type="presParOf" srcId="{5B54D1CE-86AC-4AE6-8384-94CBF99B5FC9}" destId="{9B613305-33BE-49CE-A84B-7BCC516B5078}" srcOrd="3" destOrd="0" presId="urn:microsoft.com/office/officeart/2005/8/layout/balance1"/>
    <dgm:cxn modelId="{73713B80-08DB-4A44-9A29-29DD72C3BD49}" type="presParOf" srcId="{5B54D1CE-86AC-4AE6-8384-94CBF99B5FC9}" destId="{A6846CF1-FF49-4E25-926A-D0B0DFA0BBDA}" srcOrd="4" destOrd="0" presId="urn:microsoft.com/office/officeart/2005/8/layout/balance1"/>
    <dgm:cxn modelId="{B5E27DCB-0647-4721-AF61-4AF37D5F0B30}" type="presParOf" srcId="{5B54D1CE-86AC-4AE6-8384-94CBF99B5FC9}" destId="{6C991AC9-2C37-4877-9F68-3791291E5009}" srcOrd="5" destOrd="0" presId="urn:microsoft.com/office/officeart/2005/8/layout/balance1"/>
    <dgm:cxn modelId="{6DFD5719-FFD9-44E2-BB71-575A7CE2BFBD}" type="presParOf" srcId="{5B54D1CE-86AC-4AE6-8384-94CBF99B5FC9}" destId="{CE21C47E-2D23-437E-A3FE-A2F1FB996BBB}" srcOrd="6" destOrd="0" presId="urn:microsoft.com/office/officeart/2005/8/layout/balance1"/>
    <dgm:cxn modelId="{7D44513D-09D4-4971-A6E8-0FFDE656FEEA}" type="presParOf" srcId="{5B54D1CE-86AC-4AE6-8384-94CBF99B5FC9}" destId="{A08320E0-574F-4DD5-AC79-98F5DC2D2F9D}" srcOrd="7" destOrd="0" presId="urn:microsoft.com/office/officeart/2005/8/layout/balance1"/>
  </dgm:cxnLst>
  <dgm:bg/>
  <dgm:whole/>
  <dgm:extLst>
    <a:ext uri="http://schemas.microsoft.com/office/drawing/2008/diagram">
      <dsp:dataModelExt xmlns:dsp="http://schemas.microsoft.com/office/drawing/2008/diagram" xmlns="" relId="rId12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27918B6-4743-40FE-8E9E-183BE94E787D}">
      <dsp:nvSpPr>
        <dsp:cNvPr id="0" name=""/>
        <dsp:cNvSpPr/>
      </dsp:nvSpPr>
      <dsp:spPr>
        <a:xfrm>
          <a:off x="4991836" y="1992207"/>
          <a:ext cx="612188" cy="291345"/>
        </a:xfrm>
        <a:custGeom>
          <a:avLst/>
          <a:gdLst/>
          <a:ahLst/>
          <a:cxnLst/>
          <a:rect l="0" t="0" r="0" b="0"/>
          <a:pathLst>
            <a:path>
              <a:moveTo>
                <a:pt x="0" y="0"/>
              </a:moveTo>
              <a:lnTo>
                <a:pt x="0" y="198543"/>
              </a:lnTo>
              <a:lnTo>
                <a:pt x="612188" y="198543"/>
              </a:lnTo>
              <a:lnTo>
                <a:pt x="612188" y="29134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0D8657-21B4-4A4C-9371-7CB971F1F192}">
      <dsp:nvSpPr>
        <dsp:cNvPr id="0" name=""/>
        <dsp:cNvSpPr/>
      </dsp:nvSpPr>
      <dsp:spPr>
        <a:xfrm>
          <a:off x="4379647" y="1992207"/>
          <a:ext cx="612188" cy="291345"/>
        </a:xfrm>
        <a:custGeom>
          <a:avLst/>
          <a:gdLst/>
          <a:ahLst/>
          <a:cxnLst/>
          <a:rect l="0" t="0" r="0" b="0"/>
          <a:pathLst>
            <a:path>
              <a:moveTo>
                <a:pt x="612188" y="0"/>
              </a:moveTo>
              <a:lnTo>
                <a:pt x="612188" y="198543"/>
              </a:lnTo>
              <a:lnTo>
                <a:pt x="0" y="198543"/>
              </a:lnTo>
              <a:lnTo>
                <a:pt x="0" y="29134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9F8E0B-7159-48A7-A72A-E0ABF9090ADF}">
      <dsp:nvSpPr>
        <dsp:cNvPr id="0" name=""/>
        <dsp:cNvSpPr/>
      </dsp:nvSpPr>
      <dsp:spPr>
        <a:xfrm>
          <a:off x="2927477" y="1064742"/>
          <a:ext cx="2064358" cy="291345"/>
        </a:xfrm>
        <a:custGeom>
          <a:avLst/>
          <a:gdLst/>
          <a:ahLst/>
          <a:cxnLst/>
          <a:rect l="0" t="0" r="0" b="0"/>
          <a:pathLst>
            <a:path>
              <a:moveTo>
                <a:pt x="0" y="0"/>
              </a:moveTo>
              <a:lnTo>
                <a:pt x="0" y="198543"/>
              </a:lnTo>
              <a:lnTo>
                <a:pt x="2064358" y="198543"/>
              </a:lnTo>
              <a:lnTo>
                <a:pt x="2064358" y="29134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698539-0E28-4835-B9F8-3340A039441B}">
      <dsp:nvSpPr>
        <dsp:cNvPr id="0" name=""/>
        <dsp:cNvSpPr/>
      </dsp:nvSpPr>
      <dsp:spPr>
        <a:xfrm>
          <a:off x="2543083" y="1992207"/>
          <a:ext cx="612188" cy="291345"/>
        </a:xfrm>
        <a:custGeom>
          <a:avLst/>
          <a:gdLst/>
          <a:ahLst/>
          <a:cxnLst/>
          <a:rect l="0" t="0" r="0" b="0"/>
          <a:pathLst>
            <a:path>
              <a:moveTo>
                <a:pt x="0" y="0"/>
              </a:moveTo>
              <a:lnTo>
                <a:pt x="0" y="198543"/>
              </a:lnTo>
              <a:lnTo>
                <a:pt x="612188" y="198543"/>
              </a:lnTo>
              <a:lnTo>
                <a:pt x="612188" y="29134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A11D54-E145-4E9C-8F9D-1A0CB5CC84EF}">
      <dsp:nvSpPr>
        <dsp:cNvPr id="0" name=""/>
        <dsp:cNvSpPr/>
      </dsp:nvSpPr>
      <dsp:spPr>
        <a:xfrm>
          <a:off x="1930895" y="1992207"/>
          <a:ext cx="612188" cy="291345"/>
        </a:xfrm>
        <a:custGeom>
          <a:avLst/>
          <a:gdLst/>
          <a:ahLst/>
          <a:cxnLst/>
          <a:rect l="0" t="0" r="0" b="0"/>
          <a:pathLst>
            <a:path>
              <a:moveTo>
                <a:pt x="612188" y="0"/>
              </a:moveTo>
              <a:lnTo>
                <a:pt x="612188" y="198543"/>
              </a:lnTo>
              <a:lnTo>
                <a:pt x="0" y="198543"/>
              </a:lnTo>
              <a:lnTo>
                <a:pt x="0" y="29134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6DE00E-A361-4A24-A341-FEF056239BA7}">
      <dsp:nvSpPr>
        <dsp:cNvPr id="0" name=""/>
        <dsp:cNvSpPr/>
      </dsp:nvSpPr>
      <dsp:spPr>
        <a:xfrm>
          <a:off x="2543083" y="1064742"/>
          <a:ext cx="384394" cy="291345"/>
        </a:xfrm>
        <a:custGeom>
          <a:avLst/>
          <a:gdLst/>
          <a:ahLst/>
          <a:cxnLst/>
          <a:rect l="0" t="0" r="0" b="0"/>
          <a:pathLst>
            <a:path>
              <a:moveTo>
                <a:pt x="384394" y="0"/>
              </a:moveTo>
              <a:lnTo>
                <a:pt x="384394" y="198543"/>
              </a:lnTo>
              <a:lnTo>
                <a:pt x="0" y="198543"/>
              </a:lnTo>
              <a:lnTo>
                <a:pt x="0" y="29134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AB1C47-474A-4021-B14D-96BF84ABF395}">
      <dsp:nvSpPr>
        <dsp:cNvPr id="0" name=""/>
        <dsp:cNvSpPr/>
      </dsp:nvSpPr>
      <dsp:spPr>
        <a:xfrm>
          <a:off x="660799" y="1992207"/>
          <a:ext cx="91440" cy="291345"/>
        </a:xfrm>
        <a:custGeom>
          <a:avLst/>
          <a:gdLst/>
          <a:ahLst/>
          <a:cxnLst/>
          <a:rect l="0" t="0" r="0" b="0"/>
          <a:pathLst>
            <a:path>
              <a:moveTo>
                <a:pt x="45720" y="0"/>
              </a:moveTo>
              <a:lnTo>
                <a:pt x="45720" y="29134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E368E5-44CB-4775-B592-1714F5120541}">
      <dsp:nvSpPr>
        <dsp:cNvPr id="0" name=""/>
        <dsp:cNvSpPr/>
      </dsp:nvSpPr>
      <dsp:spPr>
        <a:xfrm>
          <a:off x="706519" y="1064742"/>
          <a:ext cx="2220958" cy="291345"/>
        </a:xfrm>
        <a:custGeom>
          <a:avLst/>
          <a:gdLst/>
          <a:ahLst/>
          <a:cxnLst/>
          <a:rect l="0" t="0" r="0" b="0"/>
          <a:pathLst>
            <a:path>
              <a:moveTo>
                <a:pt x="2220958" y="0"/>
              </a:moveTo>
              <a:lnTo>
                <a:pt x="2220958" y="198543"/>
              </a:lnTo>
              <a:lnTo>
                <a:pt x="0" y="198543"/>
              </a:lnTo>
              <a:lnTo>
                <a:pt x="0" y="29134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03AAE7-9DDE-4C61-B12B-F7DC56174503}">
      <dsp:nvSpPr>
        <dsp:cNvPr id="0" name=""/>
        <dsp:cNvSpPr/>
      </dsp:nvSpPr>
      <dsp:spPr>
        <a:xfrm>
          <a:off x="1414040" y="428622"/>
          <a:ext cx="3026875" cy="63611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EDA5F9-A9E8-4834-9FFB-7E71779F2AC2}">
      <dsp:nvSpPr>
        <dsp:cNvPr id="0" name=""/>
        <dsp:cNvSpPr/>
      </dsp:nvSpPr>
      <dsp:spPr>
        <a:xfrm>
          <a:off x="1525347" y="534364"/>
          <a:ext cx="3026875" cy="63611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Медіаосвіта </a:t>
          </a:r>
          <a:endParaRPr lang="ru-RU" sz="1400" kern="1200"/>
        </a:p>
      </dsp:txBody>
      <dsp:txXfrm>
        <a:off x="1525347" y="534364"/>
        <a:ext cx="3026875" cy="636119"/>
      </dsp:txXfrm>
    </dsp:sp>
    <dsp:sp modelId="{CB0E57D5-EECF-4D54-8B19-5E611D598727}">
      <dsp:nvSpPr>
        <dsp:cNvPr id="0" name=""/>
        <dsp:cNvSpPr/>
      </dsp:nvSpPr>
      <dsp:spPr>
        <a:xfrm>
          <a:off x="3612" y="1356087"/>
          <a:ext cx="1405813" cy="63611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C917BD-F083-429E-AF9D-72208D4C36AF}">
      <dsp:nvSpPr>
        <dsp:cNvPr id="0" name=""/>
        <dsp:cNvSpPr/>
      </dsp:nvSpPr>
      <dsp:spPr>
        <a:xfrm>
          <a:off x="114919" y="1461829"/>
          <a:ext cx="1405813" cy="636119"/>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Науково-методичний компонент </a:t>
          </a:r>
          <a:endParaRPr lang="ru-RU" sz="1200" kern="1200"/>
        </a:p>
      </dsp:txBody>
      <dsp:txXfrm>
        <a:off x="114919" y="1461829"/>
        <a:ext cx="1405813" cy="636119"/>
      </dsp:txXfrm>
    </dsp:sp>
    <dsp:sp modelId="{7DA5C5A3-0461-42DE-81F1-F252C912F2D9}">
      <dsp:nvSpPr>
        <dsp:cNvPr id="0" name=""/>
        <dsp:cNvSpPr/>
      </dsp:nvSpPr>
      <dsp:spPr>
        <a:xfrm>
          <a:off x="205638" y="2283552"/>
          <a:ext cx="1001762" cy="87778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669C708-6AE7-4B65-B577-018B2FCCC62F}">
      <dsp:nvSpPr>
        <dsp:cNvPr id="0" name=""/>
        <dsp:cNvSpPr/>
      </dsp:nvSpPr>
      <dsp:spPr>
        <a:xfrm>
          <a:off x="316945" y="2389294"/>
          <a:ext cx="1001762" cy="87778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Функціональна модель «5 кроків до успіху»</a:t>
          </a:r>
          <a:endParaRPr lang="ru-RU" sz="1000" kern="1200"/>
        </a:p>
      </dsp:txBody>
      <dsp:txXfrm>
        <a:off x="316945" y="2389294"/>
        <a:ext cx="1001762" cy="877780"/>
      </dsp:txXfrm>
    </dsp:sp>
    <dsp:sp modelId="{185F0320-CD7A-47F1-9C7A-EBA2E373943B}">
      <dsp:nvSpPr>
        <dsp:cNvPr id="0" name=""/>
        <dsp:cNvSpPr/>
      </dsp:nvSpPr>
      <dsp:spPr>
        <a:xfrm>
          <a:off x="1739900" y="1356087"/>
          <a:ext cx="1606365" cy="63611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30FF9EC-3597-437A-A70F-2EF93C947981}">
      <dsp:nvSpPr>
        <dsp:cNvPr id="0" name=""/>
        <dsp:cNvSpPr/>
      </dsp:nvSpPr>
      <dsp:spPr>
        <a:xfrm>
          <a:off x="1851207" y="1461829"/>
          <a:ext cx="1606365" cy="636119"/>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Діагностичний компонент</a:t>
          </a:r>
          <a:endParaRPr lang="ru-RU" sz="1200" kern="1200"/>
        </a:p>
      </dsp:txBody>
      <dsp:txXfrm>
        <a:off x="1851207" y="1461829"/>
        <a:ext cx="1606365" cy="636119"/>
      </dsp:txXfrm>
    </dsp:sp>
    <dsp:sp modelId="{D2FC489D-1DC0-4335-B806-26A4B70821AB}">
      <dsp:nvSpPr>
        <dsp:cNvPr id="0" name=""/>
        <dsp:cNvSpPr/>
      </dsp:nvSpPr>
      <dsp:spPr>
        <a:xfrm>
          <a:off x="1430014" y="2283552"/>
          <a:ext cx="1001762" cy="883766"/>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C0329D3-258F-453F-8FC4-6A28CB11AAB9}">
      <dsp:nvSpPr>
        <dsp:cNvPr id="0" name=""/>
        <dsp:cNvSpPr/>
      </dsp:nvSpPr>
      <dsp:spPr>
        <a:xfrm>
          <a:off x="1541321" y="2389294"/>
          <a:ext cx="1001762" cy="883766"/>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Анкетування, тестування, спостереження</a:t>
          </a:r>
          <a:endParaRPr lang="ru-RU" sz="1000" kern="1200"/>
        </a:p>
      </dsp:txBody>
      <dsp:txXfrm>
        <a:off x="1541321" y="2389294"/>
        <a:ext cx="1001762" cy="883766"/>
      </dsp:txXfrm>
    </dsp:sp>
    <dsp:sp modelId="{C48B78C7-9BD1-42CF-AA5C-B73A2006EDE5}">
      <dsp:nvSpPr>
        <dsp:cNvPr id="0" name=""/>
        <dsp:cNvSpPr/>
      </dsp:nvSpPr>
      <dsp:spPr>
        <a:xfrm>
          <a:off x="2654390" y="2283552"/>
          <a:ext cx="1001762" cy="87778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2EA654A-8F95-4F26-8C2D-F9B8A16FDEF7}">
      <dsp:nvSpPr>
        <dsp:cNvPr id="0" name=""/>
        <dsp:cNvSpPr/>
      </dsp:nvSpPr>
      <dsp:spPr>
        <a:xfrm>
          <a:off x="2765697" y="2389294"/>
          <a:ext cx="1001762" cy="87778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Констатація рівнів розвитку медіа-компететності</a:t>
          </a:r>
          <a:endParaRPr lang="ru-RU" sz="1000" kern="1200"/>
        </a:p>
      </dsp:txBody>
      <dsp:txXfrm>
        <a:off x="2765697" y="2389294"/>
        <a:ext cx="1001762" cy="877780"/>
      </dsp:txXfrm>
    </dsp:sp>
    <dsp:sp modelId="{D634B835-E601-4188-A79B-285FA81E88FB}">
      <dsp:nvSpPr>
        <dsp:cNvPr id="0" name=""/>
        <dsp:cNvSpPr/>
      </dsp:nvSpPr>
      <dsp:spPr>
        <a:xfrm>
          <a:off x="4132328" y="1356087"/>
          <a:ext cx="1719014" cy="63611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0AC5F0-DBC1-46D9-A0D6-E32670176EDF}">
      <dsp:nvSpPr>
        <dsp:cNvPr id="0" name=""/>
        <dsp:cNvSpPr/>
      </dsp:nvSpPr>
      <dsp:spPr>
        <a:xfrm>
          <a:off x="4243635" y="1461829"/>
          <a:ext cx="1719014" cy="636119"/>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Змістовно-цільовий компонент </a:t>
          </a:r>
          <a:endParaRPr lang="ru-RU" sz="1200" kern="1200"/>
        </a:p>
      </dsp:txBody>
      <dsp:txXfrm>
        <a:off x="4243635" y="1461829"/>
        <a:ext cx="1719014" cy="636119"/>
      </dsp:txXfrm>
    </dsp:sp>
    <dsp:sp modelId="{8A25A514-B034-4A36-BFD1-DE9ED51F5EF2}">
      <dsp:nvSpPr>
        <dsp:cNvPr id="0" name=""/>
        <dsp:cNvSpPr/>
      </dsp:nvSpPr>
      <dsp:spPr>
        <a:xfrm>
          <a:off x="3878766" y="2283552"/>
          <a:ext cx="1001762" cy="896826"/>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1101FCD-AB3B-49BB-922C-5B081EF8F44F}">
      <dsp:nvSpPr>
        <dsp:cNvPr id="0" name=""/>
        <dsp:cNvSpPr/>
      </dsp:nvSpPr>
      <dsp:spPr>
        <a:xfrm>
          <a:off x="3990073" y="2389294"/>
          <a:ext cx="1001762" cy="896826"/>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Теоретична складова</a:t>
          </a:r>
          <a:endParaRPr lang="ru-RU" sz="1000" kern="1200"/>
        </a:p>
      </dsp:txBody>
      <dsp:txXfrm>
        <a:off x="3990073" y="2389294"/>
        <a:ext cx="1001762" cy="896826"/>
      </dsp:txXfrm>
    </dsp:sp>
    <dsp:sp modelId="{2D7BAD95-D719-439B-9E73-4AE2E5B44634}">
      <dsp:nvSpPr>
        <dsp:cNvPr id="0" name=""/>
        <dsp:cNvSpPr/>
      </dsp:nvSpPr>
      <dsp:spPr>
        <a:xfrm>
          <a:off x="5103142" y="2283552"/>
          <a:ext cx="1001762" cy="89683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E725BCF-0CA9-4942-8559-354535D5DE16}">
      <dsp:nvSpPr>
        <dsp:cNvPr id="0" name=""/>
        <dsp:cNvSpPr/>
      </dsp:nvSpPr>
      <dsp:spPr>
        <a:xfrm>
          <a:off x="5214449" y="2389294"/>
          <a:ext cx="1001762" cy="896832"/>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Практична складова</a:t>
          </a:r>
          <a:endParaRPr lang="ru-RU" sz="1000" kern="1200"/>
        </a:p>
      </dsp:txBody>
      <dsp:txXfrm>
        <a:off x="5214449" y="2389294"/>
        <a:ext cx="1001762" cy="89683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056DD31-08E3-429E-B87F-5B2D32E21AFA}">
      <dsp:nvSpPr>
        <dsp:cNvPr id="0" name=""/>
        <dsp:cNvSpPr/>
      </dsp:nvSpPr>
      <dsp:spPr>
        <a:xfrm>
          <a:off x="436483" y="0"/>
          <a:ext cx="4946808" cy="2762250"/>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8F28B7C-70E0-4C7D-AE94-BFE0C8084DC1}">
      <dsp:nvSpPr>
        <dsp:cNvPr id="0" name=""/>
        <dsp:cNvSpPr/>
      </dsp:nvSpPr>
      <dsp:spPr>
        <a:xfrm>
          <a:off x="121" y="485774"/>
          <a:ext cx="2657443" cy="179070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uk-UA" sz="2000" b="1" kern="1200"/>
            <a:t>Результативний компонент:</a:t>
          </a:r>
          <a:endParaRPr lang="ru-RU" sz="2000" b="1" kern="1200"/>
        </a:p>
      </dsp:txBody>
      <dsp:txXfrm>
        <a:off x="121" y="485774"/>
        <a:ext cx="2657443" cy="1790700"/>
      </dsp:txXfrm>
    </dsp:sp>
    <dsp:sp modelId="{92AD2644-CA08-4EE0-89C5-1A11F05F5909}">
      <dsp:nvSpPr>
        <dsp:cNvPr id="0" name=""/>
        <dsp:cNvSpPr/>
      </dsp:nvSpPr>
      <dsp:spPr>
        <a:xfrm>
          <a:off x="2755318" y="504823"/>
          <a:ext cx="3064334" cy="1752603"/>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t>підвищення рівня сформованості навичок критичного мислення, формування медіаграмотності, медіакомпетентності, що забезпечують розуміння особистістю соціокультурного, економічного і політичного контексту функціонування медіа.</a:t>
          </a:r>
          <a:endParaRPr lang="ru-RU" sz="1300" kern="1200"/>
        </a:p>
      </dsp:txBody>
      <dsp:txXfrm>
        <a:off x="2755318" y="504823"/>
        <a:ext cx="3064334" cy="1752603"/>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82FF95A-2B2B-48FE-807C-F72F03CAD096}">
      <dsp:nvSpPr>
        <dsp:cNvPr id="0" name=""/>
        <dsp:cNvSpPr/>
      </dsp:nvSpPr>
      <dsp:spPr>
        <a:xfrm>
          <a:off x="4965934" y="1926810"/>
          <a:ext cx="91440" cy="358826"/>
        </a:xfrm>
        <a:custGeom>
          <a:avLst/>
          <a:gdLst/>
          <a:ahLst/>
          <a:cxnLst/>
          <a:rect l="0" t="0" r="0" b="0"/>
          <a:pathLst>
            <a:path>
              <a:moveTo>
                <a:pt x="45720" y="0"/>
              </a:moveTo>
              <a:lnTo>
                <a:pt x="45720" y="3588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8B55F8-F563-40BF-A2C1-FB20A22EE0A8}">
      <dsp:nvSpPr>
        <dsp:cNvPr id="0" name=""/>
        <dsp:cNvSpPr/>
      </dsp:nvSpPr>
      <dsp:spPr>
        <a:xfrm>
          <a:off x="2969931" y="784529"/>
          <a:ext cx="2041722" cy="358826"/>
        </a:xfrm>
        <a:custGeom>
          <a:avLst/>
          <a:gdLst/>
          <a:ahLst/>
          <a:cxnLst/>
          <a:rect l="0" t="0" r="0" b="0"/>
          <a:pathLst>
            <a:path>
              <a:moveTo>
                <a:pt x="0" y="0"/>
              </a:moveTo>
              <a:lnTo>
                <a:pt x="0" y="244529"/>
              </a:lnTo>
              <a:lnTo>
                <a:pt x="2041722" y="244529"/>
              </a:lnTo>
              <a:lnTo>
                <a:pt x="2041722" y="3588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B602CA-8D32-48C6-A9DD-C105C686DF4F}">
      <dsp:nvSpPr>
        <dsp:cNvPr id="0" name=""/>
        <dsp:cNvSpPr/>
      </dsp:nvSpPr>
      <dsp:spPr>
        <a:xfrm>
          <a:off x="2969931" y="784529"/>
          <a:ext cx="166018" cy="358826"/>
        </a:xfrm>
        <a:custGeom>
          <a:avLst/>
          <a:gdLst/>
          <a:ahLst/>
          <a:cxnLst/>
          <a:rect l="0" t="0" r="0" b="0"/>
          <a:pathLst>
            <a:path>
              <a:moveTo>
                <a:pt x="0" y="0"/>
              </a:moveTo>
              <a:lnTo>
                <a:pt x="0" y="244529"/>
              </a:lnTo>
              <a:lnTo>
                <a:pt x="166018" y="244529"/>
              </a:lnTo>
              <a:lnTo>
                <a:pt x="166018" y="3588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A3CC1EF-4D66-4160-83FA-8C485E0AB894}">
      <dsp:nvSpPr>
        <dsp:cNvPr id="0" name=""/>
        <dsp:cNvSpPr/>
      </dsp:nvSpPr>
      <dsp:spPr>
        <a:xfrm>
          <a:off x="1048506" y="1926810"/>
          <a:ext cx="91440" cy="358826"/>
        </a:xfrm>
        <a:custGeom>
          <a:avLst/>
          <a:gdLst/>
          <a:ahLst/>
          <a:cxnLst/>
          <a:rect l="0" t="0" r="0" b="0"/>
          <a:pathLst>
            <a:path>
              <a:moveTo>
                <a:pt x="45720" y="0"/>
              </a:moveTo>
              <a:lnTo>
                <a:pt x="45720" y="3588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6CCC83-DE86-4244-B778-3771CE515271}">
      <dsp:nvSpPr>
        <dsp:cNvPr id="0" name=""/>
        <dsp:cNvSpPr/>
      </dsp:nvSpPr>
      <dsp:spPr>
        <a:xfrm>
          <a:off x="1094226" y="784529"/>
          <a:ext cx="1875704" cy="358826"/>
        </a:xfrm>
        <a:custGeom>
          <a:avLst/>
          <a:gdLst/>
          <a:ahLst/>
          <a:cxnLst/>
          <a:rect l="0" t="0" r="0" b="0"/>
          <a:pathLst>
            <a:path>
              <a:moveTo>
                <a:pt x="1875704" y="0"/>
              </a:moveTo>
              <a:lnTo>
                <a:pt x="1875704" y="244529"/>
              </a:lnTo>
              <a:lnTo>
                <a:pt x="0" y="244529"/>
              </a:lnTo>
              <a:lnTo>
                <a:pt x="0" y="3588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C52C9A-02B3-4FFF-8B02-5E60712DF703}">
      <dsp:nvSpPr>
        <dsp:cNvPr id="0" name=""/>
        <dsp:cNvSpPr/>
      </dsp:nvSpPr>
      <dsp:spPr>
        <a:xfrm>
          <a:off x="1510737" y="1074"/>
          <a:ext cx="2918387" cy="78345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9FFF34-4F15-4A6F-9A05-6B37E6CF1995}">
      <dsp:nvSpPr>
        <dsp:cNvPr id="0" name=""/>
        <dsp:cNvSpPr/>
      </dsp:nvSpPr>
      <dsp:spPr>
        <a:xfrm>
          <a:off x="1647824" y="131308"/>
          <a:ext cx="2918387" cy="78345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«5 кроків до успіху»</a:t>
          </a:r>
          <a:endParaRPr lang="ru-RU" sz="1400" kern="1200"/>
        </a:p>
      </dsp:txBody>
      <dsp:txXfrm>
        <a:off x="1647824" y="131308"/>
        <a:ext cx="2918387" cy="783454"/>
      </dsp:txXfrm>
    </dsp:sp>
    <dsp:sp modelId="{A45EE7C2-9A1B-4767-B5EB-3DB63CCE3C44}">
      <dsp:nvSpPr>
        <dsp:cNvPr id="0" name=""/>
        <dsp:cNvSpPr/>
      </dsp:nvSpPr>
      <dsp:spPr>
        <a:xfrm>
          <a:off x="142872" y="1143356"/>
          <a:ext cx="1902709" cy="78345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8B1C20A-DB82-4382-AEB3-5AA317BED202}">
      <dsp:nvSpPr>
        <dsp:cNvPr id="0" name=""/>
        <dsp:cNvSpPr/>
      </dsp:nvSpPr>
      <dsp:spPr>
        <a:xfrm>
          <a:off x="279959" y="1273589"/>
          <a:ext cx="1902709" cy="78345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Організація постійно діючіих комп’ютерних курсів </a:t>
          </a:r>
          <a:endParaRPr lang="ru-RU" sz="1400" kern="1200"/>
        </a:p>
      </dsp:txBody>
      <dsp:txXfrm>
        <a:off x="279959" y="1273589"/>
        <a:ext cx="1902709" cy="783454"/>
      </dsp:txXfrm>
    </dsp:sp>
    <dsp:sp modelId="{EAAC4F86-705E-4DEA-AAC5-DB822A45A4EB}">
      <dsp:nvSpPr>
        <dsp:cNvPr id="0" name=""/>
        <dsp:cNvSpPr/>
      </dsp:nvSpPr>
      <dsp:spPr>
        <a:xfrm>
          <a:off x="169157" y="2285637"/>
          <a:ext cx="1850137" cy="783454"/>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4D2B1F-B527-4269-A4A7-87BBB4331D44}">
      <dsp:nvSpPr>
        <dsp:cNvPr id="0" name=""/>
        <dsp:cNvSpPr/>
      </dsp:nvSpPr>
      <dsp:spPr>
        <a:xfrm>
          <a:off x="306245" y="2415870"/>
          <a:ext cx="1850137" cy="783454"/>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Організація науково-методичних семінарів</a:t>
          </a:r>
          <a:endParaRPr lang="ru-RU" sz="1400" kern="1200"/>
        </a:p>
      </dsp:txBody>
      <dsp:txXfrm>
        <a:off x="306245" y="2415870"/>
        <a:ext cx="1850137" cy="783454"/>
      </dsp:txXfrm>
    </dsp:sp>
    <dsp:sp modelId="{7CCF4D02-C2B4-424D-B190-79C665EDC85B}">
      <dsp:nvSpPr>
        <dsp:cNvPr id="0" name=""/>
        <dsp:cNvSpPr/>
      </dsp:nvSpPr>
      <dsp:spPr>
        <a:xfrm>
          <a:off x="2319756" y="1143356"/>
          <a:ext cx="1632386" cy="78345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9E166C3-F1AA-4C49-8E58-FB7AF7F84AB9}">
      <dsp:nvSpPr>
        <dsp:cNvPr id="0" name=""/>
        <dsp:cNvSpPr/>
      </dsp:nvSpPr>
      <dsp:spPr>
        <a:xfrm>
          <a:off x="2456843" y="1273589"/>
          <a:ext cx="1632386" cy="78345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Застосування ІКТ в навчально-виховний процес</a:t>
          </a:r>
          <a:endParaRPr lang="ru-RU" sz="1400" kern="1200"/>
        </a:p>
      </dsp:txBody>
      <dsp:txXfrm>
        <a:off x="2456843" y="1273589"/>
        <a:ext cx="1632386" cy="783454"/>
      </dsp:txXfrm>
    </dsp:sp>
    <dsp:sp modelId="{6088ECA1-C88A-4472-B22E-F01A33A36C52}">
      <dsp:nvSpPr>
        <dsp:cNvPr id="0" name=""/>
        <dsp:cNvSpPr/>
      </dsp:nvSpPr>
      <dsp:spPr>
        <a:xfrm>
          <a:off x="4226317" y="1143356"/>
          <a:ext cx="1570672" cy="78345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238156-7B2C-4537-822C-3AD3EA8D307E}">
      <dsp:nvSpPr>
        <dsp:cNvPr id="0" name=""/>
        <dsp:cNvSpPr/>
      </dsp:nvSpPr>
      <dsp:spPr>
        <a:xfrm>
          <a:off x="4363405" y="1273589"/>
          <a:ext cx="1570672" cy="78345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Формування проектної культури вчителя</a:t>
          </a:r>
          <a:endParaRPr lang="ru-RU" sz="1400" kern="1200"/>
        </a:p>
      </dsp:txBody>
      <dsp:txXfrm>
        <a:off x="4363405" y="1273589"/>
        <a:ext cx="1570672" cy="783454"/>
      </dsp:txXfrm>
    </dsp:sp>
    <dsp:sp modelId="{F8DCC15F-3912-4113-920B-8E9B737CB110}">
      <dsp:nvSpPr>
        <dsp:cNvPr id="0" name=""/>
        <dsp:cNvSpPr/>
      </dsp:nvSpPr>
      <dsp:spPr>
        <a:xfrm>
          <a:off x="4234886" y="2285637"/>
          <a:ext cx="1553535" cy="783454"/>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1141DE7-04A6-46D7-BFFC-2C936E9F996F}">
      <dsp:nvSpPr>
        <dsp:cNvPr id="0" name=""/>
        <dsp:cNvSpPr/>
      </dsp:nvSpPr>
      <dsp:spPr>
        <a:xfrm>
          <a:off x="4371973" y="2415870"/>
          <a:ext cx="1553535" cy="783454"/>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Розповсюдження досвіду своєї роботи</a:t>
          </a:r>
          <a:endParaRPr lang="ru-RU" sz="1400" kern="1200"/>
        </a:p>
      </dsp:txBody>
      <dsp:txXfrm>
        <a:off x="4371973" y="2415870"/>
        <a:ext cx="1553535" cy="783454"/>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4DFEDB6-FC23-42AF-85F6-829400C66384}">
      <dsp:nvSpPr>
        <dsp:cNvPr id="0" name=""/>
        <dsp:cNvSpPr/>
      </dsp:nvSpPr>
      <dsp:spPr>
        <a:xfrm>
          <a:off x="806309" y="0"/>
          <a:ext cx="2962275" cy="2962275"/>
        </a:xfrm>
        <a:prstGeom prst="triangl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215087-DAA3-47E9-8ABE-534D39033D1C}">
      <dsp:nvSpPr>
        <dsp:cNvPr id="0" name=""/>
        <dsp:cNvSpPr/>
      </dsp:nvSpPr>
      <dsp:spPr>
        <a:xfrm>
          <a:off x="1182106" y="297818"/>
          <a:ext cx="4136159" cy="350613"/>
        </a:xfrm>
        <a:prstGeom prst="round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Модуль 1. Введення курсу за вибором «Медіакультура» в 10 класі</a:t>
          </a:r>
          <a:endParaRPr lang="ru-RU" sz="800" kern="1200"/>
        </a:p>
      </dsp:txBody>
      <dsp:txXfrm>
        <a:off x="1182106" y="297818"/>
        <a:ext cx="4136159" cy="350613"/>
      </dsp:txXfrm>
    </dsp:sp>
    <dsp:sp modelId="{131D849E-CFC0-4257-8BC6-E5CD456EE037}">
      <dsp:nvSpPr>
        <dsp:cNvPr id="0" name=""/>
        <dsp:cNvSpPr/>
      </dsp:nvSpPr>
      <dsp:spPr>
        <a:xfrm>
          <a:off x="1193235" y="692258"/>
          <a:ext cx="4113900" cy="350613"/>
        </a:xfrm>
        <a:prstGeom prst="roundRect">
          <a:avLst/>
        </a:prstGeom>
        <a:solidFill>
          <a:schemeClr val="lt1">
            <a:alpha val="90000"/>
            <a:hueOff val="0"/>
            <a:satOff val="0"/>
            <a:lumOff val="0"/>
            <a:alphaOff val="0"/>
          </a:schemeClr>
        </a:solidFill>
        <a:ln w="25400" cap="flat" cmpd="sng" algn="ctr">
          <a:solidFill>
            <a:schemeClr val="accent5">
              <a:hueOff val="-1986775"/>
              <a:satOff val="7962"/>
              <a:lumOff val="172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Модуль 2. Введення факультативних курсів, спецкурсів та курсів за вибором медіаосвітнього напрямку </a:t>
          </a:r>
          <a:endParaRPr lang="ru-RU" sz="800" kern="1200"/>
        </a:p>
      </dsp:txBody>
      <dsp:txXfrm>
        <a:off x="1193235" y="692258"/>
        <a:ext cx="4113900" cy="350613"/>
      </dsp:txXfrm>
    </dsp:sp>
    <dsp:sp modelId="{45E76F4B-47FA-4F21-9205-D5F58BDFE054}">
      <dsp:nvSpPr>
        <dsp:cNvPr id="0" name=""/>
        <dsp:cNvSpPr/>
      </dsp:nvSpPr>
      <dsp:spPr>
        <a:xfrm>
          <a:off x="1193235" y="1086697"/>
          <a:ext cx="4113900" cy="350613"/>
        </a:xfrm>
        <a:prstGeom prst="roundRect">
          <a:avLst/>
        </a:prstGeom>
        <a:solidFill>
          <a:schemeClr val="lt1">
            <a:alpha val="90000"/>
            <a:hueOff val="0"/>
            <a:satOff val="0"/>
            <a:lumOff val="0"/>
            <a:alphaOff val="0"/>
          </a:schemeClr>
        </a:solidFill>
        <a:ln w="25400" cap="flat" cmpd="sng" algn="ctr">
          <a:solidFill>
            <a:schemeClr val="accent5">
              <a:hueOff val="-3973551"/>
              <a:satOff val="15924"/>
              <a:lumOff val="345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Модуль 3. Інтеграція медіаосвіти через додаткову освіту учнів</a:t>
          </a:r>
          <a:endParaRPr lang="ru-RU" sz="800" kern="1200"/>
        </a:p>
      </dsp:txBody>
      <dsp:txXfrm>
        <a:off x="1193235" y="1086697"/>
        <a:ext cx="4113900" cy="350613"/>
      </dsp:txXfrm>
    </dsp:sp>
    <dsp:sp modelId="{306E2B85-4F16-4AAC-8CF7-B7912432EA9B}">
      <dsp:nvSpPr>
        <dsp:cNvPr id="0" name=""/>
        <dsp:cNvSpPr/>
      </dsp:nvSpPr>
      <dsp:spPr>
        <a:xfrm>
          <a:off x="1193235" y="1481137"/>
          <a:ext cx="4113900" cy="350613"/>
        </a:xfrm>
        <a:prstGeom prst="roundRect">
          <a:avLst/>
        </a:prstGeom>
        <a:solidFill>
          <a:schemeClr val="lt1">
            <a:alpha val="90000"/>
            <a:hueOff val="0"/>
            <a:satOff val="0"/>
            <a:lumOff val="0"/>
            <a:alphaOff val="0"/>
          </a:schemeClr>
        </a:solidFill>
        <a:ln w="25400" cap="flat" cmpd="sng" algn="ctr">
          <a:solidFill>
            <a:schemeClr val="accent5">
              <a:hueOff val="-5960326"/>
              <a:satOff val="23887"/>
              <a:lumOff val="517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Модуль 4. Інтеграція медіаосвіти в загальноосвітні предмети</a:t>
          </a:r>
          <a:endParaRPr lang="ru-RU" sz="800" kern="1200"/>
        </a:p>
      </dsp:txBody>
      <dsp:txXfrm>
        <a:off x="1193235" y="1481137"/>
        <a:ext cx="4113900" cy="350613"/>
      </dsp:txXfrm>
    </dsp:sp>
    <dsp:sp modelId="{900B28A0-47E6-40A3-A2F8-4E0FAC2E95A2}">
      <dsp:nvSpPr>
        <dsp:cNvPr id="0" name=""/>
        <dsp:cNvSpPr/>
      </dsp:nvSpPr>
      <dsp:spPr>
        <a:xfrm>
          <a:off x="1193235" y="1875577"/>
          <a:ext cx="4113900" cy="350613"/>
        </a:xfrm>
        <a:prstGeom prst="roundRect">
          <a:avLst/>
        </a:prstGeom>
        <a:solidFill>
          <a:schemeClr val="lt1">
            <a:alpha val="90000"/>
            <a:hueOff val="0"/>
            <a:satOff val="0"/>
            <a:lumOff val="0"/>
            <a:alphaOff val="0"/>
          </a:schemeClr>
        </a:solidFill>
        <a:ln w="25400" cap="flat" cmpd="sng" algn="ctr">
          <a:solidFill>
            <a:schemeClr val="accent5">
              <a:hueOff val="-7947101"/>
              <a:satOff val="31849"/>
              <a:lumOff val="690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Модуль 5. Шкільний медіацентр </a:t>
          </a:r>
          <a:endParaRPr lang="ru-RU" sz="800" kern="1200"/>
        </a:p>
      </dsp:txBody>
      <dsp:txXfrm>
        <a:off x="1193235" y="1875577"/>
        <a:ext cx="4113900" cy="350613"/>
      </dsp:txXfrm>
    </dsp:sp>
    <dsp:sp modelId="{BCC52B7B-4898-41A9-937E-6605C08337B4}">
      <dsp:nvSpPr>
        <dsp:cNvPr id="0" name=""/>
        <dsp:cNvSpPr/>
      </dsp:nvSpPr>
      <dsp:spPr>
        <a:xfrm>
          <a:off x="1202054" y="2270016"/>
          <a:ext cx="4096263" cy="350613"/>
        </a:xfrm>
        <a:prstGeom prst="round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Модуль 6. Модель дитячого освітньо-оздоровчого центру «Вітерець»</a:t>
          </a:r>
          <a:endParaRPr lang="ru-RU" sz="800" kern="1200"/>
        </a:p>
      </dsp:txBody>
      <dsp:txXfrm>
        <a:off x="1202054" y="2270016"/>
        <a:ext cx="4096263" cy="350613"/>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025E8D8-404E-4E5A-8E7E-5269DA5F847A}">
      <dsp:nvSpPr>
        <dsp:cNvPr id="0" name=""/>
        <dsp:cNvSpPr/>
      </dsp:nvSpPr>
      <dsp:spPr>
        <a:xfrm>
          <a:off x="3401092" y="1301618"/>
          <a:ext cx="91440" cy="242282"/>
        </a:xfrm>
        <a:custGeom>
          <a:avLst/>
          <a:gdLst/>
          <a:ahLst/>
          <a:cxnLst/>
          <a:rect l="0" t="0" r="0" b="0"/>
          <a:pathLst>
            <a:path>
              <a:moveTo>
                <a:pt x="45720" y="0"/>
              </a:moveTo>
              <a:lnTo>
                <a:pt x="45720" y="24228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D76FEF-A734-4536-8F10-6570453DE5BF}">
      <dsp:nvSpPr>
        <dsp:cNvPr id="0" name=""/>
        <dsp:cNvSpPr/>
      </dsp:nvSpPr>
      <dsp:spPr>
        <a:xfrm>
          <a:off x="2560326" y="530339"/>
          <a:ext cx="886486" cy="242282"/>
        </a:xfrm>
        <a:custGeom>
          <a:avLst/>
          <a:gdLst/>
          <a:ahLst/>
          <a:cxnLst/>
          <a:rect l="0" t="0" r="0" b="0"/>
          <a:pathLst>
            <a:path>
              <a:moveTo>
                <a:pt x="0" y="0"/>
              </a:moveTo>
              <a:lnTo>
                <a:pt x="0" y="165108"/>
              </a:lnTo>
              <a:lnTo>
                <a:pt x="886486" y="165108"/>
              </a:lnTo>
              <a:lnTo>
                <a:pt x="886486" y="24228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B6553B-F5D5-44E3-B2A7-69F4364EE79D}">
      <dsp:nvSpPr>
        <dsp:cNvPr id="0" name=""/>
        <dsp:cNvSpPr/>
      </dsp:nvSpPr>
      <dsp:spPr>
        <a:xfrm>
          <a:off x="1676410" y="1301618"/>
          <a:ext cx="509094" cy="242282"/>
        </a:xfrm>
        <a:custGeom>
          <a:avLst/>
          <a:gdLst/>
          <a:ahLst/>
          <a:cxnLst/>
          <a:rect l="0" t="0" r="0" b="0"/>
          <a:pathLst>
            <a:path>
              <a:moveTo>
                <a:pt x="0" y="0"/>
              </a:moveTo>
              <a:lnTo>
                <a:pt x="0" y="165108"/>
              </a:lnTo>
              <a:lnTo>
                <a:pt x="509094" y="165108"/>
              </a:lnTo>
              <a:lnTo>
                <a:pt x="509094" y="24228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D20E33-17B1-4FA8-8690-B265463DB399}">
      <dsp:nvSpPr>
        <dsp:cNvPr id="0" name=""/>
        <dsp:cNvSpPr/>
      </dsp:nvSpPr>
      <dsp:spPr>
        <a:xfrm>
          <a:off x="1167315" y="1301618"/>
          <a:ext cx="509094" cy="242282"/>
        </a:xfrm>
        <a:custGeom>
          <a:avLst/>
          <a:gdLst/>
          <a:ahLst/>
          <a:cxnLst/>
          <a:rect l="0" t="0" r="0" b="0"/>
          <a:pathLst>
            <a:path>
              <a:moveTo>
                <a:pt x="509094" y="0"/>
              </a:moveTo>
              <a:lnTo>
                <a:pt x="509094" y="165108"/>
              </a:lnTo>
              <a:lnTo>
                <a:pt x="0" y="165108"/>
              </a:lnTo>
              <a:lnTo>
                <a:pt x="0" y="24228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083DFD-B26F-4295-90AD-689A0F5F5BBB}">
      <dsp:nvSpPr>
        <dsp:cNvPr id="0" name=""/>
        <dsp:cNvSpPr/>
      </dsp:nvSpPr>
      <dsp:spPr>
        <a:xfrm>
          <a:off x="1676410" y="530339"/>
          <a:ext cx="883916" cy="242282"/>
        </a:xfrm>
        <a:custGeom>
          <a:avLst/>
          <a:gdLst/>
          <a:ahLst/>
          <a:cxnLst/>
          <a:rect l="0" t="0" r="0" b="0"/>
          <a:pathLst>
            <a:path>
              <a:moveTo>
                <a:pt x="883916" y="0"/>
              </a:moveTo>
              <a:lnTo>
                <a:pt x="883916" y="165108"/>
              </a:lnTo>
              <a:lnTo>
                <a:pt x="0" y="165108"/>
              </a:lnTo>
              <a:lnTo>
                <a:pt x="0" y="24228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1ECFFD-4E40-456F-BF70-BC4D15D8B47C}">
      <dsp:nvSpPr>
        <dsp:cNvPr id="0" name=""/>
        <dsp:cNvSpPr/>
      </dsp:nvSpPr>
      <dsp:spPr>
        <a:xfrm>
          <a:off x="1038226" y="1343"/>
          <a:ext cx="3044200" cy="5289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C2F7F4C-E1AA-408E-BC21-CA004A2E507F}">
      <dsp:nvSpPr>
        <dsp:cNvPr id="0" name=""/>
        <dsp:cNvSpPr/>
      </dsp:nvSpPr>
      <dsp:spPr>
        <a:xfrm>
          <a:off x="1130788" y="89277"/>
          <a:ext cx="3044200" cy="52899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kern="1200"/>
            <a:t>Курс за вибором «Медіакультура»</a:t>
          </a:r>
          <a:endParaRPr lang="ru-RU" sz="1600" kern="1200"/>
        </a:p>
      </dsp:txBody>
      <dsp:txXfrm>
        <a:off x="1130788" y="89277"/>
        <a:ext cx="3044200" cy="528995"/>
      </dsp:txXfrm>
    </dsp:sp>
    <dsp:sp modelId="{E73228CD-9BD1-4DC9-AA60-AC0C480B7C26}">
      <dsp:nvSpPr>
        <dsp:cNvPr id="0" name=""/>
        <dsp:cNvSpPr/>
      </dsp:nvSpPr>
      <dsp:spPr>
        <a:xfrm>
          <a:off x="1001474" y="772622"/>
          <a:ext cx="1349872" cy="52899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648B90B-B67D-47F1-BD39-EDF544DF44B9}">
      <dsp:nvSpPr>
        <dsp:cNvPr id="0" name=""/>
        <dsp:cNvSpPr/>
      </dsp:nvSpPr>
      <dsp:spPr>
        <a:xfrm>
          <a:off x="1094036" y="860556"/>
          <a:ext cx="1349872" cy="528995"/>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Можливості</a:t>
          </a:r>
          <a:endParaRPr lang="ru-RU" sz="1400" kern="1200"/>
        </a:p>
      </dsp:txBody>
      <dsp:txXfrm>
        <a:off x="1094036" y="860556"/>
        <a:ext cx="1349872" cy="528995"/>
      </dsp:txXfrm>
    </dsp:sp>
    <dsp:sp modelId="{119106A8-363F-4ECA-8D25-E7B0BC4D57C3}">
      <dsp:nvSpPr>
        <dsp:cNvPr id="0" name=""/>
        <dsp:cNvSpPr/>
      </dsp:nvSpPr>
      <dsp:spPr>
        <a:xfrm>
          <a:off x="750783" y="1543901"/>
          <a:ext cx="833064" cy="52899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C9E2D5-CCF8-4E28-8008-827DD4AD530A}">
      <dsp:nvSpPr>
        <dsp:cNvPr id="0" name=""/>
        <dsp:cNvSpPr/>
      </dsp:nvSpPr>
      <dsp:spPr>
        <a:xfrm>
          <a:off x="843345" y="1631835"/>
          <a:ext cx="833064" cy="52899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Учні </a:t>
          </a:r>
          <a:endParaRPr lang="ru-RU" sz="1200" kern="1200"/>
        </a:p>
      </dsp:txBody>
      <dsp:txXfrm>
        <a:off x="843345" y="1631835"/>
        <a:ext cx="833064" cy="528995"/>
      </dsp:txXfrm>
    </dsp:sp>
    <dsp:sp modelId="{E686BBA1-DAB9-43E6-B019-062BF8837900}">
      <dsp:nvSpPr>
        <dsp:cNvPr id="0" name=""/>
        <dsp:cNvSpPr/>
      </dsp:nvSpPr>
      <dsp:spPr>
        <a:xfrm>
          <a:off x="1768973" y="1543901"/>
          <a:ext cx="833064" cy="52899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9CE675-3E33-45BB-AB71-C5422C4D8261}">
      <dsp:nvSpPr>
        <dsp:cNvPr id="0" name=""/>
        <dsp:cNvSpPr/>
      </dsp:nvSpPr>
      <dsp:spPr>
        <a:xfrm>
          <a:off x="1861535" y="1631835"/>
          <a:ext cx="833064" cy="52899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Вчителі </a:t>
          </a:r>
          <a:endParaRPr lang="ru-RU" sz="1200" kern="1200"/>
        </a:p>
      </dsp:txBody>
      <dsp:txXfrm>
        <a:off x="1861535" y="1631835"/>
        <a:ext cx="833064" cy="528995"/>
      </dsp:txXfrm>
    </dsp:sp>
    <dsp:sp modelId="{40321A39-5780-4C99-AC87-9044A9D6B56F}">
      <dsp:nvSpPr>
        <dsp:cNvPr id="0" name=""/>
        <dsp:cNvSpPr/>
      </dsp:nvSpPr>
      <dsp:spPr>
        <a:xfrm>
          <a:off x="2774446" y="772622"/>
          <a:ext cx="1344732" cy="52899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7D3E6F6-3173-4701-BF64-1E8CA052054B}">
      <dsp:nvSpPr>
        <dsp:cNvPr id="0" name=""/>
        <dsp:cNvSpPr/>
      </dsp:nvSpPr>
      <dsp:spPr>
        <a:xfrm>
          <a:off x="2867009" y="860556"/>
          <a:ext cx="1344732" cy="528995"/>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t>Результат </a:t>
          </a:r>
          <a:endParaRPr lang="ru-RU" sz="1400" kern="1200"/>
        </a:p>
      </dsp:txBody>
      <dsp:txXfrm>
        <a:off x="2867009" y="860556"/>
        <a:ext cx="1344732" cy="528995"/>
      </dsp:txXfrm>
    </dsp:sp>
    <dsp:sp modelId="{282E9C3C-465C-4574-900F-62A943D68565}">
      <dsp:nvSpPr>
        <dsp:cNvPr id="0" name=""/>
        <dsp:cNvSpPr/>
      </dsp:nvSpPr>
      <dsp:spPr>
        <a:xfrm>
          <a:off x="2787163" y="1543901"/>
          <a:ext cx="1319299" cy="52899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AB37B6-5B2A-41BA-B563-9524CDFE2994}">
      <dsp:nvSpPr>
        <dsp:cNvPr id="0" name=""/>
        <dsp:cNvSpPr/>
      </dsp:nvSpPr>
      <dsp:spPr>
        <a:xfrm>
          <a:off x="2879725" y="1631835"/>
          <a:ext cx="1319299" cy="52899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Створення мультимедійних (аудіовізуальних) ресурсів</a:t>
          </a:r>
          <a:endParaRPr lang="ru-RU" sz="800" kern="1200"/>
        </a:p>
      </dsp:txBody>
      <dsp:txXfrm>
        <a:off x="2879725" y="1631835"/>
        <a:ext cx="1319299" cy="528995"/>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94ACA5B-8519-439E-BB96-D7A0A9B2E5C7}">
      <dsp:nvSpPr>
        <dsp:cNvPr id="0" name=""/>
        <dsp:cNvSpPr/>
      </dsp:nvSpPr>
      <dsp:spPr>
        <a:xfrm>
          <a:off x="0" y="269"/>
          <a:ext cx="1533525" cy="883704"/>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t>Розвиток медіа компетентності</a:t>
          </a:r>
          <a:endParaRPr lang="ru-RU" sz="1300" kern="1200"/>
        </a:p>
      </dsp:txBody>
      <dsp:txXfrm>
        <a:off x="0" y="269"/>
        <a:ext cx="1533525" cy="883704"/>
      </dsp:txXfrm>
    </dsp:sp>
    <dsp:sp modelId="{FE46A0E4-8E51-4317-81D4-F4B21A28C028}">
      <dsp:nvSpPr>
        <dsp:cNvPr id="0" name=""/>
        <dsp:cNvSpPr/>
      </dsp:nvSpPr>
      <dsp:spPr>
        <a:xfrm rot="5400000">
          <a:off x="601067" y="906066"/>
          <a:ext cx="331389" cy="397666"/>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ru-RU" sz="1100" kern="1200"/>
        </a:p>
      </dsp:txBody>
      <dsp:txXfrm rot="5400000">
        <a:off x="601067" y="906066"/>
        <a:ext cx="331389" cy="397666"/>
      </dsp:txXfrm>
    </dsp:sp>
    <dsp:sp modelId="{224BA221-D25F-4EF4-84F5-898D83228402}">
      <dsp:nvSpPr>
        <dsp:cNvPr id="0" name=""/>
        <dsp:cNvSpPr/>
      </dsp:nvSpPr>
      <dsp:spPr>
        <a:xfrm>
          <a:off x="0" y="1325826"/>
          <a:ext cx="1533525" cy="883704"/>
        </a:xfrm>
        <a:prstGeom prst="roundRect">
          <a:avLst>
            <a:gd name="adj" fmla="val 10000"/>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uk-UA" sz="1300" kern="1200"/>
            <a:t>Включення до технології «методу проектів» </a:t>
          </a:r>
          <a:endParaRPr lang="ru-RU" sz="1300" kern="1200"/>
        </a:p>
      </dsp:txBody>
      <dsp:txXfrm>
        <a:off x="0" y="1325826"/>
        <a:ext cx="1533525" cy="883704"/>
      </dsp:txXfrm>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94ACA5B-8519-439E-BB96-D7A0A9B2E5C7}">
      <dsp:nvSpPr>
        <dsp:cNvPr id="0" name=""/>
        <dsp:cNvSpPr/>
      </dsp:nvSpPr>
      <dsp:spPr>
        <a:xfrm>
          <a:off x="227468" y="0"/>
          <a:ext cx="1488162" cy="55245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Формування теоретичної бази знань учнів з основ медіаграмотності</a:t>
          </a:r>
          <a:endParaRPr lang="ru-RU" sz="1000" kern="1200"/>
        </a:p>
      </dsp:txBody>
      <dsp:txXfrm>
        <a:off x="227468" y="0"/>
        <a:ext cx="1488162" cy="552450"/>
      </dsp:txXfrm>
    </dsp:sp>
    <dsp:sp modelId="{FE46A0E4-8E51-4317-81D4-F4B21A28C028}">
      <dsp:nvSpPr>
        <dsp:cNvPr id="0" name=""/>
        <dsp:cNvSpPr/>
      </dsp:nvSpPr>
      <dsp:spPr>
        <a:xfrm rot="5400000">
          <a:off x="867965" y="566261"/>
          <a:ext cx="207168" cy="24860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ru-RU" sz="800" kern="1200"/>
        </a:p>
      </dsp:txBody>
      <dsp:txXfrm rot="5400000">
        <a:off x="867965" y="566261"/>
        <a:ext cx="207168" cy="248602"/>
      </dsp:txXfrm>
    </dsp:sp>
    <dsp:sp modelId="{224BA221-D25F-4EF4-84F5-898D83228402}">
      <dsp:nvSpPr>
        <dsp:cNvPr id="0" name=""/>
        <dsp:cNvSpPr/>
      </dsp:nvSpPr>
      <dsp:spPr>
        <a:xfrm>
          <a:off x="227468" y="828675"/>
          <a:ext cx="1488162" cy="552450"/>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Започаткування основ медіакультури</a:t>
          </a:r>
          <a:endParaRPr lang="ru-RU" sz="1000" kern="1200"/>
        </a:p>
      </dsp:txBody>
      <dsp:txXfrm>
        <a:off x="227468" y="828675"/>
        <a:ext cx="1488162" cy="552450"/>
      </dsp:txXfrm>
    </dsp:sp>
    <dsp:sp modelId="{5D7CAF60-9A4E-443B-8205-4B4E8761CDCB}">
      <dsp:nvSpPr>
        <dsp:cNvPr id="0" name=""/>
        <dsp:cNvSpPr/>
      </dsp:nvSpPr>
      <dsp:spPr>
        <a:xfrm rot="5400000">
          <a:off x="867965" y="1394936"/>
          <a:ext cx="207168" cy="248602"/>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ru-RU" sz="800" kern="1200"/>
        </a:p>
      </dsp:txBody>
      <dsp:txXfrm rot="5400000">
        <a:off x="867965" y="1394936"/>
        <a:ext cx="207168" cy="248602"/>
      </dsp:txXfrm>
    </dsp:sp>
    <dsp:sp modelId="{02B938B6-A8A8-4211-BD25-844CE273F9F3}">
      <dsp:nvSpPr>
        <dsp:cNvPr id="0" name=""/>
        <dsp:cNvSpPr/>
      </dsp:nvSpPr>
      <dsp:spPr>
        <a:xfrm>
          <a:off x="227468" y="1657350"/>
          <a:ext cx="1488162" cy="552450"/>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uk-UA" sz="1000" kern="1200"/>
            <a:t>Засвоєння технології медіаосвіти</a:t>
          </a:r>
          <a:endParaRPr lang="ru-RU" sz="1000" kern="1200"/>
        </a:p>
      </dsp:txBody>
      <dsp:txXfrm>
        <a:off x="227468" y="1657350"/>
        <a:ext cx="1488162" cy="552450"/>
      </dsp:txXfrm>
    </dsp:sp>
  </dsp:spTree>
</dsp:drawing>
</file>

<file path=word/diagrams/drawing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20EB06A-DB5A-45A9-B1EC-8D3A6B3CF10B}">
      <dsp:nvSpPr>
        <dsp:cNvPr id="0" name=""/>
        <dsp:cNvSpPr/>
      </dsp:nvSpPr>
      <dsp:spPr>
        <a:xfrm>
          <a:off x="2331720" y="0"/>
          <a:ext cx="3497580" cy="1100137"/>
        </a:xfrm>
        <a:prstGeom prst="rightArrow">
          <a:avLst>
            <a:gd name="adj1" fmla="val 75000"/>
            <a:gd name="adj2" fmla="val 50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65" tIns="12065" rIns="12065" bIns="12065" numCol="1" spcCol="1270" anchor="t" anchorCtr="0">
          <a:noAutofit/>
        </a:bodyPr>
        <a:lstStyle/>
        <a:p>
          <a:pPr marL="171450" lvl="1" indent="-171450" algn="l" defTabSz="844550">
            <a:lnSpc>
              <a:spcPct val="90000"/>
            </a:lnSpc>
            <a:spcBef>
              <a:spcPct val="0"/>
            </a:spcBef>
            <a:spcAft>
              <a:spcPct val="15000"/>
            </a:spcAft>
            <a:buChar char="••"/>
          </a:pPr>
          <a:r>
            <a:rPr lang="uk-UA" sz="1900" kern="1200" dirty="0" smtClean="0"/>
            <a:t>Курс за вибором </a:t>
          </a:r>
          <a:r>
            <a:rPr lang="en-US" sz="1900" kern="1200" dirty="0" smtClean="0"/>
            <a:t/>
          </a:r>
          <a:br>
            <a:rPr lang="en-US" sz="1900" kern="1200" dirty="0" smtClean="0"/>
          </a:br>
          <a:r>
            <a:rPr lang="uk-UA" sz="1900" kern="1200" dirty="0" smtClean="0"/>
            <a:t>"</a:t>
          </a:r>
          <a:r>
            <a:rPr lang="uk-UA" sz="1900" kern="1200" dirty="0" err="1" smtClean="0"/>
            <a:t>Основи</a:t>
          </a:r>
          <a:r>
            <a:rPr lang="uk-UA" sz="1900" kern="1200" dirty="0" smtClean="0"/>
            <a:t> </a:t>
          </a:r>
          <a:r>
            <a:rPr lang="uk-UA" sz="1900" kern="1200" dirty="0" err="1" smtClean="0"/>
            <a:t>медіаграмотності”</a:t>
          </a:r>
          <a:r>
            <a:rPr lang="uk-UA" sz="1900" kern="1200" dirty="0" smtClean="0"/>
            <a:t>   </a:t>
          </a:r>
          <a:r>
            <a:rPr lang="en-US" sz="1900" kern="1200" dirty="0" smtClean="0"/>
            <a:t/>
          </a:r>
          <a:br>
            <a:rPr lang="en-US" sz="1900" kern="1200" dirty="0" smtClean="0"/>
          </a:br>
          <a:r>
            <a:rPr lang="uk-UA" sz="1900" kern="1200" dirty="0" smtClean="0"/>
            <a:t>    (</a:t>
          </a:r>
          <a:r>
            <a:rPr lang="en-US" sz="1900" kern="1200" dirty="0" smtClean="0"/>
            <a:t>2</a:t>
          </a:r>
          <a:r>
            <a:rPr lang="uk-UA" sz="1900" kern="1200" dirty="0" smtClean="0"/>
            <a:t>А, </a:t>
          </a:r>
          <a:r>
            <a:rPr lang="en-US" sz="1900" kern="1200" dirty="0" smtClean="0"/>
            <a:t>2</a:t>
          </a:r>
          <a:r>
            <a:rPr lang="uk-UA" sz="1900" kern="1200" dirty="0" smtClean="0"/>
            <a:t>Б, </a:t>
          </a:r>
          <a:r>
            <a:rPr lang="en-US" sz="1900" kern="1200" dirty="0" smtClean="0"/>
            <a:t>2</a:t>
          </a:r>
          <a:r>
            <a:rPr lang="uk-UA" sz="1900" kern="1200" dirty="0" smtClean="0"/>
            <a:t>В, </a:t>
          </a:r>
          <a:r>
            <a:rPr lang="en-US" sz="1900" kern="1200" dirty="0" smtClean="0"/>
            <a:t>3</a:t>
          </a:r>
          <a:r>
            <a:rPr lang="uk-UA" sz="1900" kern="1200" dirty="0" smtClean="0"/>
            <a:t>А, </a:t>
          </a:r>
          <a:r>
            <a:rPr lang="en-US" sz="1900" kern="1200" dirty="0" smtClean="0"/>
            <a:t>3</a:t>
          </a:r>
          <a:r>
            <a:rPr lang="uk-UA" sz="1900" kern="1200" dirty="0" smtClean="0"/>
            <a:t>Б)</a:t>
          </a:r>
          <a:endParaRPr lang="ru-RU" sz="1900" kern="1200" dirty="0"/>
        </a:p>
      </dsp:txBody>
      <dsp:txXfrm>
        <a:off x="2331720" y="0"/>
        <a:ext cx="3497580" cy="1100137"/>
      </dsp:txXfrm>
    </dsp:sp>
    <dsp:sp modelId="{1C944CD0-382F-44DF-A1EB-D67559EA4546}">
      <dsp:nvSpPr>
        <dsp:cNvPr id="0" name=""/>
        <dsp:cNvSpPr/>
      </dsp:nvSpPr>
      <dsp:spPr>
        <a:xfrm>
          <a:off x="0" y="0"/>
          <a:ext cx="2331720" cy="110013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uk-UA" sz="3100" kern="1200" dirty="0" smtClean="0"/>
            <a:t>ШКОЛА          І СТУПЕНЯ</a:t>
          </a:r>
          <a:endParaRPr lang="ru-RU" sz="3100" kern="1200" dirty="0"/>
        </a:p>
      </dsp:txBody>
      <dsp:txXfrm>
        <a:off x="0" y="0"/>
        <a:ext cx="2331720" cy="1100137"/>
      </dsp:txXfrm>
    </dsp:sp>
    <dsp:sp modelId="{3B672456-BF48-49DF-8E8B-64726B629212}">
      <dsp:nvSpPr>
        <dsp:cNvPr id="0" name=""/>
        <dsp:cNvSpPr/>
      </dsp:nvSpPr>
      <dsp:spPr>
        <a:xfrm>
          <a:off x="2331720" y="1210151"/>
          <a:ext cx="3497580" cy="1100137"/>
        </a:xfrm>
        <a:prstGeom prst="rightArrow">
          <a:avLst>
            <a:gd name="adj1" fmla="val 75000"/>
            <a:gd name="adj2" fmla="val 50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65" tIns="12065" rIns="12065" bIns="12065" numCol="1" spcCol="1270" anchor="t" anchorCtr="0">
          <a:noAutofit/>
        </a:bodyPr>
        <a:lstStyle/>
        <a:p>
          <a:pPr marL="171450" lvl="1" indent="-171450" algn="l" defTabSz="844550">
            <a:lnSpc>
              <a:spcPct val="90000"/>
            </a:lnSpc>
            <a:spcBef>
              <a:spcPct val="0"/>
            </a:spcBef>
            <a:spcAft>
              <a:spcPct val="15000"/>
            </a:spcAft>
            <a:buChar char="••"/>
          </a:pPr>
          <a:r>
            <a:rPr lang="uk-UA" sz="1900" kern="1200" dirty="0" smtClean="0"/>
            <a:t>Курс за вибором</a:t>
          </a:r>
          <a:r>
            <a:rPr lang="en-US" sz="1900" kern="1200" dirty="0" smtClean="0"/>
            <a:t> </a:t>
          </a:r>
          <a:r>
            <a:rPr lang="uk-UA" sz="1900" kern="1200" dirty="0" err="1" smtClean="0"/>
            <a:t>“Медіакультура”</a:t>
          </a:r>
          <a:r>
            <a:rPr lang="en-US" sz="1900" kern="1200" dirty="0" smtClean="0"/>
            <a:t/>
          </a:r>
          <a:br>
            <a:rPr lang="en-US" sz="1900" kern="1200" dirty="0" smtClean="0"/>
          </a:br>
          <a:r>
            <a:rPr lang="en-US" sz="1900" kern="1200" dirty="0" smtClean="0"/>
            <a:t>   </a:t>
          </a:r>
          <a:r>
            <a:rPr lang="uk-UA" sz="1900" kern="1200" dirty="0" smtClean="0"/>
            <a:t>(8А, </a:t>
          </a:r>
          <a:r>
            <a:rPr lang="en-US" sz="1900" kern="1200" dirty="0" smtClean="0"/>
            <a:t>8</a:t>
          </a:r>
          <a:r>
            <a:rPr lang="uk-UA" sz="1900" kern="1200" dirty="0" smtClean="0"/>
            <a:t>Б, 9А класи)</a:t>
          </a:r>
          <a:endParaRPr lang="ru-RU" sz="1900" kern="1200" dirty="0"/>
        </a:p>
      </dsp:txBody>
      <dsp:txXfrm>
        <a:off x="2331720" y="1210151"/>
        <a:ext cx="3497580" cy="1100137"/>
      </dsp:txXfrm>
    </dsp:sp>
    <dsp:sp modelId="{C19CE86C-8BD8-4FEB-B064-5621D809C87A}">
      <dsp:nvSpPr>
        <dsp:cNvPr id="0" name=""/>
        <dsp:cNvSpPr/>
      </dsp:nvSpPr>
      <dsp:spPr>
        <a:xfrm>
          <a:off x="0" y="1210151"/>
          <a:ext cx="2331720" cy="1100137"/>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uk-UA" sz="3100" kern="1200" dirty="0" smtClean="0"/>
            <a:t>ШКОЛА         ІІ СТУПЕНЯ </a:t>
          </a:r>
          <a:endParaRPr lang="ru-RU" sz="3100" kern="1200" dirty="0"/>
        </a:p>
      </dsp:txBody>
      <dsp:txXfrm>
        <a:off x="0" y="1210151"/>
        <a:ext cx="2331720" cy="1100137"/>
      </dsp:txXfrm>
    </dsp:sp>
    <dsp:sp modelId="{CF94AE70-C645-4C63-98B7-D03946F6F15F}">
      <dsp:nvSpPr>
        <dsp:cNvPr id="0" name=""/>
        <dsp:cNvSpPr/>
      </dsp:nvSpPr>
      <dsp:spPr>
        <a:xfrm>
          <a:off x="2331720" y="2420302"/>
          <a:ext cx="3497580" cy="1100137"/>
        </a:xfrm>
        <a:prstGeom prst="rightArrow">
          <a:avLst>
            <a:gd name="adj1" fmla="val 75000"/>
            <a:gd name="adj2" fmla="val 50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65" tIns="12065" rIns="12065" bIns="12065" numCol="1" spcCol="1270" anchor="t" anchorCtr="0">
          <a:noAutofit/>
        </a:bodyPr>
        <a:lstStyle/>
        <a:p>
          <a:pPr marL="171450" lvl="1" indent="-171450" algn="l" defTabSz="844550">
            <a:lnSpc>
              <a:spcPct val="90000"/>
            </a:lnSpc>
            <a:spcBef>
              <a:spcPct val="0"/>
            </a:spcBef>
            <a:spcAft>
              <a:spcPct val="15000"/>
            </a:spcAft>
            <a:buChar char="••"/>
          </a:pPr>
          <a:r>
            <a:rPr lang="uk-UA" sz="1900" kern="1200" dirty="0" smtClean="0"/>
            <a:t>Курс за вибором </a:t>
          </a:r>
          <a:r>
            <a:rPr lang="uk-UA" sz="1900" kern="1200" dirty="0" err="1" smtClean="0"/>
            <a:t>“Медіакультура”</a:t>
          </a:r>
          <a:r>
            <a:rPr lang="en-US" sz="1900" kern="1200" dirty="0" smtClean="0"/>
            <a:t/>
          </a:r>
          <a:br>
            <a:rPr lang="en-US" sz="1900" kern="1200" dirty="0" smtClean="0"/>
          </a:br>
          <a:r>
            <a:rPr lang="en-US" sz="1900" kern="1200" dirty="0" smtClean="0"/>
            <a:t>    </a:t>
          </a:r>
          <a:r>
            <a:rPr lang="uk-UA" sz="1900" kern="1200" dirty="0" smtClean="0"/>
            <a:t>(10А клас)</a:t>
          </a:r>
          <a:endParaRPr lang="ru-RU" sz="1900" kern="1200" dirty="0"/>
        </a:p>
      </dsp:txBody>
      <dsp:txXfrm>
        <a:off x="2331720" y="2420302"/>
        <a:ext cx="3497580" cy="1100137"/>
      </dsp:txXfrm>
    </dsp:sp>
    <dsp:sp modelId="{01ED4D50-C630-4CD2-A3AA-B64CB8E60797}">
      <dsp:nvSpPr>
        <dsp:cNvPr id="0" name=""/>
        <dsp:cNvSpPr/>
      </dsp:nvSpPr>
      <dsp:spPr>
        <a:xfrm>
          <a:off x="0" y="2420302"/>
          <a:ext cx="2331720" cy="1100137"/>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uk-UA" sz="3100" kern="1200" dirty="0" smtClean="0"/>
            <a:t>ШКОЛА        ІІІ СТУПЕНЯ </a:t>
          </a:r>
          <a:endParaRPr lang="ru-RU" sz="3100" kern="1200" dirty="0"/>
        </a:p>
      </dsp:txBody>
      <dsp:txXfrm>
        <a:off x="0" y="2420302"/>
        <a:ext cx="2331720" cy="1100137"/>
      </dsp:txXfrm>
    </dsp:sp>
  </dsp:spTree>
</dsp:drawing>
</file>

<file path=word/diagrams/drawing9.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8C62F56-2CF8-4932-8195-DD012226DAD6}">
      <dsp:nvSpPr>
        <dsp:cNvPr id="0" name=""/>
        <dsp:cNvSpPr/>
      </dsp:nvSpPr>
      <dsp:spPr>
        <a:xfrm>
          <a:off x="0" y="0"/>
          <a:ext cx="5213985" cy="116586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uk-UA" sz="1400" kern="1200"/>
            <a:t>ознайомлення з основними засобами масової інформації; </a:t>
          </a:r>
          <a:endParaRPr lang="ru-RU" sz="1400" kern="1200"/>
        </a:p>
      </dsp:txBody>
      <dsp:txXfrm>
        <a:off x="0" y="0"/>
        <a:ext cx="4024224" cy="1165860"/>
      </dsp:txXfrm>
    </dsp:sp>
    <dsp:sp modelId="{CD8EF903-2A53-4FDB-A5C4-AFD6C092BB93}">
      <dsp:nvSpPr>
        <dsp:cNvPr id="0" name=""/>
        <dsp:cNvSpPr/>
      </dsp:nvSpPr>
      <dsp:spPr>
        <a:xfrm>
          <a:off x="460057" y="1360170"/>
          <a:ext cx="5213985" cy="1165860"/>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uk-UA" sz="1400" kern="1200"/>
            <a:t>формування моральних цінностей і якостей через роботу з медійними текстами;</a:t>
          </a:r>
          <a:endParaRPr lang="ru-RU" sz="1400" kern="1200"/>
        </a:p>
      </dsp:txBody>
      <dsp:txXfrm>
        <a:off x="460057" y="1360170"/>
        <a:ext cx="3996118" cy="1165860"/>
      </dsp:txXfrm>
    </dsp:sp>
    <dsp:sp modelId="{B5F96632-D3D4-41E5-96D8-80618318D7DF}">
      <dsp:nvSpPr>
        <dsp:cNvPr id="0" name=""/>
        <dsp:cNvSpPr/>
      </dsp:nvSpPr>
      <dsp:spPr>
        <a:xfrm>
          <a:off x="920114" y="2720340"/>
          <a:ext cx="5213985" cy="1165860"/>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just" defTabSz="622300">
            <a:lnSpc>
              <a:spcPct val="90000"/>
            </a:lnSpc>
            <a:spcBef>
              <a:spcPct val="0"/>
            </a:spcBef>
            <a:spcAft>
              <a:spcPct val="35000"/>
            </a:spcAft>
          </a:pPr>
          <a:r>
            <a:rPr lang="uk-UA" sz="1400" kern="1200"/>
            <a:t>розширення знань з інформатики, інформаційних технологій, веб-дизайну, художньої культури, риторики, журналістики, історії кіно, телебачення, театру та інших предметів, які сприяють активній інтеграції медіаосвіти.</a:t>
          </a:r>
          <a:endParaRPr lang="ru-RU" sz="1400" kern="1200"/>
        </a:p>
      </dsp:txBody>
      <dsp:txXfrm>
        <a:off x="920114" y="2720340"/>
        <a:ext cx="3996118" cy="1165860"/>
      </dsp:txXfrm>
    </dsp:sp>
    <dsp:sp modelId="{46750ADB-EF2F-45A4-8D72-39FD7B2D6519}">
      <dsp:nvSpPr>
        <dsp:cNvPr id="0" name=""/>
        <dsp:cNvSpPr/>
      </dsp:nvSpPr>
      <dsp:spPr>
        <a:xfrm>
          <a:off x="4456176" y="884110"/>
          <a:ext cx="757809" cy="75780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3180" tIns="43180" rIns="43180" bIns="43180" numCol="1" spcCol="1270" anchor="ctr" anchorCtr="0">
          <a:noAutofit/>
        </a:bodyPr>
        <a:lstStyle/>
        <a:p>
          <a:pPr lvl="0" algn="ctr" defTabSz="1511300">
            <a:lnSpc>
              <a:spcPct val="90000"/>
            </a:lnSpc>
            <a:spcBef>
              <a:spcPct val="0"/>
            </a:spcBef>
            <a:spcAft>
              <a:spcPct val="35000"/>
            </a:spcAft>
          </a:pPr>
          <a:endParaRPr lang="ru-RU" sz="3400" kern="1200"/>
        </a:p>
      </dsp:txBody>
      <dsp:txXfrm>
        <a:off x="4456176" y="884110"/>
        <a:ext cx="757809" cy="757809"/>
      </dsp:txXfrm>
    </dsp:sp>
    <dsp:sp modelId="{9D8E6B6F-5F88-41B0-84E2-F8D2465E7E3B}">
      <dsp:nvSpPr>
        <dsp:cNvPr id="0" name=""/>
        <dsp:cNvSpPr/>
      </dsp:nvSpPr>
      <dsp:spPr>
        <a:xfrm>
          <a:off x="4916233" y="2236508"/>
          <a:ext cx="757809" cy="757809"/>
        </a:xfrm>
        <a:prstGeom prst="downArrow">
          <a:avLst>
            <a:gd name="adj1" fmla="val 55000"/>
            <a:gd name="adj2" fmla="val 45000"/>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3180" tIns="43180" rIns="43180" bIns="43180" numCol="1" spcCol="1270" anchor="ctr" anchorCtr="0">
          <a:noAutofit/>
        </a:bodyPr>
        <a:lstStyle/>
        <a:p>
          <a:pPr lvl="0" algn="ctr" defTabSz="1511300">
            <a:lnSpc>
              <a:spcPct val="90000"/>
            </a:lnSpc>
            <a:spcBef>
              <a:spcPct val="0"/>
            </a:spcBef>
            <a:spcAft>
              <a:spcPct val="35000"/>
            </a:spcAft>
          </a:pPr>
          <a:endParaRPr lang="ru-RU" sz="3400" kern="1200"/>
        </a:p>
      </dsp:txBody>
      <dsp:txXfrm>
        <a:off x="4916233" y="2236508"/>
        <a:ext cx="757809" cy="757809"/>
      </dsp:txXfrm>
    </dsp:sp>
  </dsp:spTree>
</dsp:drawing>
</file>

<file path=word/diagrams/drawing10.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2C8CC5C-9C34-434F-80B0-10413BFEB4B4}">
      <dsp:nvSpPr>
        <dsp:cNvPr id="0" name=""/>
        <dsp:cNvSpPr/>
      </dsp:nvSpPr>
      <dsp:spPr>
        <a:xfrm>
          <a:off x="2282190" y="280"/>
          <a:ext cx="3423285" cy="1092840"/>
        </a:xfrm>
        <a:prstGeom prst="rightArrow">
          <a:avLst>
            <a:gd name="adj1" fmla="val 75000"/>
            <a:gd name="adj2" fmla="val 50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uk-UA" sz="1500" kern="1200"/>
            <a:t>Гурток «Майстриня»;</a:t>
          </a:r>
          <a:endParaRPr lang="ru-RU" sz="1500" kern="1200"/>
        </a:p>
        <a:p>
          <a:pPr marL="114300" lvl="1" indent="-114300" algn="l" defTabSz="666750">
            <a:lnSpc>
              <a:spcPct val="90000"/>
            </a:lnSpc>
            <a:spcBef>
              <a:spcPct val="0"/>
            </a:spcBef>
            <a:spcAft>
              <a:spcPct val="15000"/>
            </a:spcAft>
            <a:buChar char="••"/>
          </a:pPr>
          <a:r>
            <a:rPr lang="uk-UA" sz="1500" kern="1200"/>
            <a:t>Гурток «Весела нотка»;</a:t>
          </a:r>
          <a:endParaRPr lang="ru-RU" sz="1500" kern="1200"/>
        </a:p>
        <a:p>
          <a:pPr marL="114300" lvl="1" indent="-114300" algn="l" defTabSz="666750">
            <a:lnSpc>
              <a:spcPct val="90000"/>
            </a:lnSpc>
            <a:spcBef>
              <a:spcPct val="0"/>
            </a:spcBef>
            <a:spcAft>
              <a:spcPct val="15000"/>
            </a:spcAft>
            <a:buChar char="••"/>
          </a:pPr>
          <a:r>
            <a:rPr lang="uk-UA" sz="1500" kern="1200"/>
            <a:t>Гурток «Журналіст».</a:t>
          </a:r>
          <a:endParaRPr lang="ru-RU" sz="1500" kern="1200"/>
        </a:p>
      </dsp:txBody>
      <dsp:txXfrm>
        <a:off x="2282190" y="280"/>
        <a:ext cx="3423285" cy="1092840"/>
      </dsp:txXfrm>
    </dsp:sp>
    <dsp:sp modelId="{AC474706-A545-40A4-85B2-F39E0E724CE2}">
      <dsp:nvSpPr>
        <dsp:cNvPr id="0" name=""/>
        <dsp:cNvSpPr/>
      </dsp:nvSpPr>
      <dsp:spPr>
        <a:xfrm>
          <a:off x="0" y="280"/>
          <a:ext cx="2282190" cy="109284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uk-UA" sz="3100" kern="1200"/>
            <a:t>Шкільні гуртки </a:t>
          </a:r>
          <a:endParaRPr lang="ru-RU" sz="3100" kern="1200"/>
        </a:p>
      </dsp:txBody>
      <dsp:txXfrm>
        <a:off x="0" y="280"/>
        <a:ext cx="2282190" cy="1092840"/>
      </dsp:txXfrm>
    </dsp:sp>
    <dsp:sp modelId="{EB8881F3-92D4-42F1-B4E2-8E6739C1062B}">
      <dsp:nvSpPr>
        <dsp:cNvPr id="0" name=""/>
        <dsp:cNvSpPr/>
      </dsp:nvSpPr>
      <dsp:spPr>
        <a:xfrm>
          <a:off x="2282190" y="1202404"/>
          <a:ext cx="3423285" cy="1092840"/>
        </a:xfrm>
        <a:prstGeom prst="rightArrow">
          <a:avLst>
            <a:gd name="adj1" fmla="val 75000"/>
            <a:gd name="adj2" fmla="val 50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uk-UA" sz="1500" kern="1200"/>
            <a:t>образотворчо-імітаційні прийоми;</a:t>
          </a:r>
          <a:endParaRPr lang="ru-RU" sz="1500" kern="1200"/>
        </a:p>
        <a:p>
          <a:pPr marL="114300" lvl="1" indent="-114300" algn="l" defTabSz="666750">
            <a:lnSpc>
              <a:spcPct val="90000"/>
            </a:lnSpc>
            <a:spcBef>
              <a:spcPct val="0"/>
            </a:spcBef>
            <a:spcAft>
              <a:spcPct val="15000"/>
            </a:spcAft>
            <a:buChar char="••"/>
          </a:pPr>
          <a:r>
            <a:rPr lang="uk-UA" sz="1500" kern="1200"/>
            <a:t>театрально-ситуативні прийоми;</a:t>
          </a:r>
          <a:endParaRPr lang="ru-RU" sz="1500" kern="1200"/>
        </a:p>
        <a:p>
          <a:pPr marL="114300" lvl="1" indent="-114300" algn="l" defTabSz="666750">
            <a:lnSpc>
              <a:spcPct val="90000"/>
            </a:lnSpc>
            <a:spcBef>
              <a:spcPct val="0"/>
            </a:spcBef>
            <a:spcAft>
              <a:spcPct val="15000"/>
            </a:spcAft>
            <a:buChar char="••"/>
          </a:pPr>
          <a:r>
            <a:rPr lang="uk-UA" sz="1500" kern="1200"/>
            <a:t>літературно-емоційні прийоми;</a:t>
          </a:r>
          <a:endParaRPr lang="ru-RU" sz="1500" kern="1200"/>
        </a:p>
      </dsp:txBody>
      <dsp:txXfrm>
        <a:off x="2282190" y="1202404"/>
        <a:ext cx="3423285" cy="1092840"/>
      </dsp:txXfrm>
    </dsp:sp>
    <dsp:sp modelId="{454D5C25-14C7-4FEE-A6C9-5C646411083C}">
      <dsp:nvSpPr>
        <dsp:cNvPr id="0" name=""/>
        <dsp:cNvSpPr/>
      </dsp:nvSpPr>
      <dsp:spPr>
        <a:xfrm>
          <a:off x="0" y="1202404"/>
          <a:ext cx="2282190" cy="109284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uk-UA" sz="3100" kern="1200"/>
            <a:t>Прийоми роботи</a:t>
          </a:r>
          <a:endParaRPr lang="ru-RU" sz="3100" kern="1200"/>
        </a:p>
      </dsp:txBody>
      <dsp:txXfrm>
        <a:off x="0" y="1202404"/>
        <a:ext cx="2282190" cy="1092840"/>
      </dsp:txXfrm>
    </dsp:sp>
  </dsp:spTree>
</dsp:drawing>
</file>

<file path=word/diagrams/drawing1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B25DBB4-B7A3-41B0-99E6-16AC05849C2C}">
      <dsp:nvSpPr>
        <dsp:cNvPr id="0" name=""/>
        <dsp:cNvSpPr/>
      </dsp:nvSpPr>
      <dsp:spPr>
        <a:xfrm>
          <a:off x="2459" y="0"/>
          <a:ext cx="739589" cy="220980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підготовка афіш </a:t>
          </a:r>
          <a:endParaRPr lang="ru-RU" sz="800" kern="1200"/>
        </a:p>
      </dsp:txBody>
      <dsp:txXfrm>
        <a:off x="2459" y="883920"/>
        <a:ext cx="739589" cy="883920"/>
      </dsp:txXfrm>
    </dsp:sp>
    <dsp:sp modelId="{01DE25BF-5685-4AD0-907B-33D6C7DBE7A1}">
      <dsp:nvSpPr>
        <dsp:cNvPr id="0" name=""/>
        <dsp:cNvSpPr/>
      </dsp:nvSpPr>
      <dsp:spPr>
        <a:xfrm>
          <a:off x="24646"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5A4C109-434D-42D6-8091-3BD683CE0818}">
      <dsp:nvSpPr>
        <dsp:cNvPr id="0" name=""/>
        <dsp:cNvSpPr/>
      </dsp:nvSpPr>
      <dsp:spPr>
        <a:xfrm>
          <a:off x="764236" y="0"/>
          <a:ext cx="739589" cy="220980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зйомка медіа</a:t>
          </a:r>
          <a:endParaRPr lang="ru-RU" sz="800" kern="1200"/>
        </a:p>
      </dsp:txBody>
      <dsp:txXfrm>
        <a:off x="764236" y="883920"/>
        <a:ext cx="739589" cy="883920"/>
      </dsp:txXfrm>
    </dsp:sp>
    <dsp:sp modelId="{F848C641-9266-4A25-9B5B-0CD6C51BA3D3}">
      <dsp:nvSpPr>
        <dsp:cNvPr id="0" name=""/>
        <dsp:cNvSpPr/>
      </dsp:nvSpPr>
      <dsp:spPr>
        <a:xfrm>
          <a:off x="786424"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140CAC0-E4CC-4FBA-95FE-859E36619A9C}">
      <dsp:nvSpPr>
        <dsp:cNvPr id="0" name=""/>
        <dsp:cNvSpPr/>
      </dsp:nvSpPr>
      <dsp:spPr>
        <a:xfrm>
          <a:off x="1526013" y="0"/>
          <a:ext cx="739589" cy="220980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написання сценаріїв </a:t>
          </a:r>
          <a:endParaRPr lang="ru-RU" sz="800" kern="1200"/>
        </a:p>
      </dsp:txBody>
      <dsp:txXfrm>
        <a:off x="1526013" y="883920"/>
        <a:ext cx="739589" cy="883920"/>
      </dsp:txXfrm>
    </dsp:sp>
    <dsp:sp modelId="{E0639254-BDDC-4FF8-9635-A903B77EB7EB}">
      <dsp:nvSpPr>
        <dsp:cNvPr id="0" name=""/>
        <dsp:cNvSpPr/>
      </dsp:nvSpPr>
      <dsp:spPr>
        <a:xfrm>
          <a:off x="1548201"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6A8F614-7343-4C27-960F-5734988EF587}">
      <dsp:nvSpPr>
        <dsp:cNvPr id="0" name=""/>
        <dsp:cNvSpPr/>
      </dsp:nvSpPr>
      <dsp:spPr>
        <a:xfrm>
          <a:off x="2287791" y="0"/>
          <a:ext cx="739589" cy="220980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створення фото колажів </a:t>
          </a:r>
          <a:endParaRPr lang="ru-RU" sz="800" kern="1200"/>
        </a:p>
      </dsp:txBody>
      <dsp:txXfrm>
        <a:off x="2287791" y="883920"/>
        <a:ext cx="739589" cy="883920"/>
      </dsp:txXfrm>
    </dsp:sp>
    <dsp:sp modelId="{EBE475DA-DE9D-468C-B9F6-6AEDBD2DB71E}">
      <dsp:nvSpPr>
        <dsp:cNvPr id="0" name=""/>
        <dsp:cNvSpPr/>
      </dsp:nvSpPr>
      <dsp:spPr>
        <a:xfrm>
          <a:off x="2309979"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6824DC8-DF4F-4060-B94D-B6DAA1349C80}">
      <dsp:nvSpPr>
        <dsp:cNvPr id="0" name=""/>
        <dsp:cNvSpPr/>
      </dsp:nvSpPr>
      <dsp:spPr>
        <a:xfrm>
          <a:off x="3049568" y="0"/>
          <a:ext cx="739589" cy="2209800"/>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запис медіа-текстів </a:t>
          </a:r>
          <a:endParaRPr lang="ru-RU" sz="800" kern="1200"/>
        </a:p>
      </dsp:txBody>
      <dsp:txXfrm>
        <a:off x="3049568" y="883920"/>
        <a:ext cx="739589" cy="883920"/>
      </dsp:txXfrm>
    </dsp:sp>
    <dsp:sp modelId="{151DD3FE-41F1-4340-83B3-2727D780A384}">
      <dsp:nvSpPr>
        <dsp:cNvPr id="0" name=""/>
        <dsp:cNvSpPr/>
      </dsp:nvSpPr>
      <dsp:spPr>
        <a:xfrm>
          <a:off x="3071756"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FD0E4AB-3794-42D6-AE58-3AF51B8E3102}">
      <dsp:nvSpPr>
        <dsp:cNvPr id="0" name=""/>
        <dsp:cNvSpPr/>
      </dsp:nvSpPr>
      <dsp:spPr>
        <a:xfrm>
          <a:off x="3811346" y="0"/>
          <a:ext cx="739589" cy="220980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розробка епізодів</a:t>
          </a:r>
          <a:endParaRPr lang="ru-RU" sz="800" kern="1200"/>
        </a:p>
      </dsp:txBody>
      <dsp:txXfrm>
        <a:off x="3811346" y="883920"/>
        <a:ext cx="739589" cy="883920"/>
      </dsp:txXfrm>
    </dsp:sp>
    <dsp:sp modelId="{5F93E1E6-B963-41ED-A53A-E9CEC8E77424}">
      <dsp:nvSpPr>
        <dsp:cNvPr id="0" name=""/>
        <dsp:cNvSpPr/>
      </dsp:nvSpPr>
      <dsp:spPr>
        <a:xfrm>
          <a:off x="3833533"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8EEF789-DC8D-4A88-B08B-34F3A5DA6DDE}">
      <dsp:nvSpPr>
        <dsp:cNvPr id="0" name=""/>
        <dsp:cNvSpPr/>
      </dsp:nvSpPr>
      <dsp:spPr>
        <a:xfrm>
          <a:off x="4573123" y="0"/>
          <a:ext cx="739589" cy="220980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написання оригінальних текстів </a:t>
          </a:r>
          <a:endParaRPr lang="ru-RU" sz="800" kern="1200"/>
        </a:p>
      </dsp:txBody>
      <dsp:txXfrm>
        <a:off x="4573123" y="883920"/>
        <a:ext cx="739589" cy="883920"/>
      </dsp:txXfrm>
    </dsp:sp>
    <dsp:sp modelId="{36553DD1-33CB-4AE6-8688-EB793DCB7A09}">
      <dsp:nvSpPr>
        <dsp:cNvPr id="0" name=""/>
        <dsp:cNvSpPr/>
      </dsp:nvSpPr>
      <dsp:spPr>
        <a:xfrm>
          <a:off x="4595311"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398D82C-89DB-4A10-889B-75FE0DD75783}">
      <dsp:nvSpPr>
        <dsp:cNvPr id="0" name=""/>
        <dsp:cNvSpPr/>
      </dsp:nvSpPr>
      <dsp:spPr>
        <a:xfrm>
          <a:off x="5334901" y="0"/>
          <a:ext cx="739589" cy="220980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uk-UA" sz="800" kern="1200"/>
            <a:t>рекламні листівки </a:t>
          </a:r>
          <a:endParaRPr lang="ru-RU" sz="800" kern="1200"/>
        </a:p>
      </dsp:txBody>
      <dsp:txXfrm>
        <a:off x="5334901" y="883920"/>
        <a:ext cx="739589" cy="883920"/>
      </dsp:txXfrm>
    </dsp:sp>
    <dsp:sp modelId="{76F7957F-9F36-43E8-AF36-A9E58DE7B96A}">
      <dsp:nvSpPr>
        <dsp:cNvPr id="0" name=""/>
        <dsp:cNvSpPr/>
      </dsp:nvSpPr>
      <dsp:spPr>
        <a:xfrm>
          <a:off x="5357088" y="132588"/>
          <a:ext cx="695214" cy="73586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3FD3F1C-80E5-4E2D-A72A-B29A67368542}">
      <dsp:nvSpPr>
        <dsp:cNvPr id="0" name=""/>
        <dsp:cNvSpPr/>
      </dsp:nvSpPr>
      <dsp:spPr>
        <a:xfrm>
          <a:off x="243078" y="1767840"/>
          <a:ext cx="5590794" cy="331470"/>
        </a:xfrm>
        <a:prstGeom prst="leftRightArrow">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1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A1BF830-4898-415A-99CD-0BE55A9EF6F0}">
      <dsp:nvSpPr>
        <dsp:cNvPr id="0" name=""/>
        <dsp:cNvSpPr/>
      </dsp:nvSpPr>
      <dsp:spPr>
        <a:xfrm>
          <a:off x="2750820" y="1688782"/>
          <a:ext cx="2064067" cy="2064067"/>
        </a:xfrm>
        <a:prstGeom prst="gear9">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uk-UA" sz="1000" kern="1200"/>
            <a:t>розвиток творчої обдарованості учнівського контингенту; </a:t>
          </a:r>
          <a:endParaRPr lang="ru-RU" sz="1000" kern="1200"/>
        </a:p>
      </dsp:txBody>
      <dsp:txXfrm>
        <a:off x="2750820" y="1688782"/>
        <a:ext cx="2064067" cy="2064067"/>
      </dsp:txXfrm>
    </dsp:sp>
    <dsp:sp modelId="{41FB42E7-3D0F-4AA3-A520-0BD0C625CDB7}">
      <dsp:nvSpPr>
        <dsp:cNvPr id="0" name=""/>
        <dsp:cNvSpPr/>
      </dsp:nvSpPr>
      <dsp:spPr>
        <a:xfrm>
          <a:off x="1549907" y="1200912"/>
          <a:ext cx="1501140" cy="1501140"/>
        </a:xfrm>
        <a:prstGeom prst="gear6">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uk-UA" sz="1000" kern="1200"/>
            <a:t>поширення світогляду;</a:t>
          </a:r>
          <a:endParaRPr lang="ru-RU" sz="1000" kern="1200"/>
        </a:p>
      </dsp:txBody>
      <dsp:txXfrm>
        <a:off x="1549907" y="1200912"/>
        <a:ext cx="1501140" cy="1501140"/>
      </dsp:txXfrm>
    </dsp:sp>
    <dsp:sp modelId="{2DE5FCD6-C433-434C-B83B-D380D83F496F}">
      <dsp:nvSpPr>
        <dsp:cNvPr id="0" name=""/>
        <dsp:cNvSpPr/>
      </dsp:nvSpPr>
      <dsp:spPr>
        <a:xfrm rot="20700000">
          <a:off x="2390699" y="165278"/>
          <a:ext cx="1470810" cy="1470810"/>
        </a:xfrm>
        <a:prstGeom prst="gear6">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uk-UA" sz="1000" kern="1200"/>
            <a:t>розвиток творчої обдарованості учнівського контингенту;</a:t>
          </a:r>
          <a:endParaRPr lang="ru-RU" sz="1000" kern="1200"/>
        </a:p>
      </dsp:txBody>
      <dsp:txXfrm>
        <a:off x="2713291" y="487870"/>
        <a:ext cx="825627" cy="825627"/>
      </dsp:txXfrm>
    </dsp:sp>
    <dsp:sp modelId="{A8BD0125-C68F-4FC0-BEB8-ED5E855C627D}">
      <dsp:nvSpPr>
        <dsp:cNvPr id="0" name=""/>
        <dsp:cNvSpPr/>
      </dsp:nvSpPr>
      <dsp:spPr>
        <a:xfrm>
          <a:off x="2587323" y="1380029"/>
          <a:ext cx="2642006" cy="2642006"/>
        </a:xfrm>
        <a:prstGeom prst="circularArrow">
          <a:avLst>
            <a:gd name="adj1" fmla="val 4688"/>
            <a:gd name="adj2" fmla="val 299029"/>
            <a:gd name="adj3" fmla="val 2504769"/>
            <a:gd name="adj4" fmla="val 15886049"/>
            <a:gd name="adj5" fmla="val 546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BD4DD1-E5E3-4782-B918-7B1A206175A6}">
      <dsp:nvSpPr>
        <dsp:cNvPr id="0" name=""/>
        <dsp:cNvSpPr/>
      </dsp:nvSpPr>
      <dsp:spPr>
        <a:xfrm>
          <a:off x="1284058" y="870661"/>
          <a:ext cx="1919582" cy="1919582"/>
        </a:xfrm>
        <a:prstGeom prst="leftCircularArrow">
          <a:avLst>
            <a:gd name="adj1" fmla="val 6452"/>
            <a:gd name="adj2" fmla="val 429999"/>
            <a:gd name="adj3" fmla="val 10489124"/>
            <a:gd name="adj4" fmla="val 14837806"/>
            <a:gd name="adj5" fmla="val 7527"/>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56DD37E-8B8E-4515-8428-3BCD3F11AD19}">
      <dsp:nvSpPr>
        <dsp:cNvPr id="0" name=""/>
        <dsp:cNvSpPr/>
      </dsp:nvSpPr>
      <dsp:spPr>
        <a:xfrm>
          <a:off x="2050485" y="-154989"/>
          <a:ext cx="2069696" cy="2069696"/>
        </a:xfrm>
        <a:prstGeom prst="circularArrow">
          <a:avLst>
            <a:gd name="adj1" fmla="val 5984"/>
            <a:gd name="adj2" fmla="val 394124"/>
            <a:gd name="adj3" fmla="val 13313824"/>
            <a:gd name="adj4" fmla="val 10508221"/>
            <a:gd name="adj5" fmla="val 6981"/>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1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BC24E1A-C854-4626-AE2C-00F030BF5E68}">
      <dsp:nvSpPr>
        <dsp:cNvPr id="0" name=""/>
        <dsp:cNvSpPr/>
      </dsp:nvSpPr>
      <dsp:spPr>
        <a:xfrm>
          <a:off x="1600342" y="240982"/>
          <a:ext cx="3133248" cy="1088136"/>
        </a:xfrm>
        <a:prstGeom prst="ellipse">
          <a:avLst/>
        </a:prstGeom>
        <a:solidFill>
          <a:schemeClr val="accent5">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7768849-FBF5-4216-BAB6-8AEA2F9A3340}">
      <dsp:nvSpPr>
        <dsp:cNvPr id="0" name=""/>
        <dsp:cNvSpPr/>
      </dsp:nvSpPr>
      <dsp:spPr>
        <a:xfrm>
          <a:off x="2868215" y="2905458"/>
          <a:ext cx="607218" cy="388620"/>
        </a:xfrm>
        <a:prstGeom prst="downArrow">
          <a:avLst/>
        </a:prstGeom>
        <a:solidFill>
          <a:schemeClr val="accent5">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403A9EC-BC8A-47A2-97B9-7CEDA103FAD9}">
      <dsp:nvSpPr>
        <dsp:cNvPr id="0" name=""/>
        <dsp:cNvSpPr/>
      </dsp:nvSpPr>
      <dsp:spPr>
        <a:xfrm>
          <a:off x="1714500" y="3382566"/>
          <a:ext cx="2914650" cy="3962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ru-RU" sz="1800" kern="1200">
              <a:solidFill>
                <a:srgbClr val="0070C0"/>
              </a:solidFill>
              <a:latin typeface="Arial Black" pitchFamily="34" charset="0"/>
            </a:rPr>
            <a:t>Медіаосвіта</a:t>
          </a:r>
        </a:p>
      </dsp:txBody>
      <dsp:txXfrm>
        <a:off x="1714500" y="3382566"/>
        <a:ext cx="2914650" cy="396239"/>
      </dsp:txXfrm>
    </dsp:sp>
    <dsp:sp modelId="{D329C930-E916-4C09-9DA3-AC560CEC7EBD}">
      <dsp:nvSpPr>
        <dsp:cNvPr id="0" name=""/>
        <dsp:cNvSpPr/>
      </dsp:nvSpPr>
      <dsp:spPr>
        <a:xfrm>
          <a:off x="2739485" y="1413157"/>
          <a:ext cx="1092993" cy="1092993"/>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uk-UA" sz="1100" kern="1200"/>
            <a:t>Гурткова робота</a:t>
          </a:r>
          <a:endParaRPr lang="ru-RU" sz="1100" kern="1200"/>
        </a:p>
      </dsp:txBody>
      <dsp:txXfrm>
        <a:off x="2739485" y="1413157"/>
        <a:ext cx="1092993" cy="1092993"/>
      </dsp:txXfrm>
    </dsp:sp>
    <dsp:sp modelId="{E21EB981-0D37-40F1-A858-1886894C6385}">
      <dsp:nvSpPr>
        <dsp:cNvPr id="0" name=""/>
        <dsp:cNvSpPr/>
      </dsp:nvSpPr>
      <dsp:spPr>
        <a:xfrm>
          <a:off x="1957387" y="593169"/>
          <a:ext cx="1092993" cy="1092993"/>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uk-UA" sz="1100" kern="1200"/>
            <a:t>Варіативна складова </a:t>
          </a:r>
          <a:endParaRPr lang="ru-RU" sz="1100" kern="1200"/>
        </a:p>
      </dsp:txBody>
      <dsp:txXfrm>
        <a:off x="1957387" y="593169"/>
        <a:ext cx="1092993" cy="1092993"/>
      </dsp:txXfrm>
    </dsp:sp>
    <dsp:sp modelId="{FE7522E9-395E-4F16-BBEB-0A6BE03FF393}">
      <dsp:nvSpPr>
        <dsp:cNvPr id="0" name=""/>
        <dsp:cNvSpPr/>
      </dsp:nvSpPr>
      <dsp:spPr>
        <a:xfrm>
          <a:off x="3074670" y="328907"/>
          <a:ext cx="1092993" cy="1092993"/>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uk-UA" sz="1100" kern="1200"/>
            <a:t>Інваріантна складова </a:t>
          </a:r>
          <a:endParaRPr lang="ru-RU" sz="1100" kern="1200"/>
        </a:p>
      </dsp:txBody>
      <dsp:txXfrm>
        <a:off x="3074670" y="328907"/>
        <a:ext cx="1092993" cy="1092993"/>
      </dsp:txXfrm>
    </dsp:sp>
    <dsp:sp modelId="{289625F8-5DED-44F6-9CB1-526687BEA0AC}">
      <dsp:nvSpPr>
        <dsp:cNvPr id="0" name=""/>
        <dsp:cNvSpPr/>
      </dsp:nvSpPr>
      <dsp:spPr>
        <a:xfrm>
          <a:off x="1471612" y="107394"/>
          <a:ext cx="3400425" cy="2720340"/>
        </a:xfrm>
        <a:prstGeom prst="funnel">
          <a:avLst/>
        </a:prstGeom>
        <a:solidFill>
          <a:schemeClr val="lt1">
            <a:alpha val="40000"/>
            <a:hueOff val="0"/>
            <a:satOff val="0"/>
            <a:lumOff val="0"/>
            <a:alphaOff val="0"/>
          </a:schemeClr>
        </a:solid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drawing1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B5DD735-7FE9-4E8B-874C-FA0BA520D052}">
      <dsp:nvSpPr>
        <dsp:cNvPr id="0" name=""/>
        <dsp:cNvSpPr/>
      </dsp:nvSpPr>
      <dsp:spPr>
        <a:xfrm>
          <a:off x="0" y="0"/>
          <a:ext cx="6000750" cy="760095"/>
        </a:xfrm>
        <a:prstGeom prst="rect">
          <a:avLst/>
        </a:prstGeom>
        <a:solidFill>
          <a:schemeClr val="accent2">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uk-UA" sz="2100" kern="1200"/>
            <a:t>В результаті інтеграції медіаосвіти формуються ключові компетентності:</a:t>
          </a:r>
          <a:endParaRPr lang="ru-RU" sz="2100" kern="1200"/>
        </a:p>
      </dsp:txBody>
      <dsp:txXfrm>
        <a:off x="0" y="0"/>
        <a:ext cx="6000750" cy="760095"/>
      </dsp:txXfrm>
    </dsp:sp>
    <dsp:sp modelId="{7E1A26AB-1C6C-4BE3-B3FE-2665505D0E0E}">
      <dsp:nvSpPr>
        <dsp:cNvPr id="0" name=""/>
        <dsp:cNvSpPr/>
      </dsp:nvSpPr>
      <dsp:spPr>
        <a:xfrm>
          <a:off x="732" y="760095"/>
          <a:ext cx="1199856" cy="1596199"/>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виділення головного з інформаційного повідомлення;</a:t>
          </a:r>
          <a:endParaRPr lang="ru-RU" sz="1200" kern="1200"/>
        </a:p>
      </dsp:txBody>
      <dsp:txXfrm>
        <a:off x="732" y="760095"/>
        <a:ext cx="1199856" cy="1596199"/>
      </dsp:txXfrm>
    </dsp:sp>
    <dsp:sp modelId="{DB11B12F-8DE5-484D-A9B5-050C15E2B598}">
      <dsp:nvSpPr>
        <dsp:cNvPr id="0" name=""/>
        <dsp:cNvSpPr/>
      </dsp:nvSpPr>
      <dsp:spPr>
        <a:xfrm>
          <a:off x="1200589" y="760095"/>
          <a:ext cx="1199856" cy="1596199"/>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аргументація власних висловлювань; </a:t>
          </a:r>
          <a:endParaRPr lang="ru-RU" sz="1200" kern="1200"/>
        </a:p>
      </dsp:txBody>
      <dsp:txXfrm>
        <a:off x="1200589" y="760095"/>
        <a:ext cx="1199856" cy="1596199"/>
      </dsp:txXfrm>
    </dsp:sp>
    <dsp:sp modelId="{76269687-A803-4D06-B4ED-08007C15E331}">
      <dsp:nvSpPr>
        <dsp:cNvPr id="0" name=""/>
        <dsp:cNvSpPr/>
      </dsp:nvSpPr>
      <dsp:spPr>
        <a:xfrm>
          <a:off x="2400446" y="760095"/>
          <a:ext cx="1199856" cy="1596199"/>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знаходження помилок в отриманій інформації та внесення пропозицій щодо їх виправлення; </a:t>
          </a:r>
          <a:endParaRPr lang="ru-RU" sz="1200" kern="1200"/>
        </a:p>
      </dsp:txBody>
      <dsp:txXfrm>
        <a:off x="2400446" y="760095"/>
        <a:ext cx="1199856" cy="1596199"/>
      </dsp:txXfrm>
    </dsp:sp>
    <dsp:sp modelId="{9A273287-B9A8-4B41-A3FA-6F1E37A5A312}">
      <dsp:nvSpPr>
        <dsp:cNvPr id="0" name=""/>
        <dsp:cNvSpPr/>
      </dsp:nvSpPr>
      <dsp:spPr>
        <a:xfrm>
          <a:off x="3600303" y="760095"/>
          <a:ext cx="1199856" cy="1596199"/>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складання рецензії та анонсів до інформаційних повідомлень; </a:t>
          </a:r>
          <a:endParaRPr lang="ru-RU" sz="1200" kern="1200"/>
        </a:p>
      </dsp:txBody>
      <dsp:txXfrm>
        <a:off x="3600303" y="760095"/>
        <a:ext cx="1199856" cy="1596199"/>
      </dsp:txXfrm>
    </dsp:sp>
    <dsp:sp modelId="{4F4D1605-D336-405F-A588-07B94BDF4D77}">
      <dsp:nvSpPr>
        <dsp:cNvPr id="0" name=""/>
        <dsp:cNvSpPr/>
      </dsp:nvSpPr>
      <dsp:spPr>
        <a:xfrm>
          <a:off x="4800160" y="760095"/>
          <a:ext cx="1199856" cy="1596199"/>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вилучати із запропонованої інформації дані та представляти її у зручних видах; </a:t>
          </a:r>
          <a:endParaRPr lang="ru-RU" sz="1200" kern="1200"/>
        </a:p>
      </dsp:txBody>
      <dsp:txXfrm>
        <a:off x="4800160" y="760095"/>
        <a:ext cx="1199856" cy="1596199"/>
      </dsp:txXfrm>
    </dsp:sp>
    <dsp:sp modelId="{8F646A9B-E68A-4F62-B8A9-08BF4B693656}">
      <dsp:nvSpPr>
        <dsp:cNvPr id="0" name=""/>
        <dsp:cNvSpPr/>
      </dsp:nvSpPr>
      <dsp:spPr>
        <a:xfrm>
          <a:off x="0" y="2356294"/>
          <a:ext cx="6000750" cy="177355"/>
        </a:xfrm>
        <a:prstGeom prst="rect">
          <a:avLst/>
        </a:prstGeom>
        <a:solidFill>
          <a:schemeClr val="accent2">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1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59572A2-F508-4481-B745-8A4AB2C98580}">
      <dsp:nvSpPr>
        <dsp:cNvPr id="0" name=""/>
        <dsp:cNvSpPr/>
      </dsp:nvSpPr>
      <dsp:spPr>
        <a:xfrm>
          <a:off x="451484" y="0"/>
          <a:ext cx="5116830" cy="2343150"/>
        </a:xfrm>
        <a:prstGeom prst="rightArrow">
          <a:avLst/>
        </a:prstGeom>
        <a:solidFill>
          <a:schemeClr val="accent6">
            <a:lumMod val="75000"/>
          </a:schemeClr>
        </a:solidFill>
        <a:ln>
          <a:noFill/>
        </a:ln>
        <a:effectLst/>
      </dsp:spPr>
      <dsp:style>
        <a:lnRef idx="0">
          <a:scrgbClr r="0" g="0" b="0"/>
        </a:lnRef>
        <a:fillRef idx="1">
          <a:scrgbClr r="0" g="0" b="0"/>
        </a:fillRef>
        <a:effectRef idx="0">
          <a:scrgbClr r="0" g="0" b="0"/>
        </a:effectRef>
        <a:fontRef idx="minor"/>
      </dsp:style>
    </dsp:sp>
    <dsp:sp modelId="{F43FB95D-BC57-43D5-81EF-928D6782E948}">
      <dsp:nvSpPr>
        <dsp:cNvPr id="0" name=""/>
        <dsp:cNvSpPr/>
      </dsp:nvSpPr>
      <dsp:spPr>
        <a:xfrm>
          <a:off x="3012" y="436378"/>
          <a:ext cx="1449102" cy="1470392"/>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переводити візуальну інформацію у вербальну знакову систему, а вербальну – в знакову; </a:t>
          </a:r>
          <a:endParaRPr lang="ru-RU" sz="1200" kern="1200"/>
        </a:p>
      </dsp:txBody>
      <dsp:txXfrm>
        <a:off x="3012" y="436378"/>
        <a:ext cx="1449102" cy="1470392"/>
      </dsp:txXfrm>
    </dsp:sp>
    <dsp:sp modelId="{72E9DA1E-015C-4A89-93A6-576F4F3F3D51}">
      <dsp:nvSpPr>
        <dsp:cNvPr id="0" name=""/>
        <dsp:cNvSpPr/>
      </dsp:nvSpPr>
      <dsp:spPr>
        <a:xfrm>
          <a:off x="1524570" y="464834"/>
          <a:ext cx="1449102" cy="1413481"/>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розуміння мети і завдань комунікації;</a:t>
          </a:r>
          <a:endParaRPr lang="ru-RU" sz="1200" kern="1200"/>
        </a:p>
      </dsp:txBody>
      <dsp:txXfrm>
        <a:off x="1524570" y="464834"/>
        <a:ext cx="1449102" cy="1413481"/>
      </dsp:txXfrm>
    </dsp:sp>
    <dsp:sp modelId="{E1F74868-9AE9-4359-9AAD-BA6876D74170}">
      <dsp:nvSpPr>
        <dsp:cNvPr id="0" name=""/>
        <dsp:cNvSpPr/>
      </dsp:nvSpPr>
      <dsp:spPr>
        <a:xfrm>
          <a:off x="3046127" y="445863"/>
          <a:ext cx="1449102" cy="1451422"/>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систематизувати запропоновану або самостійно дібрану інформацію; </a:t>
          </a:r>
          <a:endParaRPr lang="ru-RU" sz="1200" kern="1200"/>
        </a:p>
      </dsp:txBody>
      <dsp:txXfrm>
        <a:off x="3046127" y="445863"/>
        <a:ext cx="1449102" cy="1451422"/>
      </dsp:txXfrm>
    </dsp:sp>
    <dsp:sp modelId="{6F19E929-043C-4B4F-AF38-27791550D16C}">
      <dsp:nvSpPr>
        <dsp:cNvPr id="0" name=""/>
        <dsp:cNvSpPr/>
      </dsp:nvSpPr>
      <dsp:spPr>
        <a:xfrm>
          <a:off x="4567684" y="445863"/>
          <a:ext cx="1449102" cy="1451422"/>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встановлювати асоціативні та інші різновиди зв’язків між інформаційними повідомленнями. </a:t>
          </a:r>
          <a:endParaRPr lang="ru-RU" sz="1200" kern="1200"/>
        </a:p>
      </dsp:txBody>
      <dsp:txXfrm>
        <a:off x="4567684" y="445863"/>
        <a:ext cx="1449102" cy="1451422"/>
      </dsp:txXfrm>
    </dsp:sp>
  </dsp:spTree>
</dsp:drawing>
</file>

<file path=word/diagrams/drawing1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34B53B3-AB64-4CC1-A968-29CDA7FCE00A}">
      <dsp:nvSpPr>
        <dsp:cNvPr id="0" name=""/>
        <dsp:cNvSpPr/>
      </dsp:nvSpPr>
      <dsp:spPr>
        <a:xfrm>
          <a:off x="1423" y="0"/>
          <a:ext cx="1492097" cy="320040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uk-UA" sz="1400" kern="1200"/>
            <a:t>Школа – преси</a:t>
          </a:r>
          <a:endParaRPr lang="ru-RU" sz="1400" kern="1200"/>
        </a:p>
      </dsp:txBody>
      <dsp:txXfrm>
        <a:off x="1423" y="1280160"/>
        <a:ext cx="1492097" cy="1280160"/>
      </dsp:txXfrm>
    </dsp:sp>
    <dsp:sp modelId="{74F96624-FFB1-47D1-8B46-BA3F81C7D738}">
      <dsp:nvSpPr>
        <dsp:cNvPr id="0" name=""/>
        <dsp:cNvSpPr/>
      </dsp:nvSpPr>
      <dsp:spPr>
        <a:xfrm>
          <a:off x="214605" y="192024"/>
          <a:ext cx="1065733" cy="1065733"/>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C82FED6-F2C4-4A6F-85F4-6DB2600D1414}">
      <dsp:nvSpPr>
        <dsp:cNvPr id="0" name=""/>
        <dsp:cNvSpPr/>
      </dsp:nvSpPr>
      <dsp:spPr>
        <a:xfrm>
          <a:off x="1538283" y="0"/>
          <a:ext cx="1492097" cy="320040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uk-UA" sz="1400" kern="1200"/>
            <a:t>Школа – радіо </a:t>
          </a:r>
          <a:endParaRPr lang="ru-RU" sz="1400" kern="1200"/>
        </a:p>
      </dsp:txBody>
      <dsp:txXfrm>
        <a:off x="1538283" y="1280160"/>
        <a:ext cx="1492097" cy="1280160"/>
      </dsp:txXfrm>
    </dsp:sp>
    <dsp:sp modelId="{F8C3D578-D718-45DB-BC9C-60BECECD51CD}">
      <dsp:nvSpPr>
        <dsp:cNvPr id="0" name=""/>
        <dsp:cNvSpPr/>
      </dsp:nvSpPr>
      <dsp:spPr>
        <a:xfrm>
          <a:off x="1751465" y="192024"/>
          <a:ext cx="1065733" cy="1065733"/>
        </a:xfrm>
        <a:prstGeom prst="ellipse">
          <a:avLst/>
        </a:prstGeom>
        <a:blipFill rotWithShape="0">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99F0E8B-DBF4-41F8-8FD0-A4AB15E5FD80}">
      <dsp:nvSpPr>
        <dsp:cNvPr id="0" name=""/>
        <dsp:cNvSpPr/>
      </dsp:nvSpPr>
      <dsp:spPr>
        <a:xfrm>
          <a:off x="3075143" y="0"/>
          <a:ext cx="1492097" cy="320040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uk-UA" sz="1400" kern="1200"/>
            <a:t>Центр комп’ютерного забезпечення</a:t>
          </a:r>
          <a:endParaRPr lang="ru-RU" sz="1400" kern="1200"/>
        </a:p>
      </dsp:txBody>
      <dsp:txXfrm>
        <a:off x="3075143" y="1280160"/>
        <a:ext cx="1492097" cy="1280160"/>
      </dsp:txXfrm>
    </dsp:sp>
    <dsp:sp modelId="{153CA7F8-0E60-4065-9175-29AD354513EC}">
      <dsp:nvSpPr>
        <dsp:cNvPr id="0" name=""/>
        <dsp:cNvSpPr/>
      </dsp:nvSpPr>
      <dsp:spPr>
        <a:xfrm>
          <a:off x="3288326" y="192024"/>
          <a:ext cx="1065733" cy="1065733"/>
        </a:xfrm>
        <a:prstGeom prst="ellipse">
          <a:avLst/>
        </a:prstGeom>
        <a:blipFill rotWithShape="0">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6F278DB-4F93-41CC-B0E0-381D451BE266}">
      <dsp:nvSpPr>
        <dsp:cNvPr id="0" name=""/>
        <dsp:cNvSpPr/>
      </dsp:nvSpPr>
      <dsp:spPr>
        <a:xfrm>
          <a:off x="4612004" y="0"/>
          <a:ext cx="1492097" cy="320040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uk-UA" sz="1400" kern="1200"/>
            <a:t>Мультимедійний кабінет </a:t>
          </a:r>
          <a:endParaRPr lang="ru-RU" sz="1400" kern="1200"/>
        </a:p>
      </dsp:txBody>
      <dsp:txXfrm>
        <a:off x="4612004" y="1280160"/>
        <a:ext cx="1492097" cy="1280160"/>
      </dsp:txXfrm>
    </dsp:sp>
    <dsp:sp modelId="{F8D1D7AF-D15F-4CC8-9A66-42BD15FEE321}">
      <dsp:nvSpPr>
        <dsp:cNvPr id="0" name=""/>
        <dsp:cNvSpPr/>
      </dsp:nvSpPr>
      <dsp:spPr>
        <a:xfrm>
          <a:off x="4825186" y="192024"/>
          <a:ext cx="1065733" cy="1065733"/>
        </a:xfrm>
        <a:prstGeom prst="ellipse">
          <a:avLst/>
        </a:prstGeom>
        <a:blipFill rotWithShape="0">
          <a:blip xmlns:r="http://schemas.openxmlformats.org/officeDocument/2006/relationships" r:embed="rId4"/>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22FB244-5EE1-4C40-B97D-8683F3F08513}">
      <dsp:nvSpPr>
        <dsp:cNvPr id="0" name=""/>
        <dsp:cNvSpPr/>
      </dsp:nvSpPr>
      <dsp:spPr>
        <a:xfrm>
          <a:off x="244221" y="2560320"/>
          <a:ext cx="5617083" cy="480060"/>
        </a:xfrm>
        <a:prstGeom prst="leftRightArrow">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1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768CA30-8108-48C0-8676-30C742A91BA8}">
      <dsp:nvSpPr>
        <dsp:cNvPr id="0" name=""/>
        <dsp:cNvSpPr/>
      </dsp:nvSpPr>
      <dsp:spPr>
        <a:xfrm rot="16200000">
          <a:off x="-872013" y="873494"/>
          <a:ext cx="3200400" cy="1453411"/>
        </a:xfrm>
        <a:prstGeom prst="flowChartManualOperation">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0" rIns="98072" bIns="0" numCol="1" spcCol="1270" anchor="t" anchorCtr="0">
          <a:noAutofit/>
        </a:bodyPr>
        <a:lstStyle/>
        <a:p>
          <a:pPr lvl="0" algn="l" defTabSz="666750">
            <a:lnSpc>
              <a:spcPct val="90000"/>
            </a:lnSpc>
            <a:spcBef>
              <a:spcPct val="0"/>
            </a:spcBef>
            <a:spcAft>
              <a:spcPct val="35000"/>
            </a:spcAft>
          </a:pPr>
          <a:r>
            <a:rPr lang="uk-UA" sz="1500" kern="1200"/>
            <a:t>Випуск шкільної газети</a:t>
          </a:r>
          <a:endParaRPr lang="ru-RU" sz="1500" kern="1200"/>
        </a:p>
        <a:p>
          <a:pPr marL="114300" lvl="1" indent="-114300" algn="l" defTabSz="533400">
            <a:lnSpc>
              <a:spcPct val="90000"/>
            </a:lnSpc>
            <a:spcBef>
              <a:spcPct val="0"/>
            </a:spcBef>
            <a:spcAft>
              <a:spcPct val="15000"/>
            </a:spcAft>
            <a:buChar char="••"/>
          </a:pPr>
          <a:r>
            <a:rPr lang="uk-UA" sz="1200" kern="1200"/>
            <a:t>Випуск збірок наукових робіт </a:t>
          </a:r>
          <a:endParaRPr lang="ru-RU" sz="1200" kern="1200"/>
        </a:p>
        <a:p>
          <a:pPr marL="114300" lvl="1" indent="-114300" algn="l" defTabSz="533400">
            <a:lnSpc>
              <a:spcPct val="90000"/>
            </a:lnSpc>
            <a:spcBef>
              <a:spcPct val="0"/>
            </a:spcBef>
            <a:spcAft>
              <a:spcPct val="15000"/>
            </a:spcAft>
            <a:buChar char="••"/>
          </a:pPr>
          <a:r>
            <a:rPr lang="uk-UA" sz="1200" kern="1200"/>
            <a:t>Випуск поетичних збірок </a:t>
          </a:r>
          <a:endParaRPr lang="ru-RU" sz="1200" kern="1200"/>
        </a:p>
        <a:p>
          <a:pPr marL="114300" lvl="1" indent="-114300" algn="l" defTabSz="533400">
            <a:lnSpc>
              <a:spcPct val="90000"/>
            </a:lnSpc>
            <a:spcBef>
              <a:spcPct val="0"/>
            </a:spcBef>
            <a:spcAft>
              <a:spcPct val="15000"/>
            </a:spcAft>
            <a:buChar char="••"/>
          </a:pPr>
          <a:r>
            <a:rPr lang="uk-UA" sz="1200" kern="1200"/>
            <a:t>Оформлення стендової інформації </a:t>
          </a:r>
          <a:endParaRPr lang="ru-RU" sz="1200" kern="1200"/>
        </a:p>
      </dsp:txBody>
      <dsp:txXfrm rot="16200000">
        <a:off x="-872013" y="873494"/>
        <a:ext cx="3200400" cy="1453411"/>
      </dsp:txXfrm>
    </dsp:sp>
    <dsp:sp modelId="{C828E4CE-4AFC-45AF-8458-084EF297AD25}">
      <dsp:nvSpPr>
        <dsp:cNvPr id="0" name=""/>
        <dsp:cNvSpPr/>
      </dsp:nvSpPr>
      <dsp:spPr>
        <a:xfrm rot="16200000">
          <a:off x="690403" y="873494"/>
          <a:ext cx="3200400" cy="1453411"/>
        </a:xfrm>
        <a:prstGeom prst="flowChartManualOperation">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0" rIns="98072" bIns="0" numCol="1" spcCol="1270" anchor="t" anchorCtr="0">
          <a:noAutofit/>
        </a:bodyPr>
        <a:lstStyle/>
        <a:p>
          <a:pPr lvl="0" algn="l" defTabSz="666750">
            <a:lnSpc>
              <a:spcPct val="90000"/>
            </a:lnSpc>
            <a:spcBef>
              <a:spcPct val="0"/>
            </a:spcBef>
            <a:spcAft>
              <a:spcPct val="35000"/>
            </a:spcAft>
          </a:pPr>
          <a:r>
            <a:rPr lang="uk-UA" sz="1500" kern="1200"/>
            <a:t>Редакція радіопередач</a:t>
          </a:r>
          <a:endParaRPr lang="ru-RU" sz="1500" kern="1200"/>
        </a:p>
        <a:p>
          <a:pPr marL="114300" lvl="1" indent="-114300" algn="l" defTabSz="533400">
            <a:lnSpc>
              <a:spcPct val="90000"/>
            </a:lnSpc>
            <a:spcBef>
              <a:spcPct val="0"/>
            </a:spcBef>
            <a:spcAft>
              <a:spcPct val="15000"/>
            </a:spcAft>
            <a:buChar char="••"/>
          </a:pPr>
          <a:r>
            <a:rPr lang="uk-UA" sz="1200" kern="1200"/>
            <a:t>Гурток «Весела нотка»</a:t>
          </a:r>
          <a:endParaRPr lang="ru-RU" sz="1200" kern="1200"/>
        </a:p>
        <a:p>
          <a:pPr marL="114300" lvl="1" indent="-114300" algn="l" defTabSz="533400">
            <a:lnSpc>
              <a:spcPct val="90000"/>
            </a:lnSpc>
            <a:spcBef>
              <a:spcPct val="0"/>
            </a:spcBef>
            <a:spcAft>
              <a:spcPct val="15000"/>
            </a:spcAft>
            <a:buChar char="••"/>
          </a:pPr>
          <a:r>
            <a:rPr lang="uk-UA" sz="1200" kern="1200"/>
            <a:t>Студія звукозапису</a:t>
          </a:r>
          <a:endParaRPr lang="ru-RU" sz="1200" kern="1200"/>
        </a:p>
        <a:p>
          <a:pPr marL="114300" lvl="1" indent="-114300" algn="l" defTabSz="533400">
            <a:lnSpc>
              <a:spcPct val="90000"/>
            </a:lnSpc>
            <a:spcBef>
              <a:spcPct val="0"/>
            </a:spcBef>
            <a:spcAft>
              <a:spcPct val="15000"/>
            </a:spcAft>
            <a:buChar char="••"/>
          </a:pPr>
          <a:r>
            <a:rPr lang="uk-UA" sz="1200" kern="1200"/>
            <a:t>ШДО «Едельвейс»</a:t>
          </a:r>
          <a:endParaRPr lang="ru-RU" sz="1200" kern="1200"/>
        </a:p>
      </dsp:txBody>
      <dsp:txXfrm rot="16200000">
        <a:off x="690403" y="873494"/>
        <a:ext cx="3200400" cy="1453411"/>
      </dsp:txXfrm>
    </dsp:sp>
    <dsp:sp modelId="{53972D10-F9D2-4F42-992B-483283848484}">
      <dsp:nvSpPr>
        <dsp:cNvPr id="0" name=""/>
        <dsp:cNvSpPr/>
      </dsp:nvSpPr>
      <dsp:spPr>
        <a:xfrm rot="16200000">
          <a:off x="2252821" y="873494"/>
          <a:ext cx="3200400" cy="1453411"/>
        </a:xfrm>
        <a:prstGeom prst="flowChartManualOperation">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0" rIns="98072" bIns="0" numCol="1" spcCol="1270" anchor="ctr" anchorCtr="0">
          <a:noAutofit/>
        </a:bodyPr>
        <a:lstStyle/>
        <a:p>
          <a:pPr lvl="0" algn="ctr" defTabSz="666750">
            <a:lnSpc>
              <a:spcPct val="90000"/>
            </a:lnSpc>
            <a:spcBef>
              <a:spcPct val="0"/>
            </a:spcBef>
            <a:spcAft>
              <a:spcPct val="35000"/>
            </a:spcAft>
          </a:pPr>
          <a:r>
            <a:rPr lang="uk-UA" sz="1500" kern="1200"/>
            <a:t>Локальна мережа;</a:t>
          </a:r>
        </a:p>
        <a:p>
          <a:pPr lvl="0" algn="ctr" defTabSz="666750">
            <a:lnSpc>
              <a:spcPct val="90000"/>
            </a:lnSpc>
            <a:spcBef>
              <a:spcPct val="0"/>
            </a:spcBef>
            <a:spcAft>
              <a:spcPct val="35000"/>
            </a:spcAft>
          </a:pPr>
          <a:r>
            <a:rPr lang="uk-UA" sz="1500" kern="1200"/>
            <a:t>Глобальна мережа Інтернет; </a:t>
          </a:r>
        </a:p>
        <a:p>
          <a:pPr lvl="0" algn="ctr" defTabSz="666750">
            <a:lnSpc>
              <a:spcPct val="90000"/>
            </a:lnSpc>
            <a:spcBef>
              <a:spcPct val="0"/>
            </a:spcBef>
            <a:spcAft>
              <a:spcPct val="35000"/>
            </a:spcAft>
          </a:pPr>
          <a:r>
            <a:rPr lang="uk-UA" sz="1500" kern="1200"/>
            <a:t>Інтернет – сайти ;</a:t>
          </a:r>
        </a:p>
        <a:p>
          <a:pPr lvl="0" algn="ctr" defTabSz="666750">
            <a:lnSpc>
              <a:spcPct val="90000"/>
            </a:lnSpc>
            <a:spcBef>
              <a:spcPct val="0"/>
            </a:spcBef>
            <a:spcAft>
              <a:spcPct val="35000"/>
            </a:spcAft>
          </a:pPr>
          <a:endParaRPr lang="ru-RU" sz="1500" kern="1200"/>
        </a:p>
      </dsp:txBody>
      <dsp:txXfrm rot="16200000">
        <a:off x="2252821" y="873494"/>
        <a:ext cx="3200400" cy="1453411"/>
      </dsp:txXfrm>
    </dsp:sp>
    <dsp:sp modelId="{7F2E9FA0-0C08-4909-9CCE-3366AEDE4688}">
      <dsp:nvSpPr>
        <dsp:cNvPr id="0" name=""/>
        <dsp:cNvSpPr/>
      </dsp:nvSpPr>
      <dsp:spPr>
        <a:xfrm rot="16200000">
          <a:off x="3815238" y="873494"/>
          <a:ext cx="3200400" cy="1453411"/>
        </a:xfrm>
        <a:prstGeom prst="flowChartManualOperation">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0" rIns="98072" bIns="0" numCol="1" spcCol="1270" anchor="t" anchorCtr="0">
          <a:noAutofit/>
        </a:bodyPr>
        <a:lstStyle/>
        <a:p>
          <a:pPr lvl="0" algn="l" defTabSz="666750">
            <a:lnSpc>
              <a:spcPct val="90000"/>
            </a:lnSpc>
            <a:spcBef>
              <a:spcPct val="0"/>
            </a:spcBef>
            <a:spcAft>
              <a:spcPct val="35000"/>
            </a:spcAft>
          </a:pPr>
          <a:r>
            <a:rPr lang="uk-UA" sz="1500" kern="1200"/>
            <a:t>Аудіо засоби;</a:t>
          </a:r>
          <a:endParaRPr lang="ru-RU" sz="1500" kern="1200"/>
        </a:p>
        <a:p>
          <a:pPr marL="114300" lvl="1" indent="-114300" algn="l" defTabSz="533400">
            <a:lnSpc>
              <a:spcPct val="90000"/>
            </a:lnSpc>
            <a:spcBef>
              <a:spcPct val="0"/>
            </a:spcBef>
            <a:spcAft>
              <a:spcPct val="15000"/>
            </a:spcAft>
            <a:buChar char="••"/>
          </a:pPr>
          <a:r>
            <a:rPr lang="uk-UA" sz="1200" kern="1200"/>
            <a:t>Відео проектор;</a:t>
          </a:r>
          <a:endParaRPr lang="ru-RU" sz="1200" kern="1200"/>
        </a:p>
        <a:p>
          <a:pPr marL="114300" lvl="1" indent="-114300" algn="l" defTabSz="533400">
            <a:lnSpc>
              <a:spcPct val="90000"/>
            </a:lnSpc>
            <a:spcBef>
              <a:spcPct val="0"/>
            </a:spcBef>
            <a:spcAft>
              <a:spcPct val="15000"/>
            </a:spcAft>
            <a:buChar char="••"/>
          </a:pPr>
          <a:r>
            <a:rPr lang="uk-UA" sz="1200" kern="1200"/>
            <a:t>Медіа тека;</a:t>
          </a:r>
          <a:endParaRPr lang="ru-RU" sz="1200" kern="1200"/>
        </a:p>
        <a:p>
          <a:pPr marL="114300" lvl="1" indent="-114300" algn="l" defTabSz="533400">
            <a:lnSpc>
              <a:spcPct val="90000"/>
            </a:lnSpc>
            <a:spcBef>
              <a:spcPct val="0"/>
            </a:spcBef>
            <a:spcAft>
              <a:spcPct val="15000"/>
            </a:spcAft>
            <a:buChar char="••"/>
          </a:pPr>
          <a:r>
            <a:rPr lang="uk-UA" sz="1200" kern="1200"/>
            <a:t>Група допомоги;</a:t>
          </a:r>
          <a:endParaRPr lang="ru-RU" sz="1200" kern="1200"/>
        </a:p>
      </dsp:txBody>
      <dsp:txXfrm rot="16200000">
        <a:off x="3815238" y="873494"/>
        <a:ext cx="3200400" cy="1453411"/>
      </dsp:txXfrm>
    </dsp:sp>
  </dsp:spTree>
</dsp:drawing>
</file>

<file path=word/diagrams/drawing1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8A00887-FC3E-4CC0-B306-90AB4EEA8D52}">
      <dsp:nvSpPr>
        <dsp:cNvPr id="0" name=""/>
        <dsp:cNvSpPr/>
      </dsp:nvSpPr>
      <dsp:spPr>
        <a:xfrm>
          <a:off x="4571980" y="2696077"/>
          <a:ext cx="91440" cy="288326"/>
        </a:xfrm>
        <a:custGeom>
          <a:avLst/>
          <a:gdLst/>
          <a:ahLst/>
          <a:cxnLst/>
          <a:rect l="0" t="0" r="0" b="0"/>
          <a:pathLst>
            <a:path>
              <a:moveTo>
                <a:pt x="45720" y="0"/>
              </a:moveTo>
              <a:lnTo>
                <a:pt x="45720" y="288326"/>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F792B52-B404-4B55-99F6-9F917C24FF65}">
      <dsp:nvSpPr>
        <dsp:cNvPr id="0" name=""/>
        <dsp:cNvSpPr/>
      </dsp:nvSpPr>
      <dsp:spPr>
        <a:xfrm>
          <a:off x="4571980" y="1778225"/>
          <a:ext cx="91440" cy="288326"/>
        </a:xfrm>
        <a:custGeom>
          <a:avLst/>
          <a:gdLst/>
          <a:ahLst/>
          <a:cxnLst/>
          <a:rect l="0" t="0" r="0" b="0"/>
          <a:pathLst>
            <a:path>
              <a:moveTo>
                <a:pt x="45720" y="0"/>
              </a:moveTo>
              <a:lnTo>
                <a:pt x="45720" y="2883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DA704E-E7EF-490D-B997-CF14AC164463}">
      <dsp:nvSpPr>
        <dsp:cNvPr id="0" name=""/>
        <dsp:cNvSpPr/>
      </dsp:nvSpPr>
      <dsp:spPr>
        <a:xfrm>
          <a:off x="3056328" y="860373"/>
          <a:ext cx="1561371" cy="288326"/>
        </a:xfrm>
        <a:custGeom>
          <a:avLst/>
          <a:gdLst/>
          <a:ahLst/>
          <a:cxnLst/>
          <a:rect l="0" t="0" r="0" b="0"/>
          <a:pathLst>
            <a:path>
              <a:moveTo>
                <a:pt x="0" y="0"/>
              </a:moveTo>
              <a:lnTo>
                <a:pt x="0" y="196485"/>
              </a:lnTo>
              <a:lnTo>
                <a:pt x="1561371" y="196485"/>
              </a:lnTo>
              <a:lnTo>
                <a:pt x="1561371" y="2883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430957-4975-494F-9758-84B750313201}">
      <dsp:nvSpPr>
        <dsp:cNvPr id="0" name=""/>
        <dsp:cNvSpPr/>
      </dsp:nvSpPr>
      <dsp:spPr>
        <a:xfrm>
          <a:off x="1450837" y="3613929"/>
          <a:ext cx="91440" cy="288326"/>
        </a:xfrm>
        <a:custGeom>
          <a:avLst/>
          <a:gdLst/>
          <a:ahLst/>
          <a:cxnLst/>
          <a:rect l="0" t="0" r="0" b="0"/>
          <a:pathLst>
            <a:path>
              <a:moveTo>
                <a:pt x="45720" y="0"/>
              </a:moveTo>
              <a:lnTo>
                <a:pt x="45720" y="288326"/>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0F1E95-F1E0-4E28-A366-500FF3401AA3}">
      <dsp:nvSpPr>
        <dsp:cNvPr id="0" name=""/>
        <dsp:cNvSpPr/>
      </dsp:nvSpPr>
      <dsp:spPr>
        <a:xfrm>
          <a:off x="1450837" y="2696077"/>
          <a:ext cx="91440" cy="288326"/>
        </a:xfrm>
        <a:custGeom>
          <a:avLst/>
          <a:gdLst/>
          <a:ahLst/>
          <a:cxnLst/>
          <a:rect l="0" t="0" r="0" b="0"/>
          <a:pathLst>
            <a:path>
              <a:moveTo>
                <a:pt x="45720" y="0"/>
              </a:moveTo>
              <a:lnTo>
                <a:pt x="45720" y="288326"/>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66784D-4D65-4CF5-8CC2-18FF61DABF41}">
      <dsp:nvSpPr>
        <dsp:cNvPr id="0" name=""/>
        <dsp:cNvSpPr/>
      </dsp:nvSpPr>
      <dsp:spPr>
        <a:xfrm>
          <a:off x="1450837" y="1778225"/>
          <a:ext cx="91440" cy="288326"/>
        </a:xfrm>
        <a:custGeom>
          <a:avLst/>
          <a:gdLst/>
          <a:ahLst/>
          <a:cxnLst/>
          <a:rect l="0" t="0" r="0" b="0"/>
          <a:pathLst>
            <a:path>
              <a:moveTo>
                <a:pt x="45720" y="0"/>
              </a:moveTo>
              <a:lnTo>
                <a:pt x="45720" y="2883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BA77AC-B5D1-4800-9DA0-530FE951E5D4}">
      <dsp:nvSpPr>
        <dsp:cNvPr id="0" name=""/>
        <dsp:cNvSpPr/>
      </dsp:nvSpPr>
      <dsp:spPr>
        <a:xfrm>
          <a:off x="1496557" y="860373"/>
          <a:ext cx="1559770" cy="288326"/>
        </a:xfrm>
        <a:custGeom>
          <a:avLst/>
          <a:gdLst/>
          <a:ahLst/>
          <a:cxnLst/>
          <a:rect l="0" t="0" r="0" b="0"/>
          <a:pathLst>
            <a:path>
              <a:moveTo>
                <a:pt x="1559770" y="0"/>
              </a:moveTo>
              <a:lnTo>
                <a:pt x="1559770" y="196485"/>
              </a:lnTo>
              <a:lnTo>
                <a:pt x="0" y="196485"/>
              </a:lnTo>
              <a:lnTo>
                <a:pt x="0" y="2883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D7C5B9A-8F9A-4A73-8AE5-ADD7FB69B285}">
      <dsp:nvSpPr>
        <dsp:cNvPr id="0" name=""/>
        <dsp:cNvSpPr/>
      </dsp:nvSpPr>
      <dsp:spPr>
        <a:xfrm>
          <a:off x="1098601" y="230847"/>
          <a:ext cx="3915453" cy="62952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85EF61F-8021-47B7-9922-10F18C528B01}">
      <dsp:nvSpPr>
        <dsp:cNvPr id="0" name=""/>
        <dsp:cNvSpPr/>
      </dsp:nvSpPr>
      <dsp:spPr>
        <a:xfrm>
          <a:off x="1208754" y="335492"/>
          <a:ext cx="3915453" cy="62952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b="1" kern="1200"/>
            <a:t>Дитячий освітньо-оздоровчий центр</a:t>
          </a:r>
          <a:endParaRPr lang="ru-RU" sz="1600" b="1" kern="1200"/>
        </a:p>
      </dsp:txBody>
      <dsp:txXfrm>
        <a:off x="1208754" y="335492"/>
        <a:ext cx="3915453" cy="629525"/>
      </dsp:txXfrm>
    </dsp:sp>
    <dsp:sp modelId="{65391CD9-A71F-45D6-AA5C-5EF8F2FFE057}">
      <dsp:nvSpPr>
        <dsp:cNvPr id="0" name=""/>
        <dsp:cNvSpPr/>
      </dsp:nvSpPr>
      <dsp:spPr>
        <a:xfrm>
          <a:off x="65317" y="1148699"/>
          <a:ext cx="2862479" cy="62952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6C3EEA2-63CB-4665-BBB7-07FEB79A5571}">
      <dsp:nvSpPr>
        <dsp:cNvPr id="0" name=""/>
        <dsp:cNvSpPr/>
      </dsp:nvSpPr>
      <dsp:spPr>
        <a:xfrm>
          <a:off x="175471" y="1253345"/>
          <a:ext cx="2862479" cy="62952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навчальна відеотека (навчальні відео кліпи, мультимедійні презентації, відеолистівки, відеокейси);</a:t>
          </a:r>
          <a:endParaRPr lang="ru-RU" sz="1200" kern="1200"/>
        </a:p>
      </dsp:txBody>
      <dsp:txXfrm>
        <a:off x="175471" y="1253345"/>
        <a:ext cx="2862479" cy="629525"/>
      </dsp:txXfrm>
    </dsp:sp>
    <dsp:sp modelId="{77E96C25-4E3B-45BE-BD85-D8124257410B}">
      <dsp:nvSpPr>
        <dsp:cNvPr id="0" name=""/>
        <dsp:cNvSpPr/>
      </dsp:nvSpPr>
      <dsp:spPr>
        <a:xfrm>
          <a:off x="55974" y="2066551"/>
          <a:ext cx="2881166" cy="62952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BC74E-E388-4EAC-8368-4660D3D5B8B5}">
      <dsp:nvSpPr>
        <dsp:cNvPr id="0" name=""/>
        <dsp:cNvSpPr/>
      </dsp:nvSpPr>
      <dsp:spPr>
        <a:xfrm>
          <a:off x="166127" y="2171197"/>
          <a:ext cx="2881166" cy="629525"/>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kern="1200"/>
            <a:t>комп’ютерні анімації різних видів;</a:t>
          </a:r>
          <a:endParaRPr lang="ru-RU" sz="1600" kern="1200"/>
        </a:p>
      </dsp:txBody>
      <dsp:txXfrm>
        <a:off x="166127" y="2171197"/>
        <a:ext cx="2881166" cy="629525"/>
      </dsp:txXfrm>
    </dsp:sp>
    <dsp:sp modelId="{0167CD9A-76BF-4691-A1D5-88EB76897903}">
      <dsp:nvSpPr>
        <dsp:cNvPr id="0" name=""/>
        <dsp:cNvSpPr/>
      </dsp:nvSpPr>
      <dsp:spPr>
        <a:xfrm>
          <a:off x="20388" y="2984403"/>
          <a:ext cx="2952338" cy="62952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6BBFAD-25D7-45F8-A1B9-76D755D0B9EF}">
      <dsp:nvSpPr>
        <dsp:cNvPr id="0" name=""/>
        <dsp:cNvSpPr/>
      </dsp:nvSpPr>
      <dsp:spPr>
        <a:xfrm>
          <a:off x="130541" y="3089049"/>
          <a:ext cx="2952338" cy="62952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kern="1200"/>
            <a:t>сайти, блоги;</a:t>
          </a:r>
          <a:endParaRPr lang="ru-RU" sz="1600" kern="1200"/>
        </a:p>
      </dsp:txBody>
      <dsp:txXfrm>
        <a:off x="130541" y="3089049"/>
        <a:ext cx="2952338" cy="629525"/>
      </dsp:txXfrm>
    </dsp:sp>
    <dsp:sp modelId="{92638866-A567-4FD7-BE3A-6A6F71357EF0}">
      <dsp:nvSpPr>
        <dsp:cNvPr id="0" name=""/>
        <dsp:cNvSpPr/>
      </dsp:nvSpPr>
      <dsp:spPr>
        <a:xfrm>
          <a:off x="2300" y="3902256"/>
          <a:ext cx="2988513" cy="62952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63D1320-753D-4F19-954F-154F8879FFFC}">
      <dsp:nvSpPr>
        <dsp:cNvPr id="0" name=""/>
        <dsp:cNvSpPr/>
      </dsp:nvSpPr>
      <dsp:spPr>
        <a:xfrm>
          <a:off x="112454" y="4006901"/>
          <a:ext cx="2988513" cy="62952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kern="1200"/>
            <a:t>радіо; </a:t>
          </a:r>
          <a:endParaRPr lang="ru-RU" sz="1600" kern="1200"/>
        </a:p>
      </dsp:txBody>
      <dsp:txXfrm>
        <a:off x="112454" y="4006901"/>
        <a:ext cx="2988513" cy="629525"/>
      </dsp:txXfrm>
    </dsp:sp>
    <dsp:sp modelId="{5BD00F61-391C-41AC-BF38-3768E40389CD}">
      <dsp:nvSpPr>
        <dsp:cNvPr id="0" name=""/>
        <dsp:cNvSpPr/>
      </dsp:nvSpPr>
      <dsp:spPr>
        <a:xfrm>
          <a:off x="3188061" y="1148699"/>
          <a:ext cx="2859277" cy="62952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83BEFE1-1C09-4369-A153-2AFD0FB76131}">
      <dsp:nvSpPr>
        <dsp:cNvPr id="0" name=""/>
        <dsp:cNvSpPr/>
      </dsp:nvSpPr>
      <dsp:spPr>
        <a:xfrm>
          <a:off x="3298214" y="1253345"/>
          <a:ext cx="2859277" cy="629525"/>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освітня відеотека різних жанрів (ігрові, документальні, науково-популярні, соціальні ролики);</a:t>
          </a:r>
          <a:endParaRPr lang="ru-RU" sz="1200" kern="1200"/>
        </a:p>
      </dsp:txBody>
      <dsp:txXfrm>
        <a:off x="3298214" y="1253345"/>
        <a:ext cx="2859277" cy="629525"/>
      </dsp:txXfrm>
    </dsp:sp>
    <dsp:sp modelId="{27F0FF0A-F4D0-44B1-B210-E4784D517795}">
      <dsp:nvSpPr>
        <dsp:cNvPr id="0" name=""/>
        <dsp:cNvSpPr/>
      </dsp:nvSpPr>
      <dsp:spPr>
        <a:xfrm>
          <a:off x="3175654" y="2066551"/>
          <a:ext cx="2884091" cy="62952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A49DF2-C270-4AC3-ABA3-F6F99366A2B5}">
      <dsp:nvSpPr>
        <dsp:cNvPr id="0" name=""/>
        <dsp:cNvSpPr/>
      </dsp:nvSpPr>
      <dsp:spPr>
        <a:xfrm>
          <a:off x="3285807" y="2171197"/>
          <a:ext cx="2884091" cy="629525"/>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kern="1200"/>
            <a:t>фото (створення фотогазет, колажів, фотоквестів); </a:t>
          </a:r>
          <a:endParaRPr lang="ru-RU" sz="1600" kern="1200"/>
        </a:p>
      </dsp:txBody>
      <dsp:txXfrm>
        <a:off x="3285807" y="2171197"/>
        <a:ext cx="2884091" cy="629525"/>
      </dsp:txXfrm>
    </dsp:sp>
    <dsp:sp modelId="{1BBA143F-26A4-4956-B14A-8307E9B13205}">
      <dsp:nvSpPr>
        <dsp:cNvPr id="0" name=""/>
        <dsp:cNvSpPr/>
      </dsp:nvSpPr>
      <dsp:spPr>
        <a:xfrm>
          <a:off x="3193033" y="2984403"/>
          <a:ext cx="2849333" cy="62952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54CAEE-B028-4F6E-89EC-1396983AF160}">
      <dsp:nvSpPr>
        <dsp:cNvPr id="0" name=""/>
        <dsp:cNvSpPr/>
      </dsp:nvSpPr>
      <dsp:spPr>
        <a:xfrm>
          <a:off x="3303186" y="3089049"/>
          <a:ext cx="2849333" cy="62952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uk-UA" sz="1600" kern="1200"/>
            <a:t>газети, альманахи, журнали </a:t>
          </a:r>
          <a:endParaRPr lang="ru-RU" sz="1600" kern="1200"/>
        </a:p>
      </dsp:txBody>
      <dsp:txXfrm>
        <a:off x="3303186" y="3089049"/>
        <a:ext cx="2849333" cy="629525"/>
      </dsp:txXfrm>
    </dsp:sp>
  </dsp:spTree>
</dsp:drawing>
</file>

<file path=word/diagrams/drawing19.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2F72953-4F6D-4DEC-998F-02B78B11C5E8}">
      <dsp:nvSpPr>
        <dsp:cNvPr id="0" name=""/>
        <dsp:cNvSpPr/>
      </dsp:nvSpPr>
      <dsp:spPr>
        <a:xfrm>
          <a:off x="1528381" y="0"/>
          <a:ext cx="1255014" cy="697230"/>
        </a:xfrm>
        <a:prstGeom prst="roundRect">
          <a:avLst>
            <a:gd name="adj" fmla="val 10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uk-UA" sz="1700" kern="1200"/>
            <a:t>Результат</a:t>
          </a:r>
          <a:endParaRPr lang="ru-RU" sz="1700" kern="1200"/>
        </a:p>
      </dsp:txBody>
      <dsp:txXfrm>
        <a:off x="1528381" y="0"/>
        <a:ext cx="1255014" cy="697230"/>
      </dsp:txXfrm>
    </dsp:sp>
    <dsp:sp modelId="{FCF14CE5-6D6A-4D6A-8555-4EBC4AC38A5B}">
      <dsp:nvSpPr>
        <dsp:cNvPr id="0" name=""/>
        <dsp:cNvSpPr/>
      </dsp:nvSpPr>
      <dsp:spPr>
        <a:xfrm>
          <a:off x="3341179" y="0"/>
          <a:ext cx="1255014" cy="697230"/>
        </a:xfrm>
        <a:prstGeom prst="roundRect">
          <a:avLst>
            <a:gd name="adj" fmla="val 10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ru-RU" sz="1700" kern="1200"/>
            <a:t>медіаосвіти</a:t>
          </a:r>
        </a:p>
      </dsp:txBody>
      <dsp:txXfrm>
        <a:off x="3341179" y="0"/>
        <a:ext cx="1255014" cy="697230"/>
      </dsp:txXfrm>
    </dsp:sp>
    <dsp:sp modelId="{3DA7D5E6-1115-427E-8A7C-E742C89044D0}">
      <dsp:nvSpPr>
        <dsp:cNvPr id="0" name=""/>
        <dsp:cNvSpPr/>
      </dsp:nvSpPr>
      <dsp:spPr>
        <a:xfrm>
          <a:off x="2800826" y="2963227"/>
          <a:ext cx="522922" cy="522922"/>
        </a:xfrm>
        <a:prstGeom prst="triangle">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D6CCC53-F7BA-4DBD-B8CC-EC13E8C28176}">
      <dsp:nvSpPr>
        <dsp:cNvPr id="0" name=""/>
        <dsp:cNvSpPr/>
      </dsp:nvSpPr>
      <dsp:spPr>
        <a:xfrm rot="240000">
          <a:off x="779112" y="2689226"/>
          <a:ext cx="4566350" cy="319310"/>
        </a:xfrm>
        <a:prstGeom prst="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B613305-33BE-49CE-A84B-7BCC516B5078}">
      <dsp:nvSpPr>
        <dsp:cNvPr id="0" name=""/>
        <dsp:cNvSpPr/>
      </dsp:nvSpPr>
      <dsp:spPr>
        <a:xfrm rot="240000">
          <a:off x="3463185" y="2277789"/>
          <a:ext cx="2309949" cy="50944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формування «медіаімунітету», «медіагігієни», … </a:t>
          </a:r>
          <a:endParaRPr lang="ru-RU" sz="1200" kern="1200"/>
        </a:p>
      </dsp:txBody>
      <dsp:txXfrm rot="240000">
        <a:off x="3463185" y="2277789"/>
        <a:ext cx="2309949" cy="509447"/>
      </dsp:txXfrm>
    </dsp:sp>
    <dsp:sp modelId="{A6846CF1-FF49-4E25-926A-D0B0DFA0BBDA}">
      <dsp:nvSpPr>
        <dsp:cNvPr id="0" name=""/>
        <dsp:cNvSpPr/>
      </dsp:nvSpPr>
      <dsp:spPr>
        <a:xfrm rot="240000">
          <a:off x="3513864" y="1668652"/>
          <a:ext cx="2258935" cy="513015"/>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формування медіа конвергентних умінь сучасної учнівської молоді;</a:t>
          </a:r>
          <a:endParaRPr lang="ru-RU" sz="1100" kern="1200"/>
        </a:p>
      </dsp:txBody>
      <dsp:txXfrm rot="240000">
        <a:off x="3513864" y="1668652"/>
        <a:ext cx="2258935" cy="513015"/>
      </dsp:txXfrm>
    </dsp:sp>
    <dsp:sp modelId="{6C991AC9-2C37-4877-9F68-3791291E5009}">
      <dsp:nvSpPr>
        <dsp:cNvPr id="0" name=""/>
        <dsp:cNvSpPr/>
      </dsp:nvSpPr>
      <dsp:spPr>
        <a:xfrm rot="240000">
          <a:off x="3556654" y="1066045"/>
          <a:ext cx="2284143" cy="511252"/>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формування медіа та інформаційної культури;</a:t>
          </a:r>
          <a:endParaRPr lang="ru-RU" sz="1200" kern="1200"/>
        </a:p>
      </dsp:txBody>
      <dsp:txXfrm rot="240000">
        <a:off x="3556654" y="1066045"/>
        <a:ext cx="2284143" cy="511252"/>
      </dsp:txXfrm>
    </dsp:sp>
    <dsp:sp modelId="{CE21C47E-2D23-437E-A3FE-A2F1FB996BBB}">
      <dsp:nvSpPr>
        <dsp:cNvPr id="0" name=""/>
        <dsp:cNvSpPr/>
      </dsp:nvSpPr>
      <dsp:spPr>
        <a:xfrm rot="240000">
          <a:off x="750508" y="2057909"/>
          <a:ext cx="2492161" cy="496706"/>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формування ключових компетентностей</a:t>
          </a:r>
          <a:r>
            <a:rPr lang="uk-UA" sz="900" kern="1200"/>
            <a:t>;</a:t>
          </a:r>
          <a:endParaRPr lang="ru-RU" sz="900" kern="1200"/>
        </a:p>
      </dsp:txBody>
      <dsp:txXfrm rot="240000">
        <a:off x="750508" y="2057909"/>
        <a:ext cx="2492161" cy="496706"/>
      </dsp:txXfrm>
    </dsp:sp>
    <dsp:sp modelId="{A08320E0-574F-4DD5-AC79-98F5DC2D2F9D}">
      <dsp:nvSpPr>
        <dsp:cNvPr id="0" name=""/>
        <dsp:cNvSpPr/>
      </dsp:nvSpPr>
      <dsp:spPr>
        <a:xfrm rot="240000">
          <a:off x="801399" y="1429309"/>
          <a:ext cx="2460898" cy="498892"/>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t>розширення світогляду;</a:t>
          </a:r>
          <a:endParaRPr lang="ru-RU" sz="1200" kern="1200"/>
        </a:p>
      </dsp:txBody>
      <dsp:txXfrm rot="240000">
        <a:off x="801399" y="1429309"/>
        <a:ext cx="2460898" cy="49889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10.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1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13.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14.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1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16.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17.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259E7-739D-4270-AC5A-7F7EC5EC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26</Pages>
  <Words>7502</Words>
  <Characters>42765</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50167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Valeriy</cp:lastModifiedBy>
  <cp:revision>90</cp:revision>
  <cp:lastPrinted>2016-02-10T05:09:00Z</cp:lastPrinted>
  <dcterms:created xsi:type="dcterms:W3CDTF">2015-03-13T14:39:00Z</dcterms:created>
  <dcterms:modified xsi:type="dcterms:W3CDTF">2016-02-10T05:10:00Z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11372327</vt:lpwstr>
  </property>
  <property fmtid="{D5CDD505-2E9C-101B-9397-08002B2CF9AE}" name="NXPowerLiteVersion" pid="3">
    <vt:lpwstr>D4.1.4</vt:lpwstr>
  </property>
</Properties>
</file>