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5E27" w:rsidRDefault="00EF5E27" w:rsidP="007D27EF">
      <w:pPr>
        <w:jc w:val="center"/>
        <w:rPr>
          <w:b/>
          <w:i/>
          <w:sz w:val="36"/>
          <w:szCs w:val="36"/>
          <w:lang w:val="uk-UA"/>
        </w:rPr>
      </w:pPr>
      <w:proofErr w:type="spellStart"/>
      <w:r>
        <w:rPr>
          <w:b/>
          <w:i/>
          <w:sz w:val="36"/>
          <w:szCs w:val="36"/>
          <w:lang w:val="uk-UA"/>
        </w:rPr>
        <w:t>Вовнянко</w:t>
      </w:r>
      <w:proofErr w:type="spellEnd"/>
      <w:r>
        <w:rPr>
          <w:b/>
          <w:i/>
          <w:sz w:val="36"/>
          <w:szCs w:val="36"/>
          <w:lang w:val="uk-UA"/>
        </w:rPr>
        <w:t xml:space="preserve"> Тетяна Сергіївна </w:t>
      </w:r>
    </w:p>
    <w:p w:rsidR="00EF5E27" w:rsidRDefault="00EF5E27" w:rsidP="007D27EF">
      <w:pPr>
        <w:jc w:val="center"/>
        <w:rPr>
          <w:b/>
          <w:i/>
          <w:sz w:val="36"/>
          <w:szCs w:val="36"/>
          <w:lang w:val="uk-UA"/>
        </w:rPr>
      </w:pPr>
      <w:r>
        <w:rPr>
          <w:b/>
          <w:i/>
          <w:sz w:val="36"/>
          <w:szCs w:val="36"/>
          <w:lang w:val="uk-UA"/>
        </w:rPr>
        <w:t xml:space="preserve">Практичний психолог Прогресівської ЗОШ І-ІІІ ступенів </w:t>
      </w:r>
      <w:proofErr w:type="spellStart"/>
      <w:r>
        <w:rPr>
          <w:b/>
          <w:i/>
          <w:sz w:val="36"/>
          <w:szCs w:val="36"/>
          <w:lang w:val="uk-UA"/>
        </w:rPr>
        <w:t>Кіптівської</w:t>
      </w:r>
      <w:proofErr w:type="spellEnd"/>
      <w:r>
        <w:rPr>
          <w:b/>
          <w:i/>
          <w:sz w:val="36"/>
          <w:szCs w:val="36"/>
          <w:lang w:val="uk-UA"/>
        </w:rPr>
        <w:t xml:space="preserve"> сільської ради, </w:t>
      </w:r>
      <w:proofErr w:type="spellStart"/>
      <w:r>
        <w:rPr>
          <w:b/>
          <w:i/>
          <w:sz w:val="36"/>
          <w:szCs w:val="36"/>
          <w:lang w:val="uk-UA"/>
        </w:rPr>
        <w:t>Козелецького</w:t>
      </w:r>
      <w:proofErr w:type="spellEnd"/>
      <w:r>
        <w:rPr>
          <w:b/>
          <w:i/>
          <w:sz w:val="36"/>
          <w:szCs w:val="36"/>
          <w:lang w:val="uk-UA"/>
        </w:rPr>
        <w:t xml:space="preserve"> району, Чернігівської області</w:t>
      </w:r>
    </w:p>
    <w:p w:rsidR="007D27EF" w:rsidRPr="007D27EF" w:rsidRDefault="007D27EF" w:rsidP="007D27EF">
      <w:pPr>
        <w:jc w:val="center"/>
        <w:rPr>
          <w:b/>
          <w:i/>
          <w:sz w:val="36"/>
          <w:szCs w:val="36"/>
          <w:lang w:val="uk-UA"/>
        </w:rPr>
      </w:pPr>
      <w:r w:rsidRPr="007D27EF">
        <w:rPr>
          <w:b/>
          <w:i/>
          <w:sz w:val="36"/>
          <w:szCs w:val="36"/>
          <w:lang w:val="uk-UA"/>
        </w:rPr>
        <w:t>ВІЛ-інфекція  . Захисти себе</w:t>
      </w:r>
    </w:p>
    <w:p w:rsidR="00A2368C" w:rsidRDefault="007D27EF">
      <w:pPr>
        <w:rPr>
          <w:sz w:val="28"/>
          <w:szCs w:val="28"/>
          <w:lang w:val="uk-UA"/>
        </w:rPr>
      </w:pPr>
      <w:r w:rsidRPr="007D27EF">
        <w:rPr>
          <w:b/>
          <w:sz w:val="28"/>
          <w:szCs w:val="28"/>
          <w:lang w:val="uk-UA"/>
        </w:rPr>
        <w:t>Мета</w:t>
      </w:r>
      <w:r w:rsidR="00A2368C" w:rsidRPr="007D27EF">
        <w:rPr>
          <w:b/>
          <w:sz w:val="28"/>
          <w:szCs w:val="28"/>
          <w:lang w:val="uk-UA"/>
        </w:rPr>
        <w:t>:</w:t>
      </w:r>
      <w:r w:rsidR="00A2368C">
        <w:rPr>
          <w:sz w:val="28"/>
          <w:szCs w:val="28"/>
          <w:lang w:val="uk-UA"/>
        </w:rPr>
        <w:t xml:space="preserve">  поінформувати підлітків про ВІЛ-інфекцію \ СНІД, сприяти формуванню відповідального ставлення до свого здоров</w:t>
      </w:r>
      <w:r w:rsidR="00A2368C" w:rsidRPr="007D27EF">
        <w:rPr>
          <w:sz w:val="28"/>
          <w:szCs w:val="28"/>
          <w:lang w:val="uk-UA"/>
        </w:rPr>
        <w:t>’</w:t>
      </w:r>
      <w:r w:rsidR="00A2368C">
        <w:rPr>
          <w:sz w:val="28"/>
          <w:szCs w:val="28"/>
          <w:lang w:val="uk-UA"/>
        </w:rPr>
        <w:t>я, допомогти усвідомити учням наскільки кожна людина є вразливою щодо ВІЛ-інфекції, формувати толерантне ставлення до ВІЛ-позитивних людей..</w:t>
      </w:r>
    </w:p>
    <w:p w:rsidR="00A2368C" w:rsidRPr="007D27EF" w:rsidRDefault="00A2368C" w:rsidP="007D27EF">
      <w:pPr>
        <w:jc w:val="center"/>
        <w:rPr>
          <w:b/>
          <w:sz w:val="28"/>
          <w:szCs w:val="28"/>
          <w:lang w:val="uk-UA"/>
        </w:rPr>
      </w:pPr>
      <w:r w:rsidRPr="007D27EF">
        <w:rPr>
          <w:b/>
          <w:sz w:val="28"/>
          <w:szCs w:val="28"/>
          <w:lang w:val="uk-UA"/>
        </w:rPr>
        <w:t>Хід заняття</w:t>
      </w:r>
    </w:p>
    <w:p w:rsidR="00A2368C" w:rsidRPr="007D27EF" w:rsidRDefault="00A2368C" w:rsidP="00A2368C">
      <w:pPr>
        <w:pStyle w:val="a3"/>
        <w:numPr>
          <w:ilvl w:val="0"/>
          <w:numId w:val="1"/>
        </w:numPr>
        <w:rPr>
          <w:b/>
          <w:sz w:val="28"/>
          <w:szCs w:val="28"/>
          <w:lang w:val="uk-UA"/>
        </w:rPr>
      </w:pPr>
      <w:r w:rsidRPr="007D27EF">
        <w:rPr>
          <w:b/>
          <w:sz w:val="28"/>
          <w:szCs w:val="28"/>
          <w:lang w:val="uk-UA"/>
        </w:rPr>
        <w:t>Вступна частина</w:t>
      </w:r>
    </w:p>
    <w:p w:rsidR="00A2368C" w:rsidRPr="007D27EF" w:rsidRDefault="00A2368C" w:rsidP="00A2368C">
      <w:pPr>
        <w:rPr>
          <w:b/>
          <w:sz w:val="28"/>
          <w:szCs w:val="28"/>
          <w:lang w:val="uk-UA"/>
        </w:rPr>
      </w:pPr>
      <w:r w:rsidRPr="007D27EF">
        <w:rPr>
          <w:b/>
          <w:sz w:val="28"/>
          <w:szCs w:val="28"/>
          <w:lang w:val="uk-UA"/>
        </w:rPr>
        <w:t>Оголошення теми та мети заняття</w:t>
      </w:r>
    </w:p>
    <w:p w:rsidR="00A2368C" w:rsidRPr="007D27EF" w:rsidRDefault="00A2368C" w:rsidP="00A2368C">
      <w:pPr>
        <w:rPr>
          <w:b/>
          <w:sz w:val="28"/>
          <w:szCs w:val="28"/>
          <w:lang w:val="uk-UA"/>
        </w:rPr>
      </w:pPr>
      <w:r w:rsidRPr="007D27EF">
        <w:rPr>
          <w:b/>
          <w:sz w:val="28"/>
          <w:szCs w:val="28"/>
          <w:lang w:val="uk-UA"/>
        </w:rPr>
        <w:t>Вправа « Приймаємо правила роботи групи»</w:t>
      </w:r>
    </w:p>
    <w:p w:rsidR="00A2368C" w:rsidRPr="007D27EF" w:rsidRDefault="00A2368C" w:rsidP="00A2368C">
      <w:pPr>
        <w:rPr>
          <w:b/>
          <w:sz w:val="28"/>
          <w:szCs w:val="28"/>
          <w:lang w:val="uk-UA"/>
        </w:rPr>
      </w:pPr>
      <w:r w:rsidRPr="007D27EF">
        <w:rPr>
          <w:b/>
          <w:sz w:val="28"/>
          <w:szCs w:val="28"/>
          <w:lang w:val="uk-UA"/>
        </w:rPr>
        <w:t>Вправа « Дерево очікувань»</w:t>
      </w:r>
    </w:p>
    <w:p w:rsidR="00A2368C" w:rsidRPr="007D27EF" w:rsidRDefault="00A2368C" w:rsidP="00A2368C">
      <w:pPr>
        <w:pStyle w:val="a3"/>
        <w:numPr>
          <w:ilvl w:val="0"/>
          <w:numId w:val="1"/>
        </w:numPr>
        <w:rPr>
          <w:b/>
          <w:sz w:val="28"/>
          <w:szCs w:val="28"/>
          <w:lang w:val="uk-UA"/>
        </w:rPr>
      </w:pPr>
      <w:r w:rsidRPr="007D27EF">
        <w:rPr>
          <w:b/>
          <w:sz w:val="28"/>
          <w:szCs w:val="28"/>
          <w:lang w:val="uk-UA"/>
        </w:rPr>
        <w:t>Основна частина</w:t>
      </w:r>
    </w:p>
    <w:p w:rsidR="009F7F53" w:rsidRPr="00930309" w:rsidRDefault="009F7F53" w:rsidP="009F7F53">
      <w:pPr>
        <w:rPr>
          <w:sz w:val="28"/>
          <w:szCs w:val="28"/>
          <w:lang w:val="uk-UA"/>
        </w:rPr>
      </w:pPr>
      <w:r w:rsidRPr="00930309">
        <w:rPr>
          <w:b/>
          <w:sz w:val="28"/>
          <w:szCs w:val="28"/>
          <w:lang w:val="uk-UA"/>
        </w:rPr>
        <w:t>Психолог</w:t>
      </w:r>
      <w:r>
        <w:rPr>
          <w:sz w:val="28"/>
          <w:szCs w:val="28"/>
          <w:lang w:val="uk-UA"/>
        </w:rPr>
        <w:t>. Нині в Україні офіційно зафіксовано 260 тис. Віл-позитивних людей, із них перебувають на диспансерному обліку, 57 тис. людей із 1991 року померли внаслідок зараження ВІЛ-інфекцією. Людина протягом життя контактує зі значною кількістю людей.</w:t>
      </w:r>
      <w:r w:rsidR="00930309">
        <w:rPr>
          <w:sz w:val="28"/>
          <w:szCs w:val="28"/>
          <w:lang w:val="uk-UA"/>
        </w:rPr>
        <w:t>233 дитини в Чернігівській області ВІЛ-інфіковані. 140 людей в Козельці . Близько 270 чоловік ВІЛ-інфікованих в районі. 40 чоловік хворіють на СНІД в районі. Показник захворювання зріс на 15%.</w:t>
      </w:r>
    </w:p>
    <w:p w:rsidR="007D27EF" w:rsidRPr="00EF5E27" w:rsidRDefault="007D27EF" w:rsidP="007D27EF">
      <w:pPr>
        <w:jc w:val="center"/>
        <w:rPr>
          <w:b/>
          <w:sz w:val="32"/>
          <w:szCs w:val="32"/>
          <w:lang w:val="uk-UA"/>
        </w:rPr>
      </w:pPr>
      <w:r w:rsidRPr="004A7691">
        <w:rPr>
          <w:b/>
          <w:sz w:val="32"/>
          <w:szCs w:val="32"/>
          <w:lang w:val="uk-UA"/>
        </w:rPr>
        <w:t>Вправа «СКРИНЬКА З КОШТОВНОСТЯМИ»</w:t>
      </w:r>
    </w:p>
    <w:p w:rsidR="007D27EF" w:rsidRPr="007D27EF" w:rsidRDefault="007D27EF" w:rsidP="007D27EF">
      <w:pPr>
        <w:jc w:val="both"/>
        <w:rPr>
          <w:sz w:val="28"/>
          <w:szCs w:val="28"/>
          <w:lang w:val="uk-UA"/>
        </w:rPr>
      </w:pPr>
      <w:r w:rsidRPr="007D27EF">
        <w:rPr>
          <w:sz w:val="28"/>
          <w:szCs w:val="28"/>
          <w:lang w:val="uk-UA"/>
        </w:rPr>
        <w:tab/>
        <w:t xml:space="preserve">Послухайте слова ВІЛ-позитивного молодого чоловіка: «Життя з ВІЛ – це життя звичайної людини, плюс проблеми, пов’язані зі спілкуванням, ставленням сім’ї і, особливо, психологічні проблеми. Коли тільки дізнаєшся про діагноз, то враження таке, що це не з тобою, що дивишся фільм або сон. Так продовжується півроку, звужується коло знайомих, втрачаєш зв’язки з </w:t>
      </w:r>
      <w:r w:rsidRPr="007D27EF">
        <w:rPr>
          <w:sz w:val="28"/>
          <w:szCs w:val="28"/>
          <w:lang w:val="uk-UA"/>
        </w:rPr>
        <w:lastRenderedPageBreak/>
        <w:t>оточуючими, не хвилюють проблеми звичайних людей. Відчуваєш безвихідь.  Тим більше, що загальноприйнятий діагноз – невиліковний».</w:t>
      </w:r>
    </w:p>
    <w:p w:rsidR="007D27EF" w:rsidRDefault="007D27EF" w:rsidP="007D27EF">
      <w:pPr>
        <w:jc w:val="both"/>
        <w:rPr>
          <w:sz w:val="28"/>
          <w:szCs w:val="28"/>
          <w:lang w:val="uk-UA"/>
        </w:rPr>
      </w:pPr>
      <w:r w:rsidRPr="007D27EF">
        <w:rPr>
          <w:sz w:val="28"/>
          <w:szCs w:val="28"/>
          <w:lang w:val="uk-UA"/>
        </w:rPr>
        <w:tab/>
        <w:t>Що відчуває людина, яка дізналася про свою Віл-позитивність? Давайте спробуємо відтворити цей психологічний стан у наступній вправі.</w:t>
      </w:r>
    </w:p>
    <w:p w:rsidR="007D27EF" w:rsidRPr="0074458D" w:rsidRDefault="007D27EF" w:rsidP="007D27EF">
      <w:pPr>
        <w:jc w:val="both"/>
        <w:rPr>
          <w:b/>
          <w:i/>
          <w:sz w:val="28"/>
          <w:szCs w:val="28"/>
          <w:lang w:val="uk-UA"/>
        </w:rPr>
      </w:pPr>
      <w:r w:rsidRPr="0074458D">
        <w:rPr>
          <w:b/>
          <w:i/>
          <w:sz w:val="28"/>
          <w:szCs w:val="28"/>
          <w:lang w:val="uk-UA"/>
        </w:rPr>
        <w:t>Бесіда про розвиток хвороби</w:t>
      </w:r>
    </w:p>
    <w:p w:rsidR="007D27EF" w:rsidRDefault="007D27EF" w:rsidP="007D27EF">
      <w:pPr>
        <w:jc w:val="both"/>
        <w:rPr>
          <w:sz w:val="28"/>
          <w:szCs w:val="28"/>
          <w:lang w:val="uk-UA"/>
        </w:rPr>
      </w:pPr>
      <w:r w:rsidRPr="0074458D">
        <w:rPr>
          <w:b/>
          <w:sz w:val="28"/>
          <w:szCs w:val="28"/>
          <w:lang w:val="uk-UA"/>
        </w:rPr>
        <w:t>Психолог.</w:t>
      </w:r>
      <w:r>
        <w:rPr>
          <w:sz w:val="28"/>
          <w:szCs w:val="28"/>
          <w:lang w:val="uk-UA"/>
        </w:rPr>
        <w:t xml:space="preserve"> Порівняймо імунну систему людини з потягом. Потяг разом із людиною їде по дорозі життя. ВІЛ-інфекція виявляється небажаним пасажиром, причому пасажиром наглим, упевненим у собі, якого неможливо зсадити з потяга, на відміну від звичайних «зайців». Ми подамо етапи розвитку хвороби у вигляді чотирьох вагончиків: період «вікна», період первинних проявів, період вторинних проявів, термальна стадія.</w:t>
      </w:r>
    </w:p>
    <w:p w:rsidR="007D27EF" w:rsidRPr="0074458D" w:rsidRDefault="007D27EF" w:rsidP="007D27EF">
      <w:pPr>
        <w:jc w:val="both"/>
        <w:rPr>
          <w:sz w:val="28"/>
          <w:szCs w:val="28"/>
          <w:lang w:val="uk-UA"/>
        </w:rPr>
      </w:pPr>
      <w:r w:rsidRPr="0074458D">
        <w:rPr>
          <w:b/>
          <w:i/>
          <w:sz w:val="28"/>
          <w:szCs w:val="28"/>
          <w:lang w:val="uk-UA"/>
        </w:rPr>
        <w:t>Як ВІЛ-інфекція викликає СНІД: 4 періоди</w:t>
      </w:r>
    </w:p>
    <w:p w:rsidR="007D27EF" w:rsidRPr="00EA321A" w:rsidRDefault="00EA321A" w:rsidP="00EA321A">
      <w:pPr>
        <w:pStyle w:val="a3"/>
        <w:numPr>
          <w:ilvl w:val="0"/>
          <w:numId w:val="2"/>
        </w:numPr>
        <w:jc w:val="both"/>
        <w:rPr>
          <w:sz w:val="28"/>
          <w:szCs w:val="28"/>
          <w:lang w:val="uk-UA"/>
        </w:rPr>
      </w:pPr>
      <w:r>
        <w:rPr>
          <w:noProof/>
          <w:lang w:eastAsia="ru-RU"/>
        </w:rPr>
        <w:drawing>
          <wp:anchor distT="0" distB="0" distL="114300" distR="114300" simplePos="0" relativeHeight="251658240" behindDoc="1" locked="0" layoutInCell="1" allowOverlap="1">
            <wp:simplePos x="0" y="0"/>
            <wp:positionH relativeFrom="column">
              <wp:posOffset>15240</wp:posOffset>
            </wp:positionH>
            <wp:positionV relativeFrom="paragraph">
              <wp:posOffset>1270</wp:posOffset>
            </wp:positionV>
            <wp:extent cx="762000" cy="762000"/>
            <wp:effectExtent l="19050" t="0" r="0" b="0"/>
            <wp:wrapTight wrapText="bothSides">
              <wp:wrapPolygon edited="0">
                <wp:start x="-540" y="0"/>
                <wp:lineTo x="-540" y="21060"/>
                <wp:lineTo x="21600" y="21060"/>
                <wp:lineTo x="21600" y="0"/>
                <wp:lineTo x="-540" y="0"/>
              </wp:wrapPolygon>
            </wp:wrapTight>
            <wp:docPr id="1" name="Рисунок 1" descr="C:\Users\Администратор\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истратор\Desktop\images.jpg"/>
                    <pic:cNvPicPr>
                      <a:picLocks noChangeAspect="1" noChangeArrowheads="1"/>
                    </pic:cNvPicPr>
                  </pic:nvPicPr>
                  <pic:blipFill>
                    <a:blip r:embed="rId5" cstate="print"/>
                    <a:srcRect/>
                    <a:stretch>
                      <a:fillRect/>
                    </a:stretch>
                  </pic:blipFill>
                  <pic:spPr bwMode="auto">
                    <a:xfrm>
                      <a:off x="0" y="0"/>
                      <a:ext cx="762000" cy="762000"/>
                    </a:xfrm>
                    <a:prstGeom prst="rect">
                      <a:avLst/>
                    </a:prstGeom>
                    <a:noFill/>
                    <a:ln w="9525">
                      <a:noFill/>
                      <a:miter lim="800000"/>
                      <a:headEnd/>
                      <a:tailEnd/>
                    </a:ln>
                  </pic:spPr>
                </pic:pic>
              </a:graphicData>
            </a:graphic>
          </wp:anchor>
        </w:drawing>
      </w:r>
      <w:r w:rsidRPr="00EA321A">
        <w:rPr>
          <w:sz w:val="28"/>
          <w:szCs w:val="28"/>
          <w:lang w:val="uk-UA"/>
        </w:rPr>
        <w:t>Період «вікна» триває до 6 місяців із моменту інфікування. ВІЛ-інфекція вже потрапила в організм людини й активно розмножується, але антитіла невироблені, зазвичай жодних симптомів немає, хоча може підвищитися температура тіла. У цей час важко визначити ВІЛ-інфекцію за допомогою аналізу крові. Людина не підозрює, що є носієм ВІЛ-інфекції, але вже може передавати її іншим.</w:t>
      </w:r>
    </w:p>
    <w:p w:rsidR="00EA321A" w:rsidRDefault="00EA321A" w:rsidP="00EA321A">
      <w:pPr>
        <w:pStyle w:val="a3"/>
        <w:numPr>
          <w:ilvl w:val="0"/>
          <w:numId w:val="2"/>
        </w:numPr>
        <w:jc w:val="both"/>
        <w:rPr>
          <w:sz w:val="28"/>
          <w:szCs w:val="28"/>
          <w:lang w:val="uk-UA"/>
        </w:rPr>
      </w:pPr>
      <w:r>
        <w:rPr>
          <w:sz w:val="28"/>
          <w:szCs w:val="28"/>
          <w:lang w:val="uk-UA"/>
        </w:rPr>
        <w:t xml:space="preserve">Період первинних проявів розпочинається зазвичай  через 6 місяців після інфікування й може </w:t>
      </w:r>
      <w:r w:rsidR="0074458D">
        <w:rPr>
          <w:sz w:val="28"/>
          <w:szCs w:val="28"/>
          <w:lang w:val="uk-UA"/>
        </w:rPr>
        <w:t>вати 6 і більше років. Іноді спостерігається незначне погіршення самопочуття: підвищується температура тіла, пітливість. Імунна система «побачила» ВІЛ-інфекцію  й почала активно боротися з нею. Це тримає її в напруженості , вона не може впоратися з іншими захисними завданнями. Аналіз крові на антитіла до ВІЛ-інфекції вже дає змогу встановити людині діагноз « ВІЛ-інфекція».</w:t>
      </w:r>
    </w:p>
    <w:p w:rsidR="0074458D" w:rsidRDefault="0074458D" w:rsidP="00EA321A">
      <w:pPr>
        <w:pStyle w:val="a3"/>
        <w:numPr>
          <w:ilvl w:val="0"/>
          <w:numId w:val="2"/>
        </w:numPr>
        <w:jc w:val="both"/>
        <w:rPr>
          <w:sz w:val="28"/>
          <w:szCs w:val="28"/>
          <w:lang w:val="uk-UA"/>
        </w:rPr>
      </w:pPr>
      <w:r>
        <w:rPr>
          <w:sz w:val="28"/>
          <w:szCs w:val="28"/>
          <w:lang w:val="uk-UA"/>
        </w:rPr>
        <w:t xml:space="preserve">Період розвитку вторинного захворювання. Можуть розвиватися </w:t>
      </w:r>
      <w:r w:rsidR="008B7CAB">
        <w:rPr>
          <w:sz w:val="28"/>
          <w:szCs w:val="28"/>
          <w:lang w:val="uk-UA"/>
        </w:rPr>
        <w:t>шкірні й інфекційні захворювання, рак. У разі правильного лікування сучасні препарати ще здатні «повернути» хворобу на рівень первинних проявів. Цей стан може тривати достатньо довго, якщо людина вживає наркотики, алкогольні напої, не остерігається інших інфекцій, то відбувається ослаблення імунітету і ВІЛ-інфекція швидко розвивається, переходячи у стадію СНІД.</w:t>
      </w:r>
    </w:p>
    <w:p w:rsidR="008B7CAB" w:rsidRDefault="008B7CAB" w:rsidP="00EA321A">
      <w:pPr>
        <w:pStyle w:val="a3"/>
        <w:numPr>
          <w:ilvl w:val="0"/>
          <w:numId w:val="2"/>
        </w:numPr>
        <w:jc w:val="both"/>
        <w:rPr>
          <w:sz w:val="28"/>
          <w:szCs w:val="28"/>
          <w:lang w:val="uk-UA"/>
        </w:rPr>
      </w:pPr>
      <w:r>
        <w:rPr>
          <w:sz w:val="28"/>
          <w:szCs w:val="28"/>
          <w:lang w:val="uk-UA"/>
        </w:rPr>
        <w:t xml:space="preserve">СНІД, або термальна стадія. В організмі людини майже не залишилося захисних клітин; система й органи людини безповоротно уражені; </w:t>
      </w:r>
      <w:r>
        <w:rPr>
          <w:sz w:val="28"/>
          <w:szCs w:val="28"/>
          <w:lang w:val="uk-UA"/>
        </w:rPr>
        <w:lastRenderedPageBreak/>
        <w:t xml:space="preserve">розвиваються дедалі новіші захворювання, які не піддаються ефективному </w:t>
      </w:r>
      <w:r w:rsidR="00FE2917">
        <w:rPr>
          <w:sz w:val="28"/>
          <w:szCs w:val="28"/>
          <w:lang w:val="uk-UA"/>
        </w:rPr>
        <w:t>лікуванню; одне захворювання змінює інше, людина не встигає повністю вилі</w:t>
      </w:r>
      <w:r w:rsidR="00022D1E">
        <w:rPr>
          <w:sz w:val="28"/>
          <w:szCs w:val="28"/>
          <w:lang w:val="uk-UA"/>
        </w:rPr>
        <w:t>куватися й відновити сили, розвито</w:t>
      </w:r>
      <w:r w:rsidR="00FE2917">
        <w:rPr>
          <w:sz w:val="28"/>
          <w:szCs w:val="28"/>
          <w:lang w:val="uk-UA"/>
        </w:rPr>
        <w:t>к хвороби призводить до смерті.</w:t>
      </w:r>
    </w:p>
    <w:p w:rsidR="00022D1E" w:rsidRPr="00022D1E" w:rsidRDefault="00022D1E" w:rsidP="00022D1E">
      <w:pPr>
        <w:jc w:val="both"/>
        <w:rPr>
          <w:b/>
          <w:i/>
          <w:sz w:val="28"/>
          <w:szCs w:val="28"/>
          <w:u w:val="single"/>
          <w:lang w:val="uk-UA"/>
        </w:rPr>
      </w:pPr>
      <w:r w:rsidRPr="00022D1E">
        <w:rPr>
          <w:b/>
          <w:i/>
          <w:sz w:val="28"/>
          <w:szCs w:val="28"/>
          <w:u w:val="single"/>
          <w:lang w:val="uk-UA"/>
        </w:rPr>
        <w:t>Способи передачі ВІЛ-інфекції</w:t>
      </w:r>
    </w:p>
    <w:p w:rsidR="00022D1E" w:rsidRDefault="00022D1E" w:rsidP="00022D1E">
      <w:pPr>
        <w:jc w:val="both"/>
        <w:rPr>
          <w:sz w:val="28"/>
          <w:szCs w:val="28"/>
          <w:lang w:val="uk-UA"/>
        </w:rPr>
      </w:pPr>
      <w:r>
        <w:rPr>
          <w:sz w:val="28"/>
          <w:szCs w:val="28"/>
          <w:lang w:val="uk-UA"/>
        </w:rPr>
        <w:t>1.Через нестерильні шприци і голки.</w:t>
      </w:r>
    </w:p>
    <w:p w:rsidR="00022D1E" w:rsidRDefault="00022D1E" w:rsidP="00022D1E">
      <w:pPr>
        <w:jc w:val="both"/>
        <w:rPr>
          <w:sz w:val="28"/>
          <w:szCs w:val="28"/>
          <w:lang w:val="uk-UA"/>
        </w:rPr>
      </w:pPr>
      <w:r>
        <w:rPr>
          <w:sz w:val="28"/>
          <w:szCs w:val="28"/>
          <w:lang w:val="uk-UA"/>
        </w:rPr>
        <w:t>2.Під час використання колючо-ріжучих предметів, якщо на них є часточки крові ВІЛ-інфікованої людини.</w:t>
      </w:r>
    </w:p>
    <w:p w:rsidR="00022D1E" w:rsidRDefault="00022D1E" w:rsidP="00022D1E">
      <w:pPr>
        <w:jc w:val="both"/>
        <w:rPr>
          <w:sz w:val="28"/>
          <w:szCs w:val="28"/>
          <w:lang w:val="uk-UA"/>
        </w:rPr>
      </w:pPr>
      <w:r>
        <w:rPr>
          <w:sz w:val="28"/>
          <w:szCs w:val="28"/>
          <w:lang w:val="uk-UA"/>
        </w:rPr>
        <w:t>3.Від матері до дитини.</w:t>
      </w:r>
    </w:p>
    <w:p w:rsidR="00022D1E" w:rsidRDefault="00022D1E" w:rsidP="00022D1E">
      <w:pPr>
        <w:jc w:val="both"/>
        <w:rPr>
          <w:sz w:val="28"/>
          <w:szCs w:val="28"/>
          <w:lang w:val="uk-UA"/>
        </w:rPr>
      </w:pPr>
      <w:r>
        <w:rPr>
          <w:sz w:val="28"/>
          <w:szCs w:val="28"/>
          <w:lang w:val="uk-UA"/>
        </w:rPr>
        <w:t>4.У разі незахищеного статевого контакту.</w:t>
      </w:r>
    </w:p>
    <w:p w:rsidR="00022D1E" w:rsidRDefault="00022D1E" w:rsidP="00022D1E">
      <w:pPr>
        <w:jc w:val="both"/>
        <w:rPr>
          <w:sz w:val="28"/>
          <w:szCs w:val="28"/>
          <w:lang w:val="uk-UA"/>
        </w:rPr>
      </w:pPr>
      <w:r>
        <w:rPr>
          <w:sz w:val="28"/>
          <w:szCs w:val="28"/>
          <w:lang w:val="uk-UA"/>
        </w:rPr>
        <w:t>5.Під час переливання крові.</w:t>
      </w:r>
    </w:p>
    <w:p w:rsidR="00022D1E" w:rsidRPr="00022D1E" w:rsidRDefault="00022D1E" w:rsidP="00022D1E">
      <w:pPr>
        <w:jc w:val="both"/>
        <w:rPr>
          <w:sz w:val="28"/>
          <w:szCs w:val="28"/>
          <w:lang w:val="uk-UA"/>
        </w:rPr>
      </w:pPr>
      <w:r w:rsidRPr="00022D1E">
        <w:rPr>
          <w:b/>
          <w:i/>
          <w:sz w:val="28"/>
          <w:szCs w:val="28"/>
          <w:u w:val="single"/>
          <w:lang w:val="uk-UA"/>
        </w:rPr>
        <w:t>Вірус ВІЛ не передається</w:t>
      </w:r>
    </w:p>
    <w:p w:rsidR="00022D1E" w:rsidRDefault="00022D1E" w:rsidP="00022D1E">
      <w:pPr>
        <w:jc w:val="both"/>
        <w:rPr>
          <w:sz w:val="28"/>
          <w:szCs w:val="28"/>
          <w:lang w:val="uk-UA"/>
        </w:rPr>
      </w:pPr>
      <w:r>
        <w:rPr>
          <w:sz w:val="28"/>
          <w:szCs w:val="28"/>
          <w:lang w:val="uk-UA"/>
        </w:rPr>
        <w:t>1.Під час дружніх обіймів і поцілунків.</w:t>
      </w:r>
    </w:p>
    <w:p w:rsidR="00022D1E" w:rsidRDefault="00022D1E" w:rsidP="00022D1E">
      <w:pPr>
        <w:jc w:val="both"/>
        <w:rPr>
          <w:sz w:val="28"/>
          <w:szCs w:val="28"/>
          <w:lang w:val="uk-UA"/>
        </w:rPr>
      </w:pPr>
      <w:r>
        <w:rPr>
          <w:sz w:val="28"/>
          <w:szCs w:val="28"/>
          <w:lang w:val="uk-UA"/>
        </w:rPr>
        <w:t>2.Під час користування столовими приладами, білизною.</w:t>
      </w:r>
    </w:p>
    <w:p w:rsidR="00022D1E" w:rsidRDefault="00022D1E" w:rsidP="00022D1E">
      <w:pPr>
        <w:jc w:val="both"/>
        <w:rPr>
          <w:sz w:val="28"/>
          <w:szCs w:val="28"/>
          <w:lang w:val="uk-UA"/>
        </w:rPr>
      </w:pPr>
      <w:r>
        <w:rPr>
          <w:sz w:val="28"/>
          <w:szCs w:val="28"/>
          <w:lang w:val="uk-UA"/>
        </w:rPr>
        <w:t>3.Під час використання письмового приладдя.</w:t>
      </w:r>
    </w:p>
    <w:p w:rsidR="00022D1E" w:rsidRDefault="00022D1E" w:rsidP="00022D1E">
      <w:pPr>
        <w:jc w:val="both"/>
        <w:rPr>
          <w:sz w:val="28"/>
          <w:szCs w:val="28"/>
          <w:lang w:val="uk-UA"/>
        </w:rPr>
      </w:pPr>
      <w:r>
        <w:rPr>
          <w:sz w:val="28"/>
          <w:szCs w:val="28"/>
          <w:lang w:val="uk-UA"/>
        </w:rPr>
        <w:t>4.У транспорті.</w:t>
      </w:r>
    </w:p>
    <w:p w:rsidR="00022D1E" w:rsidRDefault="00022D1E" w:rsidP="00022D1E">
      <w:pPr>
        <w:jc w:val="both"/>
        <w:rPr>
          <w:sz w:val="28"/>
          <w:szCs w:val="28"/>
          <w:lang w:val="uk-UA"/>
        </w:rPr>
      </w:pPr>
      <w:r>
        <w:rPr>
          <w:sz w:val="28"/>
          <w:szCs w:val="28"/>
          <w:lang w:val="uk-UA"/>
        </w:rPr>
        <w:t>5.Через тварин, комах.</w:t>
      </w:r>
    </w:p>
    <w:p w:rsidR="00022D1E" w:rsidRPr="00A07E10" w:rsidRDefault="00022D1E" w:rsidP="00022D1E">
      <w:pPr>
        <w:jc w:val="both"/>
        <w:rPr>
          <w:sz w:val="28"/>
          <w:szCs w:val="28"/>
        </w:rPr>
      </w:pPr>
      <w:r>
        <w:rPr>
          <w:sz w:val="28"/>
          <w:szCs w:val="28"/>
          <w:lang w:val="uk-UA"/>
        </w:rPr>
        <w:t xml:space="preserve">6.Повітряно-крапельним шляхом. </w:t>
      </w:r>
    </w:p>
    <w:p w:rsidR="00A07E10" w:rsidRPr="00B14781" w:rsidRDefault="00A07E10" w:rsidP="00A07E10">
      <w:pPr>
        <w:pStyle w:val="a6"/>
        <w:ind w:firstLine="426"/>
        <w:jc w:val="both"/>
        <w:rPr>
          <w:rFonts w:ascii="Times New Roman" w:hAnsi="Times New Roman" w:cs="Times New Roman"/>
          <w:i/>
          <w:sz w:val="28"/>
          <w:szCs w:val="28"/>
        </w:rPr>
      </w:pPr>
      <w:bookmarkStart w:id="0" w:name="bookmark5"/>
      <w:r w:rsidRPr="00A07E10">
        <w:rPr>
          <w:rFonts w:ascii="Times New Roman" w:hAnsi="Times New Roman" w:cs="Times New Roman"/>
          <w:b/>
          <w:i/>
          <w:sz w:val="28"/>
          <w:szCs w:val="28"/>
        </w:rPr>
        <w:t>Завдання «Міфи й факти про ВІЛ СНІД»</w:t>
      </w:r>
      <w:bookmarkEnd w:id="0"/>
    </w:p>
    <w:p w:rsidR="00A07E10" w:rsidRPr="00B14781" w:rsidRDefault="00A07E10" w:rsidP="00A07E10">
      <w:pPr>
        <w:pStyle w:val="a6"/>
        <w:ind w:firstLine="426"/>
        <w:jc w:val="both"/>
        <w:rPr>
          <w:rFonts w:ascii="Times New Roman" w:hAnsi="Times New Roman" w:cs="Times New Roman"/>
          <w:sz w:val="28"/>
          <w:szCs w:val="28"/>
        </w:rPr>
      </w:pPr>
      <w:r w:rsidRPr="00B14781">
        <w:rPr>
          <w:rFonts w:ascii="Times New Roman" w:hAnsi="Times New Roman" w:cs="Times New Roman"/>
          <w:sz w:val="28"/>
          <w:szCs w:val="28"/>
        </w:rPr>
        <w:t>Учасникам зачитують твердже</w:t>
      </w:r>
      <w:r>
        <w:rPr>
          <w:rFonts w:ascii="Times New Roman" w:hAnsi="Times New Roman" w:cs="Times New Roman"/>
          <w:sz w:val="28"/>
          <w:szCs w:val="28"/>
        </w:rPr>
        <w:t xml:space="preserve">ння про ВІЛ, СНІД і пропонують </w:t>
      </w:r>
      <w:r>
        <w:rPr>
          <w:rFonts w:ascii="Times New Roman" w:hAnsi="Times New Roman" w:cs="Times New Roman"/>
          <w:sz w:val="28"/>
          <w:szCs w:val="28"/>
          <w:lang w:val="en-US"/>
        </w:rPr>
        <w:t>c</w:t>
      </w:r>
      <w:r w:rsidRPr="00B14781">
        <w:rPr>
          <w:rFonts w:ascii="Times New Roman" w:hAnsi="Times New Roman" w:cs="Times New Roman"/>
          <w:sz w:val="28"/>
          <w:szCs w:val="28"/>
        </w:rPr>
        <w:t>казати, чи п</w:t>
      </w:r>
      <w:r>
        <w:rPr>
          <w:rFonts w:ascii="Times New Roman" w:hAnsi="Times New Roman" w:cs="Times New Roman"/>
          <w:sz w:val="28"/>
          <w:szCs w:val="28"/>
        </w:rPr>
        <w:t xml:space="preserve">равильні такі твердження </w:t>
      </w:r>
      <w:r w:rsidRPr="00B14781">
        <w:rPr>
          <w:rFonts w:ascii="Times New Roman" w:hAnsi="Times New Roman" w:cs="Times New Roman"/>
          <w:sz w:val="28"/>
          <w:szCs w:val="28"/>
        </w:rPr>
        <w:t>:</w:t>
      </w:r>
    </w:p>
    <w:p w:rsidR="00A07E10" w:rsidRPr="00B14781" w:rsidRDefault="00A07E10" w:rsidP="00A07E10">
      <w:pPr>
        <w:pStyle w:val="a6"/>
        <w:ind w:firstLine="426"/>
        <w:jc w:val="both"/>
        <w:rPr>
          <w:rFonts w:ascii="Times New Roman" w:hAnsi="Times New Roman" w:cs="Times New Roman"/>
          <w:sz w:val="28"/>
          <w:szCs w:val="28"/>
        </w:rPr>
      </w:pPr>
      <w:r w:rsidRPr="00B14781">
        <w:rPr>
          <w:rFonts w:ascii="Times New Roman" w:hAnsi="Times New Roman" w:cs="Times New Roman"/>
          <w:sz w:val="28"/>
          <w:szCs w:val="28"/>
        </w:rPr>
        <w:t>ВІЛ — це вірус, що спричиняє СНІД. (Ф)</w:t>
      </w:r>
    </w:p>
    <w:p w:rsidR="00A07E10" w:rsidRPr="00B14781" w:rsidRDefault="00A07E10" w:rsidP="00A07E10">
      <w:pPr>
        <w:pStyle w:val="a6"/>
        <w:ind w:firstLine="426"/>
        <w:jc w:val="both"/>
        <w:rPr>
          <w:rFonts w:ascii="Times New Roman" w:hAnsi="Times New Roman" w:cs="Times New Roman"/>
          <w:sz w:val="28"/>
          <w:szCs w:val="28"/>
        </w:rPr>
      </w:pPr>
      <w:r w:rsidRPr="00B14781">
        <w:rPr>
          <w:rFonts w:ascii="Times New Roman" w:hAnsi="Times New Roman" w:cs="Times New Roman"/>
          <w:sz w:val="28"/>
          <w:szCs w:val="28"/>
        </w:rPr>
        <w:t>Можна інфікуватися ВІЛ, випивши зі склян</w:t>
      </w:r>
      <w:r w:rsidRPr="00B14781">
        <w:rPr>
          <w:rFonts w:ascii="Times New Roman" w:hAnsi="Times New Roman" w:cs="Times New Roman"/>
          <w:sz w:val="28"/>
          <w:szCs w:val="28"/>
        </w:rPr>
        <w:softHyphen/>
        <w:t>ки, якою користувався ВІЛ-інфікований. (М)</w:t>
      </w:r>
    </w:p>
    <w:p w:rsidR="00A07E10" w:rsidRPr="00B14781" w:rsidRDefault="00A07E10" w:rsidP="00A07E10">
      <w:pPr>
        <w:pStyle w:val="a6"/>
        <w:ind w:firstLine="426"/>
        <w:jc w:val="both"/>
        <w:rPr>
          <w:rFonts w:ascii="Times New Roman" w:hAnsi="Times New Roman" w:cs="Times New Roman"/>
          <w:sz w:val="28"/>
          <w:szCs w:val="28"/>
        </w:rPr>
      </w:pPr>
      <w:r w:rsidRPr="00B14781">
        <w:rPr>
          <w:rFonts w:ascii="Times New Roman" w:hAnsi="Times New Roman" w:cs="Times New Roman"/>
          <w:sz w:val="28"/>
          <w:szCs w:val="28"/>
        </w:rPr>
        <w:t>ВІЛ передається через дружній поцілунок. (М)</w:t>
      </w:r>
    </w:p>
    <w:p w:rsidR="00A07E10" w:rsidRPr="00B14781" w:rsidRDefault="00A07E10" w:rsidP="00A07E10">
      <w:pPr>
        <w:pStyle w:val="a6"/>
        <w:ind w:firstLine="426"/>
        <w:jc w:val="both"/>
        <w:rPr>
          <w:rFonts w:ascii="Times New Roman" w:hAnsi="Times New Roman" w:cs="Times New Roman"/>
          <w:sz w:val="28"/>
          <w:szCs w:val="28"/>
        </w:rPr>
      </w:pPr>
      <w:r w:rsidRPr="00B14781">
        <w:rPr>
          <w:rFonts w:ascii="Times New Roman" w:hAnsi="Times New Roman" w:cs="Times New Roman"/>
          <w:sz w:val="28"/>
          <w:szCs w:val="28"/>
        </w:rPr>
        <w:t>Можна інфікуватися ВІЛ під час переливання неперевіреної крові. (Ф)</w:t>
      </w:r>
    </w:p>
    <w:p w:rsidR="00A07E10" w:rsidRPr="00B14781" w:rsidRDefault="00A07E10" w:rsidP="00A07E10">
      <w:pPr>
        <w:pStyle w:val="a6"/>
        <w:ind w:firstLine="426"/>
        <w:jc w:val="both"/>
        <w:rPr>
          <w:rFonts w:ascii="Times New Roman" w:hAnsi="Times New Roman" w:cs="Times New Roman"/>
          <w:sz w:val="28"/>
          <w:szCs w:val="28"/>
        </w:rPr>
      </w:pPr>
      <w:r w:rsidRPr="00B14781">
        <w:rPr>
          <w:rFonts w:ascii="Times New Roman" w:hAnsi="Times New Roman" w:cs="Times New Roman"/>
          <w:sz w:val="28"/>
          <w:szCs w:val="28"/>
        </w:rPr>
        <w:t>Людина-носій ВІЛ може інфікувати свого сек</w:t>
      </w:r>
      <w:r w:rsidRPr="00B14781">
        <w:rPr>
          <w:rFonts w:ascii="Times New Roman" w:hAnsi="Times New Roman" w:cs="Times New Roman"/>
          <w:sz w:val="28"/>
          <w:szCs w:val="28"/>
        </w:rPr>
        <w:softHyphen/>
        <w:t>суального партнера. (Ф)</w:t>
      </w:r>
    </w:p>
    <w:p w:rsidR="00A07E10" w:rsidRPr="00B14781" w:rsidRDefault="00A07E10" w:rsidP="00A07E10">
      <w:pPr>
        <w:pStyle w:val="a6"/>
        <w:ind w:firstLine="426"/>
        <w:jc w:val="both"/>
        <w:rPr>
          <w:rFonts w:ascii="Times New Roman" w:hAnsi="Times New Roman" w:cs="Times New Roman"/>
          <w:sz w:val="28"/>
          <w:szCs w:val="28"/>
        </w:rPr>
      </w:pPr>
      <w:r w:rsidRPr="00B14781">
        <w:rPr>
          <w:rFonts w:ascii="Times New Roman" w:hAnsi="Times New Roman" w:cs="Times New Roman"/>
          <w:sz w:val="28"/>
          <w:szCs w:val="28"/>
        </w:rPr>
        <w:t>Уживання алкоголю може підвищити ризик інфікування ВІЛ. (Ф)</w:t>
      </w:r>
    </w:p>
    <w:p w:rsidR="00A07E10" w:rsidRPr="00B14781" w:rsidRDefault="00A07E10" w:rsidP="00A07E10">
      <w:pPr>
        <w:pStyle w:val="a6"/>
        <w:ind w:firstLine="426"/>
        <w:jc w:val="both"/>
        <w:rPr>
          <w:rFonts w:ascii="Times New Roman" w:hAnsi="Times New Roman" w:cs="Times New Roman"/>
          <w:sz w:val="28"/>
          <w:szCs w:val="28"/>
        </w:rPr>
      </w:pPr>
      <w:r w:rsidRPr="00B14781">
        <w:rPr>
          <w:rFonts w:ascii="Times New Roman" w:hAnsi="Times New Roman" w:cs="Times New Roman"/>
          <w:sz w:val="28"/>
          <w:szCs w:val="28"/>
        </w:rPr>
        <w:t>Комарі можуть переносити ВІЛ. (М)</w:t>
      </w:r>
    </w:p>
    <w:p w:rsidR="00A07E10" w:rsidRPr="00B14781" w:rsidRDefault="00A07E10" w:rsidP="00A07E10">
      <w:pPr>
        <w:pStyle w:val="a6"/>
        <w:ind w:firstLine="426"/>
        <w:jc w:val="both"/>
        <w:rPr>
          <w:rFonts w:ascii="Times New Roman" w:hAnsi="Times New Roman" w:cs="Times New Roman"/>
          <w:sz w:val="28"/>
          <w:szCs w:val="28"/>
        </w:rPr>
      </w:pPr>
      <w:r w:rsidRPr="00B14781">
        <w:rPr>
          <w:rFonts w:ascii="Times New Roman" w:hAnsi="Times New Roman" w:cs="Times New Roman"/>
          <w:sz w:val="28"/>
          <w:szCs w:val="28"/>
        </w:rPr>
        <w:t>Використання одноразових шприців може за</w:t>
      </w:r>
      <w:r w:rsidRPr="00B14781">
        <w:rPr>
          <w:rFonts w:ascii="Times New Roman" w:hAnsi="Times New Roman" w:cs="Times New Roman"/>
          <w:sz w:val="28"/>
          <w:szCs w:val="28"/>
        </w:rPr>
        <w:softHyphen/>
        <w:t>хистити від ВІЛ-інфекції. (Ф)</w:t>
      </w:r>
    </w:p>
    <w:p w:rsidR="00A07E10" w:rsidRPr="00B14781" w:rsidRDefault="00A07E10" w:rsidP="00A07E10">
      <w:pPr>
        <w:pStyle w:val="a6"/>
        <w:ind w:firstLine="426"/>
        <w:jc w:val="both"/>
        <w:rPr>
          <w:rFonts w:ascii="Times New Roman" w:hAnsi="Times New Roman" w:cs="Times New Roman"/>
          <w:sz w:val="28"/>
          <w:szCs w:val="28"/>
        </w:rPr>
      </w:pPr>
      <w:r w:rsidRPr="00B14781">
        <w:rPr>
          <w:rFonts w:ascii="Times New Roman" w:hAnsi="Times New Roman" w:cs="Times New Roman"/>
          <w:sz w:val="28"/>
          <w:szCs w:val="28"/>
        </w:rPr>
        <w:t>Використання презервативів під час стате</w:t>
      </w:r>
      <w:r w:rsidRPr="00B14781">
        <w:rPr>
          <w:rFonts w:ascii="Times New Roman" w:hAnsi="Times New Roman" w:cs="Times New Roman"/>
          <w:sz w:val="28"/>
          <w:szCs w:val="28"/>
        </w:rPr>
        <w:softHyphen/>
        <w:t xml:space="preserve">вих контактів може зменшити ризик </w:t>
      </w:r>
      <w:proofErr w:type="spellStart"/>
      <w:r w:rsidRPr="00B14781">
        <w:rPr>
          <w:rFonts w:ascii="Times New Roman" w:hAnsi="Times New Roman" w:cs="Times New Roman"/>
          <w:sz w:val="28"/>
          <w:szCs w:val="28"/>
        </w:rPr>
        <w:t>ВІЛ-</w:t>
      </w:r>
      <w:proofErr w:type="spellEnd"/>
      <w:r w:rsidRPr="00B14781">
        <w:rPr>
          <w:rFonts w:ascii="Times New Roman" w:hAnsi="Times New Roman" w:cs="Times New Roman"/>
          <w:sz w:val="28"/>
          <w:szCs w:val="28"/>
        </w:rPr>
        <w:t xml:space="preserve"> інфекції. (Ф)</w:t>
      </w:r>
    </w:p>
    <w:p w:rsidR="00A07E10" w:rsidRPr="00B14781" w:rsidRDefault="00A07E10" w:rsidP="00A07E10">
      <w:pPr>
        <w:pStyle w:val="a6"/>
        <w:ind w:firstLine="426"/>
        <w:jc w:val="both"/>
        <w:rPr>
          <w:rFonts w:ascii="Times New Roman" w:hAnsi="Times New Roman" w:cs="Times New Roman"/>
          <w:sz w:val="28"/>
          <w:szCs w:val="28"/>
        </w:rPr>
      </w:pPr>
      <w:r w:rsidRPr="00B14781">
        <w:rPr>
          <w:rFonts w:ascii="Times New Roman" w:hAnsi="Times New Roman" w:cs="Times New Roman"/>
          <w:sz w:val="28"/>
          <w:szCs w:val="28"/>
        </w:rPr>
        <w:lastRenderedPageBreak/>
        <w:t>Можна інфікуватися ВІЛ через сидіння на уні</w:t>
      </w:r>
      <w:r w:rsidRPr="00B14781">
        <w:rPr>
          <w:rFonts w:ascii="Times New Roman" w:hAnsi="Times New Roman" w:cs="Times New Roman"/>
          <w:sz w:val="28"/>
          <w:szCs w:val="28"/>
        </w:rPr>
        <w:softHyphen/>
        <w:t>тазі. (М)</w:t>
      </w:r>
    </w:p>
    <w:p w:rsidR="00A07E10" w:rsidRPr="00B14781" w:rsidRDefault="00A07E10" w:rsidP="00A07E10">
      <w:pPr>
        <w:pStyle w:val="a6"/>
        <w:ind w:firstLine="426"/>
        <w:jc w:val="both"/>
        <w:rPr>
          <w:rFonts w:ascii="Times New Roman" w:hAnsi="Times New Roman" w:cs="Times New Roman"/>
          <w:sz w:val="28"/>
          <w:szCs w:val="28"/>
        </w:rPr>
      </w:pPr>
      <w:r w:rsidRPr="00B14781">
        <w:rPr>
          <w:rFonts w:ascii="Times New Roman" w:hAnsi="Times New Roman" w:cs="Times New Roman"/>
          <w:sz w:val="28"/>
          <w:szCs w:val="28"/>
        </w:rPr>
        <w:t>Більшість людей, інфікованих ВІЛ, становить загрозу для суспільства. (М)</w:t>
      </w:r>
    </w:p>
    <w:p w:rsidR="00A07E10" w:rsidRPr="00B14781" w:rsidRDefault="00A07E10" w:rsidP="00A07E10">
      <w:pPr>
        <w:pStyle w:val="a6"/>
        <w:ind w:firstLine="426"/>
        <w:jc w:val="both"/>
        <w:rPr>
          <w:rFonts w:ascii="Times New Roman" w:hAnsi="Times New Roman" w:cs="Times New Roman"/>
          <w:sz w:val="28"/>
          <w:szCs w:val="28"/>
        </w:rPr>
      </w:pPr>
      <w:r w:rsidRPr="00B14781">
        <w:rPr>
          <w:rFonts w:ascii="Times New Roman" w:hAnsi="Times New Roman" w:cs="Times New Roman"/>
          <w:sz w:val="28"/>
          <w:szCs w:val="28"/>
        </w:rPr>
        <w:t>ВІЛ — кінцева стадія захворювання на СНІД. (М)</w:t>
      </w:r>
    </w:p>
    <w:p w:rsidR="00A07E10" w:rsidRDefault="00A07E10" w:rsidP="00A07E10">
      <w:pPr>
        <w:pStyle w:val="a6"/>
        <w:ind w:firstLine="426"/>
        <w:jc w:val="both"/>
        <w:rPr>
          <w:rFonts w:ascii="Times New Roman" w:hAnsi="Times New Roman" w:cs="Times New Roman"/>
          <w:sz w:val="28"/>
          <w:szCs w:val="28"/>
        </w:rPr>
      </w:pPr>
      <w:r w:rsidRPr="00B14781">
        <w:rPr>
          <w:rFonts w:ascii="Times New Roman" w:hAnsi="Times New Roman" w:cs="Times New Roman"/>
          <w:sz w:val="28"/>
          <w:szCs w:val="28"/>
        </w:rPr>
        <w:t>СНІД — це респіраторна хвороба. (М)</w:t>
      </w:r>
    </w:p>
    <w:p w:rsidR="00A07E10" w:rsidRPr="00A07E10" w:rsidRDefault="00A07E10" w:rsidP="00A07E10">
      <w:pPr>
        <w:pStyle w:val="a6"/>
        <w:ind w:firstLine="426"/>
        <w:jc w:val="both"/>
        <w:rPr>
          <w:rFonts w:ascii="Times New Roman" w:hAnsi="Times New Roman" w:cs="Times New Roman"/>
          <w:b/>
          <w:sz w:val="28"/>
          <w:szCs w:val="28"/>
        </w:rPr>
      </w:pPr>
      <w:r w:rsidRPr="00A07E10">
        <w:rPr>
          <w:rFonts w:ascii="Times New Roman" w:hAnsi="Times New Roman" w:cs="Times New Roman"/>
          <w:b/>
          <w:sz w:val="28"/>
          <w:szCs w:val="28"/>
        </w:rPr>
        <w:t>Аналіз ситуацій</w:t>
      </w:r>
    </w:p>
    <w:p w:rsidR="00A07E10" w:rsidRDefault="00A07E10" w:rsidP="00A07E10">
      <w:pPr>
        <w:pStyle w:val="a6"/>
        <w:ind w:firstLine="426"/>
        <w:jc w:val="both"/>
        <w:rPr>
          <w:rFonts w:ascii="Times New Roman" w:hAnsi="Times New Roman" w:cs="Times New Roman"/>
          <w:sz w:val="28"/>
          <w:szCs w:val="28"/>
        </w:rPr>
      </w:pPr>
      <w:r>
        <w:rPr>
          <w:rFonts w:ascii="Times New Roman" w:hAnsi="Times New Roman" w:cs="Times New Roman"/>
          <w:sz w:val="28"/>
          <w:szCs w:val="28"/>
        </w:rPr>
        <w:t>1.Граючи в футбол, Мишко розбив коліно. Коля прийшов йому на допомогу й затиснув рану рукою, щоб зупинити кров. Чи правильно вчинив Микола?</w:t>
      </w:r>
    </w:p>
    <w:p w:rsidR="00A07E10" w:rsidRDefault="00A07E10" w:rsidP="00A07E10">
      <w:pPr>
        <w:pStyle w:val="a6"/>
        <w:ind w:firstLine="426"/>
        <w:jc w:val="both"/>
        <w:rPr>
          <w:rFonts w:ascii="Times New Roman" w:hAnsi="Times New Roman" w:cs="Times New Roman"/>
          <w:sz w:val="28"/>
          <w:szCs w:val="28"/>
        </w:rPr>
      </w:pPr>
      <w:r>
        <w:rPr>
          <w:rFonts w:ascii="Times New Roman" w:hAnsi="Times New Roman" w:cs="Times New Roman"/>
          <w:sz w:val="28"/>
          <w:szCs w:val="28"/>
        </w:rPr>
        <w:t>2.Для гри в лікарню дівчатка вирішили використати шприци, знайдені на вулиці. Можна так робити чи ні? Чому?</w:t>
      </w:r>
    </w:p>
    <w:p w:rsidR="00A07E10" w:rsidRDefault="00A07E10" w:rsidP="00A07E10">
      <w:pPr>
        <w:pStyle w:val="a6"/>
        <w:ind w:firstLine="426"/>
        <w:jc w:val="both"/>
        <w:rPr>
          <w:rFonts w:ascii="Times New Roman" w:hAnsi="Times New Roman" w:cs="Times New Roman"/>
          <w:sz w:val="28"/>
          <w:szCs w:val="28"/>
        </w:rPr>
      </w:pPr>
      <w:r>
        <w:rPr>
          <w:rFonts w:ascii="Times New Roman" w:hAnsi="Times New Roman" w:cs="Times New Roman"/>
          <w:sz w:val="28"/>
          <w:szCs w:val="28"/>
        </w:rPr>
        <w:t>3.До Марії на канікули приїхала подруга. Вона забула зубну щітку й попросила Машу дати їй свою. Маша відмовила Чому?</w:t>
      </w:r>
    </w:p>
    <w:p w:rsidR="00A07E10" w:rsidRPr="00A258F1" w:rsidRDefault="00A07E10" w:rsidP="00A07E10">
      <w:pPr>
        <w:pStyle w:val="a6"/>
        <w:ind w:firstLine="426"/>
        <w:jc w:val="both"/>
        <w:rPr>
          <w:rFonts w:ascii="Times New Roman" w:hAnsi="Times New Roman" w:cs="Times New Roman"/>
          <w:b/>
          <w:sz w:val="28"/>
          <w:szCs w:val="28"/>
          <w:lang w:val="ru-RU"/>
        </w:rPr>
      </w:pPr>
      <w:r w:rsidRPr="00A258F1">
        <w:rPr>
          <w:rFonts w:ascii="Times New Roman" w:hAnsi="Times New Roman" w:cs="Times New Roman"/>
          <w:b/>
          <w:sz w:val="28"/>
          <w:szCs w:val="28"/>
        </w:rPr>
        <w:t>Завершення заняття</w:t>
      </w:r>
    </w:p>
    <w:p w:rsidR="00A258F1" w:rsidRPr="00A258F1" w:rsidRDefault="00A258F1" w:rsidP="00A258F1">
      <w:pPr>
        <w:ind w:left="-360" w:firstLine="540"/>
        <w:rPr>
          <w:b/>
          <w:i/>
          <w:sz w:val="28"/>
          <w:szCs w:val="28"/>
          <w:lang w:val="uk-UA"/>
        </w:rPr>
      </w:pPr>
      <w:r w:rsidRPr="00A258F1">
        <w:rPr>
          <w:rFonts w:asciiTheme="majorHAnsi" w:hAnsiTheme="majorHAnsi"/>
          <w:noProof/>
          <w:sz w:val="28"/>
          <w:szCs w:val="28"/>
          <w:lang w:eastAsia="ru-RU"/>
        </w:rPr>
        <w:drawing>
          <wp:anchor distT="0" distB="0" distL="114300" distR="114300" simplePos="0" relativeHeight="251659264" behindDoc="1" locked="0" layoutInCell="1" allowOverlap="1">
            <wp:simplePos x="0" y="0"/>
            <wp:positionH relativeFrom="column">
              <wp:posOffset>129540</wp:posOffset>
            </wp:positionH>
            <wp:positionV relativeFrom="paragraph">
              <wp:posOffset>3810</wp:posOffset>
            </wp:positionV>
            <wp:extent cx="1476375" cy="1104900"/>
            <wp:effectExtent l="19050" t="0" r="9525" b="0"/>
            <wp:wrapTight wrapText="bothSides">
              <wp:wrapPolygon edited="0">
                <wp:start x="-279" y="0"/>
                <wp:lineTo x="-279" y="21228"/>
                <wp:lineTo x="21739" y="21228"/>
                <wp:lineTo x="21739" y="0"/>
                <wp:lineTo x="-279" y="0"/>
              </wp:wrapPolygon>
            </wp:wrapTight>
            <wp:docPr id="4" name="Рисунок 3" descr="C:\Users\Администратор\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дминистратор\Desktop\images.jpg"/>
                    <pic:cNvPicPr>
                      <a:picLocks noChangeAspect="1" noChangeArrowheads="1"/>
                    </pic:cNvPicPr>
                  </pic:nvPicPr>
                  <pic:blipFill>
                    <a:blip r:embed="rId6" cstate="print"/>
                    <a:srcRect/>
                    <a:stretch>
                      <a:fillRect/>
                    </a:stretch>
                  </pic:blipFill>
                  <pic:spPr bwMode="auto">
                    <a:xfrm>
                      <a:off x="0" y="0"/>
                      <a:ext cx="1476375" cy="1104900"/>
                    </a:xfrm>
                    <a:prstGeom prst="rect">
                      <a:avLst/>
                    </a:prstGeom>
                    <a:noFill/>
                    <a:ln w="9525">
                      <a:noFill/>
                      <a:miter lim="800000"/>
                      <a:headEnd/>
                      <a:tailEnd/>
                    </a:ln>
                  </pic:spPr>
                </pic:pic>
              </a:graphicData>
            </a:graphic>
          </wp:anchor>
        </w:drawing>
      </w:r>
      <w:r w:rsidRPr="00A258F1">
        <w:rPr>
          <w:b/>
          <w:i/>
          <w:sz w:val="28"/>
          <w:szCs w:val="28"/>
          <w:lang w:val="uk-UA"/>
        </w:rPr>
        <w:t xml:space="preserve"> Притча «Цінність часу»</w:t>
      </w:r>
    </w:p>
    <w:p w:rsidR="00A258F1" w:rsidRPr="00A258F1" w:rsidRDefault="00A258F1" w:rsidP="00A258F1">
      <w:pPr>
        <w:ind w:left="-360" w:firstLine="540"/>
        <w:rPr>
          <w:sz w:val="28"/>
          <w:szCs w:val="28"/>
          <w:lang w:val="uk-UA"/>
        </w:rPr>
      </w:pPr>
      <w:r w:rsidRPr="00A258F1">
        <w:rPr>
          <w:sz w:val="28"/>
          <w:szCs w:val="28"/>
          <w:lang w:val="uk-UA"/>
        </w:rPr>
        <w:t xml:space="preserve">Один бізнесмен накопичив великий капітал, який складав 3 мільйони доларів. Він вирішив, що візьме собі рік відпустки, щоб удосталь відпочити. Але не встиг прийняти цього рішення, як до нього завітав Янгол Смерті. Бізнесмен дуже злякався, вирішив якось вмовити Янгола Смерті продати йому трохи часу. </w:t>
      </w:r>
    </w:p>
    <w:p w:rsidR="00A258F1" w:rsidRPr="00A258F1" w:rsidRDefault="00A258F1" w:rsidP="00A258F1">
      <w:pPr>
        <w:numPr>
          <w:ilvl w:val="0"/>
          <w:numId w:val="3"/>
        </w:numPr>
        <w:spacing w:after="0" w:line="240" w:lineRule="auto"/>
        <w:ind w:left="-360" w:firstLine="540"/>
        <w:rPr>
          <w:sz w:val="28"/>
          <w:szCs w:val="28"/>
          <w:lang w:val="uk-UA"/>
        </w:rPr>
      </w:pPr>
      <w:r w:rsidRPr="00A258F1">
        <w:rPr>
          <w:sz w:val="28"/>
          <w:szCs w:val="28"/>
          <w:lang w:val="uk-UA"/>
        </w:rPr>
        <w:t>продай мені три тижні життя і я віддам тобі третину свого капіталу, мільйон доларів – запропонував бізнесмен. Але Янгол Смерті відмовив йому:</w:t>
      </w:r>
    </w:p>
    <w:p w:rsidR="00A258F1" w:rsidRPr="00A258F1" w:rsidRDefault="00A258F1" w:rsidP="00A258F1">
      <w:pPr>
        <w:numPr>
          <w:ilvl w:val="0"/>
          <w:numId w:val="3"/>
        </w:numPr>
        <w:spacing w:after="0" w:line="240" w:lineRule="auto"/>
        <w:ind w:left="-360" w:firstLine="540"/>
        <w:rPr>
          <w:sz w:val="28"/>
          <w:szCs w:val="28"/>
          <w:lang w:val="uk-UA"/>
        </w:rPr>
      </w:pPr>
      <w:r w:rsidRPr="00A258F1">
        <w:rPr>
          <w:sz w:val="28"/>
          <w:szCs w:val="28"/>
          <w:lang w:val="uk-UA"/>
        </w:rPr>
        <w:t>гаразд, залиш мені  два тижні життя, я віддам тобі два мільйони доларів.</w:t>
      </w:r>
    </w:p>
    <w:p w:rsidR="00A258F1" w:rsidRPr="00A258F1" w:rsidRDefault="00A258F1" w:rsidP="00A258F1">
      <w:pPr>
        <w:ind w:left="-360" w:firstLine="540"/>
        <w:rPr>
          <w:sz w:val="28"/>
          <w:szCs w:val="28"/>
          <w:lang w:val="uk-UA"/>
        </w:rPr>
      </w:pPr>
      <w:r w:rsidRPr="00A258F1">
        <w:rPr>
          <w:sz w:val="28"/>
          <w:szCs w:val="28"/>
          <w:lang w:val="uk-UA"/>
        </w:rPr>
        <w:t>Янгол відмовив.</w:t>
      </w:r>
    </w:p>
    <w:p w:rsidR="00A258F1" w:rsidRPr="00A258F1" w:rsidRDefault="00A258F1" w:rsidP="00A258F1">
      <w:pPr>
        <w:numPr>
          <w:ilvl w:val="0"/>
          <w:numId w:val="3"/>
        </w:numPr>
        <w:spacing w:after="0" w:line="240" w:lineRule="auto"/>
        <w:ind w:left="-360" w:firstLine="540"/>
        <w:rPr>
          <w:sz w:val="28"/>
          <w:szCs w:val="28"/>
          <w:lang w:val="uk-UA"/>
        </w:rPr>
      </w:pPr>
      <w:r w:rsidRPr="00A258F1">
        <w:rPr>
          <w:sz w:val="28"/>
          <w:szCs w:val="28"/>
          <w:lang w:val="uk-UA"/>
        </w:rPr>
        <w:t>гаразд, продай мені тільки один день, щоб я зміг насолодитись красою цієї землі, обійняти дружину, дітей, яких дуже давно не бачив.</w:t>
      </w:r>
    </w:p>
    <w:p w:rsidR="00A258F1" w:rsidRPr="00A258F1" w:rsidRDefault="00A258F1" w:rsidP="00A258F1">
      <w:pPr>
        <w:ind w:left="-360" w:firstLine="540"/>
        <w:rPr>
          <w:sz w:val="28"/>
          <w:szCs w:val="28"/>
          <w:lang w:val="uk-UA"/>
        </w:rPr>
      </w:pPr>
      <w:r w:rsidRPr="00A258F1">
        <w:rPr>
          <w:sz w:val="28"/>
          <w:szCs w:val="28"/>
          <w:lang w:val="uk-UA"/>
        </w:rPr>
        <w:t>Янгол відмовив.</w:t>
      </w:r>
    </w:p>
    <w:p w:rsidR="00A258F1" w:rsidRPr="00A258F1" w:rsidRDefault="00A258F1" w:rsidP="00A258F1">
      <w:pPr>
        <w:numPr>
          <w:ilvl w:val="0"/>
          <w:numId w:val="3"/>
        </w:numPr>
        <w:spacing w:after="0" w:line="240" w:lineRule="auto"/>
        <w:ind w:left="-360" w:firstLine="540"/>
        <w:rPr>
          <w:sz w:val="28"/>
          <w:szCs w:val="28"/>
          <w:lang w:val="uk-UA"/>
        </w:rPr>
      </w:pPr>
      <w:r w:rsidRPr="00A258F1">
        <w:rPr>
          <w:sz w:val="28"/>
          <w:szCs w:val="28"/>
          <w:lang w:val="uk-UA"/>
        </w:rPr>
        <w:t>я віддам тобі все, що маю.</w:t>
      </w:r>
    </w:p>
    <w:p w:rsidR="00A258F1" w:rsidRPr="00A258F1" w:rsidRDefault="00A258F1" w:rsidP="00A258F1">
      <w:pPr>
        <w:ind w:left="-360" w:firstLine="540"/>
        <w:rPr>
          <w:sz w:val="28"/>
          <w:szCs w:val="28"/>
          <w:lang w:val="uk-UA"/>
        </w:rPr>
      </w:pPr>
      <w:r w:rsidRPr="00A258F1">
        <w:rPr>
          <w:sz w:val="28"/>
          <w:szCs w:val="28"/>
          <w:lang w:val="uk-UA"/>
        </w:rPr>
        <w:t>Янгол знову відмовив.</w:t>
      </w:r>
    </w:p>
    <w:p w:rsidR="00A258F1" w:rsidRPr="00A258F1" w:rsidRDefault="00A258F1" w:rsidP="00A258F1">
      <w:pPr>
        <w:ind w:left="-360" w:firstLine="540"/>
        <w:rPr>
          <w:sz w:val="28"/>
          <w:szCs w:val="28"/>
          <w:lang w:val="uk-UA"/>
        </w:rPr>
      </w:pPr>
      <w:r w:rsidRPr="00A258F1">
        <w:rPr>
          <w:sz w:val="28"/>
          <w:szCs w:val="28"/>
          <w:lang w:val="uk-UA"/>
        </w:rPr>
        <w:t>Тоді чоловік запитав, чи може Янгол дати йому декілька хвилин, щоб він міг написати прощального листа? Янгол погодився. Чоловік написав: «Правильно використовуйте свій час, який вам відведено для життя. Я не зміг купити навіть години за три мільйони доларів. Перевірте, чи все, що вас зараз оточує, справді має цінність.»</w:t>
      </w:r>
    </w:p>
    <w:p w:rsidR="00A258F1" w:rsidRPr="00A258F1" w:rsidRDefault="00A258F1" w:rsidP="00A258F1">
      <w:pPr>
        <w:ind w:left="-360" w:firstLine="540"/>
        <w:rPr>
          <w:b/>
          <w:i/>
          <w:sz w:val="28"/>
          <w:szCs w:val="28"/>
          <w:lang w:val="uk-UA"/>
        </w:rPr>
      </w:pPr>
      <w:r w:rsidRPr="00A258F1">
        <w:rPr>
          <w:b/>
          <w:i/>
          <w:sz w:val="28"/>
          <w:szCs w:val="28"/>
          <w:lang w:val="uk-UA"/>
        </w:rPr>
        <w:t>Обговорення притчі</w:t>
      </w:r>
    </w:p>
    <w:p w:rsidR="00A258F1" w:rsidRPr="00A258F1" w:rsidRDefault="00A258F1" w:rsidP="00A258F1">
      <w:pPr>
        <w:ind w:left="-360" w:firstLine="540"/>
        <w:rPr>
          <w:b/>
          <w:i/>
          <w:sz w:val="28"/>
          <w:szCs w:val="28"/>
          <w:lang w:val="uk-UA"/>
        </w:rPr>
      </w:pPr>
      <w:r w:rsidRPr="00A258F1">
        <w:rPr>
          <w:b/>
          <w:i/>
          <w:sz w:val="28"/>
          <w:szCs w:val="28"/>
          <w:lang w:val="uk-UA"/>
        </w:rPr>
        <w:t xml:space="preserve">Висновок </w:t>
      </w:r>
    </w:p>
    <w:p w:rsidR="00A258F1" w:rsidRPr="00A258F1" w:rsidRDefault="00A258F1" w:rsidP="00A258F1">
      <w:pPr>
        <w:ind w:left="-360" w:firstLine="540"/>
        <w:rPr>
          <w:sz w:val="28"/>
          <w:szCs w:val="28"/>
          <w:lang w:val="uk-UA"/>
        </w:rPr>
      </w:pPr>
      <w:r w:rsidRPr="00A258F1">
        <w:rPr>
          <w:sz w:val="28"/>
          <w:szCs w:val="28"/>
          <w:lang w:val="uk-UA"/>
        </w:rPr>
        <w:lastRenderedPageBreak/>
        <w:t>Кожному від народження надається найцінніший дар – життя. Це найдорожче, що є в кожної людини. Але, хоч як дивно, люди дуже легковажно ставляться до нього. Не вміють берегти його та насолоджуватись ним.</w:t>
      </w:r>
    </w:p>
    <w:p w:rsidR="00A2368C" w:rsidRPr="00A258F1" w:rsidRDefault="00A2368C">
      <w:pPr>
        <w:rPr>
          <w:sz w:val="28"/>
          <w:szCs w:val="28"/>
          <w:lang w:val="uk-UA"/>
        </w:rPr>
      </w:pPr>
    </w:p>
    <w:sectPr w:rsidR="00A2368C" w:rsidRPr="00A258F1" w:rsidSect="003011C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D94FFE"/>
    <w:multiLevelType w:val="hybridMultilevel"/>
    <w:tmpl w:val="C936C4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82F38C7"/>
    <w:multiLevelType w:val="hybridMultilevel"/>
    <w:tmpl w:val="8676E30E"/>
    <w:lvl w:ilvl="0" w:tplc="D0EEDFEC">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6B0F6B00"/>
    <w:multiLevelType w:val="hybridMultilevel"/>
    <w:tmpl w:val="23DE5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2368C"/>
    <w:rsid w:val="00022D1E"/>
    <w:rsid w:val="001753D6"/>
    <w:rsid w:val="001A1091"/>
    <w:rsid w:val="003011C6"/>
    <w:rsid w:val="0042238B"/>
    <w:rsid w:val="004C7D40"/>
    <w:rsid w:val="00504E47"/>
    <w:rsid w:val="00581D95"/>
    <w:rsid w:val="0074458D"/>
    <w:rsid w:val="007D27EF"/>
    <w:rsid w:val="008B7CAB"/>
    <w:rsid w:val="00930309"/>
    <w:rsid w:val="009F7F53"/>
    <w:rsid w:val="00A07E10"/>
    <w:rsid w:val="00A2368C"/>
    <w:rsid w:val="00A258F1"/>
    <w:rsid w:val="00BE0FF7"/>
    <w:rsid w:val="00D46940"/>
    <w:rsid w:val="00E24CD1"/>
    <w:rsid w:val="00EA321A"/>
    <w:rsid w:val="00EF5E27"/>
    <w:rsid w:val="00F55CD0"/>
    <w:rsid w:val="00FE29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11C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2368C"/>
    <w:pPr>
      <w:ind w:left="720"/>
      <w:contextualSpacing/>
    </w:pPr>
  </w:style>
  <w:style w:type="paragraph" w:styleId="a4">
    <w:name w:val="Balloon Text"/>
    <w:basedOn w:val="a"/>
    <w:link w:val="a5"/>
    <w:uiPriority w:val="99"/>
    <w:semiHidden/>
    <w:unhideWhenUsed/>
    <w:rsid w:val="00EA321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A321A"/>
    <w:rPr>
      <w:rFonts w:ascii="Tahoma" w:hAnsi="Tahoma" w:cs="Tahoma"/>
      <w:sz w:val="16"/>
      <w:szCs w:val="16"/>
    </w:rPr>
  </w:style>
  <w:style w:type="paragraph" w:styleId="a6">
    <w:name w:val="No Spacing"/>
    <w:uiPriority w:val="1"/>
    <w:qFormat/>
    <w:rsid w:val="00A07E10"/>
    <w:pPr>
      <w:widowControl w:val="0"/>
      <w:spacing w:after="0" w:line="240" w:lineRule="auto"/>
    </w:pPr>
    <w:rPr>
      <w:rFonts w:ascii="Courier New" w:eastAsia="Courier New" w:hAnsi="Courier New" w:cs="Courier New"/>
      <w:color w:val="000000"/>
      <w:sz w:val="24"/>
      <w:szCs w:val="24"/>
      <w:lang w:val="uk-UA" w:eastAsia="uk-UA"/>
    </w:rPr>
  </w:style>
  <w:style w:type="paragraph" w:styleId="a7">
    <w:name w:val="Normal (Web)"/>
    <w:basedOn w:val="a"/>
    <w:uiPriority w:val="99"/>
    <w:semiHidden/>
    <w:unhideWhenUsed/>
    <w:rsid w:val="00A258F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181</TotalTime>
  <Pages>1</Pages>
  <Words>1026</Words>
  <Characters>5852</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XTreme.ws</dc:creator>
  <cp:lastModifiedBy>XTreme.ws</cp:lastModifiedBy>
  <cp:revision>14</cp:revision>
  <dcterms:created xsi:type="dcterms:W3CDTF">2015-01-19T18:10:00Z</dcterms:created>
  <dcterms:modified xsi:type="dcterms:W3CDTF">2016-10-04T08:11:00Z</dcterms:modified>
</cp:coreProperties>
</file>