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D43" w:rsidRPr="001D5D43" w:rsidRDefault="001D5D43" w:rsidP="001D5D43">
      <w:pPr>
        <w:jc w:val="center"/>
        <w:outlineLvl w:val="0"/>
        <w:rPr>
          <w:rFonts w:ascii="Times New Roman" w:eastAsia="Times New Roman" w:hAnsi="Times New Roman"/>
          <w:b/>
          <w:bCs/>
          <w:kern w:val="36"/>
          <w:sz w:val="28"/>
          <w:szCs w:val="28"/>
        </w:rPr>
      </w:pPr>
      <w:r w:rsidRPr="001D5D43">
        <w:rPr>
          <w:rFonts w:ascii="Times New Roman" w:eastAsia="Times New Roman" w:hAnsi="Times New Roman"/>
          <w:b/>
          <w:bCs/>
          <w:kern w:val="36"/>
          <w:sz w:val="28"/>
          <w:szCs w:val="28"/>
        </w:rPr>
        <w:t>АКТИВІЗАЦІЯ ПІЗНАВАЛЬНОЇ ДІЯЛЬНОСТІ</w:t>
      </w:r>
    </w:p>
    <w:p w:rsidR="001D5D43" w:rsidRPr="001D5D43" w:rsidRDefault="001D5D43" w:rsidP="001D5D43">
      <w:pPr>
        <w:jc w:val="center"/>
        <w:outlineLvl w:val="0"/>
        <w:rPr>
          <w:rFonts w:ascii="Times New Roman" w:eastAsia="Times New Roman" w:hAnsi="Times New Roman"/>
          <w:b/>
          <w:bCs/>
          <w:kern w:val="36"/>
          <w:sz w:val="28"/>
          <w:szCs w:val="28"/>
        </w:rPr>
      </w:pPr>
      <w:r w:rsidRPr="001D5D43">
        <w:rPr>
          <w:rFonts w:ascii="Times New Roman" w:eastAsia="Times New Roman" w:hAnsi="Times New Roman"/>
          <w:b/>
          <w:bCs/>
          <w:kern w:val="36"/>
          <w:sz w:val="28"/>
          <w:szCs w:val="28"/>
        </w:rPr>
        <w:t>ШЛЯХОМ ВПРОВАДЖЕННЯ НА УРОКАХ</w:t>
      </w:r>
    </w:p>
    <w:p w:rsidR="001D5D43" w:rsidRPr="001D5D43" w:rsidRDefault="001D5D43" w:rsidP="001D5D43">
      <w:pPr>
        <w:tabs>
          <w:tab w:val="left" w:pos="5529"/>
        </w:tabs>
        <w:jc w:val="center"/>
        <w:rPr>
          <w:rFonts w:ascii="Times New Roman" w:hAnsi="Times New Roman"/>
          <w:b/>
          <w:sz w:val="36"/>
          <w:szCs w:val="28"/>
        </w:rPr>
      </w:pPr>
      <w:r w:rsidRPr="001D5D43">
        <w:rPr>
          <w:rFonts w:ascii="Times New Roman" w:eastAsia="Times New Roman" w:hAnsi="Times New Roman"/>
          <w:b/>
          <w:bCs/>
          <w:kern w:val="36"/>
          <w:sz w:val="28"/>
          <w:szCs w:val="28"/>
        </w:rPr>
        <w:t>ПАРНОЇ ТА ГРУПОВОЇ РОБОТИ</w:t>
      </w:r>
    </w:p>
    <w:p w:rsidR="001D5D43" w:rsidRDefault="001D5D43" w:rsidP="001D5D43">
      <w:pPr>
        <w:tabs>
          <w:tab w:val="left" w:pos="5529"/>
        </w:tabs>
        <w:jc w:val="center"/>
        <w:rPr>
          <w:rFonts w:ascii="Times New Roman" w:eastAsia="Times New Roman" w:hAnsi="Times New Roman"/>
          <w:b/>
          <w:bCs/>
          <w:kern w:val="36"/>
          <w:sz w:val="28"/>
          <w:szCs w:val="28"/>
        </w:rPr>
      </w:pPr>
    </w:p>
    <w:p w:rsidR="001D5D43" w:rsidRDefault="001D5D43" w:rsidP="001D5D43">
      <w:pPr>
        <w:tabs>
          <w:tab w:val="left" w:pos="5529"/>
        </w:tabs>
        <w:jc w:val="center"/>
        <w:rPr>
          <w:rFonts w:ascii="Times New Roman" w:eastAsia="Times New Roman" w:hAnsi="Times New Roman"/>
          <w:b/>
          <w:bCs/>
          <w:kern w:val="36"/>
          <w:sz w:val="28"/>
          <w:szCs w:val="28"/>
        </w:rPr>
      </w:pPr>
      <w:r>
        <w:rPr>
          <w:rFonts w:ascii="Times New Roman" w:eastAsia="Times New Roman" w:hAnsi="Times New Roman"/>
          <w:b/>
          <w:bCs/>
          <w:kern w:val="36"/>
          <w:sz w:val="28"/>
          <w:szCs w:val="28"/>
        </w:rPr>
        <w:t xml:space="preserve">Н. Л. </w:t>
      </w:r>
      <w:r w:rsidRPr="001D5D43">
        <w:rPr>
          <w:rFonts w:ascii="Times New Roman" w:eastAsia="Times New Roman" w:hAnsi="Times New Roman"/>
          <w:b/>
          <w:bCs/>
          <w:kern w:val="36"/>
          <w:sz w:val="28"/>
          <w:szCs w:val="28"/>
        </w:rPr>
        <w:t xml:space="preserve">Новікова </w:t>
      </w:r>
    </w:p>
    <w:p w:rsidR="00FD54A6" w:rsidRPr="003118E3" w:rsidRDefault="00FD54A6" w:rsidP="00FD54A6">
      <w:pPr>
        <w:jc w:val="center"/>
        <w:rPr>
          <w:rFonts w:ascii="Times New Roman" w:hAnsi="Times New Roman"/>
          <w:i/>
          <w:sz w:val="28"/>
          <w:szCs w:val="28"/>
        </w:rPr>
      </w:pPr>
      <w:r w:rsidRPr="003118E3">
        <w:rPr>
          <w:rFonts w:ascii="Times New Roman" w:hAnsi="Times New Roman"/>
          <w:i/>
          <w:sz w:val="28"/>
          <w:szCs w:val="28"/>
        </w:rPr>
        <w:t xml:space="preserve">КЗО «Дніпропетровська загальноосвітня санаторна </w:t>
      </w:r>
    </w:p>
    <w:p w:rsidR="00FD54A6" w:rsidRPr="003118E3" w:rsidRDefault="00FD54A6" w:rsidP="00FD54A6">
      <w:pPr>
        <w:jc w:val="center"/>
        <w:rPr>
          <w:rFonts w:ascii="Times New Roman" w:hAnsi="Times New Roman"/>
          <w:i/>
          <w:sz w:val="28"/>
          <w:szCs w:val="28"/>
        </w:rPr>
      </w:pPr>
      <w:r w:rsidRPr="003118E3">
        <w:rPr>
          <w:rFonts w:ascii="Times New Roman" w:hAnsi="Times New Roman"/>
          <w:i/>
          <w:sz w:val="28"/>
          <w:szCs w:val="28"/>
        </w:rPr>
        <w:t>школа-інтернат № 4 І-ІІІ ступенів» ДОР»</w:t>
      </w:r>
    </w:p>
    <w:p w:rsidR="00FD54A6" w:rsidRPr="001D5D43" w:rsidRDefault="00FD54A6" w:rsidP="001D5D43">
      <w:pPr>
        <w:tabs>
          <w:tab w:val="left" w:pos="5529"/>
        </w:tabs>
        <w:jc w:val="center"/>
        <w:rPr>
          <w:rFonts w:ascii="Times New Roman" w:eastAsia="Times New Roman" w:hAnsi="Times New Roman"/>
          <w:b/>
          <w:bCs/>
          <w:kern w:val="36"/>
          <w:sz w:val="28"/>
          <w:szCs w:val="28"/>
        </w:rPr>
      </w:pPr>
    </w:p>
    <w:p w:rsidR="001D5D43" w:rsidRPr="00887F43" w:rsidRDefault="001D5D43" w:rsidP="001D5D43">
      <w:pPr>
        <w:ind w:firstLine="709"/>
        <w:jc w:val="center"/>
        <w:outlineLvl w:val="0"/>
        <w:rPr>
          <w:rFonts w:ascii="Times New Roman" w:eastAsia="Times New Roman" w:hAnsi="Times New Roman"/>
          <w:b/>
          <w:bCs/>
          <w:color w:val="002060"/>
          <w:kern w:val="36"/>
          <w:sz w:val="28"/>
          <w:szCs w:val="28"/>
        </w:rPr>
      </w:pPr>
    </w:p>
    <w:p w:rsidR="001D5D43" w:rsidRPr="003E77D6" w:rsidRDefault="001D5D43" w:rsidP="001D5D43">
      <w:pPr>
        <w:ind w:firstLine="709"/>
        <w:jc w:val="both"/>
        <w:rPr>
          <w:rFonts w:ascii="Times New Roman" w:eastAsia="Times New Roman" w:hAnsi="Times New Roman"/>
          <w:sz w:val="28"/>
          <w:szCs w:val="28"/>
        </w:rPr>
      </w:pPr>
      <w:r w:rsidRPr="001D5D43">
        <w:rPr>
          <w:rFonts w:ascii="Times New Roman" w:eastAsia="Times New Roman" w:hAnsi="Times New Roman"/>
          <w:sz w:val="28"/>
          <w:szCs w:val="28"/>
        </w:rPr>
        <w:t>У</w:t>
      </w:r>
      <w:r w:rsidRPr="003E77D6">
        <w:rPr>
          <w:rFonts w:ascii="Times New Roman" w:eastAsia="Times New Roman" w:hAnsi="Times New Roman"/>
          <w:sz w:val="28"/>
          <w:szCs w:val="28"/>
        </w:rPr>
        <w:t xml:space="preserve"> національній доктрині розвитку освіти у ХХІ столітті зазначено: «Головна мета української системи освіти - створити умови для розвитку і самореалізації кожної особистості як громадянина України...», а Закон України «Про загальну середню освіту» стверджує: «Завданням загальної середньої освіти є формування особистості учня, розвиток його здібностей і обдарувань».</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Нові завдання шкільної освіти в Україні, що спрямовані на гуманізацію та демократизацію всього навчального процесу в школі, визначають нові пріоритети навчання і виховання, потребують формування ініціативної особистості, здатної до раціональної творчої праці. Ми живемо у третьому тисячолітті, у час комп'ютеризації та інтенсивного розвитку всіх галузей науки та виробництва, і глибоко усвідомлюємо незворотність демократичних змін, що відбуваються у суспільстві і освіті зокрема. Тому ми не повинні забувати про те, що сучасні діти не такі, якими були ми, отже, вони потребують від сучасного навчання чогось нового. Те, що було гарним учора, не є актуальним сьогодні.</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Формування пізнавального інтересу </w:t>
      </w:r>
      <w:r>
        <w:rPr>
          <w:rFonts w:ascii="Times New Roman" w:eastAsia="Times New Roman" w:hAnsi="Times New Roman"/>
          <w:sz w:val="28"/>
          <w:szCs w:val="28"/>
        </w:rPr>
        <w:t>–</w:t>
      </w:r>
      <w:r w:rsidRPr="003E77D6">
        <w:rPr>
          <w:rFonts w:ascii="Times New Roman" w:eastAsia="Times New Roman" w:hAnsi="Times New Roman"/>
          <w:sz w:val="28"/>
          <w:szCs w:val="28"/>
        </w:rPr>
        <w:t xml:space="preserve"> необхідна умова шкільного навчання. Знання сприяють виникненню, розширенню і поглибленню зацікавленості до дійсності. Важливо збуджувати пізнавальну активність учня, що виявляється у запитаннях, діях. Маючи сформовані пізнавальні інтереси, дитина успішно навчатиметься, в неї з'явиться зацікавленість до навчальної діяльності. Пізнавальна активність учня початкових класів виявляється в навчальній діяльності. Молодший школяр застосовує набуті в дошкільному дитинстві знання й активно діє, робить відповідні висновки, здатний виконувати складні розумові операції.</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Безперечно ефективність спільної роботи пов’язана з її вмотивованістю для учнів. Діти мають відчути потребу працювати разом, побачити сенс в об’єднанні зусиль. </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Об’єктивні передумови, що викликають у дітей необхідність об'єднатися у групи для виконання завдання, створюють такі ситуації: </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 xml:space="preserve">задача не може бути розв’язана індивідуально; </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 xml:space="preserve">спільне обговорення значно прискорює процес пошуку рішення; </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rPr>
      </w:pPr>
      <w:r w:rsidRPr="000829E1">
        <w:rPr>
          <w:rFonts w:ascii="Times New Roman" w:eastAsia="Times New Roman" w:hAnsi="Times New Roman"/>
          <w:sz w:val="28"/>
          <w:szCs w:val="28"/>
          <w:lang w:val="uk-UA"/>
        </w:rPr>
        <w:t>специфіка завдання така, що вимагає розподілу між членами групи</w:t>
      </w:r>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операцій</w:t>
      </w:r>
      <w:proofErr w:type="spell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які</w:t>
      </w:r>
      <w:proofErr w:type="spell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потрібно</w:t>
      </w:r>
      <w:proofErr w:type="spell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виконати</w:t>
      </w:r>
      <w:proofErr w:type="spellEnd"/>
      <w:r w:rsidRPr="000829E1">
        <w:rPr>
          <w:rFonts w:ascii="Times New Roman" w:eastAsia="Times New Roman" w:hAnsi="Times New Roman"/>
          <w:sz w:val="28"/>
          <w:szCs w:val="28"/>
        </w:rPr>
        <w:t xml:space="preserve"> для </w:t>
      </w:r>
      <w:proofErr w:type="spellStart"/>
      <w:r w:rsidRPr="000829E1">
        <w:rPr>
          <w:rFonts w:ascii="Times New Roman" w:eastAsia="Times New Roman" w:hAnsi="Times New Roman"/>
          <w:sz w:val="28"/>
          <w:szCs w:val="28"/>
        </w:rPr>
        <w:t>отримання</w:t>
      </w:r>
      <w:proofErr w:type="spellEnd"/>
      <w:r w:rsidRPr="000829E1">
        <w:rPr>
          <w:rFonts w:ascii="Times New Roman" w:eastAsia="Times New Roman" w:hAnsi="Times New Roman"/>
          <w:sz w:val="28"/>
          <w:szCs w:val="28"/>
        </w:rPr>
        <w:t xml:space="preserve"> результату. </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Вирощування уміння працювати в групі фактично передбачає одночасне формування кількох видів здатностей: </w:t>
      </w:r>
    </w:p>
    <w:p w:rsidR="001D5D43" w:rsidRPr="000829E1" w:rsidRDefault="001D5D43" w:rsidP="001D5D43">
      <w:pPr>
        <w:pStyle w:val="a3"/>
        <w:numPr>
          <w:ilvl w:val="0"/>
          <w:numId w:val="3"/>
        </w:numPr>
        <w:tabs>
          <w:tab w:val="left" w:pos="1134"/>
        </w:tabs>
        <w:spacing w:after="0" w:line="240" w:lineRule="auto"/>
        <w:ind w:left="0" w:firstLine="1134"/>
        <w:jc w:val="both"/>
        <w:rPr>
          <w:rFonts w:ascii="Times New Roman" w:eastAsia="Times New Roman" w:hAnsi="Times New Roman"/>
          <w:sz w:val="28"/>
          <w:szCs w:val="28"/>
        </w:rPr>
      </w:pPr>
      <w:proofErr w:type="spellStart"/>
      <w:r w:rsidRPr="000829E1">
        <w:rPr>
          <w:rFonts w:ascii="Times New Roman" w:eastAsia="Times New Roman" w:hAnsi="Times New Roman"/>
          <w:sz w:val="28"/>
          <w:szCs w:val="28"/>
        </w:rPr>
        <w:lastRenderedPageBreak/>
        <w:t>здатність</w:t>
      </w:r>
      <w:proofErr w:type="spellEnd"/>
      <w:r w:rsidRPr="000829E1">
        <w:rPr>
          <w:rFonts w:ascii="Times New Roman" w:eastAsia="Times New Roman" w:hAnsi="Times New Roman"/>
          <w:sz w:val="28"/>
          <w:szCs w:val="28"/>
        </w:rPr>
        <w:t xml:space="preserve"> до «</w:t>
      </w:r>
      <w:proofErr w:type="spellStart"/>
      <w:r w:rsidRPr="000829E1">
        <w:rPr>
          <w:rFonts w:ascii="Times New Roman" w:eastAsia="Times New Roman" w:hAnsi="Times New Roman"/>
          <w:sz w:val="28"/>
          <w:szCs w:val="28"/>
        </w:rPr>
        <w:t>колективного</w:t>
      </w:r>
      <w:proofErr w:type="spell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мислення</w:t>
      </w:r>
      <w:proofErr w:type="spellEnd"/>
      <w:r w:rsidRPr="000829E1">
        <w:rPr>
          <w:rFonts w:ascii="Times New Roman" w:eastAsia="Times New Roman" w:hAnsi="Times New Roman"/>
          <w:sz w:val="28"/>
          <w:szCs w:val="28"/>
        </w:rPr>
        <w:t xml:space="preserve">» для </w:t>
      </w:r>
      <w:proofErr w:type="spellStart"/>
      <w:r w:rsidRPr="000829E1">
        <w:rPr>
          <w:rFonts w:ascii="Times New Roman" w:eastAsia="Times New Roman" w:hAnsi="Times New Roman"/>
          <w:sz w:val="28"/>
          <w:szCs w:val="28"/>
        </w:rPr>
        <w:t>знаходження</w:t>
      </w:r>
      <w:proofErr w:type="spellEnd"/>
      <w:r w:rsidRPr="000829E1">
        <w:rPr>
          <w:rFonts w:ascii="Times New Roman" w:eastAsia="Times New Roman" w:hAnsi="Times New Roman"/>
          <w:sz w:val="28"/>
          <w:szCs w:val="28"/>
        </w:rPr>
        <w:t xml:space="preserve"> способу </w:t>
      </w:r>
      <w:proofErr w:type="spellStart"/>
      <w:r w:rsidRPr="000829E1">
        <w:rPr>
          <w:rFonts w:ascii="Times New Roman" w:eastAsia="Times New Roman" w:hAnsi="Times New Roman"/>
          <w:sz w:val="28"/>
          <w:szCs w:val="28"/>
        </w:rPr>
        <w:t>розв’язання</w:t>
      </w:r>
      <w:proofErr w:type="spell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певного</w:t>
      </w:r>
      <w:proofErr w:type="spell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класу</w:t>
      </w:r>
      <w:proofErr w:type="spellEnd"/>
      <w:r w:rsidRPr="000829E1">
        <w:rPr>
          <w:rFonts w:ascii="Times New Roman" w:eastAsia="Times New Roman" w:hAnsi="Times New Roman"/>
          <w:sz w:val="28"/>
          <w:szCs w:val="28"/>
        </w:rPr>
        <w:t xml:space="preserve"> задач; </w:t>
      </w:r>
    </w:p>
    <w:p w:rsidR="001D5D43" w:rsidRPr="000829E1" w:rsidRDefault="001D5D43" w:rsidP="001D5D43">
      <w:pPr>
        <w:pStyle w:val="a3"/>
        <w:numPr>
          <w:ilvl w:val="0"/>
          <w:numId w:val="3"/>
        </w:numPr>
        <w:tabs>
          <w:tab w:val="left" w:pos="1134"/>
        </w:tabs>
        <w:spacing w:after="0" w:line="240" w:lineRule="auto"/>
        <w:ind w:left="0" w:firstLine="1134"/>
        <w:jc w:val="both"/>
        <w:rPr>
          <w:rFonts w:ascii="Times New Roman" w:eastAsia="Times New Roman" w:hAnsi="Times New Roman"/>
          <w:sz w:val="28"/>
          <w:szCs w:val="28"/>
        </w:rPr>
      </w:pPr>
      <w:proofErr w:type="spellStart"/>
      <w:r w:rsidRPr="000829E1">
        <w:rPr>
          <w:rFonts w:ascii="Times New Roman" w:eastAsia="Times New Roman" w:hAnsi="Times New Roman"/>
          <w:sz w:val="28"/>
          <w:szCs w:val="28"/>
        </w:rPr>
        <w:t>здатність</w:t>
      </w:r>
      <w:proofErr w:type="spell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організувати</w:t>
      </w:r>
      <w:proofErr w:type="spell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спільну</w:t>
      </w:r>
      <w:proofErr w:type="spellEnd"/>
      <w:r w:rsidRPr="000829E1">
        <w:rPr>
          <w:rFonts w:ascii="Times New Roman" w:eastAsia="Times New Roman" w:hAnsi="Times New Roman"/>
          <w:sz w:val="28"/>
          <w:szCs w:val="28"/>
        </w:rPr>
        <w:t xml:space="preserve"> роботу; </w:t>
      </w:r>
    </w:p>
    <w:p w:rsidR="001D5D43" w:rsidRPr="000829E1" w:rsidRDefault="001D5D43" w:rsidP="001D5D43">
      <w:pPr>
        <w:pStyle w:val="a3"/>
        <w:numPr>
          <w:ilvl w:val="0"/>
          <w:numId w:val="3"/>
        </w:numPr>
        <w:tabs>
          <w:tab w:val="left" w:pos="1134"/>
        </w:tabs>
        <w:spacing w:after="0" w:line="240" w:lineRule="auto"/>
        <w:ind w:left="0" w:firstLine="1134"/>
        <w:jc w:val="both"/>
        <w:rPr>
          <w:rFonts w:ascii="Times New Roman" w:eastAsia="Times New Roman" w:hAnsi="Times New Roman"/>
          <w:sz w:val="28"/>
          <w:szCs w:val="28"/>
        </w:rPr>
      </w:pPr>
      <w:proofErr w:type="spellStart"/>
      <w:r w:rsidRPr="000829E1">
        <w:rPr>
          <w:rFonts w:ascii="Times New Roman" w:eastAsia="Times New Roman" w:hAnsi="Times New Roman"/>
          <w:sz w:val="28"/>
          <w:szCs w:val="28"/>
        </w:rPr>
        <w:t>здатність</w:t>
      </w:r>
      <w:proofErr w:type="spellEnd"/>
      <w:r w:rsidRPr="000829E1">
        <w:rPr>
          <w:rFonts w:ascii="Times New Roman" w:eastAsia="Times New Roman" w:hAnsi="Times New Roman"/>
          <w:sz w:val="28"/>
          <w:szCs w:val="28"/>
        </w:rPr>
        <w:t xml:space="preserve"> </w:t>
      </w:r>
      <w:proofErr w:type="gramStart"/>
      <w:r w:rsidRPr="000829E1">
        <w:rPr>
          <w:rFonts w:ascii="Times New Roman" w:eastAsia="Times New Roman" w:hAnsi="Times New Roman"/>
          <w:sz w:val="28"/>
          <w:szCs w:val="28"/>
        </w:rPr>
        <w:t>до</w:t>
      </w:r>
      <w:proofErr w:type="gramEnd"/>
      <w:r w:rsidRPr="000829E1">
        <w:rPr>
          <w:rFonts w:ascii="Times New Roman" w:eastAsia="Times New Roman" w:hAnsi="Times New Roman"/>
          <w:sz w:val="28"/>
          <w:szCs w:val="28"/>
        </w:rPr>
        <w:t xml:space="preserve"> </w:t>
      </w:r>
      <w:proofErr w:type="spellStart"/>
      <w:r w:rsidRPr="000829E1">
        <w:rPr>
          <w:rFonts w:ascii="Times New Roman" w:eastAsia="Times New Roman" w:hAnsi="Times New Roman"/>
          <w:sz w:val="28"/>
          <w:szCs w:val="28"/>
        </w:rPr>
        <w:t>рефлексії</w:t>
      </w:r>
      <w:proofErr w:type="spellEnd"/>
      <w:r w:rsidRPr="000829E1">
        <w:rPr>
          <w:rFonts w:ascii="Times New Roman" w:eastAsia="Times New Roman" w:hAnsi="Times New Roman"/>
          <w:sz w:val="28"/>
          <w:szCs w:val="28"/>
        </w:rPr>
        <w:t xml:space="preserve">. </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Ці здатності, будучи, з одного боку, необхідною умовою ефективного спільного пошуку, з іншого, можуть бути сформовані тільки в процесі поступового вирощування в учнів уміння працювати в групі. </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На першому етапі (1</w:t>
      </w:r>
      <w:r>
        <w:rPr>
          <w:rFonts w:ascii="Times New Roman" w:eastAsia="Times New Roman" w:hAnsi="Times New Roman"/>
          <w:sz w:val="28"/>
          <w:szCs w:val="28"/>
        </w:rPr>
        <w:t xml:space="preserve"> </w:t>
      </w:r>
      <w:r w:rsidRPr="003E77D6">
        <w:rPr>
          <w:rFonts w:ascii="Times New Roman" w:eastAsia="Times New Roman" w:hAnsi="Times New Roman"/>
          <w:sz w:val="28"/>
          <w:szCs w:val="28"/>
        </w:rPr>
        <w:t xml:space="preserve">клас) основним завданням групової роботи є оволодіння дітьми нормами співпраці, навчання способів організації спільного обговорення. Конкретно-практичні задачі (математичні, лінгвістичні або інші) є засобом для проведення такої роботи, дають змогу зробити спільний пошук змістовним. Після того як правила роботи групи освоєні школярами (тобто, в основному, дотримуються самостійно), акцент переноситься на пошук, конструювання учнями способу розв’язання певного класу задач. </w:t>
      </w:r>
    </w:p>
    <w:p w:rsidR="001D5D43" w:rsidRPr="004B1326" w:rsidRDefault="001D5D43" w:rsidP="001D5D43">
      <w:pPr>
        <w:ind w:firstLine="709"/>
        <w:jc w:val="both"/>
        <w:rPr>
          <w:rFonts w:ascii="Times New Roman" w:eastAsia="Times New Roman" w:hAnsi="Times New Roman"/>
          <w:sz w:val="28"/>
          <w:szCs w:val="28"/>
          <w:lang w:val="ru-RU"/>
        </w:rPr>
      </w:pPr>
      <w:r w:rsidRPr="003E77D6">
        <w:rPr>
          <w:rFonts w:ascii="Times New Roman" w:eastAsia="Times New Roman" w:hAnsi="Times New Roman"/>
          <w:sz w:val="28"/>
          <w:szCs w:val="28"/>
        </w:rPr>
        <w:t>Робота в групах надає всім учасникам можливість діяти, практикувати навички співробітництва, міжособистісного спілкування (зокрема, відпрацювання прийомів активного слухання, прийняття спільного рішення, узгодження різних поглядів). Роботу в групах слід використовувати тоді, коли необхідно розв'язати проблему, з якою важко впоратись індивідуально та коли одним із очікуваних результатів є набуття навичок роботи в команді.</w:t>
      </w:r>
      <w:r w:rsidRPr="004B1326">
        <w:rPr>
          <w:rFonts w:ascii="Tahoma" w:hAnsi="Tahoma" w:cs="Tahoma"/>
          <w:color w:val="372714"/>
          <w:sz w:val="18"/>
          <w:szCs w:val="18"/>
        </w:rPr>
        <w:t xml:space="preserve"> </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Під час створення груп рекомендується об'єднувати в одній групі учасників із різними рівнями підготовки та досвіду з питання, що розглядається, оскільки в різнорідних групах стимулюється творче мислення, інтенсивний обмін ідеями, проблема може бути розглянута з різних боків.</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Методична література містить сформульовані на основі досвіду інтерактивного навчання загальні правила роботи в групах:</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кожний учасник за бажанням має можливість висловитися;</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усі учасники групи поважають цінності та погляди кожного, навіть якщо не згодні з ними;</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обговорюються ідеї, а нелюди, що їх висловили;</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усі учасники роблять зауваження стисло й по суті;</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усі конфлікти, що виникають, розв'язуються мирним шляхом із урахуванням інтересів учасників і правил роботи;</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усі учасники прагнуть створити відкриту, ділову, дружню атмосферу;</w:t>
      </w:r>
    </w:p>
    <w:p w:rsidR="001D5D43" w:rsidRPr="000829E1" w:rsidRDefault="001D5D43" w:rsidP="001D5D43">
      <w:pPr>
        <w:pStyle w:val="a3"/>
        <w:numPr>
          <w:ilvl w:val="1"/>
          <w:numId w:val="2"/>
        </w:numPr>
        <w:tabs>
          <w:tab w:val="left" w:pos="1134"/>
        </w:tabs>
        <w:spacing w:after="0" w:line="240" w:lineRule="auto"/>
        <w:ind w:left="0" w:firstLine="1134"/>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після завершення групової роботи її результати повинні бути презентовані іншим групам.</w:t>
      </w:r>
    </w:p>
    <w:p w:rsidR="001D5D43" w:rsidRPr="000829E1"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Назвемо декілька видів групової роботи, які можна використати на </w:t>
      </w:r>
      <w:r w:rsidRPr="000829E1">
        <w:rPr>
          <w:rFonts w:ascii="Times New Roman" w:eastAsia="Times New Roman" w:hAnsi="Times New Roman"/>
          <w:sz w:val="28"/>
          <w:szCs w:val="28"/>
        </w:rPr>
        <w:t xml:space="preserve">уроках в початковій школі. </w:t>
      </w:r>
    </w:p>
    <w:p w:rsidR="001D5D43" w:rsidRPr="000829E1" w:rsidRDefault="001D5D43" w:rsidP="001D5D43">
      <w:pPr>
        <w:pStyle w:val="a3"/>
        <w:numPr>
          <w:ilvl w:val="0"/>
          <w:numId w:val="4"/>
        </w:numPr>
        <w:spacing w:after="0" w:line="240" w:lineRule="auto"/>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 xml:space="preserve">Робота в парах. </w:t>
      </w:r>
    </w:p>
    <w:p w:rsidR="001D5D43" w:rsidRPr="000829E1" w:rsidRDefault="001D5D43" w:rsidP="001D5D43">
      <w:pPr>
        <w:pStyle w:val="a3"/>
        <w:numPr>
          <w:ilvl w:val="0"/>
          <w:numId w:val="4"/>
        </w:numPr>
        <w:spacing w:after="0" w:line="240" w:lineRule="auto"/>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 xml:space="preserve">Мозковий штурм. </w:t>
      </w:r>
    </w:p>
    <w:p w:rsidR="001D5D43" w:rsidRPr="000829E1" w:rsidRDefault="001D5D43" w:rsidP="001D5D43">
      <w:pPr>
        <w:pStyle w:val="a3"/>
        <w:numPr>
          <w:ilvl w:val="0"/>
          <w:numId w:val="4"/>
        </w:numPr>
        <w:spacing w:after="0" w:line="240" w:lineRule="auto"/>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 xml:space="preserve">Гра «Продовж». </w:t>
      </w:r>
    </w:p>
    <w:p w:rsidR="001D5D43" w:rsidRPr="000829E1" w:rsidRDefault="001D5D43" w:rsidP="001D5D43">
      <w:pPr>
        <w:pStyle w:val="a3"/>
        <w:numPr>
          <w:ilvl w:val="0"/>
          <w:numId w:val="4"/>
        </w:numPr>
        <w:spacing w:after="0" w:line="240" w:lineRule="auto"/>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 xml:space="preserve">Полювання за скарбами. </w:t>
      </w:r>
    </w:p>
    <w:p w:rsidR="001D5D43" w:rsidRPr="000829E1" w:rsidRDefault="001D5D43" w:rsidP="001D5D43">
      <w:pPr>
        <w:pStyle w:val="a3"/>
        <w:numPr>
          <w:ilvl w:val="0"/>
          <w:numId w:val="4"/>
        </w:numPr>
        <w:spacing w:after="0" w:line="240" w:lineRule="auto"/>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 xml:space="preserve">Снігова грудка. </w:t>
      </w:r>
    </w:p>
    <w:p w:rsidR="001D5D43" w:rsidRPr="000829E1" w:rsidRDefault="001D5D43" w:rsidP="001D5D43">
      <w:pPr>
        <w:pStyle w:val="a3"/>
        <w:numPr>
          <w:ilvl w:val="0"/>
          <w:numId w:val="4"/>
        </w:numPr>
        <w:spacing w:after="0" w:line="240" w:lineRule="auto"/>
        <w:jc w:val="both"/>
        <w:rPr>
          <w:rFonts w:ascii="Times New Roman" w:eastAsia="Times New Roman" w:hAnsi="Times New Roman"/>
          <w:sz w:val="28"/>
          <w:szCs w:val="28"/>
          <w:lang w:val="uk-UA"/>
        </w:rPr>
      </w:pPr>
      <w:r w:rsidRPr="000829E1">
        <w:rPr>
          <w:rFonts w:ascii="Times New Roman" w:eastAsia="Times New Roman" w:hAnsi="Times New Roman"/>
          <w:sz w:val="28"/>
          <w:szCs w:val="28"/>
          <w:lang w:val="uk-UA"/>
        </w:rPr>
        <w:t xml:space="preserve">Мозаїчна група або </w:t>
      </w:r>
      <w:proofErr w:type="spellStart"/>
      <w:r>
        <w:rPr>
          <w:rFonts w:ascii="Times New Roman" w:eastAsia="Times New Roman" w:hAnsi="Times New Roman"/>
          <w:sz w:val="28"/>
          <w:szCs w:val="28"/>
          <w:lang w:val="uk-UA"/>
        </w:rPr>
        <w:t>п</w:t>
      </w:r>
      <w:r w:rsidRPr="000829E1">
        <w:rPr>
          <w:rFonts w:ascii="Times New Roman" w:eastAsia="Times New Roman" w:hAnsi="Times New Roman"/>
          <w:sz w:val="28"/>
          <w:szCs w:val="28"/>
          <w:lang w:val="uk-UA"/>
        </w:rPr>
        <w:t>азли</w:t>
      </w:r>
      <w:proofErr w:type="spellEnd"/>
      <w:r w:rsidRPr="000829E1">
        <w:rPr>
          <w:rFonts w:ascii="Times New Roman" w:eastAsia="Times New Roman" w:hAnsi="Times New Roman"/>
          <w:sz w:val="28"/>
          <w:szCs w:val="28"/>
          <w:lang w:val="uk-UA"/>
        </w:rPr>
        <w:t xml:space="preserve">. </w:t>
      </w:r>
    </w:p>
    <w:p w:rsidR="001D5D43" w:rsidRPr="003E77D6" w:rsidRDefault="001D5D43" w:rsidP="001D5D43">
      <w:pPr>
        <w:ind w:firstLine="709"/>
        <w:jc w:val="both"/>
        <w:rPr>
          <w:rFonts w:ascii="Times New Roman" w:eastAsia="Times New Roman" w:hAnsi="Times New Roman"/>
          <w:sz w:val="28"/>
          <w:szCs w:val="28"/>
        </w:rPr>
      </w:pPr>
      <w:r w:rsidRPr="003E77D6">
        <w:rPr>
          <w:rFonts w:ascii="Times New Roman" w:eastAsia="Times New Roman" w:hAnsi="Times New Roman"/>
          <w:sz w:val="28"/>
          <w:szCs w:val="28"/>
        </w:rPr>
        <w:lastRenderedPageBreak/>
        <w:t>Роботу в парах можна використовувати для досягнення будь-якої дидактичної мети: засвоєння, закріплення, перевірки знань тощо. За умов парної роботи всі діти в класі отримують можливість говорити, висловлюватись. Робота в парах дає учням час подумати, обмінятись ідеями з партнером і лише потім озвучувати свої думки перед класом. Вона сприяє розвитку навичок спілкування, вміння висловлюватись, критичного мислення, вміння переконувати й вести дискусію. Під час роботи в парах можна швидко виконати вправи, які за інших умов потребують значної витрати часу. Серед них можна назвати такі:</w:t>
      </w:r>
    </w:p>
    <w:p w:rsidR="001D5D43" w:rsidRPr="003E77D6" w:rsidRDefault="001D5D43" w:rsidP="001D5D43">
      <w:pPr>
        <w:numPr>
          <w:ilvl w:val="0"/>
          <w:numId w:val="1"/>
        </w:numPr>
        <w:ind w:left="0" w:firstLine="993"/>
        <w:jc w:val="both"/>
        <w:rPr>
          <w:rFonts w:ascii="Times New Roman" w:eastAsia="Times New Roman" w:hAnsi="Times New Roman"/>
          <w:sz w:val="28"/>
          <w:szCs w:val="28"/>
        </w:rPr>
      </w:pPr>
      <w:r w:rsidRPr="003E77D6">
        <w:rPr>
          <w:rFonts w:ascii="Times New Roman" w:eastAsia="Times New Roman" w:hAnsi="Times New Roman"/>
          <w:sz w:val="28"/>
          <w:szCs w:val="28"/>
        </w:rPr>
        <w:t>обговорити текст, завдання;</w:t>
      </w:r>
    </w:p>
    <w:p w:rsidR="001D5D43" w:rsidRPr="003E77D6" w:rsidRDefault="001D5D43" w:rsidP="001D5D43">
      <w:pPr>
        <w:numPr>
          <w:ilvl w:val="0"/>
          <w:numId w:val="1"/>
        </w:numPr>
        <w:ind w:left="0" w:firstLine="993"/>
        <w:jc w:val="both"/>
        <w:rPr>
          <w:rFonts w:ascii="Times New Roman" w:eastAsia="Times New Roman" w:hAnsi="Times New Roman"/>
          <w:sz w:val="28"/>
          <w:szCs w:val="28"/>
        </w:rPr>
      </w:pPr>
      <w:r w:rsidRPr="003E77D6">
        <w:rPr>
          <w:rFonts w:ascii="Times New Roman" w:eastAsia="Times New Roman" w:hAnsi="Times New Roman"/>
          <w:sz w:val="28"/>
          <w:szCs w:val="28"/>
        </w:rPr>
        <w:t>узяти інтерв'ю і визначити ставлення партнера до будь-якої на</w:t>
      </w:r>
      <w:r w:rsidRPr="003E77D6">
        <w:rPr>
          <w:rFonts w:ascii="Times New Roman" w:eastAsia="Times New Roman" w:hAnsi="Times New Roman"/>
          <w:sz w:val="28"/>
          <w:szCs w:val="28"/>
        </w:rPr>
        <w:softHyphen/>
        <w:t>вчальної діяльності;</w:t>
      </w:r>
    </w:p>
    <w:p w:rsidR="001D5D43" w:rsidRPr="003E77D6" w:rsidRDefault="001D5D43" w:rsidP="001D5D43">
      <w:pPr>
        <w:numPr>
          <w:ilvl w:val="0"/>
          <w:numId w:val="1"/>
        </w:numPr>
        <w:ind w:left="0" w:firstLine="993"/>
        <w:jc w:val="both"/>
        <w:rPr>
          <w:rFonts w:ascii="Times New Roman" w:eastAsia="Times New Roman" w:hAnsi="Times New Roman"/>
          <w:sz w:val="28"/>
          <w:szCs w:val="28"/>
        </w:rPr>
      </w:pPr>
      <w:r w:rsidRPr="003E77D6">
        <w:rPr>
          <w:rFonts w:ascii="Times New Roman" w:eastAsia="Times New Roman" w:hAnsi="Times New Roman"/>
          <w:sz w:val="28"/>
          <w:szCs w:val="28"/>
        </w:rPr>
        <w:t>зробити аналіз чи редагування письмової роботи одне в одного;</w:t>
      </w:r>
    </w:p>
    <w:p w:rsidR="001D5D43" w:rsidRPr="003E77D6" w:rsidRDefault="001D5D43" w:rsidP="001D5D43">
      <w:pPr>
        <w:numPr>
          <w:ilvl w:val="0"/>
          <w:numId w:val="1"/>
        </w:numPr>
        <w:ind w:left="0" w:firstLine="993"/>
        <w:jc w:val="both"/>
        <w:rPr>
          <w:rFonts w:ascii="Times New Roman" w:eastAsia="Times New Roman" w:hAnsi="Times New Roman"/>
          <w:sz w:val="28"/>
          <w:szCs w:val="28"/>
        </w:rPr>
      </w:pPr>
      <w:r w:rsidRPr="003E77D6">
        <w:rPr>
          <w:rFonts w:ascii="Times New Roman" w:eastAsia="Times New Roman" w:hAnsi="Times New Roman"/>
          <w:sz w:val="28"/>
          <w:szCs w:val="28"/>
        </w:rPr>
        <w:t>проаналізувати разом проблему, вправу;</w:t>
      </w:r>
    </w:p>
    <w:p w:rsidR="001D5D43" w:rsidRPr="003E77D6" w:rsidRDefault="001D5D43" w:rsidP="001D5D43">
      <w:pPr>
        <w:numPr>
          <w:ilvl w:val="0"/>
          <w:numId w:val="1"/>
        </w:numPr>
        <w:ind w:left="0" w:firstLine="993"/>
        <w:jc w:val="both"/>
        <w:rPr>
          <w:rFonts w:ascii="Times New Roman" w:eastAsia="Times New Roman" w:hAnsi="Times New Roman"/>
          <w:sz w:val="28"/>
          <w:szCs w:val="28"/>
        </w:rPr>
      </w:pPr>
      <w:r w:rsidRPr="003E77D6">
        <w:rPr>
          <w:rFonts w:ascii="Times New Roman" w:eastAsia="Times New Roman" w:hAnsi="Times New Roman"/>
          <w:sz w:val="28"/>
          <w:szCs w:val="28"/>
        </w:rPr>
        <w:t>протестувати її оцінити одне одного;</w:t>
      </w:r>
    </w:p>
    <w:p w:rsidR="001D5D43" w:rsidRPr="003E77D6" w:rsidRDefault="001D5D43" w:rsidP="001D5D43">
      <w:pPr>
        <w:numPr>
          <w:ilvl w:val="0"/>
          <w:numId w:val="1"/>
        </w:numPr>
        <w:ind w:left="0" w:firstLine="993"/>
        <w:jc w:val="both"/>
        <w:rPr>
          <w:rFonts w:ascii="Times New Roman" w:eastAsia="Times New Roman" w:hAnsi="Times New Roman"/>
          <w:sz w:val="28"/>
          <w:szCs w:val="28"/>
        </w:rPr>
      </w:pPr>
      <w:r w:rsidRPr="003E77D6">
        <w:rPr>
          <w:rFonts w:ascii="Times New Roman" w:eastAsia="Times New Roman" w:hAnsi="Times New Roman"/>
          <w:sz w:val="28"/>
          <w:szCs w:val="28"/>
        </w:rPr>
        <w:t>дати відповіді на запитання вчителя;</w:t>
      </w:r>
    </w:p>
    <w:p w:rsidR="001D5D43" w:rsidRPr="003E77D6" w:rsidRDefault="001D5D43" w:rsidP="001D5D43">
      <w:pPr>
        <w:numPr>
          <w:ilvl w:val="0"/>
          <w:numId w:val="1"/>
        </w:numPr>
        <w:ind w:left="0" w:firstLine="993"/>
        <w:jc w:val="both"/>
        <w:rPr>
          <w:rFonts w:ascii="Times New Roman" w:eastAsia="Times New Roman" w:hAnsi="Times New Roman"/>
          <w:sz w:val="28"/>
          <w:szCs w:val="28"/>
        </w:rPr>
      </w:pPr>
      <w:r w:rsidRPr="003E77D6">
        <w:rPr>
          <w:rFonts w:ascii="Times New Roman" w:eastAsia="Times New Roman" w:hAnsi="Times New Roman"/>
          <w:sz w:val="28"/>
          <w:szCs w:val="28"/>
        </w:rPr>
        <w:t>порівняти записи, що зроблені в класі.</w:t>
      </w:r>
    </w:p>
    <w:p w:rsidR="001D5D43" w:rsidRPr="003E77D6" w:rsidRDefault="001D5D43" w:rsidP="001D5D43">
      <w:pPr>
        <w:ind w:firstLine="709"/>
        <w:jc w:val="both"/>
        <w:rPr>
          <w:rFonts w:ascii="Times New Roman" w:hAnsi="Times New Roman"/>
          <w:sz w:val="28"/>
          <w:szCs w:val="28"/>
        </w:rPr>
      </w:pPr>
      <w:r w:rsidRPr="003E77D6">
        <w:rPr>
          <w:rFonts w:ascii="Times New Roman" w:hAnsi="Times New Roman"/>
          <w:sz w:val="28"/>
          <w:szCs w:val="28"/>
        </w:rPr>
        <w:t xml:space="preserve">Підсумовуючи все вищесказане, зауважимо, що організація та проведення саме парної (групової) роботи учнів можливо розвивати в них навички мислення високого рівня, а також така діяльність учнів дає можливість ефективно та творчо планувати та організовувати спільну діяльність, висловлювати різні точки зору та виділяти головну ідею, формулювати та розвивати критичність думки, пропонувати альтернативне вирішення проблеми тощо, тобто формувати в учнів </w:t>
      </w:r>
      <w:proofErr w:type="spellStart"/>
      <w:r w:rsidRPr="003E77D6">
        <w:rPr>
          <w:rFonts w:ascii="Times New Roman" w:hAnsi="Times New Roman"/>
          <w:sz w:val="28"/>
          <w:szCs w:val="28"/>
        </w:rPr>
        <w:t>інформатично</w:t>
      </w:r>
      <w:proofErr w:type="spellEnd"/>
      <w:r w:rsidRPr="003E77D6">
        <w:rPr>
          <w:rFonts w:ascii="Times New Roman" w:hAnsi="Times New Roman"/>
          <w:sz w:val="28"/>
          <w:szCs w:val="28"/>
        </w:rPr>
        <w:t>-комунікаційну компетентність, що безумовно знадобиться для майбутнього дорослого життя.</w:t>
      </w:r>
    </w:p>
    <w:p w:rsidR="001D5D43" w:rsidRDefault="001D5D43" w:rsidP="001D5D43">
      <w:pPr>
        <w:ind w:firstLine="709"/>
        <w:jc w:val="both"/>
        <w:rPr>
          <w:rFonts w:ascii="Times New Roman" w:hAnsi="Times New Roman"/>
          <w:sz w:val="28"/>
          <w:szCs w:val="28"/>
        </w:rPr>
      </w:pPr>
      <w:r w:rsidRPr="003E77D6">
        <w:rPr>
          <w:rFonts w:ascii="Times New Roman" w:hAnsi="Times New Roman"/>
          <w:sz w:val="28"/>
          <w:szCs w:val="28"/>
        </w:rPr>
        <w:t>Групова навчальна діяльність сприяє активізації й результативності навчання школярів, вихованню гуманних стосунків між ними, самостійності, умінню доводити і відстоювати свою точку зору, а також прислуховуватися до думки товаришів, культурі ведення діалогу, відповідальності за результатами своєї праці, чітко усвідомлювати важливість ділового партнерства, творчої співдружності тощо.</w:t>
      </w:r>
    </w:p>
    <w:p w:rsidR="001D5D43" w:rsidRPr="003E77D6" w:rsidRDefault="001D5D43" w:rsidP="001D5D43">
      <w:pPr>
        <w:ind w:firstLine="709"/>
        <w:jc w:val="both"/>
        <w:rPr>
          <w:rFonts w:ascii="Times New Roman" w:eastAsia="Times New Roman" w:hAnsi="Times New Roman"/>
          <w:sz w:val="28"/>
          <w:szCs w:val="28"/>
        </w:rPr>
      </w:pPr>
    </w:p>
    <w:p w:rsidR="001D5D43" w:rsidRPr="003E77D6" w:rsidRDefault="001D5D43" w:rsidP="001D5D43">
      <w:pPr>
        <w:ind w:firstLine="709"/>
        <w:jc w:val="center"/>
        <w:rPr>
          <w:rFonts w:ascii="Times New Roman" w:eastAsia="Times New Roman" w:hAnsi="Times New Roman"/>
          <w:sz w:val="28"/>
          <w:szCs w:val="28"/>
        </w:rPr>
      </w:pPr>
      <w:r w:rsidRPr="003E77D6">
        <w:rPr>
          <w:rFonts w:ascii="Times New Roman" w:eastAsia="Times New Roman" w:hAnsi="Times New Roman"/>
          <w:b/>
          <w:bCs/>
          <w:i/>
          <w:iCs/>
          <w:sz w:val="28"/>
          <w:szCs w:val="28"/>
        </w:rPr>
        <w:t>Література</w:t>
      </w:r>
    </w:p>
    <w:p w:rsidR="001D5D43" w:rsidRPr="003E77D6" w:rsidRDefault="001D5D43" w:rsidP="001D5D43">
      <w:pPr>
        <w:ind w:left="284" w:hanging="284"/>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1. </w:t>
      </w:r>
      <w:proofErr w:type="spellStart"/>
      <w:r w:rsidRPr="003E77D6">
        <w:rPr>
          <w:rFonts w:ascii="Times New Roman" w:eastAsia="Times New Roman" w:hAnsi="Times New Roman"/>
          <w:sz w:val="28"/>
          <w:szCs w:val="28"/>
        </w:rPr>
        <w:t>Битянова</w:t>
      </w:r>
      <w:proofErr w:type="spellEnd"/>
      <w:r w:rsidRPr="003E77D6">
        <w:rPr>
          <w:rFonts w:ascii="Times New Roman" w:eastAsia="Times New Roman" w:hAnsi="Times New Roman"/>
          <w:sz w:val="28"/>
          <w:szCs w:val="28"/>
        </w:rPr>
        <w:t xml:space="preserve"> М. </w:t>
      </w:r>
      <w:proofErr w:type="spellStart"/>
      <w:r w:rsidRPr="003E77D6">
        <w:rPr>
          <w:rFonts w:ascii="Times New Roman" w:eastAsia="Times New Roman" w:hAnsi="Times New Roman"/>
          <w:sz w:val="28"/>
          <w:szCs w:val="28"/>
        </w:rPr>
        <w:t>Групповая</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работа</w:t>
      </w:r>
      <w:proofErr w:type="spellEnd"/>
      <w:r w:rsidRPr="003E77D6">
        <w:rPr>
          <w:rFonts w:ascii="Times New Roman" w:eastAsia="Times New Roman" w:hAnsi="Times New Roman"/>
          <w:sz w:val="28"/>
          <w:szCs w:val="28"/>
        </w:rPr>
        <w:t xml:space="preserve"> в </w:t>
      </w:r>
      <w:proofErr w:type="spellStart"/>
      <w:r w:rsidRPr="003E77D6">
        <w:rPr>
          <w:rFonts w:ascii="Times New Roman" w:eastAsia="Times New Roman" w:hAnsi="Times New Roman"/>
          <w:sz w:val="28"/>
          <w:szCs w:val="28"/>
        </w:rPr>
        <w:t>школе</w:t>
      </w:r>
      <w:proofErr w:type="spellEnd"/>
      <w:r w:rsidRPr="003E77D6">
        <w:rPr>
          <w:rFonts w:ascii="Times New Roman" w:eastAsia="Times New Roman" w:hAnsi="Times New Roman"/>
          <w:sz w:val="28"/>
          <w:szCs w:val="28"/>
        </w:rPr>
        <w:t xml:space="preserve"> // </w:t>
      </w:r>
      <w:proofErr w:type="spellStart"/>
      <w:r w:rsidRPr="003E77D6">
        <w:rPr>
          <w:rFonts w:ascii="Times New Roman" w:eastAsia="Times New Roman" w:hAnsi="Times New Roman"/>
          <w:sz w:val="28"/>
          <w:szCs w:val="28"/>
        </w:rPr>
        <w:t>Школьный</w:t>
      </w:r>
      <w:proofErr w:type="spellEnd"/>
      <w:r w:rsidRPr="003E77D6">
        <w:rPr>
          <w:rFonts w:ascii="Times New Roman" w:eastAsia="Times New Roman" w:hAnsi="Times New Roman"/>
          <w:sz w:val="28"/>
          <w:szCs w:val="28"/>
        </w:rPr>
        <w:t xml:space="preserve"> психолог – 2003. – №</w:t>
      </w:r>
      <w:r>
        <w:rPr>
          <w:rFonts w:ascii="Times New Roman" w:eastAsia="Times New Roman" w:hAnsi="Times New Roman"/>
          <w:sz w:val="28"/>
          <w:szCs w:val="28"/>
        </w:rPr>
        <w:t xml:space="preserve"> </w:t>
      </w:r>
      <w:r w:rsidRPr="003E77D6">
        <w:rPr>
          <w:rFonts w:ascii="Times New Roman" w:eastAsia="Times New Roman" w:hAnsi="Times New Roman"/>
          <w:sz w:val="28"/>
          <w:szCs w:val="28"/>
        </w:rPr>
        <w:t xml:space="preserve">1. </w:t>
      </w:r>
    </w:p>
    <w:p w:rsidR="001D5D43" w:rsidRPr="003E77D6" w:rsidRDefault="001D5D43" w:rsidP="001D5D43">
      <w:pPr>
        <w:ind w:left="284" w:hanging="284"/>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2. Воронцов А. Б., </w:t>
      </w:r>
      <w:proofErr w:type="spellStart"/>
      <w:r w:rsidRPr="003E77D6">
        <w:rPr>
          <w:rFonts w:ascii="Times New Roman" w:eastAsia="Times New Roman" w:hAnsi="Times New Roman"/>
          <w:sz w:val="28"/>
          <w:szCs w:val="28"/>
        </w:rPr>
        <w:t>Чудинова</w:t>
      </w:r>
      <w:proofErr w:type="spellEnd"/>
      <w:r w:rsidRPr="003E77D6">
        <w:rPr>
          <w:rFonts w:ascii="Times New Roman" w:eastAsia="Times New Roman" w:hAnsi="Times New Roman"/>
          <w:sz w:val="28"/>
          <w:szCs w:val="28"/>
        </w:rPr>
        <w:t xml:space="preserve"> Е. В. </w:t>
      </w:r>
      <w:proofErr w:type="spellStart"/>
      <w:r w:rsidRPr="003E77D6">
        <w:rPr>
          <w:rFonts w:ascii="Times New Roman" w:eastAsia="Times New Roman" w:hAnsi="Times New Roman"/>
          <w:sz w:val="28"/>
          <w:szCs w:val="28"/>
        </w:rPr>
        <w:t>Учебная</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деятельность</w:t>
      </w:r>
      <w:proofErr w:type="spellEnd"/>
      <w:r w:rsidRPr="003E77D6">
        <w:rPr>
          <w:rFonts w:ascii="Times New Roman" w:eastAsia="Times New Roman" w:hAnsi="Times New Roman"/>
          <w:sz w:val="28"/>
          <w:szCs w:val="28"/>
        </w:rPr>
        <w:t xml:space="preserve"> : </w:t>
      </w:r>
      <w:proofErr w:type="spellStart"/>
      <w:r w:rsidRPr="003E77D6">
        <w:rPr>
          <w:rFonts w:ascii="Times New Roman" w:eastAsia="Times New Roman" w:hAnsi="Times New Roman"/>
          <w:sz w:val="28"/>
          <w:szCs w:val="28"/>
        </w:rPr>
        <w:t>введение</w:t>
      </w:r>
      <w:proofErr w:type="spellEnd"/>
      <w:r w:rsidRPr="003E77D6">
        <w:rPr>
          <w:rFonts w:ascii="Times New Roman" w:eastAsia="Times New Roman" w:hAnsi="Times New Roman"/>
          <w:sz w:val="28"/>
          <w:szCs w:val="28"/>
        </w:rPr>
        <w:t xml:space="preserve"> в систему </w:t>
      </w:r>
      <w:r>
        <w:rPr>
          <w:rFonts w:ascii="Times New Roman" w:eastAsia="Times New Roman" w:hAnsi="Times New Roman"/>
          <w:sz w:val="28"/>
          <w:szCs w:val="28"/>
        </w:rPr>
        <w:br/>
      </w:r>
      <w:r w:rsidRPr="003E77D6">
        <w:rPr>
          <w:rFonts w:ascii="Times New Roman" w:eastAsia="Times New Roman" w:hAnsi="Times New Roman"/>
          <w:sz w:val="28"/>
          <w:szCs w:val="28"/>
        </w:rPr>
        <w:t xml:space="preserve">Д. Б. </w:t>
      </w:r>
      <w:proofErr w:type="spellStart"/>
      <w:r w:rsidRPr="003E77D6">
        <w:rPr>
          <w:rFonts w:ascii="Times New Roman" w:eastAsia="Times New Roman" w:hAnsi="Times New Roman"/>
          <w:sz w:val="28"/>
          <w:szCs w:val="28"/>
        </w:rPr>
        <w:t>Эльконина</w:t>
      </w:r>
      <w:proofErr w:type="spellEnd"/>
      <w:r w:rsidRPr="003E77D6">
        <w:rPr>
          <w:rFonts w:ascii="Times New Roman" w:eastAsia="Times New Roman" w:hAnsi="Times New Roman"/>
          <w:sz w:val="28"/>
          <w:szCs w:val="28"/>
        </w:rPr>
        <w:t xml:space="preserve"> – В. В. Давидова. – М. : </w:t>
      </w:r>
      <w:proofErr w:type="spellStart"/>
      <w:r w:rsidRPr="003E77D6">
        <w:rPr>
          <w:rFonts w:ascii="Times New Roman" w:eastAsia="Times New Roman" w:hAnsi="Times New Roman"/>
          <w:sz w:val="28"/>
          <w:szCs w:val="28"/>
        </w:rPr>
        <w:t>Издатель</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Рассказов</w:t>
      </w:r>
      <w:proofErr w:type="spellEnd"/>
      <w:r w:rsidRPr="003E77D6">
        <w:rPr>
          <w:rFonts w:ascii="Times New Roman" w:eastAsia="Times New Roman" w:hAnsi="Times New Roman"/>
          <w:sz w:val="28"/>
          <w:szCs w:val="28"/>
        </w:rPr>
        <w:t xml:space="preserve"> А.И., 2004. – </w:t>
      </w:r>
      <w:r>
        <w:rPr>
          <w:rFonts w:ascii="Times New Roman" w:eastAsia="Times New Roman" w:hAnsi="Times New Roman"/>
          <w:sz w:val="28"/>
          <w:szCs w:val="28"/>
        </w:rPr>
        <w:br/>
      </w:r>
      <w:r w:rsidRPr="003E77D6">
        <w:rPr>
          <w:rFonts w:ascii="Times New Roman" w:eastAsia="Times New Roman" w:hAnsi="Times New Roman"/>
          <w:sz w:val="28"/>
          <w:szCs w:val="28"/>
        </w:rPr>
        <w:t xml:space="preserve">304 с. </w:t>
      </w:r>
    </w:p>
    <w:p w:rsidR="001D5D43" w:rsidRPr="003E77D6" w:rsidRDefault="001D5D43" w:rsidP="001D5D43">
      <w:pPr>
        <w:ind w:left="284" w:hanging="284"/>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3. </w:t>
      </w:r>
      <w:proofErr w:type="spellStart"/>
      <w:r w:rsidRPr="003E77D6">
        <w:rPr>
          <w:rFonts w:ascii="Times New Roman" w:eastAsia="Times New Roman" w:hAnsi="Times New Roman"/>
          <w:sz w:val="28"/>
          <w:szCs w:val="28"/>
        </w:rPr>
        <w:t>Зельцерман</w:t>
      </w:r>
      <w:proofErr w:type="spellEnd"/>
      <w:r w:rsidRPr="003E77D6">
        <w:rPr>
          <w:rFonts w:ascii="Times New Roman" w:eastAsia="Times New Roman" w:hAnsi="Times New Roman"/>
          <w:sz w:val="28"/>
          <w:szCs w:val="28"/>
        </w:rPr>
        <w:t xml:space="preserve"> Б. А., </w:t>
      </w:r>
      <w:proofErr w:type="spellStart"/>
      <w:r w:rsidRPr="003E77D6">
        <w:rPr>
          <w:rFonts w:ascii="Times New Roman" w:eastAsia="Times New Roman" w:hAnsi="Times New Roman"/>
          <w:sz w:val="28"/>
          <w:szCs w:val="28"/>
        </w:rPr>
        <w:t>Рогалева</w:t>
      </w:r>
      <w:proofErr w:type="spellEnd"/>
      <w:r w:rsidRPr="003E77D6">
        <w:rPr>
          <w:rFonts w:ascii="Times New Roman" w:eastAsia="Times New Roman" w:hAnsi="Times New Roman"/>
          <w:sz w:val="28"/>
          <w:szCs w:val="28"/>
        </w:rPr>
        <w:t xml:space="preserve"> Н. В. Учись! Твори! </w:t>
      </w:r>
      <w:proofErr w:type="spellStart"/>
      <w:r w:rsidRPr="003E77D6">
        <w:rPr>
          <w:rFonts w:ascii="Times New Roman" w:eastAsia="Times New Roman" w:hAnsi="Times New Roman"/>
          <w:sz w:val="28"/>
          <w:szCs w:val="28"/>
        </w:rPr>
        <w:t>Развивайся</w:t>
      </w:r>
      <w:proofErr w:type="spellEnd"/>
      <w:r w:rsidRPr="003E77D6">
        <w:rPr>
          <w:rFonts w:ascii="Times New Roman" w:eastAsia="Times New Roman" w:hAnsi="Times New Roman"/>
          <w:sz w:val="28"/>
          <w:szCs w:val="28"/>
        </w:rPr>
        <w:t xml:space="preserve">!. – Рига, 1997. </w:t>
      </w:r>
    </w:p>
    <w:p w:rsidR="001D5D43" w:rsidRPr="003E77D6" w:rsidRDefault="001D5D43" w:rsidP="001D5D43">
      <w:pPr>
        <w:ind w:left="284" w:hanging="284"/>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4. Кондратюк Е. М., </w:t>
      </w:r>
      <w:proofErr w:type="spellStart"/>
      <w:r w:rsidRPr="003E77D6">
        <w:rPr>
          <w:rFonts w:ascii="Times New Roman" w:eastAsia="Times New Roman" w:hAnsi="Times New Roman"/>
          <w:sz w:val="28"/>
          <w:szCs w:val="28"/>
        </w:rPr>
        <w:t>Толмачова</w:t>
      </w:r>
      <w:proofErr w:type="spellEnd"/>
      <w:r w:rsidRPr="003E77D6">
        <w:rPr>
          <w:rFonts w:ascii="Times New Roman" w:eastAsia="Times New Roman" w:hAnsi="Times New Roman"/>
          <w:sz w:val="28"/>
          <w:szCs w:val="28"/>
        </w:rPr>
        <w:t xml:space="preserve"> И. Н., </w:t>
      </w:r>
      <w:proofErr w:type="spellStart"/>
      <w:r w:rsidRPr="003E77D6">
        <w:rPr>
          <w:rFonts w:ascii="Times New Roman" w:eastAsia="Times New Roman" w:hAnsi="Times New Roman"/>
          <w:sz w:val="28"/>
          <w:szCs w:val="28"/>
        </w:rPr>
        <w:t>Шилкунова</w:t>
      </w:r>
      <w:proofErr w:type="spellEnd"/>
      <w:r w:rsidRPr="003E77D6">
        <w:rPr>
          <w:rFonts w:ascii="Times New Roman" w:eastAsia="Times New Roman" w:hAnsi="Times New Roman"/>
          <w:sz w:val="28"/>
          <w:szCs w:val="28"/>
        </w:rPr>
        <w:t xml:space="preserve"> З. И. Урок в </w:t>
      </w:r>
      <w:proofErr w:type="spellStart"/>
      <w:r w:rsidRPr="003E77D6">
        <w:rPr>
          <w:rFonts w:ascii="Times New Roman" w:eastAsia="Times New Roman" w:hAnsi="Times New Roman"/>
          <w:sz w:val="28"/>
          <w:szCs w:val="28"/>
        </w:rPr>
        <w:t>системе</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развивающего</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обучения</w:t>
      </w:r>
      <w:proofErr w:type="spellEnd"/>
      <w:r w:rsidRPr="003E77D6">
        <w:rPr>
          <w:rFonts w:ascii="Times New Roman" w:eastAsia="Times New Roman" w:hAnsi="Times New Roman"/>
          <w:sz w:val="28"/>
          <w:szCs w:val="28"/>
        </w:rPr>
        <w:t xml:space="preserve"> : </w:t>
      </w:r>
      <w:proofErr w:type="spellStart"/>
      <w:r w:rsidRPr="003E77D6">
        <w:rPr>
          <w:rFonts w:ascii="Times New Roman" w:eastAsia="Times New Roman" w:hAnsi="Times New Roman"/>
          <w:sz w:val="28"/>
          <w:szCs w:val="28"/>
        </w:rPr>
        <w:t>Особенности</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организации</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групповой</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работы</w:t>
      </w:r>
      <w:proofErr w:type="spellEnd"/>
      <w:r w:rsidRPr="003E77D6">
        <w:rPr>
          <w:rFonts w:ascii="Times New Roman" w:eastAsia="Times New Roman" w:hAnsi="Times New Roman"/>
          <w:sz w:val="28"/>
          <w:szCs w:val="28"/>
        </w:rPr>
        <w:t xml:space="preserve"> / </w:t>
      </w:r>
      <w:proofErr w:type="spellStart"/>
      <w:r w:rsidRPr="003E77D6">
        <w:rPr>
          <w:rFonts w:ascii="Times New Roman" w:eastAsia="Times New Roman" w:hAnsi="Times New Roman"/>
          <w:sz w:val="28"/>
          <w:szCs w:val="28"/>
        </w:rPr>
        <w:t>Под</w:t>
      </w:r>
      <w:proofErr w:type="spellEnd"/>
      <w:r w:rsidRPr="003E77D6">
        <w:rPr>
          <w:rFonts w:ascii="Times New Roman" w:eastAsia="Times New Roman" w:hAnsi="Times New Roman"/>
          <w:sz w:val="28"/>
          <w:szCs w:val="28"/>
        </w:rPr>
        <w:t xml:space="preserve"> ред. : А. К. </w:t>
      </w:r>
      <w:proofErr w:type="spellStart"/>
      <w:r w:rsidRPr="003E77D6">
        <w:rPr>
          <w:rFonts w:ascii="Times New Roman" w:eastAsia="Times New Roman" w:hAnsi="Times New Roman"/>
          <w:sz w:val="28"/>
          <w:szCs w:val="28"/>
        </w:rPr>
        <w:t>Дусавицкого</w:t>
      </w:r>
      <w:proofErr w:type="spellEnd"/>
      <w:r w:rsidRPr="003E77D6">
        <w:rPr>
          <w:rFonts w:ascii="Times New Roman" w:eastAsia="Times New Roman" w:hAnsi="Times New Roman"/>
          <w:sz w:val="28"/>
          <w:szCs w:val="28"/>
        </w:rPr>
        <w:t xml:space="preserve">. – Х. : </w:t>
      </w:r>
      <w:proofErr w:type="spellStart"/>
      <w:r w:rsidRPr="003E77D6">
        <w:rPr>
          <w:rFonts w:ascii="Times New Roman" w:eastAsia="Times New Roman" w:hAnsi="Times New Roman"/>
          <w:sz w:val="28"/>
          <w:szCs w:val="28"/>
        </w:rPr>
        <w:t>ЦПиМРО</w:t>
      </w:r>
      <w:proofErr w:type="spellEnd"/>
      <w:r w:rsidRPr="003E77D6">
        <w:rPr>
          <w:rFonts w:ascii="Times New Roman" w:eastAsia="Times New Roman" w:hAnsi="Times New Roman"/>
          <w:sz w:val="28"/>
          <w:szCs w:val="28"/>
        </w:rPr>
        <w:t xml:space="preserve">, 2002. – 63 с. </w:t>
      </w:r>
    </w:p>
    <w:p w:rsidR="001D5D43" w:rsidRPr="003E77D6" w:rsidRDefault="001D5D43" w:rsidP="001D5D43">
      <w:pPr>
        <w:ind w:left="284" w:hanging="284"/>
        <w:jc w:val="both"/>
        <w:rPr>
          <w:rFonts w:ascii="Times New Roman" w:eastAsia="Times New Roman" w:hAnsi="Times New Roman"/>
          <w:sz w:val="28"/>
          <w:szCs w:val="28"/>
        </w:rPr>
      </w:pPr>
      <w:r w:rsidRPr="003E77D6">
        <w:rPr>
          <w:rFonts w:ascii="Times New Roman" w:eastAsia="Times New Roman" w:hAnsi="Times New Roman"/>
          <w:sz w:val="28"/>
          <w:szCs w:val="28"/>
        </w:rPr>
        <w:t xml:space="preserve">5. </w:t>
      </w:r>
      <w:proofErr w:type="spellStart"/>
      <w:r w:rsidRPr="003E77D6">
        <w:rPr>
          <w:rFonts w:ascii="Times New Roman" w:eastAsia="Times New Roman" w:hAnsi="Times New Roman"/>
          <w:sz w:val="28"/>
          <w:szCs w:val="28"/>
        </w:rPr>
        <w:t>Танцоров</w:t>
      </w:r>
      <w:proofErr w:type="spellEnd"/>
      <w:r w:rsidRPr="003E77D6">
        <w:rPr>
          <w:rFonts w:ascii="Times New Roman" w:eastAsia="Times New Roman" w:hAnsi="Times New Roman"/>
          <w:sz w:val="28"/>
          <w:szCs w:val="28"/>
        </w:rPr>
        <w:t xml:space="preserve"> С. Т. </w:t>
      </w:r>
      <w:proofErr w:type="spellStart"/>
      <w:r w:rsidRPr="003E77D6">
        <w:rPr>
          <w:rFonts w:ascii="Times New Roman" w:eastAsia="Times New Roman" w:hAnsi="Times New Roman"/>
          <w:sz w:val="28"/>
          <w:szCs w:val="28"/>
        </w:rPr>
        <w:t>Групповая</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работа</w:t>
      </w:r>
      <w:proofErr w:type="spellEnd"/>
      <w:r w:rsidRPr="003E77D6">
        <w:rPr>
          <w:rFonts w:ascii="Times New Roman" w:eastAsia="Times New Roman" w:hAnsi="Times New Roman"/>
          <w:sz w:val="28"/>
          <w:szCs w:val="28"/>
        </w:rPr>
        <w:t xml:space="preserve"> в </w:t>
      </w:r>
      <w:proofErr w:type="spellStart"/>
      <w:r w:rsidRPr="003E77D6">
        <w:rPr>
          <w:rFonts w:ascii="Times New Roman" w:eastAsia="Times New Roman" w:hAnsi="Times New Roman"/>
          <w:sz w:val="28"/>
          <w:szCs w:val="28"/>
        </w:rPr>
        <w:t>развивающем</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образовании</w:t>
      </w:r>
      <w:proofErr w:type="spellEnd"/>
      <w:r w:rsidRPr="003E77D6">
        <w:rPr>
          <w:rFonts w:ascii="Times New Roman" w:eastAsia="Times New Roman" w:hAnsi="Times New Roman"/>
          <w:sz w:val="28"/>
          <w:szCs w:val="28"/>
        </w:rPr>
        <w:t xml:space="preserve">. – Рига, 1997. – 42 с. </w:t>
      </w:r>
    </w:p>
    <w:p w:rsidR="00180328" w:rsidRDefault="001D5D43" w:rsidP="00FD54A6">
      <w:pPr>
        <w:ind w:left="284" w:hanging="284"/>
        <w:jc w:val="both"/>
      </w:pPr>
      <w:r w:rsidRPr="003E77D6">
        <w:rPr>
          <w:rFonts w:ascii="Times New Roman" w:eastAsia="Times New Roman" w:hAnsi="Times New Roman"/>
          <w:sz w:val="28"/>
          <w:szCs w:val="28"/>
        </w:rPr>
        <w:t xml:space="preserve">6. </w:t>
      </w:r>
      <w:proofErr w:type="spellStart"/>
      <w:r w:rsidRPr="003E77D6">
        <w:rPr>
          <w:rFonts w:ascii="Times New Roman" w:eastAsia="Times New Roman" w:hAnsi="Times New Roman"/>
          <w:sz w:val="28"/>
          <w:szCs w:val="28"/>
        </w:rPr>
        <w:t>Цукерман</w:t>
      </w:r>
      <w:proofErr w:type="spellEnd"/>
      <w:r w:rsidRPr="003E77D6">
        <w:rPr>
          <w:rFonts w:ascii="Times New Roman" w:eastAsia="Times New Roman" w:hAnsi="Times New Roman"/>
          <w:sz w:val="28"/>
          <w:szCs w:val="28"/>
        </w:rPr>
        <w:t xml:space="preserve"> Г. А. </w:t>
      </w:r>
      <w:proofErr w:type="spellStart"/>
      <w:r w:rsidRPr="003E77D6">
        <w:rPr>
          <w:rFonts w:ascii="Times New Roman" w:eastAsia="Times New Roman" w:hAnsi="Times New Roman"/>
          <w:sz w:val="28"/>
          <w:szCs w:val="28"/>
        </w:rPr>
        <w:t>Виды</w:t>
      </w:r>
      <w:proofErr w:type="spellEnd"/>
      <w:r w:rsidRPr="003E77D6">
        <w:rPr>
          <w:rFonts w:ascii="Times New Roman" w:eastAsia="Times New Roman" w:hAnsi="Times New Roman"/>
          <w:sz w:val="28"/>
          <w:szCs w:val="28"/>
        </w:rPr>
        <w:t xml:space="preserve"> </w:t>
      </w:r>
      <w:proofErr w:type="spellStart"/>
      <w:r w:rsidRPr="003E77D6">
        <w:rPr>
          <w:rFonts w:ascii="Times New Roman" w:eastAsia="Times New Roman" w:hAnsi="Times New Roman"/>
          <w:sz w:val="28"/>
          <w:szCs w:val="28"/>
        </w:rPr>
        <w:t>общения</w:t>
      </w:r>
      <w:proofErr w:type="spellEnd"/>
      <w:r w:rsidRPr="003E77D6">
        <w:rPr>
          <w:rFonts w:ascii="Times New Roman" w:eastAsia="Times New Roman" w:hAnsi="Times New Roman"/>
          <w:sz w:val="28"/>
          <w:szCs w:val="28"/>
        </w:rPr>
        <w:t xml:space="preserve"> в </w:t>
      </w:r>
      <w:proofErr w:type="spellStart"/>
      <w:r w:rsidRPr="003E77D6">
        <w:rPr>
          <w:rFonts w:ascii="Times New Roman" w:eastAsia="Times New Roman" w:hAnsi="Times New Roman"/>
          <w:sz w:val="28"/>
          <w:szCs w:val="28"/>
        </w:rPr>
        <w:t>обучении</w:t>
      </w:r>
      <w:proofErr w:type="spellEnd"/>
      <w:r w:rsidRPr="003E77D6">
        <w:rPr>
          <w:rFonts w:ascii="Times New Roman" w:eastAsia="Times New Roman" w:hAnsi="Times New Roman"/>
          <w:sz w:val="28"/>
          <w:szCs w:val="28"/>
        </w:rPr>
        <w:t xml:space="preserve">. – </w:t>
      </w:r>
      <w:proofErr w:type="spellStart"/>
      <w:r w:rsidRPr="003E77D6">
        <w:rPr>
          <w:rFonts w:ascii="Times New Roman" w:eastAsia="Times New Roman" w:hAnsi="Times New Roman"/>
          <w:sz w:val="28"/>
          <w:szCs w:val="28"/>
        </w:rPr>
        <w:t>Томск</w:t>
      </w:r>
      <w:proofErr w:type="spellEnd"/>
      <w:r w:rsidRPr="003E77D6">
        <w:rPr>
          <w:rFonts w:ascii="Times New Roman" w:eastAsia="Times New Roman" w:hAnsi="Times New Roman"/>
          <w:sz w:val="28"/>
          <w:szCs w:val="28"/>
        </w:rPr>
        <w:t xml:space="preserve"> : Пеленг, 1994. – 269 с. </w:t>
      </w:r>
      <w:bookmarkStart w:id="0" w:name="_GoBack"/>
      <w:bookmarkEnd w:id="0"/>
    </w:p>
    <w:sectPr w:rsidR="00180328" w:rsidSect="00644089">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C594B"/>
    <w:multiLevelType w:val="multilevel"/>
    <w:tmpl w:val="AF2CB0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8D53D82"/>
    <w:multiLevelType w:val="hybridMultilevel"/>
    <w:tmpl w:val="E21A9F1C"/>
    <w:lvl w:ilvl="0" w:tplc="76E6F54C">
      <w:numFmt w:val="bullet"/>
      <w:lvlText w:val="-"/>
      <w:lvlJc w:val="left"/>
      <w:pPr>
        <w:ind w:left="2485" w:hanging="360"/>
      </w:pPr>
      <w:rPr>
        <w:rFonts w:ascii="Times New Roman" w:eastAsiaTheme="minorHAnsi" w:hAnsi="Times New Roman" w:cs="Times New Roman" w:hint="default"/>
      </w:rPr>
    </w:lvl>
    <w:lvl w:ilvl="1" w:tplc="0419000D">
      <w:start w:val="1"/>
      <w:numFmt w:val="bullet"/>
      <w:lvlText w:val=""/>
      <w:lvlJc w:val="left"/>
      <w:pPr>
        <w:ind w:left="2149" w:hanging="360"/>
      </w:pPr>
      <w:rPr>
        <w:rFonts w:ascii="Wingdings" w:hAnsi="Wingdings"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C6136DB"/>
    <w:multiLevelType w:val="hybridMultilevel"/>
    <w:tmpl w:val="7910F00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65F19DC"/>
    <w:multiLevelType w:val="hybridMultilevel"/>
    <w:tmpl w:val="A3AA1ECE"/>
    <w:lvl w:ilvl="0" w:tplc="4EB87D30">
      <w:start w:val="1"/>
      <w:numFmt w:val="bullet"/>
      <w:lvlText w:val=""/>
      <w:lvlJc w:val="left"/>
      <w:pPr>
        <w:ind w:left="2160" w:hanging="360"/>
      </w:pPr>
      <w:rPr>
        <w:rFonts w:ascii="Symbol" w:eastAsia="Times New Roman" w:hAnsi="Symbol" w:cs="Times New Roman"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D43"/>
    <w:rsid w:val="00180328"/>
    <w:rsid w:val="001D5D43"/>
    <w:rsid w:val="002B5908"/>
    <w:rsid w:val="00644089"/>
    <w:rsid w:val="00FD54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D43"/>
    <w:rPr>
      <w:rFonts w:ascii="Calibri" w:eastAsia="Calibri" w:hAnsi="Calibri"/>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5D43"/>
    <w:pPr>
      <w:spacing w:after="200" w:line="276" w:lineRule="auto"/>
      <w:ind w:left="720"/>
      <w:contextualSpacing/>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5D43"/>
    <w:rPr>
      <w:rFonts w:ascii="Calibri" w:eastAsia="Calibri" w:hAnsi="Calibri"/>
      <w:sz w:val="22"/>
      <w:szCs w:val="22"/>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D5D43"/>
    <w:pPr>
      <w:spacing w:after="200" w:line="276" w:lineRule="auto"/>
      <w:ind w:left="720"/>
      <w:contextualSpacing/>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1101</Words>
  <Characters>6279</Characters>
  <Application>Microsoft Office Word</Application>
  <DocSecurity>0</DocSecurity>
  <Lines>52</Lines>
  <Paragraphs>14</Paragraphs>
  <ScaleCrop>false</ScaleCrop>
  <Company/>
  <LinksUpToDate>false</LinksUpToDate>
  <CharactersWithSpaces>7366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2016-12-06T10:19:00Z</dcterms:created>
  <dcterms:modified xsi:type="dcterms:W3CDTF">2017-05-04T05:51:00Z</dcterms:modified>
</cp:coreProperties>
</file>