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5918" w:rsidRPr="003118E3" w:rsidRDefault="00235918" w:rsidP="00235918">
      <w:pPr>
        <w:tabs>
          <w:tab w:val="left" w:pos="0"/>
        </w:tabs>
        <w:jc w:val="center"/>
        <w:rPr>
          <w:rFonts w:ascii="Times New Roman" w:hAnsi="Times New Roman"/>
          <w:sz w:val="28"/>
          <w:szCs w:val="28"/>
        </w:rPr>
      </w:pPr>
      <w:r w:rsidRPr="003118E3">
        <w:rPr>
          <w:rFonts w:ascii="Times New Roman" w:hAnsi="Times New Roman"/>
          <w:sz w:val="28"/>
          <w:szCs w:val="28"/>
        </w:rPr>
        <w:t>ІНТЕРАКТИВНИЙ УРОК</w:t>
      </w:r>
    </w:p>
    <w:p w:rsidR="00235918" w:rsidRPr="00235918" w:rsidRDefault="00235918" w:rsidP="00235918">
      <w:pPr>
        <w:tabs>
          <w:tab w:val="left" w:pos="0"/>
        </w:tabs>
        <w:jc w:val="center"/>
        <w:rPr>
          <w:rFonts w:ascii="Times New Roman" w:hAnsi="Times New Roman"/>
          <w:b/>
          <w:sz w:val="28"/>
          <w:szCs w:val="28"/>
        </w:rPr>
      </w:pPr>
    </w:p>
    <w:p w:rsidR="00235918" w:rsidRDefault="00235918" w:rsidP="00235918">
      <w:pPr>
        <w:tabs>
          <w:tab w:val="left" w:pos="0"/>
        </w:tabs>
        <w:jc w:val="center"/>
        <w:rPr>
          <w:rFonts w:ascii="Times New Roman" w:hAnsi="Times New Roman"/>
          <w:sz w:val="28"/>
          <w:szCs w:val="28"/>
        </w:rPr>
      </w:pPr>
      <w:r w:rsidRPr="003118E3">
        <w:rPr>
          <w:rFonts w:ascii="Times New Roman" w:hAnsi="Times New Roman"/>
          <w:sz w:val="28"/>
          <w:szCs w:val="28"/>
        </w:rPr>
        <w:t xml:space="preserve">Н. В. </w:t>
      </w:r>
      <w:proofErr w:type="spellStart"/>
      <w:r w:rsidRPr="003118E3">
        <w:rPr>
          <w:rFonts w:ascii="Times New Roman" w:hAnsi="Times New Roman"/>
          <w:sz w:val="28"/>
          <w:szCs w:val="28"/>
        </w:rPr>
        <w:t>Смєльцова</w:t>
      </w:r>
      <w:proofErr w:type="spellEnd"/>
    </w:p>
    <w:p w:rsidR="003118E3" w:rsidRPr="003118E3" w:rsidRDefault="003118E3" w:rsidP="00235918">
      <w:pPr>
        <w:tabs>
          <w:tab w:val="left" w:pos="0"/>
        </w:tabs>
        <w:jc w:val="center"/>
        <w:rPr>
          <w:rFonts w:ascii="Times New Roman" w:hAnsi="Times New Roman"/>
          <w:sz w:val="28"/>
          <w:szCs w:val="28"/>
        </w:rPr>
      </w:pPr>
    </w:p>
    <w:p w:rsidR="003118E3" w:rsidRPr="003118E3" w:rsidRDefault="003118E3" w:rsidP="003118E3">
      <w:pPr>
        <w:jc w:val="center"/>
        <w:rPr>
          <w:rFonts w:ascii="Times New Roman" w:hAnsi="Times New Roman"/>
          <w:i/>
          <w:sz w:val="28"/>
          <w:szCs w:val="28"/>
        </w:rPr>
      </w:pPr>
      <w:r w:rsidRPr="003118E3">
        <w:rPr>
          <w:rFonts w:ascii="Times New Roman" w:hAnsi="Times New Roman"/>
          <w:i/>
          <w:sz w:val="28"/>
          <w:szCs w:val="28"/>
        </w:rPr>
        <w:t xml:space="preserve">КЗО «Дніпропетровська загальноосвітня санаторна </w:t>
      </w:r>
    </w:p>
    <w:p w:rsidR="003118E3" w:rsidRPr="003118E3" w:rsidRDefault="003118E3" w:rsidP="003118E3">
      <w:pPr>
        <w:jc w:val="center"/>
        <w:rPr>
          <w:rFonts w:ascii="Times New Roman" w:hAnsi="Times New Roman"/>
          <w:i/>
          <w:sz w:val="28"/>
          <w:szCs w:val="28"/>
        </w:rPr>
      </w:pPr>
      <w:r w:rsidRPr="003118E3">
        <w:rPr>
          <w:rFonts w:ascii="Times New Roman" w:hAnsi="Times New Roman"/>
          <w:i/>
          <w:sz w:val="28"/>
          <w:szCs w:val="28"/>
        </w:rPr>
        <w:t>школа-інтернат № 4 І-ІІІ ступенів» ДОР»</w:t>
      </w:r>
    </w:p>
    <w:p w:rsidR="00235918" w:rsidRPr="003118E3" w:rsidRDefault="00235918" w:rsidP="00235918">
      <w:pPr>
        <w:tabs>
          <w:tab w:val="left" w:pos="0"/>
        </w:tabs>
        <w:jc w:val="center"/>
        <w:rPr>
          <w:rFonts w:ascii="Times New Roman" w:hAnsi="Times New Roman"/>
          <w:sz w:val="28"/>
          <w:szCs w:val="28"/>
        </w:rPr>
      </w:pPr>
    </w:p>
    <w:p w:rsidR="00235918" w:rsidRPr="00966475" w:rsidRDefault="003118E3" w:rsidP="00235918">
      <w:pPr>
        <w:ind w:firstLine="709"/>
        <w:jc w:val="both"/>
        <w:rPr>
          <w:rFonts w:ascii="Times New Roman" w:hAnsi="Times New Roman"/>
          <w:sz w:val="28"/>
          <w:szCs w:val="28"/>
        </w:rPr>
      </w:pPr>
      <w:r w:rsidRPr="00966475">
        <w:rPr>
          <w:rFonts w:ascii="Times New Roman" w:hAnsi="Times New Roman"/>
          <w:sz w:val="28"/>
          <w:szCs w:val="28"/>
        </w:rPr>
        <w:t xml:space="preserve">В наші дні </w:t>
      </w:r>
      <w:r>
        <w:rPr>
          <w:rFonts w:ascii="Times New Roman" w:hAnsi="Times New Roman"/>
          <w:sz w:val="28"/>
          <w:szCs w:val="28"/>
        </w:rPr>
        <w:t xml:space="preserve"> </w:t>
      </w:r>
      <w:r w:rsidRPr="00966475">
        <w:rPr>
          <w:rFonts w:ascii="Times New Roman" w:hAnsi="Times New Roman"/>
          <w:sz w:val="28"/>
          <w:szCs w:val="28"/>
        </w:rPr>
        <w:t>тема</w:t>
      </w:r>
      <w:r w:rsidRPr="00966475">
        <w:rPr>
          <w:rFonts w:ascii="Times New Roman" w:hAnsi="Times New Roman"/>
          <w:sz w:val="28"/>
          <w:szCs w:val="28"/>
        </w:rPr>
        <w:t xml:space="preserve"> </w:t>
      </w:r>
      <w:r w:rsidR="00235918" w:rsidRPr="00966475">
        <w:rPr>
          <w:rFonts w:ascii="Times New Roman" w:hAnsi="Times New Roman"/>
          <w:sz w:val="28"/>
          <w:szCs w:val="28"/>
        </w:rPr>
        <w:t>впровадження інтерактивних технологій в навчальний процес досить актуальна, адже в освітніх закладах з’явились нові можливості, зокрема використання уроків з комп’ютерною підтримкою, розробки інноваційних технологій педагогів, які охоче діляться ними в мережі на різних сайтах</w:t>
      </w:r>
      <w:r>
        <w:rPr>
          <w:rFonts w:ascii="Times New Roman" w:hAnsi="Times New Roman"/>
          <w:sz w:val="28"/>
          <w:szCs w:val="28"/>
        </w:rPr>
        <w:t>.</w:t>
      </w:r>
      <w:r w:rsidR="00235918" w:rsidRPr="00966475">
        <w:rPr>
          <w:rFonts w:ascii="Times New Roman" w:hAnsi="Times New Roman"/>
          <w:sz w:val="28"/>
          <w:szCs w:val="28"/>
        </w:rPr>
        <w:t xml:space="preserve"> </w:t>
      </w:r>
      <w:r w:rsidRPr="00966475">
        <w:rPr>
          <w:rFonts w:ascii="Times New Roman" w:hAnsi="Times New Roman"/>
          <w:sz w:val="28"/>
          <w:szCs w:val="28"/>
        </w:rPr>
        <w:t>З</w:t>
      </w:r>
      <w:r w:rsidR="00235918" w:rsidRPr="00966475">
        <w:rPr>
          <w:rFonts w:ascii="Times New Roman" w:hAnsi="Times New Roman"/>
          <w:sz w:val="28"/>
          <w:szCs w:val="28"/>
        </w:rPr>
        <w:t>мінились</w:t>
      </w:r>
      <w:r>
        <w:rPr>
          <w:rFonts w:ascii="Times New Roman" w:hAnsi="Times New Roman"/>
          <w:sz w:val="28"/>
          <w:szCs w:val="28"/>
        </w:rPr>
        <w:t xml:space="preserve"> </w:t>
      </w:r>
      <w:r w:rsidR="00235918" w:rsidRPr="00966475">
        <w:rPr>
          <w:rFonts w:ascii="Times New Roman" w:hAnsi="Times New Roman"/>
          <w:sz w:val="28"/>
          <w:szCs w:val="28"/>
        </w:rPr>
        <w:t xml:space="preserve">дещо відносини учителів з учнями, вони стали більш відкритими і довірливішими, ніж раніше. А в основі інтерактивного навчання лежить принцип співпраці педагога та учнів. Це </w:t>
      </w:r>
      <w:proofErr w:type="spellStart"/>
      <w:r w:rsidR="00235918" w:rsidRPr="00966475">
        <w:rPr>
          <w:rFonts w:ascii="Times New Roman" w:hAnsi="Times New Roman"/>
          <w:sz w:val="28"/>
          <w:szCs w:val="28"/>
        </w:rPr>
        <w:t>співнавчання</w:t>
      </w:r>
      <w:proofErr w:type="spellEnd"/>
      <w:r w:rsidR="00235918" w:rsidRPr="00966475">
        <w:rPr>
          <w:rFonts w:ascii="Times New Roman" w:hAnsi="Times New Roman"/>
          <w:sz w:val="28"/>
          <w:szCs w:val="28"/>
        </w:rPr>
        <w:t xml:space="preserve">, </w:t>
      </w:r>
      <w:proofErr w:type="spellStart"/>
      <w:r w:rsidR="00235918" w:rsidRPr="00966475">
        <w:rPr>
          <w:rFonts w:ascii="Times New Roman" w:hAnsi="Times New Roman"/>
          <w:sz w:val="28"/>
          <w:szCs w:val="28"/>
        </w:rPr>
        <w:t>взаємонавчання</w:t>
      </w:r>
      <w:proofErr w:type="spellEnd"/>
      <w:r w:rsidR="00235918" w:rsidRPr="00966475">
        <w:rPr>
          <w:rFonts w:ascii="Times New Roman" w:hAnsi="Times New Roman"/>
          <w:sz w:val="28"/>
          <w:szCs w:val="28"/>
        </w:rPr>
        <w:t>, де учень і вчитель є рівноправними, рівнозначними учасниками процесу, розуміють, що вони роблять. </w:t>
      </w:r>
    </w:p>
    <w:p w:rsidR="00235918" w:rsidRDefault="00235918" w:rsidP="00235918">
      <w:pPr>
        <w:ind w:firstLine="709"/>
        <w:jc w:val="both"/>
        <w:rPr>
          <w:rFonts w:ascii="Times New Roman" w:hAnsi="Times New Roman"/>
          <w:sz w:val="28"/>
          <w:szCs w:val="28"/>
        </w:rPr>
      </w:pPr>
      <w:r w:rsidRPr="00966475">
        <w:rPr>
          <w:rFonts w:ascii="Times New Roman" w:hAnsi="Times New Roman"/>
          <w:sz w:val="28"/>
          <w:szCs w:val="28"/>
        </w:rPr>
        <w:t xml:space="preserve">При плануванні уроку інтерактивного уроку </w:t>
      </w:r>
      <w:r w:rsidR="003118E3">
        <w:rPr>
          <w:rFonts w:ascii="Times New Roman" w:hAnsi="Times New Roman"/>
          <w:sz w:val="28"/>
          <w:szCs w:val="28"/>
        </w:rPr>
        <w:t xml:space="preserve">вчитель має </w:t>
      </w:r>
      <w:r w:rsidRPr="00966475">
        <w:rPr>
          <w:rFonts w:ascii="Times New Roman" w:hAnsi="Times New Roman"/>
          <w:sz w:val="28"/>
          <w:szCs w:val="28"/>
        </w:rPr>
        <w:t xml:space="preserve"> дотриму</w:t>
      </w:r>
      <w:r w:rsidR="003118E3">
        <w:rPr>
          <w:rFonts w:ascii="Times New Roman" w:hAnsi="Times New Roman"/>
          <w:sz w:val="28"/>
          <w:szCs w:val="28"/>
        </w:rPr>
        <w:t>вати</w:t>
      </w:r>
      <w:r w:rsidRPr="00966475">
        <w:rPr>
          <w:rFonts w:ascii="Times New Roman" w:hAnsi="Times New Roman"/>
          <w:sz w:val="28"/>
          <w:szCs w:val="28"/>
        </w:rPr>
        <w:t>сь певних положень, а саме,  доцільно розділя</w:t>
      </w:r>
      <w:r w:rsidR="003118E3">
        <w:rPr>
          <w:rFonts w:ascii="Times New Roman" w:hAnsi="Times New Roman"/>
          <w:sz w:val="28"/>
          <w:szCs w:val="28"/>
        </w:rPr>
        <w:t>ти</w:t>
      </w:r>
      <w:r w:rsidRPr="00966475">
        <w:rPr>
          <w:rFonts w:ascii="Times New Roman" w:hAnsi="Times New Roman"/>
          <w:sz w:val="28"/>
          <w:szCs w:val="28"/>
        </w:rPr>
        <w:t xml:space="preserve"> відведений час на різні етапи. Отже, урок має приблизно такий вигляд (рис. 1). Розподіл часу між етапами інтерактивного уроку видно з рис. 2.</w:t>
      </w:r>
      <w:r>
        <w:rPr>
          <w:rFonts w:ascii="Times New Roman" w:hAnsi="Times New Roman"/>
          <w:sz w:val="28"/>
          <w:szCs w:val="28"/>
        </w:rPr>
        <w:t xml:space="preserve"> </w:t>
      </w:r>
    </w:p>
    <w:p w:rsidR="003118E3" w:rsidRDefault="003118E3" w:rsidP="00235918">
      <w:pPr>
        <w:ind w:firstLine="709"/>
        <w:jc w:val="both"/>
        <w:rPr>
          <w:rFonts w:ascii="Times New Roman" w:hAnsi="Times New Roman"/>
          <w:sz w:val="28"/>
          <w:szCs w:val="28"/>
        </w:rPr>
      </w:pPr>
    </w:p>
    <w:p w:rsidR="003118E3" w:rsidRDefault="003118E3" w:rsidP="00235918">
      <w:pPr>
        <w:ind w:firstLine="709"/>
        <w:jc w:val="both"/>
        <w:rPr>
          <w:rFonts w:ascii="Times New Roman" w:hAnsi="Times New Roman"/>
          <w:sz w:val="28"/>
          <w:szCs w:val="28"/>
        </w:rPr>
      </w:pPr>
      <w:r>
        <w:rPr>
          <w:rFonts w:ascii="Times New Roman" w:hAnsi="Times New Roman"/>
          <w:noProof/>
          <w:sz w:val="28"/>
          <w:szCs w:val="28"/>
          <w:lang w:val="ru-RU" w:eastAsia="ru-RU"/>
        </w:rPr>
        <w:drawing>
          <wp:anchor distT="0" distB="0" distL="114300" distR="114300" simplePos="0" relativeHeight="251663360" behindDoc="1" locked="0" layoutInCell="1" allowOverlap="1" wp14:anchorId="12C41313" wp14:editId="071C8CB5">
            <wp:simplePos x="0" y="0"/>
            <wp:positionH relativeFrom="column">
              <wp:posOffset>20320</wp:posOffset>
            </wp:positionH>
            <wp:positionV relativeFrom="paragraph">
              <wp:posOffset>80645</wp:posOffset>
            </wp:positionV>
            <wp:extent cx="6090285" cy="2661285"/>
            <wp:effectExtent l="76200" t="0" r="100965" b="0"/>
            <wp:wrapTight wrapText="bothSides">
              <wp:wrapPolygon edited="0">
                <wp:start x="3311" y="2783"/>
                <wp:lineTo x="3175" y="3092"/>
                <wp:lineTo x="3175" y="5566"/>
                <wp:lineTo x="-270" y="5566"/>
                <wp:lineTo x="-270" y="19482"/>
                <wp:lineTo x="13242" y="19791"/>
                <wp:lineTo x="17364" y="19791"/>
                <wp:lineTo x="20337" y="19482"/>
                <wp:lineTo x="21891" y="19018"/>
                <wp:lineTo x="21891" y="7422"/>
                <wp:lineTo x="21215" y="6958"/>
                <wp:lineTo x="18377" y="5566"/>
                <wp:lineTo x="18310" y="2783"/>
                <wp:lineTo x="3311" y="2783"/>
              </wp:wrapPolygon>
            </wp:wrapTight>
            <wp:docPr id="74" name="Схема 7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14:sizeRelH relativeFrom="page">
              <wp14:pctWidth>0</wp14:pctWidth>
            </wp14:sizeRelH>
            <wp14:sizeRelV relativeFrom="page">
              <wp14:pctHeight>0</wp14:pctHeight>
            </wp14:sizeRelV>
          </wp:anchor>
        </w:drawing>
      </w:r>
    </w:p>
    <w:p w:rsidR="003118E3" w:rsidRDefault="003118E3" w:rsidP="00235918">
      <w:pPr>
        <w:ind w:firstLine="709"/>
        <w:jc w:val="both"/>
        <w:rPr>
          <w:rFonts w:ascii="Times New Roman" w:hAnsi="Times New Roman"/>
          <w:sz w:val="28"/>
          <w:szCs w:val="28"/>
        </w:rPr>
      </w:pPr>
    </w:p>
    <w:p w:rsidR="00235918" w:rsidRDefault="00235918" w:rsidP="00235918">
      <w:pPr>
        <w:ind w:firstLine="709"/>
        <w:jc w:val="both"/>
        <w:rPr>
          <w:rFonts w:ascii="Times New Roman" w:hAnsi="Times New Roman"/>
          <w:sz w:val="28"/>
          <w:szCs w:val="28"/>
        </w:rPr>
      </w:pPr>
    </w:p>
    <w:p w:rsidR="00235918" w:rsidRDefault="00235918" w:rsidP="00235918">
      <w:pPr>
        <w:ind w:firstLine="709"/>
        <w:jc w:val="both"/>
        <w:rPr>
          <w:rFonts w:ascii="Times New Roman" w:hAnsi="Times New Roman"/>
          <w:sz w:val="28"/>
          <w:szCs w:val="28"/>
        </w:rPr>
      </w:pPr>
    </w:p>
    <w:p w:rsidR="00235918" w:rsidRDefault="00235918" w:rsidP="00235918">
      <w:pPr>
        <w:ind w:firstLine="709"/>
        <w:jc w:val="both"/>
        <w:rPr>
          <w:rFonts w:ascii="Times New Roman" w:hAnsi="Times New Roman"/>
          <w:sz w:val="28"/>
          <w:szCs w:val="28"/>
        </w:rPr>
      </w:pPr>
    </w:p>
    <w:p w:rsidR="00235918" w:rsidRDefault="00235918" w:rsidP="00235918">
      <w:pPr>
        <w:ind w:firstLine="709"/>
        <w:jc w:val="both"/>
        <w:rPr>
          <w:rFonts w:ascii="Times New Roman" w:hAnsi="Times New Roman"/>
          <w:sz w:val="28"/>
          <w:szCs w:val="28"/>
        </w:rPr>
      </w:pPr>
    </w:p>
    <w:p w:rsidR="00235918" w:rsidRPr="00235918" w:rsidRDefault="00235918" w:rsidP="00235918">
      <w:pPr>
        <w:jc w:val="center"/>
        <w:rPr>
          <w:rFonts w:ascii="Times New Roman" w:hAnsi="Times New Roman"/>
          <w:b/>
          <w:i/>
          <w:sz w:val="28"/>
          <w:szCs w:val="28"/>
        </w:rPr>
      </w:pPr>
      <w:r w:rsidRPr="00235918">
        <w:rPr>
          <w:rFonts w:ascii="Times New Roman" w:hAnsi="Times New Roman"/>
          <w:b/>
          <w:i/>
          <w:sz w:val="28"/>
          <w:szCs w:val="28"/>
        </w:rPr>
        <w:t>Рис. 1. Структура інтерактивного уроку</w:t>
      </w:r>
    </w:p>
    <w:p w:rsidR="00235918" w:rsidRDefault="00235918" w:rsidP="00235918">
      <w:pPr>
        <w:ind w:firstLine="709"/>
        <w:jc w:val="both"/>
        <w:rPr>
          <w:rFonts w:ascii="Times New Roman" w:hAnsi="Times New Roman"/>
          <w:sz w:val="28"/>
          <w:szCs w:val="28"/>
        </w:rPr>
      </w:pPr>
    </w:p>
    <w:p w:rsidR="003118E3" w:rsidRDefault="003118E3" w:rsidP="00235918">
      <w:pPr>
        <w:ind w:firstLine="709"/>
        <w:jc w:val="both"/>
        <w:rPr>
          <w:rFonts w:ascii="Times New Roman" w:hAnsi="Times New Roman"/>
          <w:sz w:val="28"/>
          <w:szCs w:val="28"/>
        </w:rPr>
      </w:pPr>
    </w:p>
    <w:p w:rsidR="003118E3" w:rsidRPr="00966475" w:rsidRDefault="003118E3" w:rsidP="003118E3">
      <w:pPr>
        <w:ind w:firstLine="709"/>
        <w:jc w:val="both"/>
        <w:rPr>
          <w:rFonts w:ascii="Times New Roman" w:hAnsi="Times New Roman"/>
          <w:sz w:val="28"/>
          <w:szCs w:val="28"/>
        </w:rPr>
      </w:pPr>
      <w:r w:rsidRPr="00966475">
        <w:rPr>
          <w:rFonts w:ascii="Times New Roman" w:hAnsi="Times New Roman"/>
          <w:sz w:val="28"/>
          <w:szCs w:val="28"/>
        </w:rPr>
        <w:t>То ж почнемо з мотивації навчальної діяльності.</w:t>
      </w:r>
      <w:r>
        <w:rPr>
          <w:rFonts w:ascii="Times New Roman" w:hAnsi="Times New Roman"/>
          <w:sz w:val="28"/>
          <w:szCs w:val="28"/>
        </w:rPr>
        <w:t xml:space="preserve"> </w:t>
      </w:r>
      <w:r w:rsidRPr="00966475">
        <w:rPr>
          <w:rFonts w:ascii="Times New Roman" w:hAnsi="Times New Roman"/>
          <w:sz w:val="28"/>
          <w:szCs w:val="28"/>
        </w:rPr>
        <w:t>Вона займає не більше 5% часу заняття.</w:t>
      </w:r>
    </w:p>
    <w:p w:rsidR="003118E3" w:rsidRPr="00966475" w:rsidRDefault="003118E3" w:rsidP="003118E3">
      <w:pPr>
        <w:ind w:firstLine="709"/>
        <w:jc w:val="both"/>
        <w:rPr>
          <w:rFonts w:ascii="Times New Roman" w:hAnsi="Times New Roman"/>
          <w:sz w:val="28"/>
          <w:szCs w:val="28"/>
        </w:rPr>
      </w:pPr>
      <w:r w:rsidRPr="00966475">
        <w:rPr>
          <w:rFonts w:ascii="Times New Roman" w:hAnsi="Times New Roman"/>
          <w:sz w:val="28"/>
          <w:szCs w:val="28"/>
        </w:rPr>
        <w:t>Мета –</w:t>
      </w:r>
      <w:r>
        <w:rPr>
          <w:rFonts w:ascii="Times New Roman" w:hAnsi="Times New Roman"/>
          <w:sz w:val="28"/>
          <w:szCs w:val="28"/>
        </w:rPr>
        <w:t xml:space="preserve"> </w:t>
      </w:r>
      <w:r w:rsidRPr="00966475">
        <w:rPr>
          <w:rFonts w:ascii="Times New Roman" w:hAnsi="Times New Roman"/>
          <w:sz w:val="28"/>
          <w:szCs w:val="28"/>
        </w:rPr>
        <w:t>спрямувати увагу учнів або учасників заходу на проблемі, викликати інтерес до обговорюваної теми.</w:t>
      </w:r>
    </w:p>
    <w:p w:rsidR="003118E3" w:rsidRPr="00966475" w:rsidRDefault="003118E3" w:rsidP="003118E3">
      <w:pPr>
        <w:ind w:firstLine="709"/>
        <w:jc w:val="both"/>
        <w:rPr>
          <w:rFonts w:ascii="Times New Roman" w:hAnsi="Times New Roman"/>
          <w:sz w:val="28"/>
          <w:szCs w:val="28"/>
        </w:rPr>
      </w:pPr>
      <w:r w:rsidRPr="00966475">
        <w:rPr>
          <w:rFonts w:ascii="Times New Roman" w:hAnsi="Times New Roman"/>
          <w:sz w:val="28"/>
          <w:szCs w:val="28"/>
        </w:rPr>
        <w:t>На цьому етапі пропону</w:t>
      </w:r>
      <w:r>
        <w:rPr>
          <w:rFonts w:ascii="Times New Roman" w:hAnsi="Times New Roman"/>
          <w:sz w:val="28"/>
          <w:szCs w:val="28"/>
        </w:rPr>
        <w:t>ємо</w:t>
      </w:r>
      <w:r w:rsidRPr="00966475">
        <w:rPr>
          <w:rFonts w:ascii="Times New Roman" w:hAnsi="Times New Roman"/>
          <w:sz w:val="28"/>
          <w:szCs w:val="28"/>
        </w:rPr>
        <w:t xml:space="preserve"> застосовувати наступні методи:</w:t>
      </w:r>
    </w:p>
    <w:p w:rsidR="00235918" w:rsidRDefault="00235918" w:rsidP="00235918">
      <w:pPr>
        <w:jc w:val="both"/>
        <w:rPr>
          <w:rFonts w:ascii="Times New Roman" w:hAnsi="Times New Roman"/>
          <w:sz w:val="28"/>
          <w:szCs w:val="28"/>
        </w:rPr>
      </w:pPr>
      <w:r w:rsidRPr="00966475">
        <w:rPr>
          <w:rFonts w:ascii="Times New Roman" w:hAnsi="Times New Roman"/>
          <w:noProof/>
          <w:sz w:val="28"/>
          <w:szCs w:val="28"/>
          <w:lang w:val="ru-RU" w:eastAsia="ru-RU"/>
        </w:rPr>
        <w:lastRenderedPageBreak/>
        <w:drawing>
          <wp:inline distT="0" distB="0" distL="0" distR="0" wp14:anchorId="6BF63F7B" wp14:editId="60EE3D21">
            <wp:extent cx="6090557" cy="2113839"/>
            <wp:effectExtent l="0" t="0" r="5715" b="1270"/>
            <wp:docPr id="70" name="Рисунок 6" descr="rozpodil_chasu_na_interaktivnjmu_urot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ozpodil_chasu_na_interaktivnjmu_urotsi"/>
                    <pic:cNvPicPr>
                      <a:picLocks noChangeAspect="1" noChangeArrowheads="1"/>
                    </pic:cNvPicPr>
                  </pic:nvPicPr>
                  <pic:blipFill>
                    <a:blip r:embed="rId11" cstate="print"/>
                    <a:srcRect/>
                    <a:stretch>
                      <a:fillRect/>
                    </a:stretch>
                  </pic:blipFill>
                  <pic:spPr bwMode="auto">
                    <a:xfrm>
                      <a:off x="0" y="0"/>
                      <a:ext cx="6091936" cy="2114318"/>
                    </a:xfrm>
                    <a:prstGeom prst="rect">
                      <a:avLst/>
                    </a:prstGeom>
                    <a:noFill/>
                    <a:ln w="9525">
                      <a:noFill/>
                      <a:miter lim="800000"/>
                      <a:headEnd/>
                      <a:tailEnd/>
                    </a:ln>
                  </pic:spPr>
                </pic:pic>
              </a:graphicData>
            </a:graphic>
          </wp:inline>
        </w:drawing>
      </w:r>
    </w:p>
    <w:p w:rsidR="003118E3" w:rsidRDefault="003118E3" w:rsidP="00235918">
      <w:pPr>
        <w:jc w:val="center"/>
        <w:rPr>
          <w:rFonts w:ascii="Times New Roman" w:hAnsi="Times New Roman"/>
          <w:b/>
          <w:i/>
          <w:sz w:val="28"/>
          <w:szCs w:val="28"/>
        </w:rPr>
      </w:pPr>
    </w:p>
    <w:p w:rsidR="003118E3" w:rsidRDefault="003118E3" w:rsidP="00235918">
      <w:pPr>
        <w:jc w:val="center"/>
        <w:rPr>
          <w:rFonts w:ascii="Times New Roman" w:hAnsi="Times New Roman"/>
          <w:b/>
          <w:i/>
          <w:sz w:val="28"/>
          <w:szCs w:val="28"/>
        </w:rPr>
      </w:pPr>
    </w:p>
    <w:p w:rsidR="00235918" w:rsidRDefault="00235918" w:rsidP="00235918">
      <w:pPr>
        <w:jc w:val="center"/>
        <w:rPr>
          <w:rFonts w:ascii="Times New Roman" w:hAnsi="Times New Roman"/>
          <w:b/>
          <w:i/>
          <w:sz w:val="28"/>
          <w:szCs w:val="28"/>
        </w:rPr>
      </w:pPr>
      <w:r w:rsidRPr="00235918">
        <w:rPr>
          <w:rFonts w:ascii="Times New Roman" w:hAnsi="Times New Roman"/>
          <w:b/>
          <w:i/>
          <w:sz w:val="28"/>
          <w:szCs w:val="28"/>
        </w:rPr>
        <w:t>Рис. 2. Розподіл часу між етапами інтерактивного уроку</w:t>
      </w:r>
    </w:p>
    <w:p w:rsidR="003118E3" w:rsidRDefault="003118E3" w:rsidP="00235918">
      <w:pPr>
        <w:jc w:val="center"/>
        <w:rPr>
          <w:rFonts w:ascii="Times New Roman" w:hAnsi="Times New Roman"/>
          <w:b/>
          <w:i/>
          <w:sz w:val="28"/>
          <w:szCs w:val="28"/>
        </w:rPr>
      </w:pPr>
    </w:p>
    <w:p w:rsidR="003118E3" w:rsidRPr="00235918" w:rsidRDefault="003118E3" w:rsidP="00235918">
      <w:pPr>
        <w:jc w:val="center"/>
        <w:rPr>
          <w:rFonts w:ascii="Times New Roman" w:hAnsi="Times New Roman"/>
          <w:b/>
          <w:i/>
          <w:sz w:val="28"/>
          <w:szCs w:val="28"/>
        </w:rPr>
      </w:pPr>
    </w:p>
    <w:p w:rsidR="00235918" w:rsidRDefault="00235918" w:rsidP="00235918">
      <w:pPr>
        <w:pStyle w:val="a3"/>
        <w:numPr>
          <w:ilvl w:val="0"/>
          <w:numId w:val="1"/>
        </w:numPr>
        <w:rPr>
          <w:rFonts w:ascii="Times New Roman" w:hAnsi="Times New Roman"/>
          <w:sz w:val="28"/>
          <w:szCs w:val="28"/>
          <w:lang w:val="uk-UA"/>
        </w:rPr>
      </w:pPr>
      <w:proofErr w:type="spellStart"/>
      <w:r w:rsidRPr="005C7776">
        <w:rPr>
          <w:rFonts w:ascii="Times New Roman" w:hAnsi="Times New Roman"/>
          <w:sz w:val="28"/>
          <w:szCs w:val="28"/>
        </w:rPr>
        <w:t>проблемне</w:t>
      </w:r>
      <w:proofErr w:type="spellEnd"/>
      <w:r w:rsidRPr="005C7776">
        <w:rPr>
          <w:rFonts w:ascii="Times New Roman" w:hAnsi="Times New Roman"/>
          <w:sz w:val="28"/>
          <w:szCs w:val="28"/>
        </w:rPr>
        <w:t xml:space="preserve"> </w:t>
      </w:r>
      <w:proofErr w:type="spellStart"/>
      <w:r w:rsidRPr="005C7776">
        <w:rPr>
          <w:rFonts w:ascii="Times New Roman" w:hAnsi="Times New Roman"/>
          <w:sz w:val="28"/>
          <w:szCs w:val="28"/>
        </w:rPr>
        <w:t>питання</w:t>
      </w:r>
      <w:proofErr w:type="spellEnd"/>
      <w:r w:rsidRPr="005C7776">
        <w:rPr>
          <w:rFonts w:ascii="Times New Roman" w:hAnsi="Times New Roman"/>
          <w:sz w:val="28"/>
          <w:szCs w:val="28"/>
        </w:rPr>
        <w:t>,</w:t>
      </w:r>
    </w:p>
    <w:p w:rsidR="00235918" w:rsidRDefault="00235918" w:rsidP="00235918">
      <w:pPr>
        <w:pStyle w:val="a3"/>
        <w:numPr>
          <w:ilvl w:val="0"/>
          <w:numId w:val="1"/>
        </w:numPr>
        <w:rPr>
          <w:rFonts w:ascii="Times New Roman" w:hAnsi="Times New Roman"/>
          <w:sz w:val="28"/>
          <w:szCs w:val="28"/>
          <w:lang w:val="uk-UA"/>
        </w:rPr>
      </w:pPr>
      <w:r w:rsidRPr="005C7776">
        <w:rPr>
          <w:rFonts w:ascii="Times New Roman" w:hAnsi="Times New Roman"/>
          <w:sz w:val="28"/>
          <w:szCs w:val="28"/>
          <w:lang w:val="uk-UA"/>
        </w:rPr>
        <w:t>цитата, </w:t>
      </w:r>
    </w:p>
    <w:p w:rsidR="00235918" w:rsidRDefault="00235918" w:rsidP="00235918">
      <w:pPr>
        <w:pStyle w:val="a3"/>
        <w:numPr>
          <w:ilvl w:val="0"/>
          <w:numId w:val="1"/>
        </w:numPr>
        <w:rPr>
          <w:rFonts w:ascii="Times New Roman" w:hAnsi="Times New Roman"/>
          <w:sz w:val="28"/>
          <w:szCs w:val="28"/>
          <w:lang w:val="uk-UA"/>
        </w:rPr>
      </w:pPr>
      <w:r w:rsidRPr="005C7776">
        <w:rPr>
          <w:rFonts w:ascii="Times New Roman" w:hAnsi="Times New Roman"/>
          <w:sz w:val="28"/>
          <w:szCs w:val="28"/>
          <w:lang w:val="uk-UA"/>
        </w:rPr>
        <w:t>коротка історія,</w:t>
      </w:r>
    </w:p>
    <w:p w:rsidR="00235918" w:rsidRDefault="00235918" w:rsidP="00235918">
      <w:pPr>
        <w:pStyle w:val="a3"/>
        <w:numPr>
          <w:ilvl w:val="0"/>
          <w:numId w:val="1"/>
        </w:numPr>
        <w:rPr>
          <w:rFonts w:ascii="Times New Roman" w:hAnsi="Times New Roman"/>
          <w:sz w:val="28"/>
          <w:szCs w:val="28"/>
          <w:lang w:val="uk-UA"/>
        </w:rPr>
      </w:pPr>
      <w:r w:rsidRPr="005C7776">
        <w:rPr>
          <w:rFonts w:ascii="Times New Roman" w:hAnsi="Times New Roman"/>
          <w:sz w:val="28"/>
          <w:szCs w:val="28"/>
          <w:lang w:val="uk-UA"/>
        </w:rPr>
        <w:t>невеличке завдання,</w:t>
      </w:r>
    </w:p>
    <w:p w:rsidR="00235918" w:rsidRDefault="00235918" w:rsidP="00235918">
      <w:pPr>
        <w:pStyle w:val="a3"/>
        <w:numPr>
          <w:ilvl w:val="0"/>
          <w:numId w:val="1"/>
        </w:numPr>
        <w:rPr>
          <w:rFonts w:ascii="Times New Roman" w:hAnsi="Times New Roman"/>
          <w:sz w:val="28"/>
          <w:szCs w:val="28"/>
          <w:lang w:val="uk-UA"/>
        </w:rPr>
      </w:pPr>
      <w:r w:rsidRPr="005C7776">
        <w:rPr>
          <w:rFonts w:ascii="Times New Roman" w:hAnsi="Times New Roman"/>
          <w:sz w:val="28"/>
          <w:szCs w:val="28"/>
          <w:lang w:val="uk-UA"/>
        </w:rPr>
        <w:t>розминка,</w:t>
      </w:r>
    </w:p>
    <w:p w:rsidR="00235918" w:rsidRDefault="00235918" w:rsidP="00235918">
      <w:pPr>
        <w:pStyle w:val="a3"/>
        <w:numPr>
          <w:ilvl w:val="0"/>
          <w:numId w:val="1"/>
        </w:numPr>
        <w:rPr>
          <w:rFonts w:ascii="Times New Roman" w:hAnsi="Times New Roman"/>
          <w:sz w:val="28"/>
          <w:szCs w:val="28"/>
          <w:lang w:val="uk-UA"/>
        </w:rPr>
      </w:pPr>
      <w:r w:rsidRPr="005C7776">
        <w:rPr>
          <w:rFonts w:ascii="Times New Roman" w:hAnsi="Times New Roman"/>
          <w:sz w:val="28"/>
          <w:szCs w:val="28"/>
          <w:lang w:val="uk-UA"/>
        </w:rPr>
        <w:t>коротка розповідь;</w:t>
      </w:r>
    </w:p>
    <w:p w:rsidR="00235918" w:rsidRDefault="00235918" w:rsidP="00235918">
      <w:pPr>
        <w:pStyle w:val="a3"/>
        <w:numPr>
          <w:ilvl w:val="0"/>
          <w:numId w:val="1"/>
        </w:numPr>
        <w:rPr>
          <w:rFonts w:ascii="Times New Roman" w:hAnsi="Times New Roman"/>
          <w:sz w:val="28"/>
          <w:szCs w:val="28"/>
          <w:lang w:val="uk-UA"/>
        </w:rPr>
      </w:pPr>
      <w:r w:rsidRPr="005C7776">
        <w:rPr>
          <w:rFonts w:ascii="Times New Roman" w:hAnsi="Times New Roman"/>
          <w:sz w:val="28"/>
          <w:szCs w:val="28"/>
          <w:lang w:val="uk-UA"/>
        </w:rPr>
        <w:t>бесіда;</w:t>
      </w:r>
    </w:p>
    <w:p w:rsidR="00235918" w:rsidRDefault="00235918" w:rsidP="00235918">
      <w:pPr>
        <w:pStyle w:val="a3"/>
        <w:numPr>
          <w:ilvl w:val="0"/>
          <w:numId w:val="1"/>
        </w:numPr>
        <w:rPr>
          <w:rFonts w:ascii="Times New Roman" w:hAnsi="Times New Roman"/>
          <w:sz w:val="28"/>
          <w:szCs w:val="28"/>
          <w:lang w:val="uk-UA"/>
        </w:rPr>
      </w:pPr>
      <w:r w:rsidRPr="005C7776">
        <w:rPr>
          <w:rFonts w:ascii="Times New Roman" w:hAnsi="Times New Roman"/>
          <w:sz w:val="28"/>
          <w:szCs w:val="28"/>
          <w:lang w:val="uk-UA"/>
        </w:rPr>
        <w:t>демонстрування наочності;</w:t>
      </w:r>
    </w:p>
    <w:p w:rsidR="00235918" w:rsidRPr="005C7776" w:rsidRDefault="00235918" w:rsidP="00235918">
      <w:pPr>
        <w:pStyle w:val="a3"/>
        <w:numPr>
          <w:ilvl w:val="0"/>
          <w:numId w:val="1"/>
        </w:numPr>
        <w:jc w:val="both"/>
        <w:rPr>
          <w:rFonts w:ascii="Times New Roman" w:hAnsi="Times New Roman"/>
          <w:sz w:val="28"/>
          <w:szCs w:val="28"/>
          <w:lang w:val="uk-UA"/>
        </w:rPr>
      </w:pPr>
      <w:r w:rsidRPr="005C7776">
        <w:rPr>
          <w:rFonts w:ascii="Times New Roman" w:hAnsi="Times New Roman"/>
          <w:sz w:val="28"/>
          <w:szCs w:val="28"/>
          <w:lang w:val="uk-UA"/>
        </w:rPr>
        <w:t>нескладні інтерактивні технології («Мозковий штурм», «Мікрофон», «Криголам» тощо).</w:t>
      </w:r>
    </w:p>
    <w:p w:rsidR="00235918" w:rsidRPr="00966475" w:rsidRDefault="00235918" w:rsidP="00235918">
      <w:pPr>
        <w:ind w:firstLine="709"/>
        <w:jc w:val="both"/>
        <w:rPr>
          <w:rFonts w:ascii="Times New Roman" w:hAnsi="Times New Roman"/>
          <w:sz w:val="28"/>
          <w:szCs w:val="28"/>
        </w:rPr>
      </w:pPr>
      <w:r w:rsidRPr="00966475">
        <w:rPr>
          <w:rFonts w:ascii="Times New Roman" w:hAnsi="Times New Roman"/>
          <w:sz w:val="28"/>
          <w:szCs w:val="28"/>
        </w:rPr>
        <w:t>Як правило, матеріал, озвучений учнями під час мотивації, наприкінці підсумовується і стає «місточком» для представлення теми уроку.</w:t>
      </w:r>
    </w:p>
    <w:p w:rsidR="00235918" w:rsidRPr="00966475" w:rsidRDefault="00235918" w:rsidP="00235918">
      <w:pPr>
        <w:ind w:firstLine="709"/>
        <w:jc w:val="both"/>
        <w:rPr>
          <w:rFonts w:ascii="Times New Roman" w:hAnsi="Times New Roman"/>
          <w:sz w:val="28"/>
          <w:szCs w:val="28"/>
        </w:rPr>
      </w:pPr>
      <w:r w:rsidRPr="00966475">
        <w:rPr>
          <w:rFonts w:ascii="Times New Roman" w:hAnsi="Times New Roman"/>
          <w:sz w:val="28"/>
          <w:szCs w:val="28"/>
        </w:rPr>
        <w:t xml:space="preserve">Мета наступного етапу </w:t>
      </w:r>
      <w:r>
        <w:rPr>
          <w:rFonts w:ascii="Times New Roman" w:hAnsi="Times New Roman"/>
          <w:sz w:val="28"/>
          <w:szCs w:val="28"/>
        </w:rPr>
        <w:t xml:space="preserve">– </w:t>
      </w:r>
      <w:r w:rsidRPr="00966475">
        <w:rPr>
          <w:rFonts w:ascii="Times New Roman" w:hAnsi="Times New Roman"/>
          <w:sz w:val="28"/>
          <w:szCs w:val="28"/>
        </w:rPr>
        <w:t>оголошення, представлення теми та очікуваних навчальних результатів </w:t>
      </w:r>
      <w:r>
        <w:rPr>
          <w:rFonts w:ascii="Times New Roman" w:hAnsi="Times New Roman"/>
          <w:sz w:val="28"/>
          <w:szCs w:val="28"/>
        </w:rPr>
        <w:t>–</w:t>
      </w:r>
      <w:r w:rsidRPr="00966475">
        <w:rPr>
          <w:rFonts w:ascii="Times New Roman" w:hAnsi="Times New Roman"/>
          <w:sz w:val="28"/>
          <w:szCs w:val="28"/>
        </w:rPr>
        <w:t xml:space="preserve"> забезпечити розуміння учнями змісту їхньої діяльності, тобто того, чого вони повинні досягти в результаті уроку і чого очікую від них. </w:t>
      </w:r>
      <w:r w:rsidR="003118E3" w:rsidRPr="00966475">
        <w:rPr>
          <w:rFonts w:ascii="Times New Roman" w:hAnsi="Times New Roman"/>
          <w:sz w:val="28"/>
          <w:szCs w:val="28"/>
        </w:rPr>
        <w:t>Д</w:t>
      </w:r>
      <w:r w:rsidRPr="00966475">
        <w:rPr>
          <w:rFonts w:ascii="Times New Roman" w:hAnsi="Times New Roman"/>
          <w:sz w:val="28"/>
          <w:szCs w:val="28"/>
        </w:rPr>
        <w:t>оцільн</w:t>
      </w:r>
      <w:r w:rsidR="003118E3">
        <w:rPr>
          <w:rFonts w:ascii="Times New Roman" w:hAnsi="Times New Roman"/>
          <w:sz w:val="28"/>
          <w:szCs w:val="28"/>
        </w:rPr>
        <w:t xml:space="preserve">о </w:t>
      </w:r>
      <w:r w:rsidRPr="00966475">
        <w:rPr>
          <w:rFonts w:ascii="Times New Roman" w:hAnsi="Times New Roman"/>
          <w:sz w:val="28"/>
          <w:szCs w:val="28"/>
        </w:rPr>
        <w:t>долучати до визначення очікуваних результатів усіх учнів.</w:t>
      </w:r>
    </w:p>
    <w:p w:rsidR="00235918" w:rsidRPr="00CB4C00" w:rsidRDefault="00235918" w:rsidP="00235918">
      <w:pPr>
        <w:ind w:firstLine="709"/>
        <w:jc w:val="both"/>
        <w:rPr>
          <w:rFonts w:ascii="Times New Roman" w:hAnsi="Times New Roman"/>
          <w:sz w:val="28"/>
          <w:szCs w:val="28"/>
        </w:rPr>
      </w:pPr>
      <w:r w:rsidRPr="00966475">
        <w:rPr>
          <w:rFonts w:ascii="Times New Roman" w:hAnsi="Times New Roman"/>
          <w:sz w:val="28"/>
          <w:szCs w:val="28"/>
        </w:rPr>
        <w:t xml:space="preserve">Щоб визначити для себе майбутні результати уроку, учні інколи мають озвучити своє особисте ставлення до суті та структури вибраних способів навчальної діяльності й спланувати свої дії щодо засвоєння та застосування знань, передбачених темою. Без чіткого і конкретного визначення й усвідомлення учнями навчальних результатів їхньої пізнавальної діяльності, особливо на уроках з використанням інтерактивних технологій, вони можуть сприйняти навчальний процес як ігрову форму діяльності, не пов'язану з навчальним предметом. Формулювання очікуваних результатів уроку (які, по суті, є тим, що ми традиційно називаємо дидактичною метою уроку) є іншим, </w:t>
      </w:r>
      <w:r w:rsidRPr="00966475">
        <w:rPr>
          <w:rFonts w:ascii="Times New Roman" w:hAnsi="Times New Roman"/>
          <w:sz w:val="28"/>
          <w:szCs w:val="28"/>
        </w:rPr>
        <w:lastRenderedPageBreak/>
        <w:t>аніж ми можемо побачити це в існуючих методичних чи дидактичних посібниках.</w:t>
      </w:r>
      <w:r w:rsidRPr="00CB5139">
        <w:t xml:space="preserve"> </w:t>
      </w:r>
    </w:p>
    <w:p w:rsidR="00235918" w:rsidRPr="00966475" w:rsidRDefault="00235918" w:rsidP="00235918">
      <w:pPr>
        <w:ind w:firstLine="709"/>
        <w:jc w:val="both"/>
        <w:rPr>
          <w:rFonts w:ascii="Times New Roman" w:hAnsi="Times New Roman"/>
          <w:sz w:val="28"/>
          <w:szCs w:val="28"/>
        </w:rPr>
      </w:pPr>
      <w:r w:rsidRPr="00966475">
        <w:rPr>
          <w:rFonts w:ascii="Times New Roman" w:hAnsi="Times New Roman"/>
          <w:sz w:val="28"/>
          <w:szCs w:val="28"/>
        </w:rPr>
        <w:t>Оскільки це є принциповий момент інтерактивного навчання, розглян</w:t>
      </w:r>
      <w:r w:rsidR="003118E3">
        <w:rPr>
          <w:rFonts w:ascii="Times New Roman" w:hAnsi="Times New Roman"/>
          <w:sz w:val="28"/>
          <w:szCs w:val="28"/>
        </w:rPr>
        <w:t>емо</w:t>
      </w:r>
      <w:r w:rsidRPr="00966475">
        <w:rPr>
          <w:rFonts w:ascii="Times New Roman" w:hAnsi="Times New Roman"/>
          <w:sz w:val="28"/>
          <w:szCs w:val="28"/>
        </w:rPr>
        <w:t xml:space="preserve"> його більш ґрунтовно.</w:t>
      </w:r>
    </w:p>
    <w:p w:rsidR="00235918" w:rsidRPr="00966475" w:rsidRDefault="00235918" w:rsidP="00235918">
      <w:pPr>
        <w:ind w:firstLine="709"/>
        <w:jc w:val="both"/>
        <w:rPr>
          <w:rFonts w:ascii="Times New Roman" w:hAnsi="Times New Roman"/>
          <w:sz w:val="28"/>
          <w:szCs w:val="28"/>
        </w:rPr>
      </w:pPr>
      <w:r w:rsidRPr="00966475">
        <w:rPr>
          <w:rFonts w:ascii="Times New Roman" w:hAnsi="Times New Roman"/>
          <w:sz w:val="28"/>
          <w:szCs w:val="28"/>
        </w:rPr>
        <w:t>Формулювання результатів інтерактивного уроку для сприяння успішності навчання учнів, має відповідати таким вимогам:</w:t>
      </w:r>
    </w:p>
    <w:p w:rsidR="00235918" w:rsidRPr="00966475" w:rsidRDefault="00235918" w:rsidP="00235918">
      <w:pPr>
        <w:ind w:firstLine="709"/>
        <w:jc w:val="both"/>
        <w:rPr>
          <w:rFonts w:ascii="Times New Roman" w:hAnsi="Times New Roman"/>
          <w:sz w:val="28"/>
          <w:szCs w:val="28"/>
        </w:rPr>
      </w:pPr>
      <w:r w:rsidRPr="00966475">
        <w:rPr>
          <w:rFonts w:ascii="Times New Roman" w:hAnsi="Times New Roman"/>
          <w:sz w:val="28"/>
          <w:szCs w:val="28"/>
        </w:rPr>
        <w:t>• висвітлювати результати діяльності на уроці учнів, а не вчителя,</w:t>
      </w:r>
      <w:r w:rsidR="003118E3">
        <w:rPr>
          <w:rFonts w:ascii="Times New Roman" w:hAnsi="Times New Roman"/>
          <w:sz w:val="28"/>
          <w:szCs w:val="28"/>
        </w:rPr>
        <w:t xml:space="preserve"> </w:t>
      </w:r>
      <w:r w:rsidRPr="00966475">
        <w:rPr>
          <w:rFonts w:ascii="Times New Roman" w:hAnsi="Times New Roman"/>
          <w:sz w:val="28"/>
          <w:szCs w:val="28"/>
        </w:rPr>
        <w:t>і бути сформульованим таким чином: «Після цього уроку учні зможуть...»;</w:t>
      </w:r>
    </w:p>
    <w:p w:rsidR="00235918" w:rsidRPr="00966475" w:rsidRDefault="00235918" w:rsidP="00235918">
      <w:pPr>
        <w:ind w:firstLine="709"/>
        <w:jc w:val="both"/>
        <w:rPr>
          <w:rFonts w:ascii="Times New Roman" w:hAnsi="Times New Roman"/>
          <w:sz w:val="28"/>
          <w:szCs w:val="28"/>
        </w:rPr>
      </w:pPr>
      <w:r w:rsidRPr="00966475">
        <w:rPr>
          <w:rFonts w:ascii="Times New Roman" w:hAnsi="Times New Roman"/>
          <w:sz w:val="28"/>
          <w:szCs w:val="28"/>
        </w:rPr>
        <w:t xml:space="preserve">• чітко відбивати рівень навчальних досягнень, який очікується в результаті уроку. </w:t>
      </w:r>
    </w:p>
    <w:p w:rsidR="00235918" w:rsidRPr="00966475" w:rsidRDefault="00235918" w:rsidP="00235918">
      <w:pPr>
        <w:ind w:firstLine="709"/>
        <w:jc w:val="both"/>
        <w:rPr>
          <w:rFonts w:ascii="Times New Roman" w:hAnsi="Times New Roman"/>
          <w:sz w:val="28"/>
          <w:szCs w:val="28"/>
        </w:rPr>
      </w:pPr>
      <w:r w:rsidRPr="00966475">
        <w:rPr>
          <w:rFonts w:ascii="Times New Roman" w:hAnsi="Times New Roman"/>
          <w:sz w:val="28"/>
          <w:szCs w:val="28"/>
        </w:rPr>
        <w:t>Тому воно має передбачати обсяг і рівень засвоєння знань учнів, що буде забезпечений на уроці; обсяг і рівень розвитку навичок і вмінь, який буде досягнуто після уроку; розвиток (формування) емоційно-ціннісної сфери учня, яка забезпечує формування переконань, характеру, вплив на поведінку тощо.</w:t>
      </w:r>
    </w:p>
    <w:p w:rsidR="00235918" w:rsidRPr="00966475" w:rsidRDefault="00235918" w:rsidP="00235918">
      <w:pPr>
        <w:ind w:firstLine="709"/>
        <w:jc w:val="both"/>
        <w:rPr>
          <w:rFonts w:ascii="Times New Roman" w:hAnsi="Times New Roman"/>
          <w:sz w:val="28"/>
          <w:szCs w:val="28"/>
        </w:rPr>
      </w:pPr>
      <w:r w:rsidRPr="00966475">
        <w:rPr>
          <w:rFonts w:ascii="Times New Roman" w:hAnsi="Times New Roman"/>
          <w:sz w:val="28"/>
          <w:szCs w:val="28"/>
        </w:rPr>
        <w:t xml:space="preserve">Останній компонент навчальних результатів, до якого можна прагнути на окремому уроці, </w:t>
      </w:r>
      <w:r>
        <w:rPr>
          <w:rFonts w:ascii="Times New Roman" w:hAnsi="Times New Roman"/>
          <w:sz w:val="28"/>
          <w:szCs w:val="28"/>
        </w:rPr>
        <w:t>–</w:t>
      </w:r>
      <w:r w:rsidRPr="00966475">
        <w:rPr>
          <w:rFonts w:ascii="Times New Roman" w:hAnsi="Times New Roman"/>
          <w:sz w:val="28"/>
          <w:szCs w:val="28"/>
        </w:rPr>
        <w:t xml:space="preserve"> це визначення, усвідомлення або формування емоційно-наповненого ставлення, ставлення учнів до тих явищ, подій, процесів, що є предметом вивчення на уроці. </w:t>
      </w:r>
    </w:p>
    <w:p w:rsidR="00235918" w:rsidRPr="00966475" w:rsidRDefault="00235918" w:rsidP="00235918">
      <w:pPr>
        <w:ind w:firstLine="709"/>
        <w:jc w:val="both"/>
        <w:rPr>
          <w:rFonts w:ascii="Times New Roman" w:hAnsi="Times New Roman"/>
          <w:sz w:val="28"/>
          <w:szCs w:val="28"/>
        </w:rPr>
      </w:pPr>
      <w:r w:rsidRPr="00966475">
        <w:rPr>
          <w:rFonts w:ascii="Times New Roman" w:hAnsi="Times New Roman"/>
          <w:sz w:val="28"/>
          <w:szCs w:val="28"/>
        </w:rPr>
        <w:t xml:space="preserve">Отже, і результати мають бути сформульовані за допомогою відповідних дієслів, наприклад, формування знань і предметних та інших умінь і навичок учнів передбачають, що вони будуть здатні пояснювати, визначати, характеризувати, порівнювати, відрізняти, дискутувати, аргументувати думку, дати власну оцінку, проаналізувати тощо.   </w:t>
      </w:r>
    </w:p>
    <w:p w:rsidR="00235918" w:rsidRPr="00966475" w:rsidRDefault="00235918" w:rsidP="00235918">
      <w:pPr>
        <w:ind w:firstLine="709"/>
        <w:jc w:val="both"/>
        <w:rPr>
          <w:rFonts w:ascii="Times New Roman" w:hAnsi="Times New Roman"/>
          <w:sz w:val="28"/>
          <w:szCs w:val="28"/>
        </w:rPr>
      </w:pPr>
      <w:r w:rsidRPr="00966475">
        <w:rPr>
          <w:rFonts w:ascii="Times New Roman" w:hAnsi="Times New Roman"/>
          <w:sz w:val="28"/>
          <w:szCs w:val="28"/>
        </w:rPr>
        <w:t xml:space="preserve">Таким чином, формулювання результатів  під час проектування уроку є обов'язковою і важливою процедурою. В інтерактивній моделі навчання це надзвичайно важливо, оскільки побудування технології навчання неможливе без чіткого визначення дидактичної мети. Правильно сформульовані, а потім досягнені результати </w:t>
      </w:r>
      <w:r>
        <w:rPr>
          <w:rFonts w:ascii="Times New Roman" w:hAnsi="Times New Roman"/>
          <w:sz w:val="28"/>
          <w:szCs w:val="28"/>
        </w:rPr>
        <w:t>–</w:t>
      </w:r>
      <w:r w:rsidRPr="00966475">
        <w:rPr>
          <w:rFonts w:ascii="Times New Roman" w:hAnsi="Times New Roman"/>
          <w:sz w:val="28"/>
          <w:szCs w:val="28"/>
        </w:rPr>
        <w:t xml:space="preserve"> 90% успіху.</w:t>
      </w:r>
    </w:p>
    <w:p w:rsidR="00235918" w:rsidRPr="00966475" w:rsidRDefault="00235918" w:rsidP="00235918">
      <w:pPr>
        <w:ind w:firstLine="709"/>
        <w:jc w:val="both"/>
        <w:rPr>
          <w:rFonts w:ascii="Times New Roman" w:hAnsi="Times New Roman"/>
          <w:sz w:val="28"/>
          <w:szCs w:val="28"/>
        </w:rPr>
      </w:pPr>
      <w:r w:rsidRPr="00966475">
        <w:rPr>
          <w:rFonts w:ascii="Times New Roman" w:hAnsi="Times New Roman"/>
          <w:sz w:val="28"/>
          <w:szCs w:val="28"/>
        </w:rPr>
        <w:t>Але досягти результатів в інтерактивній моделі ми можемо, тільки залучивши учнів до діяльності. Отже, діти теж повинні розуміти, для чого вони прийшли на  урок.</w:t>
      </w:r>
    </w:p>
    <w:p w:rsidR="00235918" w:rsidRPr="00966475" w:rsidRDefault="00235918" w:rsidP="00235918">
      <w:pPr>
        <w:ind w:firstLine="709"/>
        <w:jc w:val="both"/>
        <w:rPr>
          <w:rFonts w:ascii="Times New Roman" w:hAnsi="Times New Roman"/>
          <w:sz w:val="28"/>
          <w:szCs w:val="28"/>
        </w:rPr>
      </w:pPr>
      <w:r w:rsidRPr="00966475">
        <w:rPr>
          <w:rFonts w:ascii="Times New Roman" w:hAnsi="Times New Roman"/>
          <w:sz w:val="28"/>
          <w:szCs w:val="28"/>
        </w:rPr>
        <w:t xml:space="preserve">Наступним етапом є надання необхідної інформації. Його мета </w:t>
      </w:r>
      <w:r>
        <w:rPr>
          <w:rFonts w:ascii="Times New Roman" w:hAnsi="Times New Roman"/>
          <w:sz w:val="28"/>
          <w:szCs w:val="28"/>
        </w:rPr>
        <w:t>–</w:t>
      </w:r>
      <w:r w:rsidRPr="00966475">
        <w:rPr>
          <w:rFonts w:ascii="Times New Roman" w:hAnsi="Times New Roman"/>
          <w:sz w:val="28"/>
          <w:szCs w:val="28"/>
        </w:rPr>
        <w:t xml:space="preserve"> дати учням достатньо інформації для того, щоб на її основі виконувати практичні завдання шляхом інтерактивної взаємодії, але за мінімально короткий час. Це може бути міні-лекція, читання роздаткового матеріалу, перевірка домашнього завдання, опанування інформацією за допомогою технічних засобів навчання або наочності. Для економії часу на уроці і для досягнення максимального ефекту уроку можна подавати інформацію для попереднього домашнього вивчення. На самому уроці ще раз зверта</w:t>
      </w:r>
      <w:r w:rsidR="00C948AF">
        <w:rPr>
          <w:rFonts w:ascii="Times New Roman" w:hAnsi="Times New Roman"/>
          <w:sz w:val="28"/>
          <w:szCs w:val="28"/>
        </w:rPr>
        <w:t>ємо</w:t>
      </w:r>
      <w:r w:rsidRPr="00966475">
        <w:rPr>
          <w:rFonts w:ascii="Times New Roman" w:hAnsi="Times New Roman"/>
          <w:sz w:val="28"/>
          <w:szCs w:val="28"/>
        </w:rPr>
        <w:t xml:space="preserve"> на неї увагу, особливо на практичні поради. </w:t>
      </w:r>
    </w:p>
    <w:p w:rsidR="00235918" w:rsidRPr="00966475" w:rsidRDefault="00235918" w:rsidP="00235918">
      <w:pPr>
        <w:ind w:firstLine="709"/>
        <w:jc w:val="both"/>
        <w:rPr>
          <w:rFonts w:ascii="Times New Roman" w:hAnsi="Times New Roman"/>
          <w:sz w:val="28"/>
          <w:szCs w:val="28"/>
        </w:rPr>
      </w:pPr>
      <w:r w:rsidRPr="00966475">
        <w:rPr>
          <w:rFonts w:ascii="Times New Roman" w:hAnsi="Times New Roman"/>
          <w:sz w:val="28"/>
          <w:szCs w:val="28"/>
        </w:rPr>
        <w:t>Основним етапом уроку є його інтерактивна частина, яка передбачає застосування мною 1</w:t>
      </w:r>
      <w:r>
        <w:rPr>
          <w:rFonts w:ascii="Times New Roman" w:hAnsi="Times New Roman"/>
          <w:sz w:val="28"/>
          <w:szCs w:val="28"/>
        </w:rPr>
        <w:t>–</w:t>
      </w:r>
      <w:r w:rsidRPr="00966475">
        <w:rPr>
          <w:rFonts w:ascii="Times New Roman" w:hAnsi="Times New Roman"/>
          <w:sz w:val="28"/>
          <w:szCs w:val="28"/>
        </w:rPr>
        <w:t>3 інтерактивних технологій, що відбираються залежно від очікуваних результатів. Саме вони мають забезпечити досягнення мети уроку. Інтерактивна частина уроку має займати близько 50</w:t>
      </w:r>
      <w:r>
        <w:rPr>
          <w:rFonts w:ascii="Times New Roman" w:hAnsi="Times New Roman"/>
          <w:sz w:val="28"/>
          <w:szCs w:val="28"/>
        </w:rPr>
        <w:t>–</w:t>
      </w:r>
      <w:r w:rsidRPr="00966475">
        <w:rPr>
          <w:rFonts w:ascii="Times New Roman" w:hAnsi="Times New Roman"/>
          <w:sz w:val="28"/>
          <w:szCs w:val="28"/>
        </w:rPr>
        <w:t xml:space="preserve">60 % часу. Кожна з </w:t>
      </w:r>
      <w:r w:rsidRPr="00966475">
        <w:rPr>
          <w:rFonts w:ascii="Times New Roman" w:hAnsi="Times New Roman"/>
          <w:sz w:val="28"/>
          <w:szCs w:val="28"/>
        </w:rPr>
        <w:lastRenderedPageBreak/>
        <w:t xml:space="preserve">послідовно застосованих технологій може бути названа інтерактивною вправою. Порядок і її регламент проведення містять </w:t>
      </w:r>
      <w:r>
        <w:rPr>
          <w:rFonts w:ascii="Times New Roman" w:hAnsi="Times New Roman"/>
          <w:sz w:val="28"/>
          <w:szCs w:val="28"/>
        </w:rPr>
        <w:t>такі</w:t>
      </w:r>
      <w:r w:rsidRPr="00966475">
        <w:rPr>
          <w:rFonts w:ascii="Times New Roman" w:hAnsi="Times New Roman"/>
          <w:sz w:val="28"/>
          <w:szCs w:val="28"/>
        </w:rPr>
        <w:t xml:space="preserve"> компоненти:</w:t>
      </w:r>
    </w:p>
    <w:p w:rsidR="00235918" w:rsidRPr="00C948AF" w:rsidRDefault="00235918" w:rsidP="00C948AF">
      <w:pPr>
        <w:pStyle w:val="a3"/>
        <w:numPr>
          <w:ilvl w:val="0"/>
          <w:numId w:val="2"/>
        </w:numPr>
        <w:jc w:val="both"/>
        <w:rPr>
          <w:rFonts w:ascii="Times New Roman" w:hAnsi="Times New Roman"/>
          <w:sz w:val="28"/>
          <w:szCs w:val="28"/>
          <w:lang w:val="uk-UA"/>
        </w:rPr>
      </w:pPr>
      <w:r w:rsidRPr="00485829">
        <w:rPr>
          <w:rFonts w:ascii="Times New Roman" w:hAnsi="Times New Roman"/>
          <w:sz w:val="28"/>
          <w:szCs w:val="28"/>
          <w:lang w:val="uk-UA"/>
        </w:rPr>
        <w:t>інструктаж, під час якого розповіда</w:t>
      </w:r>
      <w:r w:rsidR="00C948AF">
        <w:rPr>
          <w:rFonts w:ascii="Times New Roman" w:hAnsi="Times New Roman"/>
          <w:sz w:val="28"/>
          <w:szCs w:val="28"/>
          <w:lang w:val="uk-UA"/>
        </w:rPr>
        <w:t>ємо</w:t>
      </w:r>
      <w:r w:rsidRPr="00C948AF">
        <w:rPr>
          <w:rFonts w:ascii="Times New Roman" w:hAnsi="Times New Roman"/>
          <w:sz w:val="28"/>
          <w:szCs w:val="28"/>
          <w:lang w:val="uk-UA"/>
        </w:rPr>
        <w:t xml:space="preserve"> учасникам про мету вправи, правила, послідовність дій і час на виконання завдань; запиту</w:t>
      </w:r>
      <w:r w:rsidR="00C948AF">
        <w:rPr>
          <w:rFonts w:ascii="Times New Roman" w:hAnsi="Times New Roman"/>
          <w:sz w:val="28"/>
          <w:szCs w:val="28"/>
          <w:lang w:val="uk-UA"/>
        </w:rPr>
        <w:t>ємо</w:t>
      </w:r>
      <w:r w:rsidRPr="00C948AF">
        <w:rPr>
          <w:rFonts w:ascii="Times New Roman" w:hAnsi="Times New Roman"/>
          <w:sz w:val="28"/>
          <w:szCs w:val="28"/>
          <w:lang w:val="uk-UA"/>
        </w:rPr>
        <w:t>, чи все зрозуміло учасникам (2</w:t>
      </w:r>
      <w:r w:rsidRPr="00C948AF">
        <w:rPr>
          <w:rFonts w:ascii="Times New Roman" w:hAnsi="Times New Roman"/>
          <w:sz w:val="28"/>
          <w:szCs w:val="28"/>
        </w:rPr>
        <w:t>–</w:t>
      </w:r>
      <w:r w:rsidRPr="00C948AF">
        <w:rPr>
          <w:rFonts w:ascii="Times New Roman" w:hAnsi="Times New Roman"/>
          <w:sz w:val="28"/>
          <w:szCs w:val="28"/>
          <w:lang w:val="uk-UA"/>
        </w:rPr>
        <w:t>3 хв.);</w:t>
      </w:r>
    </w:p>
    <w:p w:rsidR="00235918" w:rsidRPr="00485829" w:rsidRDefault="00235918" w:rsidP="00235918">
      <w:pPr>
        <w:pStyle w:val="a3"/>
        <w:numPr>
          <w:ilvl w:val="0"/>
          <w:numId w:val="2"/>
        </w:numPr>
        <w:jc w:val="both"/>
        <w:rPr>
          <w:rFonts w:ascii="Times New Roman" w:hAnsi="Times New Roman"/>
          <w:sz w:val="28"/>
          <w:szCs w:val="28"/>
          <w:lang w:val="uk-UA"/>
        </w:rPr>
      </w:pPr>
      <w:r w:rsidRPr="00485829">
        <w:rPr>
          <w:rFonts w:ascii="Times New Roman" w:hAnsi="Times New Roman"/>
          <w:sz w:val="28"/>
          <w:szCs w:val="28"/>
          <w:lang w:val="uk-UA"/>
        </w:rPr>
        <w:t>об'єднання в групи, розподіл ролей (1–2 хв</w:t>
      </w:r>
      <w:r>
        <w:rPr>
          <w:rFonts w:ascii="Times New Roman" w:hAnsi="Times New Roman"/>
          <w:sz w:val="28"/>
          <w:szCs w:val="28"/>
          <w:lang w:val="uk-UA"/>
        </w:rPr>
        <w:t>.</w:t>
      </w:r>
      <w:r w:rsidRPr="00485829">
        <w:rPr>
          <w:rFonts w:ascii="Times New Roman" w:hAnsi="Times New Roman"/>
          <w:sz w:val="28"/>
          <w:szCs w:val="28"/>
          <w:lang w:val="uk-UA"/>
        </w:rPr>
        <w:t xml:space="preserve">), інші технічні дії учнів (розташування меблів, підготовка обладнання </w:t>
      </w:r>
      <w:r>
        <w:rPr>
          <w:rFonts w:ascii="Times New Roman" w:hAnsi="Times New Roman"/>
          <w:sz w:val="28"/>
          <w:szCs w:val="28"/>
          <w:lang w:val="uk-UA"/>
        </w:rPr>
        <w:t>тощо</w:t>
      </w:r>
      <w:r w:rsidRPr="00485829">
        <w:rPr>
          <w:rFonts w:ascii="Times New Roman" w:hAnsi="Times New Roman"/>
          <w:sz w:val="28"/>
          <w:szCs w:val="28"/>
          <w:lang w:val="uk-UA"/>
        </w:rPr>
        <w:t>);</w:t>
      </w:r>
    </w:p>
    <w:p w:rsidR="00235918" w:rsidRPr="00485829" w:rsidRDefault="00235918" w:rsidP="00235918">
      <w:pPr>
        <w:pStyle w:val="a3"/>
        <w:numPr>
          <w:ilvl w:val="0"/>
          <w:numId w:val="2"/>
        </w:numPr>
        <w:jc w:val="both"/>
        <w:rPr>
          <w:rFonts w:ascii="Times New Roman" w:hAnsi="Times New Roman"/>
          <w:sz w:val="28"/>
          <w:szCs w:val="28"/>
          <w:lang w:val="uk-UA"/>
        </w:rPr>
      </w:pPr>
      <w:r w:rsidRPr="00485829">
        <w:rPr>
          <w:rFonts w:ascii="Times New Roman" w:hAnsi="Times New Roman"/>
          <w:sz w:val="28"/>
          <w:szCs w:val="28"/>
          <w:lang w:val="uk-UA"/>
        </w:rPr>
        <w:t xml:space="preserve">виконання завдання: на цьому етапі  </w:t>
      </w:r>
      <w:r w:rsidR="000E40D6">
        <w:rPr>
          <w:rFonts w:ascii="Times New Roman" w:hAnsi="Times New Roman"/>
          <w:sz w:val="28"/>
          <w:szCs w:val="28"/>
          <w:lang w:val="uk-UA"/>
        </w:rPr>
        <w:t xml:space="preserve">вчитель </w:t>
      </w:r>
      <w:r w:rsidRPr="00485829">
        <w:rPr>
          <w:rFonts w:ascii="Times New Roman" w:hAnsi="Times New Roman"/>
          <w:sz w:val="28"/>
          <w:szCs w:val="28"/>
          <w:lang w:val="uk-UA"/>
        </w:rPr>
        <w:t>виступа</w:t>
      </w:r>
      <w:r w:rsidR="000E40D6">
        <w:rPr>
          <w:rFonts w:ascii="Times New Roman" w:hAnsi="Times New Roman"/>
          <w:sz w:val="28"/>
          <w:szCs w:val="28"/>
          <w:lang w:val="uk-UA"/>
        </w:rPr>
        <w:t>є</w:t>
      </w:r>
      <w:r w:rsidRPr="00485829">
        <w:rPr>
          <w:rFonts w:ascii="Times New Roman" w:hAnsi="Times New Roman"/>
          <w:sz w:val="28"/>
          <w:szCs w:val="28"/>
          <w:lang w:val="uk-UA"/>
        </w:rPr>
        <w:t xml:space="preserve"> як організатор, помічник, що веде дискусії, намагаючись надати учасникам максимум можливостей для самостійної роботи і навчання у співпраці один з одним (5–15 хв</w:t>
      </w:r>
      <w:r>
        <w:rPr>
          <w:rFonts w:ascii="Times New Roman" w:hAnsi="Times New Roman"/>
          <w:sz w:val="28"/>
          <w:szCs w:val="28"/>
          <w:lang w:val="uk-UA"/>
        </w:rPr>
        <w:t>.</w:t>
      </w:r>
      <w:r w:rsidRPr="00485829">
        <w:rPr>
          <w:rFonts w:ascii="Times New Roman" w:hAnsi="Times New Roman"/>
          <w:sz w:val="28"/>
          <w:szCs w:val="28"/>
          <w:lang w:val="uk-UA"/>
        </w:rPr>
        <w:t>);</w:t>
      </w:r>
    </w:p>
    <w:p w:rsidR="00235918" w:rsidRPr="00485829" w:rsidRDefault="00235918" w:rsidP="00235918">
      <w:pPr>
        <w:pStyle w:val="a3"/>
        <w:numPr>
          <w:ilvl w:val="0"/>
          <w:numId w:val="2"/>
        </w:numPr>
        <w:jc w:val="both"/>
        <w:rPr>
          <w:rFonts w:ascii="Times New Roman" w:hAnsi="Times New Roman"/>
          <w:sz w:val="28"/>
          <w:szCs w:val="28"/>
          <w:lang w:val="uk-UA"/>
        </w:rPr>
      </w:pPr>
      <w:r w:rsidRPr="00485829">
        <w:rPr>
          <w:rFonts w:ascii="Times New Roman" w:hAnsi="Times New Roman"/>
          <w:sz w:val="28"/>
          <w:szCs w:val="28"/>
          <w:lang w:val="uk-UA"/>
        </w:rPr>
        <w:t>презентацію результатів виконання вправи (3–15 хв.);</w:t>
      </w:r>
    </w:p>
    <w:p w:rsidR="00235918" w:rsidRPr="00485829" w:rsidRDefault="00235918" w:rsidP="00235918">
      <w:pPr>
        <w:pStyle w:val="a3"/>
        <w:numPr>
          <w:ilvl w:val="0"/>
          <w:numId w:val="2"/>
        </w:numPr>
        <w:jc w:val="both"/>
        <w:rPr>
          <w:rFonts w:ascii="Times New Roman" w:hAnsi="Times New Roman"/>
          <w:sz w:val="28"/>
          <w:szCs w:val="28"/>
          <w:lang w:val="uk-UA"/>
        </w:rPr>
      </w:pPr>
      <w:r w:rsidRPr="00485829">
        <w:rPr>
          <w:rFonts w:ascii="Times New Roman" w:hAnsi="Times New Roman"/>
          <w:sz w:val="28"/>
          <w:szCs w:val="28"/>
          <w:lang w:val="uk-UA"/>
        </w:rPr>
        <w:t>рефлексію результатів учнями: усвідомлення отриманих результатів, що досягається шляхом їхнього спеціального колективного обговорення або за допомогою інших прийомів (5</w:t>
      </w:r>
      <w:r>
        <w:rPr>
          <w:rFonts w:ascii="Times New Roman" w:hAnsi="Times New Roman"/>
          <w:sz w:val="28"/>
          <w:szCs w:val="28"/>
        </w:rPr>
        <w:t>–</w:t>
      </w:r>
      <w:r w:rsidRPr="00485829">
        <w:rPr>
          <w:rFonts w:ascii="Times New Roman" w:hAnsi="Times New Roman"/>
          <w:sz w:val="28"/>
          <w:szCs w:val="28"/>
          <w:lang w:val="uk-UA"/>
        </w:rPr>
        <w:t>15 хв</w:t>
      </w:r>
      <w:r>
        <w:rPr>
          <w:rFonts w:ascii="Times New Roman" w:hAnsi="Times New Roman"/>
          <w:sz w:val="28"/>
          <w:szCs w:val="28"/>
          <w:lang w:val="uk-UA"/>
        </w:rPr>
        <w:t>.</w:t>
      </w:r>
      <w:r w:rsidRPr="00485829">
        <w:rPr>
          <w:rFonts w:ascii="Times New Roman" w:hAnsi="Times New Roman"/>
          <w:sz w:val="28"/>
          <w:szCs w:val="28"/>
          <w:lang w:val="uk-UA"/>
        </w:rPr>
        <w:t>).</w:t>
      </w:r>
    </w:p>
    <w:p w:rsidR="00235918" w:rsidRPr="00966475" w:rsidRDefault="00235918" w:rsidP="00235918">
      <w:pPr>
        <w:ind w:firstLine="709"/>
        <w:jc w:val="both"/>
        <w:rPr>
          <w:rFonts w:ascii="Times New Roman" w:hAnsi="Times New Roman"/>
          <w:sz w:val="28"/>
          <w:szCs w:val="28"/>
        </w:rPr>
      </w:pPr>
      <w:r w:rsidRPr="00966475">
        <w:rPr>
          <w:rFonts w:ascii="Times New Roman" w:hAnsi="Times New Roman"/>
          <w:sz w:val="28"/>
          <w:szCs w:val="28"/>
        </w:rPr>
        <w:t xml:space="preserve">Рефлексія є природнім невід'ємним і найважливішим компонентом інтерактивного навчання на уроці. Вона дає можливість учням і вчителю усвідомити, чому вони навчились, пригадати деталі свого досвіду та отримати реальні життєві уявлення про те, що думали і що відчували, коли перший раз зіткнулись з тією чи іншою навчальною технологією. Це допомагає їм чіткіше планувати свою подальшу діяльність уже на рівні застосування технологій у своїй подальшій пізнавальній діяльності та в житті; оцінити власний рівень розуміння та засвоєння навчального матеріалу і спланувати чіткі реальні кроки його подальшого опрацювання; порівняти своє сприйняття з думками, поглядами, почуттями інших й інколи скорегувати певні позиції. </w:t>
      </w:r>
    </w:p>
    <w:p w:rsidR="00235918" w:rsidRPr="00966475" w:rsidRDefault="00235918" w:rsidP="00235918">
      <w:pPr>
        <w:ind w:firstLine="709"/>
        <w:jc w:val="both"/>
        <w:rPr>
          <w:rFonts w:ascii="Times New Roman" w:hAnsi="Times New Roman"/>
          <w:sz w:val="28"/>
          <w:szCs w:val="28"/>
        </w:rPr>
      </w:pPr>
      <w:r w:rsidRPr="00966475">
        <w:rPr>
          <w:rFonts w:ascii="Times New Roman" w:hAnsi="Times New Roman"/>
          <w:sz w:val="28"/>
          <w:szCs w:val="28"/>
        </w:rPr>
        <w:t xml:space="preserve">Як постійний елемент навчання </w:t>
      </w:r>
      <w:r>
        <w:rPr>
          <w:rFonts w:ascii="Times New Roman" w:hAnsi="Times New Roman"/>
          <w:sz w:val="28"/>
          <w:szCs w:val="28"/>
        </w:rPr>
        <w:t>–</w:t>
      </w:r>
      <w:r w:rsidRPr="00966475">
        <w:rPr>
          <w:rFonts w:ascii="Times New Roman" w:hAnsi="Times New Roman"/>
          <w:sz w:val="28"/>
          <w:szCs w:val="28"/>
        </w:rPr>
        <w:t xml:space="preserve"> привчати людину рефлексувати в реальному житті, усвідомлюючи свої дії і прогнозуючи подальші кроки. </w:t>
      </w:r>
      <w:r w:rsidR="000E40D6" w:rsidRPr="00966475">
        <w:rPr>
          <w:rFonts w:ascii="Times New Roman" w:hAnsi="Times New Roman"/>
          <w:sz w:val="28"/>
          <w:szCs w:val="28"/>
        </w:rPr>
        <w:t>Ц</w:t>
      </w:r>
      <w:r w:rsidRPr="00966475">
        <w:rPr>
          <w:rFonts w:ascii="Times New Roman" w:hAnsi="Times New Roman"/>
          <w:sz w:val="28"/>
          <w:szCs w:val="28"/>
        </w:rPr>
        <w:t>я</w:t>
      </w:r>
      <w:r w:rsidR="000E40D6">
        <w:rPr>
          <w:rFonts w:ascii="Times New Roman" w:hAnsi="Times New Roman"/>
          <w:sz w:val="28"/>
          <w:szCs w:val="28"/>
        </w:rPr>
        <w:t xml:space="preserve"> </w:t>
      </w:r>
      <w:r w:rsidRPr="00966475">
        <w:rPr>
          <w:rFonts w:ascii="Times New Roman" w:hAnsi="Times New Roman"/>
          <w:sz w:val="28"/>
          <w:szCs w:val="28"/>
        </w:rPr>
        <w:t xml:space="preserve"> складова інтерактивного навчання дозволяє, крім усього, побачити реакцію учнів на навчання та </w:t>
      </w:r>
      <w:proofErr w:type="spellStart"/>
      <w:r w:rsidRPr="00966475">
        <w:rPr>
          <w:rFonts w:ascii="Times New Roman" w:hAnsi="Times New Roman"/>
          <w:sz w:val="28"/>
          <w:szCs w:val="28"/>
        </w:rPr>
        <w:t>внести</w:t>
      </w:r>
      <w:proofErr w:type="spellEnd"/>
      <w:r w:rsidRPr="00966475">
        <w:rPr>
          <w:rFonts w:ascii="Times New Roman" w:hAnsi="Times New Roman"/>
          <w:sz w:val="28"/>
          <w:szCs w:val="28"/>
        </w:rPr>
        <w:t xml:space="preserve"> необхідні корективи.</w:t>
      </w:r>
    </w:p>
    <w:p w:rsidR="00235918" w:rsidRPr="00966475" w:rsidRDefault="00235918" w:rsidP="00235918">
      <w:pPr>
        <w:ind w:firstLine="709"/>
        <w:jc w:val="both"/>
        <w:rPr>
          <w:rFonts w:ascii="Times New Roman" w:hAnsi="Times New Roman"/>
          <w:sz w:val="28"/>
          <w:szCs w:val="28"/>
        </w:rPr>
      </w:pPr>
      <w:r w:rsidRPr="00966475">
        <w:rPr>
          <w:rFonts w:ascii="Times New Roman" w:hAnsi="Times New Roman"/>
          <w:sz w:val="28"/>
          <w:szCs w:val="28"/>
        </w:rPr>
        <w:t>Рефлексія здійснюється в різних формах: у вигляді індивідуальної роботи, роботи в парах, групах, дискусії, у письмовій та усній формі.</w:t>
      </w:r>
    </w:p>
    <w:p w:rsidR="00235918" w:rsidRPr="00966475" w:rsidRDefault="00235918" w:rsidP="00235918">
      <w:pPr>
        <w:ind w:firstLine="709"/>
        <w:jc w:val="both"/>
        <w:rPr>
          <w:rFonts w:ascii="Times New Roman" w:hAnsi="Times New Roman"/>
          <w:sz w:val="28"/>
          <w:szCs w:val="28"/>
        </w:rPr>
      </w:pPr>
      <w:r w:rsidRPr="00966475">
        <w:rPr>
          <w:rFonts w:ascii="Times New Roman" w:hAnsi="Times New Roman"/>
          <w:sz w:val="28"/>
          <w:szCs w:val="28"/>
        </w:rPr>
        <w:t xml:space="preserve">Вона завжди містить декілька елементів: фіксацію того, що відбулося, визначення міркувань та почуттів щодо отриманого досвіду, плани на майбутній розвиток. Рефлексія застосовується після найважливіших інтерактивних вправ, після уроку, після закінчення певного етапу навчання. Для цього етапу варто застосувати спеціальні прийоми. </w:t>
      </w:r>
    </w:p>
    <w:p w:rsidR="00235918" w:rsidRPr="00966475" w:rsidRDefault="00235918" w:rsidP="00235918">
      <w:pPr>
        <w:ind w:firstLine="709"/>
        <w:jc w:val="both"/>
        <w:rPr>
          <w:rFonts w:ascii="Times New Roman" w:hAnsi="Times New Roman"/>
          <w:sz w:val="28"/>
          <w:szCs w:val="28"/>
        </w:rPr>
      </w:pPr>
      <w:r w:rsidRPr="00966475">
        <w:rPr>
          <w:rFonts w:ascii="Times New Roman" w:hAnsi="Times New Roman"/>
          <w:sz w:val="28"/>
          <w:szCs w:val="28"/>
        </w:rPr>
        <w:t>Проведення рефлексії на уроці проходить за такими етапами:</w:t>
      </w:r>
    </w:p>
    <w:p w:rsidR="00235918" w:rsidRPr="00485829" w:rsidRDefault="00235918" w:rsidP="00235918">
      <w:pPr>
        <w:pStyle w:val="a3"/>
        <w:numPr>
          <w:ilvl w:val="0"/>
          <w:numId w:val="3"/>
        </w:numPr>
        <w:ind w:left="1134"/>
        <w:jc w:val="both"/>
        <w:rPr>
          <w:rFonts w:ascii="Times New Roman" w:hAnsi="Times New Roman"/>
          <w:sz w:val="28"/>
          <w:szCs w:val="28"/>
          <w:lang w:val="uk-UA"/>
        </w:rPr>
      </w:pPr>
      <w:r w:rsidRPr="00485829">
        <w:rPr>
          <w:rFonts w:ascii="Times New Roman" w:hAnsi="Times New Roman"/>
          <w:sz w:val="28"/>
          <w:szCs w:val="28"/>
          <w:lang w:val="uk-UA"/>
        </w:rPr>
        <w:t>всяка попередня діяльність має бути завершена чи призупинена. Якщо виникли труднощі у розв'язанні проблеми, то після рефлексії її розв'язання може бути продовжене;</w:t>
      </w:r>
    </w:p>
    <w:p w:rsidR="00235918" w:rsidRPr="00485829" w:rsidRDefault="00235918" w:rsidP="00235918">
      <w:pPr>
        <w:pStyle w:val="a3"/>
        <w:numPr>
          <w:ilvl w:val="0"/>
          <w:numId w:val="3"/>
        </w:numPr>
        <w:ind w:left="1134"/>
        <w:jc w:val="both"/>
        <w:rPr>
          <w:rFonts w:ascii="Times New Roman" w:hAnsi="Times New Roman"/>
          <w:sz w:val="28"/>
          <w:szCs w:val="28"/>
          <w:lang w:val="uk-UA"/>
        </w:rPr>
      </w:pPr>
      <w:r w:rsidRPr="00485829">
        <w:rPr>
          <w:rFonts w:ascii="Times New Roman" w:hAnsi="Times New Roman"/>
          <w:sz w:val="28"/>
          <w:szCs w:val="28"/>
          <w:lang w:val="uk-UA"/>
        </w:rPr>
        <w:lastRenderedPageBreak/>
        <w:t>відновлення послідовності виконаних дій. Усно чи письмово відтворюється все, що зроблено, у тому числі й те, що на перший погляд здається дріб'язковим;</w:t>
      </w:r>
    </w:p>
    <w:p w:rsidR="00235918" w:rsidRPr="00485829" w:rsidRDefault="00235918" w:rsidP="00235918">
      <w:pPr>
        <w:pStyle w:val="a3"/>
        <w:numPr>
          <w:ilvl w:val="0"/>
          <w:numId w:val="3"/>
        </w:numPr>
        <w:ind w:left="1134"/>
        <w:jc w:val="both"/>
        <w:rPr>
          <w:rFonts w:ascii="Times New Roman" w:hAnsi="Times New Roman"/>
          <w:sz w:val="28"/>
          <w:szCs w:val="28"/>
          <w:lang w:val="uk-UA"/>
        </w:rPr>
      </w:pPr>
      <w:r w:rsidRPr="00485829">
        <w:rPr>
          <w:rFonts w:ascii="Times New Roman" w:hAnsi="Times New Roman"/>
          <w:sz w:val="28"/>
          <w:szCs w:val="28"/>
          <w:lang w:val="uk-UA"/>
        </w:rPr>
        <w:t xml:space="preserve">вивчення відтвореної послідовності дій з погляду її ефективності, продуктивності, відповідності поставленим задачам тощо. Параметри для аналізу </w:t>
      </w:r>
      <w:proofErr w:type="spellStart"/>
      <w:r w:rsidRPr="00485829">
        <w:rPr>
          <w:rFonts w:ascii="Times New Roman" w:hAnsi="Times New Roman"/>
          <w:sz w:val="28"/>
          <w:szCs w:val="28"/>
          <w:lang w:val="uk-UA"/>
        </w:rPr>
        <w:t>рефлексійного</w:t>
      </w:r>
      <w:proofErr w:type="spellEnd"/>
      <w:r w:rsidRPr="00485829">
        <w:rPr>
          <w:rFonts w:ascii="Times New Roman" w:hAnsi="Times New Roman"/>
          <w:sz w:val="28"/>
          <w:szCs w:val="28"/>
          <w:lang w:val="uk-UA"/>
        </w:rPr>
        <w:t xml:space="preserve"> матеріалу </w:t>
      </w:r>
      <w:r w:rsidR="000E40D6">
        <w:rPr>
          <w:rFonts w:ascii="Times New Roman" w:hAnsi="Times New Roman"/>
          <w:sz w:val="28"/>
          <w:szCs w:val="28"/>
          <w:lang w:val="uk-UA"/>
        </w:rPr>
        <w:t xml:space="preserve">вчитель </w:t>
      </w:r>
      <w:r>
        <w:rPr>
          <w:rFonts w:ascii="Times New Roman" w:hAnsi="Times New Roman"/>
          <w:sz w:val="28"/>
          <w:szCs w:val="28"/>
          <w:lang w:val="uk-UA"/>
        </w:rPr>
        <w:t>о</w:t>
      </w:r>
      <w:r w:rsidRPr="00485829">
        <w:rPr>
          <w:rFonts w:ascii="Times New Roman" w:hAnsi="Times New Roman"/>
          <w:sz w:val="28"/>
          <w:szCs w:val="28"/>
          <w:lang w:val="uk-UA"/>
        </w:rPr>
        <w:t>бира</w:t>
      </w:r>
      <w:r w:rsidR="000E40D6">
        <w:rPr>
          <w:rFonts w:ascii="Times New Roman" w:hAnsi="Times New Roman"/>
          <w:sz w:val="28"/>
          <w:szCs w:val="28"/>
          <w:lang w:val="uk-UA"/>
        </w:rPr>
        <w:t>є</w:t>
      </w:r>
      <w:r w:rsidRPr="00485829">
        <w:rPr>
          <w:rFonts w:ascii="Times New Roman" w:hAnsi="Times New Roman"/>
          <w:sz w:val="28"/>
          <w:szCs w:val="28"/>
          <w:lang w:val="uk-UA"/>
        </w:rPr>
        <w:t xml:space="preserve"> самостійно, на свій погляд;</w:t>
      </w:r>
    </w:p>
    <w:p w:rsidR="00235918" w:rsidRPr="00485829" w:rsidRDefault="00235918" w:rsidP="00235918">
      <w:pPr>
        <w:pStyle w:val="a3"/>
        <w:numPr>
          <w:ilvl w:val="0"/>
          <w:numId w:val="3"/>
        </w:numPr>
        <w:ind w:left="1134"/>
        <w:jc w:val="both"/>
        <w:rPr>
          <w:rFonts w:ascii="Times New Roman" w:hAnsi="Times New Roman"/>
          <w:sz w:val="28"/>
          <w:szCs w:val="28"/>
          <w:lang w:val="uk-UA"/>
        </w:rPr>
      </w:pPr>
      <w:r w:rsidRPr="00485829">
        <w:rPr>
          <w:rFonts w:ascii="Times New Roman" w:hAnsi="Times New Roman"/>
          <w:sz w:val="28"/>
          <w:szCs w:val="28"/>
          <w:lang w:val="uk-UA"/>
        </w:rPr>
        <w:t>виявлення і формулювання результатів рефлексії. Може бути виявлено декілька видів таких результатів: предметна продукція діяльності – ідеї, пропозиції, закономірності, відповіді на питання тощо; способи, які використовувались чи створювались у ході діяльності; гіпотези стосовно до майбутньої діяльності.</w:t>
      </w:r>
    </w:p>
    <w:p w:rsidR="00235918" w:rsidRPr="00966475" w:rsidRDefault="00235918" w:rsidP="00235918">
      <w:pPr>
        <w:ind w:firstLine="709"/>
        <w:jc w:val="both"/>
        <w:rPr>
          <w:rFonts w:ascii="Times New Roman" w:hAnsi="Times New Roman"/>
          <w:sz w:val="28"/>
          <w:szCs w:val="28"/>
        </w:rPr>
      </w:pPr>
      <w:r w:rsidRPr="00966475">
        <w:rPr>
          <w:rFonts w:ascii="Times New Roman" w:hAnsi="Times New Roman"/>
          <w:sz w:val="28"/>
          <w:szCs w:val="28"/>
        </w:rPr>
        <w:t xml:space="preserve">Рефлексія тісно пов'язана з іншою важливою для технологічного уроку дією </w:t>
      </w:r>
      <w:r>
        <w:rPr>
          <w:rFonts w:ascii="Times New Roman" w:hAnsi="Times New Roman"/>
          <w:sz w:val="28"/>
          <w:szCs w:val="28"/>
        </w:rPr>
        <w:t>–</w:t>
      </w:r>
      <w:r w:rsidRPr="00966475">
        <w:rPr>
          <w:rFonts w:ascii="Times New Roman" w:hAnsi="Times New Roman"/>
          <w:sz w:val="28"/>
          <w:szCs w:val="28"/>
        </w:rPr>
        <w:t xml:space="preserve"> постановкою мети. Формулювання учнем мети свого навчання передбачає її досягнення і наступну рефлексію </w:t>
      </w:r>
      <w:r>
        <w:rPr>
          <w:rFonts w:ascii="Times New Roman" w:hAnsi="Times New Roman"/>
          <w:sz w:val="28"/>
          <w:szCs w:val="28"/>
        </w:rPr>
        <w:t>–</w:t>
      </w:r>
      <w:r w:rsidRPr="00966475">
        <w:rPr>
          <w:rFonts w:ascii="Times New Roman" w:hAnsi="Times New Roman"/>
          <w:sz w:val="28"/>
          <w:szCs w:val="28"/>
        </w:rPr>
        <w:t xml:space="preserve"> усвідомлення способів досягнення поставленої мети. У цьому випадку рефлексія </w:t>
      </w:r>
      <w:r>
        <w:rPr>
          <w:rFonts w:ascii="Times New Roman" w:hAnsi="Times New Roman"/>
          <w:sz w:val="28"/>
          <w:szCs w:val="28"/>
        </w:rPr>
        <w:t>–</w:t>
      </w:r>
      <w:r w:rsidRPr="00966475">
        <w:rPr>
          <w:rFonts w:ascii="Times New Roman" w:hAnsi="Times New Roman"/>
          <w:sz w:val="28"/>
          <w:szCs w:val="28"/>
        </w:rPr>
        <w:t xml:space="preserve"> не лише підсумок, але й старт для нової освітньої діяльності і її нової мети.</w:t>
      </w:r>
    </w:p>
    <w:p w:rsidR="00235918" w:rsidRPr="00966475" w:rsidRDefault="00235918" w:rsidP="00235918">
      <w:pPr>
        <w:ind w:firstLine="709"/>
        <w:jc w:val="both"/>
        <w:rPr>
          <w:rFonts w:ascii="Times New Roman" w:hAnsi="Times New Roman"/>
          <w:sz w:val="28"/>
          <w:szCs w:val="28"/>
        </w:rPr>
      </w:pPr>
      <w:r w:rsidRPr="00966475">
        <w:rPr>
          <w:rFonts w:ascii="Times New Roman" w:hAnsi="Times New Roman"/>
          <w:sz w:val="28"/>
          <w:szCs w:val="28"/>
        </w:rPr>
        <w:t>Можлива рефлексія щодо самої рефлексії, спрямована на вдосконалення процесу самопізнання.</w:t>
      </w:r>
    </w:p>
    <w:p w:rsidR="00235918" w:rsidRPr="00966475" w:rsidRDefault="00235918" w:rsidP="00235918">
      <w:pPr>
        <w:ind w:firstLine="709"/>
        <w:jc w:val="both"/>
        <w:rPr>
          <w:rFonts w:ascii="Times New Roman" w:hAnsi="Times New Roman"/>
          <w:sz w:val="28"/>
          <w:szCs w:val="28"/>
        </w:rPr>
      </w:pPr>
      <w:r w:rsidRPr="00966475">
        <w:rPr>
          <w:rFonts w:ascii="Times New Roman" w:hAnsi="Times New Roman"/>
          <w:sz w:val="28"/>
          <w:szCs w:val="28"/>
        </w:rPr>
        <w:t>Після окремих вправ, фрагментів уроку може проводитись:</w:t>
      </w:r>
    </w:p>
    <w:p w:rsidR="00235918" w:rsidRPr="00485829" w:rsidRDefault="00235918" w:rsidP="00235918">
      <w:pPr>
        <w:pStyle w:val="a3"/>
        <w:ind w:left="993" w:hanging="284"/>
        <w:jc w:val="both"/>
        <w:rPr>
          <w:rFonts w:ascii="Times New Roman" w:hAnsi="Times New Roman"/>
          <w:sz w:val="28"/>
          <w:szCs w:val="28"/>
        </w:rPr>
      </w:pPr>
      <w:r w:rsidRPr="00485829">
        <w:rPr>
          <w:rFonts w:ascii="Times New Roman" w:hAnsi="Times New Roman"/>
          <w:sz w:val="28"/>
          <w:szCs w:val="28"/>
        </w:rPr>
        <w:t xml:space="preserve">а) </w:t>
      </w:r>
      <w:proofErr w:type="spellStart"/>
      <w:r w:rsidRPr="00485829">
        <w:rPr>
          <w:rFonts w:ascii="Times New Roman" w:hAnsi="Times New Roman"/>
          <w:sz w:val="28"/>
          <w:szCs w:val="28"/>
        </w:rPr>
        <w:t>усне</w:t>
      </w:r>
      <w:proofErr w:type="spellEnd"/>
      <w:r w:rsidRPr="00485829">
        <w:rPr>
          <w:rFonts w:ascii="Times New Roman" w:hAnsi="Times New Roman"/>
          <w:sz w:val="28"/>
          <w:szCs w:val="28"/>
        </w:rPr>
        <w:t xml:space="preserve"> </w:t>
      </w:r>
      <w:proofErr w:type="spellStart"/>
      <w:r w:rsidRPr="00485829">
        <w:rPr>
          <w:rFonts w:ascii="Times New Roman" w:hAnsi="Times New Roman"/>
          <w:sz w:val="28"/>
          <w:szCs w:val="28"/>
        </w:rPr>
        <w:t>обговорення</w:t>
      </w:r>
      <w:proofErr w:type="spellEnd"/>
      <w:r w:rsidRPr="00485829">
        <w:rPr>
          <w:rFonts w:ascii="Times New Roman" w:hAnsi="Times New Roman"/>
          <w:sz w:val="28"/>
          <w:szCs w:val="28"/>
        </w:rPr>
        <w:t xml:space="preserve"> за </w:t>
      </w:r>
      <w:proofErr w:type="spellStart"/>
      <w:r w:rsidRPr="00485829">
        <w:rPr>
          <w:rFonts w:ascii="Times New Roman" w:hAnsi="Times New Roman"/>
          <w:sz w:val="28"/>
          <w:szCs w:val="28"/>
        </w:rPr>
        <w:t>питаннями</w:t>
      </w:r>
      <w:proofErr w:type="spellEnd"/>
      <w:r w:rsidRPr="00485829">
        <w:rPr>
          <w:rFonts w:ascii="Times New Roman" w:hAnsi="Times New Roman"/>
          <w:sz w:val="28"/>
          <w:szCs w:val="28"/>
        </w:rPr>
        <w:t xml:space="preserve">: з </w:t>
      </w:r>
      <w:proofErr w:type="spellStart"/>
      <w:r w:rsidRPr="00485829">
        <w:rPr>
          <w:rFonts w:ascii="Times New Roman" w:hAnsi="Times New Roman"/>
          <w:sz w:val="28"/>
          <w:szCs w:val="28"/>
        </w:rPr>
        <w:t>якою</w:t>
      </w:r>
      <w:proofErr w:type="spellEnd"/>
      <w:r w:rsidRPr="00485829">
        <w:rPr>
          <w:rFonts w:ascii="Times New Roman" w:hAnsi="Times New Roman"/>
          <w:sz w:val="28"/>
          <w:szCs w:val="28"/>
        </w:rPr>
        <w:t xml:space="preserve"> метою ми </w:t>
      </w:r>
      <w:proofErr w:type="spellStart"/>
      <w:r w:rsidRPr="00485829">
        <w:rPr>
          <w:rFonts w:ascii="Times New Roman" w:hAnsi="Times New Roman"/>
          <w:sz w:val="28"/>
          <w:szCs w:val="28"/>
        </w:rPr>
        <w:t>робили</w:t>
      </w:r>
      <w:proofErr w:type="spellEnd"/>
      <w:r w:rsidRPr="00485829">
        <w:rPr>
          <w:rFonts w:ascii="Times New Roman" w:hAnsi="Times New Roman"/>
          <w:sz w:val="28"/>
          <w:szCs w:val="28"/>
        </w:rPr>
        <w:t xml:space="preserve"> </w:t>
      </w:r>
      <w:proofErr w:type="spellStart"/>
      <w:r w:rsidRPr="00485829">
        <w:rPr>
          <w:rFonts w:ascii="Times New Roman" w:hAnsi="Times New Roman"/>
          <w:sz w:val="28"/>
          <w:szCs w:val="28"/>
        </w:rPr>
        <w:t>цю</w:t>
      </w:r>
      <w:proofErr w:type="spellEnd"/>
      <w:r w:rsidRPr="00485829">
        <w:rPr>
          <w:rFonts w:ascii="Times New Roman" w:hAnsi="Times New Roman"/>
          <w:sz w:val="28"/>
          <w:szCs w:val="28"/>
        </w:rPr>
        <w:t xml:space="preserve"> </w:t>
      </w:r>
      <w:proofErr w:type="spellStart"/>
      <w:r w:rsidRPr="00485829">
        <w:rPr>
          <w:rFonts w:ascii="Times New Roman" w:hAnsi="Times New Roman"/>
          <w:sz w:val="28"/>
          <w:szCs w:val="28"/>
        </w:rPr>
        <w:t>вправу</w:t>
      </w:r>
      <w:proofErr w:type="spellEnd"/>
      <w:r w:rsidRPr="00485829">
        <w:rPr>
          <w:rFonts w:ascii="Times New Roman" w:hAnsi="Times New Roman"/>
          <w:sz w:val="28"/>
          <w:szCs w:val="28"/>
        </w:rPr>
        <w:t xml:space="preserve">? </w:t>
      </w:r>
      <w:proofErr w:type="spellStart"/>
      <w:r w:rsidRPr="00485829">
        <w:rPr>
          <w:rFonts w:ascii="Times New Roman" w:hAnsi="Times New Roman"/>
          <w:sz w:val="28"/>
          <w:szCs w:val="28"/>
        </w:rPr>
        <w:t>Які</w:t>
      </w:r>
      <w:proofErr w:type="spellEnd"/>
      <w:r w:rsidRPr="00485829">
        <w:rPr>
          <w:rFonts w:ascii="Times New Roman" w:hAnsi="Times New Roman"/>
          <w:sz w:val="28"/>
          <w:szCs w:val="28"/>
        </w:rPr>
        <w:t xml:space="preserve"> думки вона у вас </w:t>
      </w:r>
      <w:proofErr w:type="spellStart"/>
      <w:r w:rsidRPr="00485829">
        <w:rPr>
          <w:rFonts w:ascii="Times New Roman" w:hAnsi="Times New Roman"/>
          <w:sz w:val="28"/>
          <w:szCs w:val="28"/>
        </w:rPr>
        <w:t>викликала</w:t>
      </w:r>
      <w:proofErr w:type="spellEnd"/>
      <w:r w:rsidRPr="00485829">
        <w:rPr>
          <w:rFonts w:ascii="Times New Roman" w:hAnsi="Times New Roman"/>
          <w:sz w:val="28"/>
          <w:szCs w:val="28"/>
        </w:rPr>
        <w:t xml:space="preserve">? </w:t>
      </w:r>
      <w:proofErr w:type="spellStart"/>
      <w:r w:rsidRPr="00485829">
        <w:rPr>
          <w:rFonts w:ascii="Times New Roman" w:hAnsi="Times New Roman"/>
          <w:sz w:val="28"/>
          <w:szCs w:val="28"/>
        </w:rPr>
        <w:t>Які</w:t>
      </w:r>
      <w:proofErr w:type="spellEnd"/>
      <w:r w:rsidRPr="00485829">
        <w:rPr>
          <w:rFonts w:ascii="Times New Roman" w:hAnsi="Times New Roman"/>
          <w:sz w:val="28"/>
          <w:szCs w:val="28"/>
        </w:rPr>
        <w:t xml:space="preserve"> </w:t>
      </w:r>
      <w:proofErr w:type="spellStart"/>
      <w:r w:rsidRPr="00485829">
        <w:rPr>
          <w:rFonts w:ascii="Times New Roman" w:hAnsi="Times New Roman"/>
          <w:sz w:val="28"/>
          <w:szCs w:val="28"/>
        </w:rPr>
        <w:t>почуття</w:t>
      </w:r>
      <w:proofErr w:type="spellEnd"/>
      <w:r w:rsidRPr="00485829">
        <w:rPr>
          <w:rFonts w:ascii="Times New Roman" w:hAnsi="Times New Roman"/>
          <w:sz w:val="28"/>
          <w:szCs w:val="28"/>
        </w:rPr>
        <w:t xml:space="preserve">? </w:t>
      </w:r>
      <w:proofErr w:type="spellStart"/>
      <w:r w:rsidRPr="00485829">
        <w:rPr>
          <w:rFonts w:ascii="Times New Roman" w:hAnsi="Times New Roman"/>
          <w:sz w:val="28"/>
          <w:szCs w:val="28"/>
        </w:rPr>
        <w:t>Чому</w:t>
      </w:r>
      <w:proofErr w:type="spellEnd"/>
      <w:r w:rsidRPr="00485829">
        <w:rPr>
          <w:rFonts w:ascii="Times New Roman" w:hAnsi="Times New Roman"/>
          <w:sz w:val="28"/>
          <w:szCs w:val="28"/>
        </w:rPr>
        <w:t xml:space="preserve"> </w:t>
      </w:r>
      <w:proofErr w:type="spellStart"/>
      <w:r w:rsidRPr="00485829">
        <w:rPr>
          <w:rFonts w:ascii="Times New Roman" w:hAnsi="Times New Roman"/>
          <w:sz w:val="28"/>
          <w:szCs w:val="28"/>
        </w:rPr>
        <w:t>ви</w:t>
      </w:r>
      <w:proofErr w:type="spellEnd"/>
      <w:r w:rsidRPr="00485829">
        <w:rPr>
          <w:rFonts w:ascii="Times New Roman" w:hAnsi="Times New Roman"/>
          <w:sz w:val="28"/>
          <w:szCs w:val="28"/>
        </w:rPr>
        <w:t xml:space="preserve"> </w:t>
      </w:r>
      <w:proofErr w:type="spellStart"/>
      <w:r w:rsidRPr="00485829">
        <w:rPr>
          <w:rFonts w:ascii="Times New Roman" w:hAnsi="Times New Roman"/>
          <w:sz w:val="28"/>
          <w:szCs w:val="28"/>
        </w:rPr>
        <w:t>особисто</w:t>
      </w:r>
      <w:proofErr w:type="spellEnd"/>
      <w:r w:rsidRPr="00485829">
        <w:rPr>
          <w:rFonts w:ascii="Times New Roman" w:hAnsi="Times New Roman"/>
          <w:sz w:val="28"/>
          <w:szCs w:val="28"/>
        </w:rPr>
        <w:t xml:space="preserve"> </w:t>
      </w:r>
      <w:proofErr w:type="spellStart"/>
      <w:r w:rsidRPr="00485829">
        <w:rPr>
          <w:rFonts w:ascii="Times New Roman" w:hAnsi="Times New Roman"/>
          <w:sz w:val="28"/>
          <w:szCs w:val="28"/>
        </w:rPr>
        <w:t>навчились</w:t>
      </w:r>
      <w:proofErr w:type="spellEnd"/>
      <w:r w:rsidRPr="00485829">
        <w:rPr>
          <w:rFonts w:ascii="Times New Roman" w:hAnsi="Times New Roman"/>
          <w:sz w:val="28"/>
          <w:szCs w:val="28"/>
        </w:rPr>
        <w:t xml:space="preserve">? </w:t>
      </w:r>
      <w:proofErr w:type="spellStart"/>
      <w:r w:rsidRPr="00485829">
        <w:rPr>
          <w:rFonts w:ascii="Times New Roman" w:hAnsi="Times New Roman"/>
          <w:sz w:val="28"/>
          <w:szCs w:val="28"/>
        </w:rPr>
        <w:t>Чого</w:t>
      </w:r>
      <w:proofErr w:type="spellEnd"/>
      <w:r w:rsidRPr="00485829">
        <w:rPr>
          <w:rFonts w:ascii="Times New Roman" w:hAnsi="Times New Roman"/>
          <w:sz w:val="28"/>
          <w:szCs w:val="28"/>
        </w:rPr>
        <w:t xml:space="preserve"> б </w:t>
      </w:r>
      <w:proofErr w:type="spellStart"/>
      <w:r w:rsidRPr="00485829">
        <w:rPr>
          <w:rFonts w:ascii="Times New Roman" w:hAnsi="Times New Roman"/>
          <w:sz w:val="28"/>
          <w:szCs w:val="28"/>
        </w:rPr>
        <w:t>хотіли</w:t>
      </w:r>
      <w:proofErr w:type="spellEnd"/>
      <w:r w:rsidRPr="00485829">
        <w:rPr>
          <w:rFonts w:ascii="Times New Roman" w:hAnsi="Times New Roman"/>
          <w:sz w:val="28"/>
          <w:szCs w:val="28"/>
        </w:rPr>
        <w:t xml:space="preserve"> </w:t>
      </w:r>
      <w:proofErr w:type="spellStart"/>
      <w:r w:rsidRPr="00485829">
        <w:rPr>
          <w:rFonts w:ascii="Times New Roman" w:hAnsi="Times New Roman"/>
          <w:sz w:val="28"/>
          <w:szCs w:val="28"/>
        </w:rPr>
        <w:t>навчитись</w:t>
      </w:r>
      <w:proofErr w:type="spellEnd"/>
      <w:r w:rsidRPr="00485829">
        <w:rPr>
          <w:rFonts w:ascii="Times New Roman" w:hAnsi="Times New Roman"/>
          <w:sz w:val="28"/>
          <w:szCs w:val="28"/>
        </w:rPr>
        <w:t xml:space="preserve"> у </w:t>
      </w:r>
      <w:proofErr w:type="spellStart"/>
      <w:r w:rsidRPr="00485829">
        <w:rPr>
          <w:rFonts w:ascii="Times New Roman" w:hAnsi="Times New Roman"/>
          <w:sz w:val="28"/>
          <w:szCs w:val="28"/>
        </w:rPr>
        <w:t>майбутньому</w:t>
      </w:r>
      <w:proofErr w:type="spellEnd"/>
      <w:r w:rsidRPr="00485829">
        <w:rPr>
          <w:rFonts w:ascii="Times New Roman" w:hAnsi="Times New Roman"/>
          <w:sz w:val="28"/>
          <w:szCs w:val="28"/>
        </w:rPr>
        <w:t>?;</w:t>
      </w:r>
    </w:p>
    <w:p w:rsidR="00235918" w:rsidRDefault="00235918" w:rsidP="00235918">
      <w:pPr>
        <w:pStyle w:val="a3"/>
        <w:ind w:left="993" w:hanging="284"/>
        <w:jc w:val="both"/>
        <w:rPr>
          <w:rFonts w:ascii="Times New Roman" w:hAnsi="Times New Roman"/>
          <w:sz w:val="28"/>
          <w:szCs w:val="28"/>
          <w:lang w:val="uk-UA"/>
        </w:rPr>
      </w:pPr>
      <w:r w:rsidRPr="00485829">
        <w:rPr>
          <w:rFonts w:ascii="Times New Roman" w:hAnsi="Times New Roman"/>
          <w:sz w:val="28"/>
          <w:szCs w:val="28"/>
        </w:rPr>
        <w:t xml:space="preserve">б) листок </w:t>
      </w:r>
      <w:proofErr w:type="spellStart"/>
      <w:r w:rsidRPr="00485829">
        <w:rPr>
          <w:rFonts w:ascii="Times New Roman" w:hAnsi="Times New Roman"/>
          <w:sz w:val="28"/>
          <w:szCs w:val="28"/>
        </w:rPr>
        <w:t>оцінювання</w:t>
      </w:r>
      <w:proofErr w:type="spellEnd"/>
      <w:r w:rsidRPr="00485829">
        <w:rPr>
          <w:rFonts w:ascii="Times New Roman" w:hAnsi="Times New Roman"/>
          <w:sz w:val="28"/>
          <w:szCs w:val="28"/>
        </w:rPr>
        <w:t xml:space="preserve"> </w:t>
      </w:r>
      <w:proofErr w:type="spellStart"/>
      <w:r w:rsidRPr="00485829">
        <w:rPr>
          <w:rFonts w:ascii="Times New Roman" w:hAnsi="Times New Roman"/>
          <w:sz w:val="28"/>
          <w:szCs w:val="28"/>
        </w:rPr>
        <w:t>щодо</w:t>
      </w:r>
      <w:proofErr w:type="spellEnd"/>
      <w:r w:rsidRPr="00485829">
        <w:rPr>
          <w:rFonts w:ascii="Times New Roman" w:hAnsi="Times New Roman"/>
          <w:sz w:val="28"/>
          <w:szCs w:val="28"/>
        </w:rPr>
        <w:t xml:space="preserve"> </w:t>
      </w:r>
      <w:proofErr w:type="spellStart"/>
      <w:r w:rsidRPr="00485829">
        <w:rPr>
          <w:rFonts w:ascii="Times New Roman" w:hAnsi="Times New Roman"/>
          <w:sz w:val="28"/>
          <w:szCs w:val="28"/>
        </w:rPr>
        <w:t>вміння</w:t>
      </w:r>
      <w:proofErr w:type="spellEnd"/>
      <w:r w:rsidRPr="00485829">
        <w:rPr>
          <w:rFonts w:ascii="Times New Roman" w:hAnsi="Times New Roman"/>
          <w:sz w:val="28"/>
          <w:szCs w:val="28"/>
        </w:rPr>
        <w:t xml:space="preserve"> </w:t>
      </w:r>
      <w:proofErr w:type="spellStart"/>
      <w:r w:rsidRPr="00485829">
        <w:rPr>
          <w:rFonts w:ascii="Times New Roman" w:hAnsi="Times New Roman"/>
          <w:sz w:val="28"/>
          <w:szCs w:val="28"/>
        </w:rPr>
        <w:t>висловлюватись</w:t>
      </w:r>
      <w:proofErr w:type="spellEnd"/>
      <w:r w:rsidRPr="00485829">
        <w:rPr>
          <w:rFonts w:ascii="Times New Roman" w:hAnsi="Times New Roman"/>
          <w:sz w:val="28"/>
          <w:szCs w:val="28"/>
        </w:rPr>
        <w:t xml:space="preserve">, </w:t>
      </w:r>
      <w:proofErr w:type="spellStart"/>
      <w:r w:rsidRPr="00485829">
        <w:rPr>
          <w:rFonts w:ascii="Times New Roman" w:hAnsi="Times New Roman"/>
          <w:sz w:val="28"/>
          <w:szCs w:val="28"/>
        </w:rPr>
        <w:t>наприклад</w:t>
      </w:r>
      <w:proofErr w:type="spellEnd"/>
      <w:r w:rsidRPr="00485829">
        <w:rPr>
          <w:rFonts w:ascii="Times New Roman" w:hAnsi="Times New Roman"/>
          <w:sz w:val="28"/>
          <w:szCs w:val="28"/>
        </w:rPr>
        <w:t>, за такою формою:</w:t>
      </w:r>
    </w:p>
    <w:p w:rsidR="00235918" w:rsidRPr="00966475" w:rsidRDefault="00235918" w:rsidP="00235918">
      <w:pPr>
        <w:jc w:val="both"/>
        <w:rPr>
          <w:rFonts w:ascii="Times New Roman" w:hAnsi="Times New Roman"/>
          <w:sz w:val="28"/>
          <w:szCs w:val="28"/>
        </w:rPr>
      </w:pPr>
      <w:r w:rsidRPr="00966475">
        <w:rPr>
          <w:rFonts w:ascii="Times New Roman" w:hAnsi="Times New Roman"/>
          <w:sz w:val="28"/>
          <w:szCs w:val="28"/>
        </w:rPr>
        <w:t>Ім'я, прізвище</w:t>
      </w:r>
      <w:r>
        <w:rPr>
          <w:rFonts w:ascii="Times New Roman" w:hAnsi="Times New Roman"/>
          <w:sz w:val="28"/>
          <w:szCs w:val="28"/>
        </w:rPr>
        <w:t>____________________________________________________</w:t>
      </w:r>
    </w:p>
    <w:p w:rsidR="00235918" w:rsidRPr="00966475" w:rsidRDefault="00235918" w:rsidP="00235918">
      <w:pPr>
        <w:jc w:val="both"/>
        <w:rPr>
          <w:rFonts w:ascii="Times New Roman" w:hAnsi="Times New Roman"/>
          <w:sz w:val="28"/>
          <w:szCs w:val="28"/>
        </w:rPr>
      </w:pPr>
      <w:r w:rsidRPr="00966475">
        <w:rPr>
          <w:rFonts w:ascii="Times New Roman" w:hAnsi="Times New Roman"/>
          <w:sz w:val="28"/>
          <w:szCs w:val="28"/>
        </w:rPr>
        <w:t xml:space="preserve">Критерії оцінки </w:t>
      </w:r>
      <w:r>
        <w:rPr>
          <w:rFonts w:ascii="Times New Roman" w:hAnsi="Times New Roman"/>
          <w:sz w:val="28"/>
          <w:szCs w:val="28"/>
        </w:rPr>
        <w:t xml:space="preserve">  </w:t>
      </w:r>
      <w:r w:rsidRPr="00966475">
        <w:rPr>
          <w:rFonts w:ascii="Times New Roman" w:hAnsi="Times New Roman"/>
          <w:sz w:val="28"/>
          <w:szCs w:val="28"/>
        </w:rPr>
        <w:t xml:space="preserve">(0 </w:t>
      </w:r>
      <w:r>
        <w:rPr>
          <w:rFonts w:ascii="Times New Roman" w:hAnsi="Times New Roman"/>
          <w:sz w:val="28"/>
          <w:szCs w:val="28"/>
        </w:rPr>
        <w:t>–</w:t>
      </w:r>
      <w:r w:rsidRPr="00966475">
        <w:rPr>
          <w:rFonts w:ascii="Times New Roman" w:hAnsi="Times New Roman"/>
          <w:sz w:val="28"/>
          <w:szCs w:val="28"/>
        </w:rPr>
        <w:t xml:space="preserve"> потребує вдосконалення; </w:t>
      </w:r>
      <w:r>
        <w:rPr>
          <w:rFonts w:ascii="Times New Roman" w:hAnsi="Times New Roman"/>
          <w:sz w:val="28"/>
          <w:szCs w:val="28"/>
        </w:rPr>
        <w:t xml:space="preserve">  </w:t>
      </w:r>
      <w:r w:rsidRPr="00966475">
        <w:rPr>
          <w:rFonts w:ascii="Times New Roman" w:hAnsi="Times New Roman"/>
          <w:sz w:val="28"/>
          <w:szCs w:val="28"/>
        </w:rPr>
        <w:t xml:space="preserve">1 </w:t>
      </w:r>
      <w:r>
        <w:rPr>
          <w:rFonts w:ascii="Times New Roman" w:hAnsi="Times New Roman"/>
          <w:sz w:val="28"/>
          <w:szCs w:val="28"/>
        </w:rPr>
        <w:t>–</w:t>
      </w:r>
      <w:r w:rsidRPr="00966475">
        <w:rPr>
          <w:rFonts w:ascii="Times New Roman" w:hAnsi="Times New Roman"/>
          <w:sz w:val="28"/>
          <w:szCs w:val="28"/>
        </w:rPr>
        <w:t xml:space="preserve"> задовільно;</w:t>
      </w:r>
      <w:r>
        <w:rPr>
          <w:rFonts w:ascii="Times New Roman" w:hAnsi="Times New Roman"/>
          <w:sz w:val="28"/>
          <w:szCs w:val="28"/>
        </w:rPr>
        <w:t xml:space="preserve">  </w:t>
      </w:r>
      <w:r w:rsidRPr="00966475">
        <w:rPr>
          <w:rFonts w:ascii="Times New Roman" w:hAnsi="Times New Roman"/>
          <w:sz w:val="28"/>
          <w:szCs w:val="28"/>
        </w:rPr>
        <w:t xml:space="preserve"> 2 </w:t>
      </w:r>
      <w:r>
        <w:rPr>
          <w:rFonts w:ascii="Times New Roman" w:hAnsi="Times New Roman"/>
          <w:sz w:val="28"/>
          <w:szCs w:val="28"/>
        </w:rPr>
        <w:t>–</w:t>
      </w:r>
      <w:r w:rsidRPr="00966475">
        <w:rPr>
          <w:rFonts w:ascii="Times New Roman" w:hAnsi="Times New Roman"/>
          <w:sz w:val="28"/>
          <w:szCs w:val="28"/>
        </w:rPr>
        <w:t xml:space="preserve"> чудово</w:t>
      </w:r>
    </w:p>
    <w:tbl>
      <w:tblPr>
        <w:tblW w:w="9678" w:type="dxa"/>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8505"/>
        <w:gridCol w:w="1173"/>
      </w:tblGrid>
      <w:tr w:rsidR="00235918" w:rsidRPr="00966475" w:rsidTr="008E0983">
        <w:trPr>
          <w:trHeight w:val="347"/>
        </w:trPr>
        <w:tc>
          <w:tcPr>
            <w:tcW w:w="8505" w:type="dxa"/>
            <w:shd w:val="clear" w:color="auto" w:fill="FFFFFF"/>
            <w:tcMar>
              <w:top w:w="0" w:type="dxa"/>
              <w:left w:w="40" w:type="dxa"/>
              <w:bottom w:w="0" w:type="dxa"/>
              <w:right w:w="40" w:type="dxa"/>
            </w:tcMar>
          </w:tcPr>
          <w:p w:rsidR="00235918" w:rsidRPr="00966475" w:rsidRDefault="00235918" w:rsidP="008E0983">
            <w:pPr>
              <w:jc w:val="center"/>
              <w:rPr>
                <w:rFonts w:ascii="Times New Roman" w:hAnsi="Times New Roman"/>
                <w:sz w:val="28"/>
                <w:szCs w:val="28"/>
              </w:rPr>
            </w:pPr>
            <w:r w:rsidRPr="00966475">
              <w:rPr>
                <w:rFonts w:ascii="Times New Roman" w:hAnsi="Times New Roman"/>
                <w:sz w:val="28"/>
                <w:szCs w:val="28"/>
              </w:rPr>
              <w:t>Критерії</w:t>
            </w:r>
          </w:p>
        </w:tc>
        <w:tc>
          <w:tcPr>
            <w:tcW w:w="1173" w:type="dxa"/>
            <w:shd w:val="clear" w:color="auto" w:fill="FFFFFF"/>
          </w:tcPr>
          <w:p w:rsidR="00235918" w:rsidRPr="00966475" w:rsidRDefault="00235918" w:rsidP="008E0983">
            <w:pPr>
              <w:jc w:val="center"/>
              <w:rPr>
                <w:rFonts w:ascii="Times New Roman" w:hAnsi="Times New Roman"/>
                <w:sz w:val="28"/>
                <w:szCs w:val="28"/>
              </w:rPr>
            </w:pPr>
            <w:r w:rsidRPr="00966475">
              <w:rPr>
                <w:rFonts w:ascii="Times New Roman" w:hAnsi="Times New Roman"/>
                <w:sz w:val="28"/>
                <w:szCs w:val="28"/>
              </w:rPr>
              <w:t>Бали</w:t>
            </w:r>
          </w:p>
        </w:tc>
      </w:tr>
      <w:tr w:rsidR="00235918" w:rsidRPr="00966475" w:rsidTr="008E0983">
        <w:trPr>
          <w:trHeight w:val="1027"/>
        </w:trPr>
        <w:tc>
          <w:tcPr>
            <w:tcW w:w="8505" w:type="dxa"/>
            <w:shd w:val="clear" w:color="auto" w:fill="FFFFFF"/>
            <w:tcMar>
              <w:top w:w="0" w:type="dxa"/>
              <w:left w:w="40" w:type="dxa"/>
              <w:bottom w:w="0" w:type="dxa"/>
              <w:right w:w="40" w:type="dxa"/>
            </w:tcMar>
          </w:tcPr>
          <w:p w:rsidR="00235918" w:rsidRPr="00966475" w:rsidRDefault="00235918" w:rsidP="008E0983">
            <w:pPr>
              <w:jc w:val="both"/>
              <w:rPr>
                <w:rFonts w:ascii="Times New Roman" w:hAnsi="Times New Roman"/>
                <w:sz w:val="28"/>
                <w:szCs w:val="28"/>
              </w:rPr>
            </w:pPr>
            <w:r w:rsidRPr="00966475">
              <w:rPr>
                <w:rFonts w:ascii="Times New Roman" w:hAnsi="Times New Roman"/>
                <w:sz w:val="28"/>
                <w:szCs w:val="28"/>
              </w:rPr>
              <w:t>Я вмію підбирати аргументи та чітко їх висловлювати</w:t>
            </w:r>
          </w:p>
          <w:p w:rsidR="00235918" w:rsidRPr="00966475" w:rsidRDefault="00235918" w:rsidP="008E0983">
            <w:pPr>
              <w:jc w:val="both"/>
              <w:rPr>
                <w:rFonts w:ascii="Times New Roman" w:hAnsi="Times New Roman"/>
                <w:sz w:val="28"/>
                <w:szCs w:val="28"/>
              </w:rPr>
            </w:pPr>
            <w:r w:rsidRPr="00966475">
              <w:rPr>
                <w:rFonts w:ascii="Times New Roman" w:hAnsi="Times New Roman"/>
                <w:sz w:val="28"/>
                <w:szCs w:val="28"/>
              </w:rPr>
              <w:t>Я вмію робити логічні висновки</w:t>
            </w:r>
          </w:p>
          <w:p w:rsidR="00235918" w:rsidRPr="00966475" w:rsidRDefault="00235918" w:rsidP="008E0983">
            <w:pPr>
              <w:jc w:val="both"/>
              <w:rPr>
                <w:rFonts w:ascii="Times New Roman" w:hAnsi="Times New Roman"/>
                <w:sz w:val="28"/>
                <w:szCs w:val="28"/>
              </w:rPr>
            </w:pPr>
            <w:r w:rsidRPr="00966475">
              <w:rPr>
                <w:rFonts w:ascii="Times New Roman" w:hAnsi="Times New Roman"/>
                <w:sz w:val="28"/>
                <w:szCs w:val="28"/>
              </w:rPr>
              <w:t>Я успішно застосовую перефразування</w:t>
            </w:r>
          </w:p>
          <w:p w:rsidR="00235918" w:rsidRPr="00966475" w:rsidRDefault="00235918" w:rsidP="008E0983">
            <w:pPr>
              <w:jc w:val="both"/>
              <w:rPr>
                <w:rFonts w:ascii="Times New Roman" w:hAnsi="Times New Roman"/>
                <w:sz w:val="28"/>
                <w:szCs w:val="28"/>
              </w:rPr>
            </w:pPr>
            <w:r w:rsidRPr="00966475">
              <w:rPr>
                <w:rFonts w:ascii="Times New Roman" w:hAnsi="Times New Roman"/>
                <w:sz w:val="28"/>
                <w:szCs w:val="28"/>
              </w:rPr>
              <w:t>Я вмію ставити запитання Я вмію сказати «ні»</w:t>
            </w:r>
          </w:p>
          <w:p w:rsidR="00235918" w:rsidRPr="00966475" w:rsidRDefault="00235918" w:rsidP="008E0983">
            <w:pPr>
              <w:jc w:val="center"/>
              <w:rPr>
                <w:rFonts w:ascii="Times New Roman" w:hAnsi="Times New Roman"/>
                <w:sz w:val="28"/>
                <w:szCs w:val="28"/>
              </w:rPr>
            </w:pPr>
            <w:r w:rsidRPr="00966475">
              <w:rPr>
                <w:rFonts w:ascii="Times New Roman" w:hAnsi="Times New Roman"/>
                <w:sz w:val="28"/>
                <w:szCs w:val="28"/>
              </w:rPr>
              <w:t>Я вмію аргументовано відповідати на критику</w:t>
            </w:r>
          </w:p>
        </w:tc>
        <w:tc>
          <w:tcPr>
            <w:tcW w:w="1173" w:type="dxa"/>
            <w:shd w:val="clear" w:color="auto" w:fill="FFFFFF"/>
          </w:tcPr>
          <w:p w:rsidR="00235918" w:rsidRPr="00966475" w:rsidRDefault="00235918" w:rsidP="008E0983">
            <w:pPr>
              <w:jc w:val="center"/>
              <w:rPr>
                <w:rFonts w:ascii="Times New Roman" w:hAnsi="Times New Roman"/>
                <w:sz w:val="28"/>
                <w:szCs w:val="28"/>
              </w:rPr>
            </w:pPr>
          </w:p>
        </w:tc>
      </w:tr>
    </w:tbl>
    <w:p w:rsidR="00235918" w:rsidRDefault="00235918" w:rsidP="00235918">
      <w:pPr>
        <w:pStyle w:val="a3"/>
        <w:ind w:left="993" w:hanging="284"/>
        <w:jc w:val="both"/>
        <w:rPr>
          <w:rFonts w:ascii="Times New Roman" w:hAnsi="Times New Roman"/>
          <w:sz w:val="28"/>
          <w:szCs w:val="28"/>
          <w:lang w:val="uk-UA"/>
        </w:rPr>
      </w:pPr>
    </w:p>
    <w:p w:rsidR="00235918" w:rsidRPr="00966475" w:rsidRDefault="00235918" w:rsidP="00235918">
      <w:pPr>
        <w:pStyle w:val="a3"/>
        <w:ind w:left="993" w:hanging="284"/>
        <w:jc w:val="both"/>
        <w:rPr>
          <w:rFonts w:ascii="Times New Roman" w:hAnsi="Times New Roman"/>
          <w:sz w:val="28"/>
          <w:szCs w:val="28"/>
          <w:lang w:val="uk-UA"/>
        </w:rPr>
      </w:pPr>
      <w:r w:rsidRPr="00966475">
        <w:rPr>
          <w:rFonts w:ascii="Times New Roman" w:hAnsi="Times New Roman"/>
          <w:sz w:val="28"/>
          <w:szCs w:val="28"/>
          <w:lang w:val="uk-UA"/>
        </w:rPr>
        <w:t xml:space="preserve">в) </w:t>
      </w:r>
      <w:r>
        <w:rPr>
          <w:rFonts w:ascii="Times New Roman" w:hAnsi="Times New Roman"/>
          <w:sz w:val="28"/>
          <w:szCs w:val="28"/>
          <w:lang w:val="uk-UA"/>
        </w:rPr>
        <w:t>н</w:t>
      </w:r>
      <w:r w:rsidRPr="00966475">
        <w:rPr>
          <w:rFonts w:ascii="Times New Roman" w:hAnsi="Times New Roman"/>
          <w:sz w:val="28"/>
          <w:szCs w:val="28"/>
          <w:lang w:val="uk-UA"/>
        </w:rPr>
        <w:t>езакінчене речення (може</w:t>
      </w:r>
      <w:r>
        <w:rPr>
          <w:rFonts w:ascii="Times New Roman" w:hAnsi="Times New Roman"/>
          <w:sz w:val="28"/>
          <w:szCs w:val="28"/>
          <w:lang w:val="uk-UA"/>
        </w:rPr>
        <w:t xml:space="preserve"> бути усним, письмовим). Наприк</w:t>
      </w:r>
      <w:r w:rsidRPr="00966475">
        <w:rPr>
          <w:rFonts w:ascii="Times New Roman" w:hAnsi="Times New Roman"/>
          <w:sz w:val="28"/>
          <w:szCs w:val="28"/>
          <w:lang w:val="uk-UA"/>
        </w:rPr>
        <w:t>лад, пропоную</w:t>
      </w:r>
      <w:r w:rsidR="000E40D6">
        <w:rPr>
          <w:rFonts w:ascii="Times New Roman" w:hAnsi="Times New Roman"/>
          <w:sz w:val="28"/>
          <w:szCs w:val="28"/>
          <w:lang w:val="uk-UA"/>
        </w:rPr>
        <w:t>ться</w:t>
      </w:r>
      <w:r w:rsidRPr="00966475">
        <w:rPr>
          <w:rFonts w:ascii="Times New Roman" w:hAnsi="Times New Roman"/>
          <w:sz w:val="28"/>
          <w:szCs w:val="28"/>
          <w:lang w:val="uk-UA"/>
        </w:rPr>
        <w:t xml:space="preserve"> підсумкові формули типу: «Для мене сьогодні важливим було...», «Сьогодні я навчився...», «Мені хотілося в майбутньому</w:t>
      </w:r>
      <w:r>
        <w:rPr>
          <w:rFonts w:ascii="Times New Roman" w:hAnsi="Times New Roman"/>
          <w:sz w:val="28"/>
          <w:szCs w:val="28"/>
          <w:lang w:val="uk-UA"/>
        </w:rPr>
        <w:t xml:space="preserve"> </w:t>
      </w:r>
      <w:r w:rsidRPr="00966475">
        <w:rPr>
          <w:rFonts w:ascii="Times New Roman" w:hAnsi="Times New Roman"/>
          <w:sz w:val="28"/>
          <w:szCs w:val="28"/>
          <w:lang w:val="uk-UA"/>
        </w:rPr>
        <w:t xml:space="preserve">навчитись...» </w:t>
      </w:r>
      <w:r w:rsidRPr="00A97CED">
        <w:rPr>
          <w:rFonts w:ascii="Times New Roman" w:hAnsi="Times New Roman"/>
          <w:sz w:val="28"/>
          <w:szCs w:val="28"/>
          <w:lang w:val="uk-UA"/>
        </w:rPr>
        <w:t>–</w:t>
      </w:r>
      <w:r>
        <w:rPr>
          <w:rFonts w:ascii="Times New Roman" w:hAnsi="Times New Roman"/>
          <w:sz w:val="28"/>
          <w:szCs w:val="28"/>
          <w:lang w:val="uk-UA"/>
        </w:rPr>
        <w:t xml:space="preserve"> </w:t>
      </w:r>
      <w:r w:rsidRPr="00966475">
        <w:rPr>
          <w:rFonts w:ascii="Times New Roman" w:hAnsi="Times New Roman"/>
          <w:sz w:val="28"/>
          <w:szCs w:val="28"/>
          <w:lang w:val="uk-UA"/>
        </w:rPr>
        <w:t>коротке есе з чітким викладенням власної позиції;</w:t>
      </w:r>
    </w:p>
    <w:p w:rsidR="00235918" w:rsidRPr="00966475" w:rsidRDefault="00235918" w:rsidP="00235918">
      <w:pPr>
        <w:pStyle w:val="a3"/>
        <w:spacing w:after="0" w:line="240" w:lineRule="auto"/>
        <w:ind w:left="993" w:hanging="284"/>
        <w:jc w:val="both"/>
        <w:rPr>
          <w:rFonts w:ascii="Times New Roman" w:hAnsi="Times New Roman"/>
          <w:sz w:val="28"/>
          <w:szCs w:val="28"/>
          <w:lang w:val="uk-UA"/>
        </w:rPr>
      </w:pPr>
      <w:r w:rsidRPr="00966475">
        <w:rPr>
          <w:rFonts w:ascii="Times New Roman" w:hAnsi="Times New Roman"/>
          <w:sz w:val="28"/>
          <w:szCs w:val="28"/>
          <w:lang w:val="uk-UA"/>
        </w:rPr>
        <w:t>г) коротка дискусія, що відбиває тему уроку.</w:t>
      </w:r>
    </w:p>
    <w:p w:rsidR="00235918" w:rsidRPr="00966475" w:rsidRDefault="00235918" w:rsidP="00235918">
      <w:pPr>
        <w:ind w:firstLine="709"/>
        <w:jc w:val="both"/>
        <w:rPr>
          <w:rFonts w:ascii="Times New Roman" w:hAnsi="Times New Roman"/>
          <w:sz w:val="28"/>
          <w:szCs w:val="28"/>
        </w:rPr>
      </w:pPr>
      <w:r w:rsidRPr="00966475">
        <w:rPr>
          <w:rFonts w:ascii="Times New Roman" w:hAnsi="Times New Roman"/>
          <w:sz w:val="28"/>
          <w:szCs w:val="28"/>
        </w:rPr>
        <w:lastRenderedPageBreak/>
        <w:t>Очевидно, що ключовою функцією підсумків уроку має бути повернення до результатів навчання і можливість переконатися, що учні їх досягли.</w:t>
      </w:r>
    </w:p>
    <w:p w:rsidR="00235918" w:rsidRPr="00966475" w:rsidRDefault="00235918" w:rsidP="00235918">
      <w:pPr>
        <w:ind w:firstLine="709"/>
        <w:jc w:val="both"/>
        <w:rPr>
          <w:rFonts w:ascii="Times New Roman" w:hAnsi="Times New Roman"/>
          <w:sz w:val="28"/>
          <w:szCs w:val="28"/>
        </w:rPr>
      </w:pPr>
      <w:r w:rsidRPr="00966475">
        <w:rPr>
          <w:rFonts w:ascii="Times New Roman" w:hAnsi="Times New Roman"/>
          <w:sz w:val="28"/>
          <w:szCs w:val="28"/>
        </w:rPr>
        <w:t>Стадіями підсумкового етапу уроку будуть:</w:t>
      </w:r>
    </w:p>
    <w:p w:rsidR="00235918" w:rsidRPr="00966475" w:rsidRDefault="00235918" w:rsidP="00235918">
      <w:pPr>
        <w:ind w:firstLine="709"/>
        <w:jc w:val="both"/>
        <w:rPr>
          <w:rFonts w:ascii="Times New Roman" w:hAnsi="Times New Roman"/>
          <w:sz w:val="28"/>
          <w:szCs w:val="28"/>
        </w:rPr>
      </w:pPr>
      <w:r w:rsidRPr="00966475">
        <w:rPr>
          <w:rFonts w:ascii="Times New Roman" w:hAnsi="Times New Roman"/>
          <w:sz w:val="28"/>
          <w:szCs w:val="28"/>
        </w:rPr>
        <w:t>1)</w:t>
      </w:r>
      <w:r>
        <w:rPr>
          <w:rFonts w:ascii="Times New Roman" w:hAnsi="Times New Roman"/>
          <w:sz w:val="28"/>
          <w:szCs w:val="28"/>
        </w:rPr>
        <w:t xml:space="preserve"> </w:t>
      </w:r>
      <w:r w:rsidRPr="00966475">
        <w:rPr>
          <w:rFonts w:ascii="Times New Roman" w:hAnsi="Times New Roman"/>
          <w:sz w:val="28"/>
          <w:szCs w:val="28"/>
        </w:rPr>
        <w:t>установлення фактів (що відбулося?);</w:t>
      </w:r>
    </w:p>
    <w:p w:rsidR="00235918" w:rsidRPr="00966475" w:rsidRDefault="00235918" w:rsidP="00235918">
      <w:pPr>
        <w:ind w:firstLine="709"/>
        <w:jc w:val="both"/>
        <w:rPr>
          <w:rFonts w:ascii="Times New Roman" w:hAnsi="Times New Roman"/>
          <w:sz w:val="28"/>
          <w:szCs w:val="28"/>
        </w:rPr>
      </w:pPr>
      <w:r w:rsidRPr="00966475">
        <w:rPr>
          <w:rFonts w:ascii="Times New Roman" w:hAnsi="Times New Roman"/>
          <w:sz w:val="28"/>
          <w:szCs w:val="28"/>
        </w:rPr>
        <w:t>2)</w:t>
      </w:r>
      <w:r>
        <w:rPr>
          <w:rFonts w:ascii="Times New Roman" w:hAnsi="Times New Roman"/>
          <w:sz w:val="28"/>
          <w:szCs w:val="28"/>
        </w:rPr>
        <w:t xml:space="preserve"> </w:t>
      </w:r>
      <w:r w:rsidRPr="00966475">
        <w:rPr>
          <w:rFonts w:ascii="Times New Roman" w:hAnsi="Times New Roman"/>
          <w:sz w:val="28"/>
          <w:szCs w:val="28"/>
        </w:rPr>
        <w:t>аналіз причин (чому це відбулося?);</w:t>
      </w:r>
    </w:p>
    <w:p w:rsidR="00235918" w:rsidRPr="00966475" w:rsidRDefault="00235918" w:rsidP="00235918">
      <w:pPr>
        <w:ind w:firstLine="709"/>
        <w:jc w:val="both"/>
        <w:rPr>
          <w:rFonts w:ascii="Times New Roman" w:hAnsi="Times New Roman"/>
          <w:sz w:val="28"/>
          <w:szCs w:val="28"/>
        </w:rPr>
      </w:pPr>
      <w:r w:rsidRPr="00966475">
        <w:rPr>
          <w:rFonts w:ascii="Times New Roman" w:hAnsi="Times New Roman"/>
          <w:sz w:val="28"/>
          <w:szCs w:val="28"/>
        </w:rPr>
        <w:t>3)</w:t>
      </w:r>
      <w:r>
        <w:rPr>
          <w:rFonts w:ascii="Times New Roman" w:hAnsi="Times New Roman"/>
          <w:sz w:val="28"/>
          <w:szCs w:val="28"/>
        </w:rPr>
        <w:t xml:space="preserve"> </w:t>
      </w:r>
      <w:r w:rsidRPr="00966475">
        <w:rPr>
          <w:rFonts w:ascii="Times New Roman" w:hAnsi="Times New Roman"/>
          <w:sz w:val="28"/>
          <w:szCs w:val="28"/>
        </w:rPr>
        <w:t>планування дій (що нам робити далі?).</w:t>
      </w:r>
    </w:p>
    <w:p w:rsidR="00235918" w:rsidRDefault="00235918" w:rsidP="00235918">
      <w:pPr>
        <w:jc w:val="center"/>
        <w:rPr>
          <w:rFonts w:ascii="Times New Roman" w:hAnsi="Times New Roman"/>
          <w:b/>
          <w:sz w:val="28"/>
          <w:szCs w:val="28"/>
        </w:rPr>
      </w:pPr>
    </w:p>
    <w:p w:rsidR="00235918" w:rsidRPr="00235918" w:rsidRDefault="00235918" w:rsidP="00235918">
      <w:pPr>
        <w:jc w:val="center"/>
        <w:rPr>
          <w:rFonts w:ascii="Times New Roman" w:hAnsi="Times New Roman"/>
          <w:b/>
          <w:sz w:val="28"/>
          <w:szCs w:val="28"/>
        </w:rPr>
      </w:pPr>
      <w:r w:rsidRPr="00235918">
        <w:rPr>
          <w:rFonts w:ascii="Times New Roman" w:hAnsi="Times New Roman"/>
          <w:b/>
          <w:sz w:val="28"/>
          <w:szCs w:val="28"/>
        </w:rPr>
        <w:t>Технологія проведення підсумкового етапу</w:t>
      </w:r>
    </w:p>
    <w:p w:rsidR="00235918" w:rsidRPr="00A97CED" w:rsidRDefault="00235918" w:rsidP="00235918">
      <w:pPr>
        <w:ind w:firstLine="709"/>
        <w:jc w:val="both"/>
        <w:rPr>
          <w:rFonts w:ascii="Times New Roman" w:hAnsi="Times New Roman"/>
          <w:i/>
          <w:sz w:val="28"/>
          <w:szCs w:val="28"/>
        </w:rPr>
      </w:pPr>
      <w:r w:rsidRPr="00A97CED">
        <w:rPr>
          <w:rFonts w:ascii="Times New Roman" w:hAnsi="Times New Roman"/>
          <w:i/>
          <w:sz w:val="28"/>
          <w:szCs w:val="28"/>
        </w:rPr>
        <w:t>На першій стадії</w:t>
      </w:r>
      <w:r w:rsidR="000E40D6">
        <w:rPr>
          <w:rFonts w:ascii="Times New Roman" w:hAnsi="Times New Roman"/>
          <w:i/>
          <w:sz w:val="28"/>
          <w:szCs w:val="28"/>
        </w:rPr>
        <w:t xml:space="preserve"> </w:t>
      </w:r>
      <w:r w:rsidR="000E40D6" w:rsidRPr="000E40D6">
        <w:rPr>
          <w:rFonts w:ascii="Times New Roman" w:hAnsi="Times New Roman"/>
          <w:sz w:val="28"/>
          <w:szCs w:val="28"/>
        </w:rPr>
        <w:t>вчитель</w:t>
      </w:r>
      <w:r w:rsidRPr="000E40D6">
        <w:rPr>
          <w:rFonts w:ascii="Times New Roman" w:hAnsi="Times New Roman"/>
          <w:sz w:val="28"/>
          <w:szCs w:val="28"/>
        </w:rPr>
        <w:t>:</w:t>
      </w:r>
    </w:p>
    <w:p w:rsidR="00235918" w:rsidRPr="00966475" w:rsidRDefault="00235918" w:rsidP="00235918">
      <w:pPr>
        <w:ind w:left="1134" w:hanging="142"/>
        <w:jc w:val="both"/>
        <w:rPr>
          <w:rFonts w:ascii="Times New Roman" w:hAnsi="Times New Roman"/>
          <w:sz w:val="28"/>
          <w:szCs w:val="28"/>
        </w:rPr>
      </w:pPr>
      <w:r w:rsidRPr="00966475">
        <w:rPr>
          <w:rFonts w:ascii="Times New Roman" w:hAnsi="Times New Roman"/>
          <w:sz w:val="28"/>
          <w:szCs w:val="28"/>
        </w:rPr>
        <w:t>• використову</w:t>
      </w:r>
      <w:r w:rsidR="000E40D6">
        <w:rPr>
          <w:rFonts w:ascii="Times New Roman" w:hAnsi="Times New Roman"/>
          <w:sz w:val="28"/>
          <w:szCs w:val="28"/>
        </w:rPr>
        <w:t>є</w:t>
      </w:r>
      <w:r w:rsidRPr="00966475">
        <w:rPr>
          <w:rFonts w:ascii="Times New Roman" w:hAnsi="Times New Roman"/>
          <w:sz w:val="28"/>
          <w:szCs w:val="28"/>
        </w:rPr>
        <w:t xml:space="preserve"> відкриті питання: як? чому? що?;</w:t>
      </w:r>
    </w:p>
    <w:p w:rsidR="00235918" w:rsidRPr="00966475" w:rsidRDefault="00235918" w:rsidP="00235918">
      <w:pPr>
        <w:ind w:left="1134" w:hanging="142"/>
        <w:jc w:val="both"/>
        <w:rPr>
          <w:rFonts w:ascii="Times New Roman" w:hAnsi="Times New Roman"/>
          <w:sz w:val="28"/>
          <w:szCs w:val="28"/>
        </w:rPr>
      </w:pPr>
      <w:r w:rsidRPr="00966475">
        <w:rPr>
          <w:rFonts w:ascii="Times New Roman" w:hAnsi="Times New Roman"/>
          <w:sz w:val="28"/>
          <w:szCs w:val="28"/>
        </w:rPr>
        <w:t>• висловлю</w:t>
      </w:r>
      <w:r w:rsidR="000E40D6">
        <w:rPr>
          <w:rFonts w:ascii="Times New Roman" w:hAnsi="Times New Roman"/>
          <w:sz w:val="28"/>
          <w:szCs w:val="28"/>
        </w:rPr>
        <w:t>є</w:t>
      </w:r>
      <w:r w:rsidRPr="00966475">
        <w:rPr>
          <w:rFonts w:ascii="Times New Roman" w:hAnsi="Times New Roman"/>
          <w:sz w:val="28"/>
          <w:szCs w:val="28"/>
        </w:rPr>
        <w:t xml:space="preserve"> власн</w:t>
      </w:r>
      <w:r w:rsidR="000E40D6">
        <w:rPr>
          <w:rFonts w:ascii="Times New Roman" w:hAnsi="Times New Roman"/>
          <w:sz w:val="28"/>
          <w:szCs w:val="28"/>
        </w:rPr>
        <w:t>у</w:t>
      </w:r>
      <w:r w:rsidRPr="00966475">
        <w:rPr>
          <w:rFonts w:ascii="Times New Roman" w:hAnsi="Times New Roman"/>
          <w:sz w:val="28"/>
          <w:szCs w:val="28"/>
        </w:rPr>
        <w:t xml:space="preserve"> думк</w:t>
      </w:r>
      <w:r w:rsidR="000E40D6">
        <w:rPr>
          <w:rFonts w:ascii="Times New Roman" w:hAnsi="Times New Roman"/>
          <w:sz w:val="28"/>
          <w:szCs w:val="28"/>
        </w:rPr>
        <w:t>у</w:t>
      </w:r>
      <w:r w:rsidRPr="00966475">
        <w:rPr>
          <w:rFonts w:ascii="Times New Roman" w:hAnsi="Times New Roman"/>
          <w:sz w:val="28"/>
          <w:szCs w:val="28"/>
        </w:rPr>
        <w:t>;</w:t>
      </w:r>
    </w:p>
    <w:p w:rsidR="00235918" w:rsidRPr="00966475" w:rsidRDefault="00235918" w:rsidP="00235918">
      <w:pPr>
        <w:ind w:left="1134" w:hanging="142"/>
        <w:jc w:val="both"/>
        <w:rPr>
          <w:rFonts w:ascii="Times New Roman" w:hAnsi="Times New Roman"/>
          <w:sz w:val="28"/>
          <w:szCs w:val="28"/>
        </w:rPr>
      </w:pPr>
      <w:r w:rsidRPr="00966475">
        <w:rPr>
          <w:rFonts w:ascii="Times New Roman" w:hAnsi="Times New Roman"/>
          <w:sz w:val="28"/>
          <w:szCs w:val="28"/>
        </w:rPr>
        <w:t>• наполяга</w:t>
      </w:r>
      <w:r w:rsidR="000E40D6">
        <w:rPr>
          <w:rFonts w:ascii="Times New Roman" w:hAnsi="Times New Roman"/>
          <w:sz w:val="28"/>
          <w:szCs w:val="28"/>
        </w:rPr>
        <w:t>є</w:t>
      </w:r>
      <w:r w:rsidRPr="00966475">
        <w:rPr>
          <w:rFonts w:ascii="Times New Roman" w:hAnsi="Times New Roman"/>
          <w:sz w:val="28"/>
          <w:szCs w:val="28"/>
        </w:rPr>
        <w:t xml:space="preserve"> на описовому, а не оціночному характері коментарів;</w:t>
      </w:r>
    </w:p>
    <w:p w:rsidR="00235918" w:rsidRDefault="00235918" w:rsidP="00235918">
      <w:pPr>
        <w:ind w:left="1134" w:hanging="142"/>
        <w:jc w:val="both"/>
        <w:rPr>
          <w:rFonts w:ascii="Times New Roman" w:hAnsi="Times New Roman"/>
          <w:sz w:val="28"/>
          <w:szCs w:val="28"/>
        </w:rPr>
      </w:pPr>
      <w:r w:rsidRPr="00966475">
        <w:rPr>
          <w:rFonts w:ascii="Times New Roman" w:hAnsi="Times New Roman"/>
          <w:sz w:val="28"/>
          <w:szCs w:val="28"/>
        </w:rPr>
        <w:t>• </w:t>
      </w:r>
      <w:r w:rsidR="000E40D6" w:rsidRPr="00966475">
        <w:rPr>
          <w:rFonts w:ascii="Times New Roman" w:hAnsi="Times New Roman"/>
          <w:sz w:val="28"/>
          <w:szCs w:val="28"/>
        </w:rPr>
        <w:t>говор</w:t>
      </w:r>
      <w:r w:rsidR="000E40D6">
        <w:rPr>
          <w:rFonts w:ascii="Times New Roman" w:hAnsi="Times New Roman"/>
          <w:sz w:val="28"/>
          <w:szCs w:val="28"/>
        </w:rPr>
        <w:t>ить</w:t>
      </w:r>
      <w:r w:rsidRPr="00966475">
        <w:rPr>
          <w:rFonts w:ascii="Times New Roman" w:hAnsi="Times New Roman"/>
          <w:sz w:val="28"/>
          <w:szCs w:val="28"/>
        </w:rPr>
        <w:t xml:space="preserve"> про зроблене, а не про те, що могло бути зробленим.</w:t>
      </w:r>
    </w:p>
    <w:p w:rsidR="000E40D6" w:rsidRPr="00966475" w:rsidRDefault="000E40D6" w:rsidP="00235918">
      <w:pPr>
        <w:ind w:left="1134" w:hanging="142"/>
        <w:jc w:val="both"/>
        <w:rPr>
          <w:rFonts w:ascii="Times New Roman" w:hAnsi="Times New Roman"/>
          <w:sz w:val="28"/>
          <w:szCs w:val="28"/>
        </w:rPr>
      </w:pPr>
    </w:p>
    <w:p w:rsidR="00235918" w:rsidRPr="00A97CED" w:rsidRDefault="00235918" w:rsidP="00235918">
      <w:pPr>
        <w:ind w:firstLine="709"/>
        <w:jc w:val="both"/>
        <w:rPr>
          <w:rFonts w:ascii="Times New Roman" w:hAnsi="Times New Roman"/>
          <w:i/>
          <w:sz w:val="28"/>
          <w:szCs w:val="28"/>
        </w:rPr>
      </w:pPr>
      <w:r w:rsidRPr="00A97CED">
        <w:rPr>
          <w:rFonts w:ascii="Times New Roman" w:hAnsi="Times New Roman"/>
          <w:i/>
          <w:sz w:val="28"/>
          <w:szCs w:val="28"/>
        </w:rPr>
        <w:t>На другій стадії</w:t>
      </w:r>
      <w:r w:rsidR="000E40D6">
        <w:rPr>
          <w:rFonts w:ascii="Times New Roman" w:hAnsi="Times New Roman"/>
          <w:i/>
          <w:sz w:val="28"/>
          <w:szCs w:val="28"/>
        </w:rPr>
        <w:t xml:space="preserve"> </w:t>
      </w:r>
      <w:r w:rsidR="000E40D6" w:rsidRPr="000E40D6">
        <w:rPr>
          <w:rFonts w:ascii="Times New Roman" w:hAnsi="Times New Roman"/>
          <w:sz w:val="28"/>
          <w:szCs w:val="28"/>
        </w:rPr>
        <w:t>вчитель</w:t>
      </w:r>
      <w:r w:rsidRPr="000E40D6">
        <w:rPr>
          <w:rFonts w:ascii="Times New Roman" w:hAnsi="Times New Roman"/>
          <w:sz w:val="28"/>
          <w:szCs w:val="28"/>
        </w:rPr>
        <w:t>:</w:t>
      </w:r>
    </w:p>
    <w:p w:rsidR="00235918" w:rsidRPr="00966475" w:rsidRDefault="00235918" w:rsidP="00235918">
      <w:pPr>
        <w:ind w:left="1134" w:hanging="142"/>
        <w:jc w:val="both"/>
        <w:rPr>
          <w:rFonts w:ascii="Times New Roman" w:hAnsi="Times New Roman"/>
          <w:sz w:val="28"/>
          <w:szCs w:val="28"/>
        </w:rPr>
      </w:pPr>
      <w:r w:rsidRPr="00966475">
        <w:rPr>
          <w:rFonts w:ascii="Times New Roman" w:hAnsi="Times New Roman"/>
          <w:sz w:val="28"/>
          <w:szCs w:val="28"/>
        </w:rPr>
        <w:t>• запиту</w:t>
      </w:r>
      <w:r w:rsidR="000E40D6">
        <w:rPr>
          <w:rFonts w:ascii="Times New Roman" w:hAnsi="Times New Roman"/>
          <w:sz w:val="28"/>
          <w:szCs w:val="28"/>
        </w:rPr>
        <w:t>є</w:t>
      </w:r>
      <w:r w:rsidRPr="00966475">
        <w:rPr>
          <w:rFonts w:ascii="Times New Roman" w:hAnsi="Times New Roman"/>
          <w:sz w:val="28"/>
          <w:szCs w:val="28"/>
        </w:rPr>
        <w:t xml:space="preserve"> про причини: чому? як? хто?;</w:t>
      </w:r>
    </w:p>
    <w:p w:rsidR="00235918" w:rsidRPr="00966475" w:rsidRDefault="00235918" w:rsidP="00235918">
      <w:pPr>
        <w:ind w:left="1134" w:hanging="142"/>
        <w:jc w:val="both"/>
        <w:rPr>
          <w:rFonts w:ascii="Times New Roman" w:hAnsi="Times New Roman"/>
          <w:sz w:val="28"/>
          <w:szCs w:val="28"/>
        </w:rPr>
      </w:pPr>
      <w:r w:rsidRPr="00966475">
        <w:rPr>
          <w:rFonts w:ascii="Times New Roman" w:hAnsi="Times New Roman"/>
          <w:sz w:val="28"/>
          <w:szCs w:val="28"/>
        </w:rPr>
        <w:t>• зверта</w:t>
      </w:r>
      <w:r w:rsidR="000E40D6">
        <w:rPr>
          <w:rFonts w:ascii="Times New Roman" w:hAnsi="Times New Roman"/>
          <w:sz w:val="28"/>
          <w:szCs w:val="28"/>
        </w:rPr>
        <w:t>є</w:t>
      </w:r>
      <w:r w:rsidRPr="00966475">
        <w:rPr>
          <w:rFonts w:ascii="Times New Roman" w:hAnsi="Times New Roman"/>
          <w:sz w:val="28"/>
          <w:szCs w:val="28"/>
        </w:rPr>
        <w:t xml:space="preserve"> увагу на відповіді. Чому цього немає? Що було б,</w:t>
      </w:r>
      <w:r w:rsidRPr="00966475">
        <w:rPr>
          <w:rFonts w:ascii="Times New Roman" w:hAnsi="Times New Roman"/>
          <w:sz w:val="28"/>
          <w:szCs w:val="28"/>
        </w:rPr>
        <w:br/>
        <w:t>якщо...?;</w:t>
      </w:r>
    </w:p>
    <w:p w:rsidR="00235918" w:rsidRPr="00966475" w:rsidRDefault="00235918" w:rsidP="00235918">
      <w:pPr>
        <w:ind w:left="1134" w:hanging="142"/>
        <w:jc w:val="both"/>
        <w:rPr>
          <w:rFonts w:ascii="Times New Roman" w:hAnsi="Times New Roman"/>
          <w:sz w:val="28"/>
          <w:szCs w:val="28"/>
        </w:rPr>
      </w:pPr>
      <w:r w:rsidRPr="00966475">
        <w:rPr>
          <w:rFonts w:ascii="Times New Roman" w:hAnsi="Times New Roman"/>
          <w:sz w:val="28"/>
          <w:szCs w:val="28"/>
        </w:rPr>
        <w:t>• шука</w:t>
      </w:r>
      <w:r w:rsidR="000E40D6">
        <w:rPr>
          <w:rFonts w:ascii="Times New Roman" w:hAnsi="Times New Roman"/>
          <w:sz w:val="28"/>
          <w:szCs w:val="28"/>
        </w:rPr>
        <w:t>є</w:t>
      </w:r>
      <w:r w:rsidRPr="00966475">
        <w:rPr>
          <w:rFonts w:ascii="Times New Roman" w:hAnsi="Times New Roman"/>
          <w:sz w:val="28"/>
          <w:szCs w:val="28"/>
        </w:rPr>
        <w:t xml:space="preserve"> альтернативні теорії. Чи є інша можливість?;</w:t>
      </w:r>
    </w:p>
    <w:p w:rsidR="00235918" w:rsidRPr="00966475" w:rsidRDefault="00235918" w:rsidP="00235918">
      <w:pPr>
        <w:ind w:left="1134" w:hanging="142"/>
        <w:jc w:val="both"/>
        <w:rPr>
          <w:rFonts w:ascii="Times New Roman" w:hAnsi="Times New Roman"/>
          <w:sz w:val="28"/>
          <w:szCs w:val="28"/>
        </w:rPr>
      </w:pPr>
      <w:r w:rsidRPr="00966475">
        <w:rPr>
          <w:rFonts w:ascii="Times New Roman" w:hAnsi="Times New Roman"/>
          <w:sz w:val="28"/>
          <w:szCs w:val="28"/>
        </w:rPr>
        <w:t>• підбира</w:t>
      </w:r>
      <w:r w:rsidR="000E40D6">
        <w:rPr>
          <w:rFonts w:ascii="Times New Roman" w:hAnsi="Times New Roman"/>
          <w:sz w:val="28"/>
          <w:szCs w:val="28"/>
        </w:rPr>
        <w:t>є</w:t>
      </w:r>
      <w:r w:rsidRPr="00966475">
        <w:rPr>
          <w:rFonts w:ascii="Times New Roman" w:hAnsi="Times New Roman"/>
          <w:sz w:val="28"/>
          <w:szCs w:val="28"/>
        </w:rPr>
        <w:t xml:space="preserve"> разом з учнями інші приклади. Де ще відбувалося щось подібне?;</w:t>
      </w:r>
    </w:p>
    <w:p w:rsidR="00235918" w:rsidRPr="00966475" w:rsidRDefault="00235918" w:rsidP="00235918">
      <w:pPr>
        <w:ind w:left="1134" w:hanging="142"/>
        <w:jc w:val="both"/>
        <w:rPr>
          <w:rFonts w:ascii="Times New Roman" w:hAnsi="Times New Roman"/>
          <w:sz w:val="28"/>
          <w:szCs w:val="28"/>
        </w:rPr>
      </w:pPr>
      <w:r w:rsidRPr="00966475">
        <w:rPr>
          <w:rFonts w:ascii="Times New Roman" w:hAnsi="Times New Roman"/>
          <w:sz w:val="28"/>
          <w:szCs w:val="28"/>
        </w:rPr>
        <w:t>• наво</w:t>
      </w:r>
      <w:r w:rsidR="000E40D6">
        <w:rPr>
          <w:rFonts w:ascii="Times New Roman" w:hAnsi="Times New Roman"/>
          <w:sz w:val="28"/>
          <w:szCs w:val="28"/>
        </w:rPr>
        <w:t>дить</w:t>
      </w:r>
      <w:r w:rsidRPr="00966475">
        <w:rPr>
          <w:rFonts w:ascii="Times New Roman" w:hAnsi="Times New Roman"/>
          <w:sz w:val="28"/>
          <w:szCs w:val="28"/>
        </w:rPr>
        <w:t xml:space="preserve"> думки незалежних експертів.</w:t>
      </w:r>
    </w:p>
    <w:p w:rsidR="00235918" w:rsidRPr="00966475" w:rsidRDefault="00235918" w:rsidP="00235918">
      <w:pPr>
        <w:spacing w:before="120"/>
        <w:ind w:firstLine="709"/>
        <w:jc w:val="both"/>
        <w:rPr>
          <w:rFonts w:ascii="Times New Roman" w:hAnsi="Times New Roman"/>
          <w:sz w:val="28"/>
          <w:szCs w:val="28"/>
        </w:rPr>
      </w:pPr>
      <w:r w:rsidRPr="00A97CED">
        <w:rPr>
          <w:rFonts w:ascii="Times New Roman" w:hAnsi="Times New Roman"/>
          <w:i/>
          <w:sz w:val="28"/>
          <w:szCs w:val="28"/>
        </w:rPr>
        <w:t>На третій стадії</w:t>
      </w:r>
      <w:r w:rsidRPr="00966475">
        <w:rPr>
          <w:rFonts w:ascii="Times New Roman" w:hAnsi="Times New Roman"/>
          <w:sz w:val="28"/>
          <w:szCs w:val="28"/>
        </w:rPr>
        <w:t> </w:t>
      </w:r>
      <w:r w:rsidR="000E40D6">
        <w:rPr>
          <w:rFonts w:ascii="Times New Roman" w:hAnsi="Times New Roman"/>
          <w:sz w:val="28"/>
          <w:szCs w:val="28"/>
        </w:rPr>
        <w:t xml:space="preserve"> вчитель </w:t>
      </w:r>
      <w:r w:rsidRPr="00966475">
        <w:rPr>
          <w:rFonts w:ascii="Times New Roman" w:hAnsi="Times New Roman"/>
          <w:sz w:val="28"/>
          <w:szCs w:val="28"/>
        </w:rPr>
        <w:t>вимага</w:t>
      </w:r>
      <w:r w:rsidR="000E40D6">
        <w:rPr>
          <w:rFonts w:ascii="Times New Roman" w:hAnsi="Times New Roman"/>
          <w:sz w:val="28"/>
          <w:szCs w:val="28"/>
        </w:rPr>
        <w:t>є</w:t>
      </w:r>
      <w:r w:rsidRPr="00966475">
        <w:rPr>
          <w:rFonts w:ascii="Times New Roman" w:hAnsi="Times New Roman"/>
          <w:sz w:val="28"/>
          <w:szCs w:val="28"/>
        </w:rPr>
        <w:t xml:space="preserve"> від учнів узяття на себе зобов'язань стосовно подальших дій.</w:t>
      </w:r>
    </w:p>
    <w:p w:rsidR="00235918" w:rsidRPr="00966475" w:rsidRDefault="00235918" w:rsidP="00235918">
      <w:pPr>
        <w:ind w:firstLine="709"/>
        <w:jc w:val="both"/>
        <w:rPr>
          <w:rFonts w:ascii="Times New Roman" w:hAnsi="Times New Roman"/>
          <w:sz w:val="28"/>
          <w:szCs w:val="28"/>
        </w:rPr>
      </w:pPr>
      <w:r w:rsidRPr="00966475">
        <w:rPr>
          <w:rFonts w:ascii="Times New Roman" w:hAnsi="Times New Roman"/>
          <w:sz w:val="28"/>
          <w:szCs w:val="28"/>
        </w:rPr>
        <w:t xml:space="preserve">Та все ж таки слід зауважити, що основою сучасного </w:t>
      </w:r>
      <w:r w:rsidR="000E40D6">
        <w:rPr>
          <w:rFonts w:ascii="Times New Roman" w:hAnsi="Times New Roman"/>
          <w:sz w:val="28"/>
          <w:szCs w:val="28"/>
        </w:rPr>
        <w:t xml:space="preserve">уроку </w:t>
      </w:r>
      <w:r w:rsidRPr="00966475">
        <w:rPr>
          <w:rFonts w:ascii="Times New Roman" w:hAnsi="Times New Roman"/>
          <w:sz w:val="28"/>
          <w:szCs w:val="28"/>
        </w:rPr>
        <w:t xml:space="preserve">є не планова діяльність, а загальна, відкрита атмосфера всього колективу, яка панує на уроці через взаємодію учителя та учнів. Протягом усього уроку необхідно поважати і цінувати думку кожного учня, навіть якщо вона іноді йде врозріз з загальноприйнятими нормами, створювати таку обстановку, щоб діти не боялися висловлювати те, що думають. Задаючи їм те чи інше питання, </w:t>
      </w:r>
      <w:r w:rsidR="000E40D6">
        <w:rPr>
          <w:rFonts w:ascii="Times New Roman" w:hAnsi="Times New Roman"/>
          <w:sz w:val="28"/>
          <w:szCs w:val="28"/>
        </w:rPr>
        <w:t xml:space="preserve">вчитель </w:t>
      </w:r>
      <w:r w:rsidRPr="00966475">
        <w:rPr>
          <w:rFonts w:ascii="Times New Roman" w:hAnsi="Times New Roman"/>
          <w:sz w:val="28"/>
          <w:szCs w:val="28"/>
        </w:rPr>
        <w:t>став</w:t>
      </w:r>
      <w:r w:rsidR="000E40D6">
        <w:rPr>
          <w:rFonts w:ascii="Times New Roman" w:hAnsi="Times New Roman"/>
          <w:sz w:val="28"/>
          <w:szCs w:val="28"/>
        </w:rPr>
        <w:t>ить</w:t>
      </w:r>
      <w:r w:rsidRPr="00966475">
        <w:rPr>
          <w:rFonts w:ascii="Times New Roman" w:hAnsi="Times New Roman"/>
          <w:sz w:val="28"/>
          <w:szCs w:val="28"/>
        </w:rPr>
        <w:t xml:space="preserve"> завдання: раніше, ніж відповісти, гарно все обміркувати, а не зводити відповіді до трактувань підручника або </w:t>
      </w:r>
      <w:r w:rsidR="000E40D6">
        <w:rPr>
          <w:rFonts w:ascii="Times New Roman" w:hAnsi="Times New Roman"/>
          <w:sz w:val="28"/>
          <w:szCs w:val="28"/>
        </w:rPr>
        <w:t>власного</w:t>
      </w:r>
      <w:r w:rsidRPr="00966475">
        <w:rPr>
          <w:rFonts w:ascii="Times New Roman" w:hAnsi="Times New Roman"/>
          <w:sz w:val="28"/>
          <w:szCs w:val="28"/>
        </w:rPr>
        <w:t xml:space="preserve"> пояснення бачення тієї чи іншої проблеми. Тому на уроках літератури </w:t>
      </w:r>
      <w:r w:rsidR="000E40D6">
        <w:rPr>
          <w:rFonts w:ascii="Times New Roman" w:hAnsi="Times New Roman"/>
          <w:sz w:val="28"/>
          <w:szCs w:val="28"/>
        </w:rPr>
        <w:t>вар</w:t>
      </w:r>
      <w:r w:rsidRPr="00966475">
        <w:rPr>
          <w:rFonts w:ascii="Times New Roman" w:hAnsi="Times New Roman"/>
          <w:sz w:val="28"/>
          <w:szCs w:val="28"/>
        </w:rPr>
        <w:t>то застосову</w:t>
      </w:r>
      <w:r w:rsidR="000E40D6">
        <w:rPr>
          <w:rFonts w:ascii="Times New Roman" w:hAnsi="Times New Roman"/>
          <w:sz w:val="28"/>
          <w:szCs w:val="28"/>
        </w:rPr>
        <w:t>вати</w:t>
      </w:r>
      <w:r w:rsidRPr="00966475">
        <w:rPr>
          <w:rFonts w:ascii="Times New Roman" w:hAnsi="Times New Roman"/>
          <w:sz w:val="28"/>
          <w:szCs w:val="28"/>
        </w:rPr>
        <w:t xml:space="preserve"> такі види роботи як «Коло порад», «Обери позицію», «Уяви себе у відповідному середовищі», «Гроно думок».</w:t>
      </w:r>
    </w:p>
    <w:p w:rsidR="00235918" w:rsidRPr="00966475" w:rsidRDefault="00235918" w:rsidP="00235918">
      <w:pPr>
        <w:ind w:firstLine="709"/>
        <w:jc w:val="both"/>
        <w:rPr>
          <w:rFonts w:ascii="Times New Roman" w:hAnsi="Times New Roman"/>
          <w:sz w:val="28"/>
          <w:szCs w:val="28"/>
        </w:rPr>
      </w:pPr>
      <w:r w:rsidRPr="00966475">
        <w:rPr>
          <w:rFonts w:ascii="Times New Roman" w:hAnsi="Times New Roman"/>
          <w:sz w:val="28"/>
          <w:szCs w:val="28"/>
        </w:rPr>
        <w:t xml:space="preserve">Саме такі види робіт допомагають дітям розкривати свої думки, бути відвертими і не соромитись власного вибору, своїх почуттів. </w:t>
      </w:r>
      <w:r w:rsidR="000E40D6" w:rsidRPr="00966475">
        <w:rPr>
          <w:rFonts w:ascii="Times New Roman" w:hAnsi="Times New Roman"/>
          <w:sz w:val="28"/>
          <w:szCs w:val="28"/>
        </w:rPr>
        <w:t>У</w:t>
      </w:r>
      <w:r w:rsidRPr="00966475">
        <w:rPr>
          <w:rFonts w:ascii="Times New Roman" w:hAnsi="Times New Roman"/>
          <w:sz w:val="28"/>
          <w:szCs w:val="28"/>
        </w:rPr>
        <w:t>чителю</w:t>
      </w:r>
      <w:r w:rsidR="000E40D6">
        <w:rPr>
          <w:rFonts w:ascii="Times New Roman" w:hAnsi="Times New Roman"/>
          <w:sz w:val="28"/>
          <w:szCs w:val="28"/>
        </w:rPr>
        <w:t xml:space="preserve"> </w:t>
      </w:r>
      <w:r w:rsidRPr="00966475">
        <w:rPr>
          <w:rFonts w:ascii="Times New Roman" w:hAnsi="Times New Roman"/>
          <w:sz w:val="28"/>
          <w:szCs w:val="28"/>
        </w:rPr>
        <w:t>це дає можливість бути з дітьми одним цілим, спільно шукати оптимальний варіант вирішення тієї чи іншої проблеми.</w:t>
      </w:r>
    </w:p>
    <w:p w:rsidR="00235918" w:rsidRPr="00966475" w:rsidRDefault="00235918" w:rsidP="00235918">
      <w:pPr>
        <w:ind w:firstLine="709"/>
        <w:jc w:val="both"/>
        <w:rPr>
          <w:rFonts w:ascii="Times New Roman" w:hAnsi="Times New Roman"/>
          <w:sz w:val="28"/>
          <w:szCs w:val="28"/>
        </w:rPr>
      </w:pPr>
      <w:r w:rsidRPr="00966475">
        <w:rPr>
          <w:rFonts w:ascii="Times New Roman" w:hAnsi="Times New Roman"/>
          <w:sz w:val="28"/>
          <w:szCs w:val="28"/>
        </w:rPr>
        <w:t xml:space="preserve">Особливу увагу </w:t>
      </w:r>
      <w:r w:rsidR="00AD617F">
        <w:rPr>
          <w:rFonts w:ascii="Times New Roman" w:hAnsi="Times New Roman"/>
          <w:sz w:val="28"/>
          <w:szCs w:val="28"/>
        </w:rPr>
        <w:t xml:space="preserve">варто </w:t>
      </w:r>
      <w:r w:rsidRPr="00966475">
        <w:rPr>
          <w:rFonts w:ascii="Times New Roman" w:hAnsi="Times New Roman"/>
          <w:sz w:val="28"/>
          <w:szCs w:val="28"/>
        </w:rPr>
        <w:t>приділя</w:t>
      </w:r>
      <w:r w:rsidR="00AD617F">
        <w:rPr>
          <w:rFonts w:ascii="Times New Roman" w:hAnsi="Times New Roman"/>
          <w:sz w:val="28"/>
          <w:szCs w:val="28"/>
        </w:rPr>
        <w:t>ти</w:t>
      </w:r>
      <w:r w:rsidRPr="00966475">
        <w:rPr>
          <w:rFonts w:ascii="Times New Roman" w:hAnsi="Times New Roman"/>
          <w:sz w:val="28"/>
          <w:szCs w:val="28"/>
        </w:rPr>
        <w:t xml:space="preserve"> систематичному наданні учням можливості вибору, для виконання завдання їм необхідно прийняти безліч рішень, щоб якнайкраще його виконати, а саме: «Як я можу використати свій час? З ким я хочу працювати? Чому? Як я буду знати, що я працюю добре? Що </w:t>
      </w:r>
      <w:r w:rsidRPr="00966475">
        <w:rPr>
          <w:rFonts w:ascii="Times New Roman" w:hAnsi="Times New Roman"/>
          <w:sz w:val="28"/>
          <w:szCs w:val="28"/>
        </w:rPr>
        <w:lastRenderedPageBreak/>
        <w:t>допоможе мені, якщо в мене виникнуть труднощі, а я хочу виконати роботу відмінно?»</w:t>
      </w:r>
    </w:p>
    <w:p w:rsidR="00235918" w:rsidRPr="00966475" w:rsidRDefault="00235918" w:rsidP="00235918">
      <w:pPr>
        <w:ind w:firstLine="709"/>
        <w:jc w:val="both"/>
        <w:rPr>
          <w:rFonts w:ascii="Times New Roman" w:hAnsi="Times New Roman"/>
          <w:sz w:val="28"/>
          <w:szCs w:val="28"/>
        </w:rPr>
      </w:pPr>
      <w:r w:rsidRPr="00966475">
        <w:rPr>
          <w:rFonts w:ascii="Times New Roman" w:hAnsi="Times New Roman"/>
          <w:sz w:val="28"/>
          <w:szCs w:val="28"/>
        </w:rPr>
        <w:t>Вибір </w:t>
      </w:r>
      <w:r>
        <w:rPr>
          <w:rFonts w:ascii="Times New Roman" w:hAnsi="Times New Roman"/>
          <w:sz w:val="28"/>
          <w:szCs w:val="28"/>
        </w:rPr>
        <w:t>–</w:t>
      </w:r>
      <w:r w:rsidRPr="00966475">
        <w:rPr>
          <w:rFonts w:ascii="Times New Roman" w:hAnsi="Times New Roman"/>
          <w:sz w:val="28"/>
          <w:szCs w:val="28"/>
        </w:rPr>
        <w:t xml:space="preserve"> це ключ до інтерактивного навчання та критичного мислення. При відсутності вибору немає дійсної необхідності думати. Отже, пріоритетним для </w:t>
      </w:r>
      <w:r w:rsidR="00AD617F">
        <w:rPr>
          <w:rFonts w:ascii="Times New Roman" w:hAnsi="Times New Roman"/>
          <w:sz w:val="28"/>
          <w:szCs w:val="28"/>
        </w:rPr>
        <w:t>вчителя</w:t>
      </w:r>
      <w:r w:rsidRPr="00966475">
        <w:rPr>
          <w:rFonts w:ascii="Times New Roman" w:hAnsi="Times New Roman"/>
          <w:sz w:val="28"/>
          <w:szCs w:val="28"/>
        </w:rPr>
        <w:t xml:space="preserve"> є: завжди створювати ситуації, де учні могли б робити реальний вибір. Діти можуть самі обирати:</w:t>
      </w:r>
    </w:p>
    <w:p w:rsidR="00235918" w:rsidRPr="00966475" w:rsidRDefault="00235918" w:rsidP="00235918">
      <w:pPr>
        <w:ind w:left="993" w:hanging="284"/>
        <w:jc w:val="both"/>
        <w:rPr>
          <w:rFonts w:ascii="Times New Roman" w:hAnsi="Times New Roman"/>
          <w:sz w:val="28"/>
          <w:szCs w:val="28"/>
        </w:rPr>
      </w:pPr>
      <w:r w:rsidRPr="00966475">
        <w:rPr>
          <w:rFonts w:ascii="Times New Roman" w:hAnsi="Times New Roman"/>
          <w:sz w:val="28"/>
          <w:szCs w:val="28"/>
        </w:rPr>
        <w:t>• скільки часу витратити на завдання;</w:t>
      </w:r>
    </w:p>
    <w:p w:rsidR="00235918" w:rsidRPr="00966475" w:rsidRDefault="00235918" w:rsidP="00235918">
      <w:pPr>
        <w:ind w:left="993" w:hanging="284"/>
        <w:jc w:val="both"/>
        <w:rPr>
          <w:rFonts w:ascii="Times New Roman" w:hAnsi="Times New Roman"/>
          <w:sz w:val="28"/>
          <w:szCs w:val="28"/>
        </w:rPr>
      </w:pPr>
      <w:r w:rsidRPr="00966475">
        <w:rPr>
          <w:rFonts w:ascii="Times New Roman" w:hAnsi="Times New Roman"/>
          <w:sz w:val="28"/>
          <w:szCs w:val="28"/>
        </w:rPr>
        <w:t>• яке завдання виконувати;</w:t>
      </w:r>
    </w:p>
    <w:p w:rsidR="00235918" w:rsidRPr="00966475" w:rsidRDefault="00235918" w:rsidP="00235918">
      <w:pPr>
        <w:ind w:left="993" w:hanging="284"/>
        <w:jc w:val="both"/>
        <w:rPr>
          <w:rFonts w:ascii="Times New Roman" w:hAnsi="Times New Roman"/>
          <w:sz w:val="28"/>
          <w:szCs w:val="28"/>
        </w:rPr>
      </w:pPr>
      <w:r w:rsidRPr="00966475">
        <w:rPr>
          <w:rFonts w:ascii="Times New Roman" w:hAnsi="Times New Roman"/>
          <w:sz w:val="28"/>
          <w:szCs w:val="28"/>
        </w:rPr>
        <w:t>• які ресурси (засоби навчання) використати для виконання завдання;</w:t>
      </w:r>
    </w:p>
    <w:p w:rsidR="00235918" w:rsidRPr="00966475" w:rsidRDefault="00235918" w:rsidP="00235918">
      <w:pPr>
        <w:ind w:left="993" w:hanging="284"/>
        <w:jc w:val="both"/>
        <w:rPr>
          <w:rFonts w:ascii="Times New Roman" w:hAnsi="Times New Roman"/>
          <w:sz w:val="28"/>
          <w:szCs w:val="28"/>
        </w:rPr>
      </w:pPr>
      <w:r w:rsidRPr="00966475">
        <w:rPr>
          <w:rFonts w:ascii="Times New Roman" w:hAnsi="Times New Roman"/>
          <w:sz w:val="28"/>
          <w:szCs w:val="28"/>
        </w:rPr>
        <w:t>• яким методом опрацьовувати ресурси;</w:t>
      </w:r>
    </w:p>
    <w:p w:rsidR="00235918" w:rsidRPr="00966475" w:rsidRDefault="00235918" w:rsidP="00235918">
      <w:pPr>
        <w:ind w:left="993" w:hanging="284"/>
        <w:jc w:val="both"/>
        <w:rPr>
          <w:rFonts w:ascii="Times New Roman" w:hAnsi="Times New Roman"/>
          <w:sz w:val="28"/>
          <w:szCs w:val="28"/>
        </w:rPr>
      </w:pPr>
      <w:r w:rsidRPr="00966475">
        <w:rPr>
          <w:rFonts w:ascii="Times New Roman" w:hAnsi="Times New Roman"/>
          <w:sz w:val="28"/>
          <w:szCs w:val="28"/>
        </w:rPr>
        <w:t>• як оцінити себе та інших (за якими критеріями);</w:t>
      </w:r>
    </w:p>
    <w:p w:rsidR="00235918" w:rsidRPr="00966475" w:rsidRDefault="00235918" w:rsidP="00235918">
      <w:pPr>
        <w:ind w:left="993" w:hanging="284"/>
        <w:jc w:val="both"/>
        <w:rPr>
          <w:rFonts w:ascii="Times New Roman" w:hAnsi="Times New Roman"/>
          <w:sz w:val="28"/>
          <w:szCs w:val="28"/>
        </w:rPr>
      </w:pPr>
      <w:r w:rsidRPr="00966475">
        <w:rPr>
          <w:rFonts w:ascii="Times New Roman" w:hAnsi="Times New Roman"/>
          <w:sz w:val="28"/>
          <w:szCs w:val="28"/>
        </w:rPr>
        <w:t>• на яку тему написати письмову роботу;</w:t>
      </w:r>
    </w:p>
    <w:p w:rsidR="00235918" w:rsidRPr="00966475" w:rsidRDefault="00235918" w:rsidP="00235918">
      <w:pPr>
        <w:ind w:left="993" w:hanging="284"/>
        <w:jc w:val="both"/>
        <w:rPr>
          <w:rFonts w:ascii="Times New Roman" w:hAnsi="Times New Roman"/>
          <w:sz w:val="28"/>
          <w:szCs w:val="28"/>
        </w:rPr>
      </w:pPr>
      <w:r w:rsidRPr="00966475">
        <w:rPr>
          <w:rFonts w:ascii="Times New Roman" w:hAnsi="Times New Roman"/>
          <w:sz w:val="28"/>
          <w:szCs w:val="28"/>
        </w:rPr>
        <w:t>• в якому вигляді презентувати результати роботи тощо.</w:t>
      </w:r>
    </w:p>
    <w:p w:rsidR="00180328" w:rsidRDefault="00235918" w:rsidP="00AD617F">
      <w:pPr>
        <w:ind w:firstLine="709"/>
        <w:jc w:val="both"/>
        <w:rPr>
          <w:rFonts w:ascii="Times New Roman" w:hAnsi="Times New Roman"/>
          <w:sz w:val="28"/>
          <w:szCs w:val="28"/>
        </w:rPr>
      </w:pPr>
      <w:bookmarkStart w:id="0" w:name="_GoBack"/>
      <w:bookmarkEnd w:id="0"/>
      <w:r w:rsidRPr="00966475">
        <w:rPr>
          <w:rFonts w:ascii="Times New Roman" w:hAnsi="Times New Roman"/>
          <w:sz w:val="28"/>
          <w:szCs w:val="28"/>
        </w:rPr>
        <w:t>Завершуючи, можна зробити висновки, що дотримання вимог до структури та складових інтерактивного уроку є обов'язковою умовою успіху інтерактивного навчання.</w:t>
      </w:r>
    </w:p>
    <w:p w:rsidR="007D5AEA" w:rsidRDefault="007D5AEA" w:rsidP="007D5AEA">
      <w:pPr>
        <w:ind w:firstLine="709"/>
        <w:rPr>
          <w:sz w:val="28"/>
          <w:szCs w:val="28"/>
        </w:rPr>
      </w:pPr>
    </w:p>
    <w:p w:rsidR="007D5AEA" w:rsidRPr="00A14766" w:rsidRDefault="007D5AEA" w:rsidP="007D5AEA">
      <w:pPr>
        <w:ind w:firstLine="709"/>
        <w:rPr>
          <w:sz w:val="28"/>
          <w:szCs w:val="28"/>
        </w:rPr>
      </w:pPr>
    </w:p>
    <w:p w:rsidR="007D5AEA" w:rsidRPr="007D5AEA" w:rsidRDefault="007D5AEA" w:rsidP="007D5AEA">
      <w:pPr>
        <w:ind w:firstLine="709"/>
        <w:jc w:val="center"/>
        <w:rPr>
          <w:rFonts w:ascii="Times New Roman" w:hAnsi="Times New Roman"/>
          <w:sz w:val="28"/>
          <w:szCs w:val="28"/>
        </w:rPr>
      </w:pPr>
      <w:r w:rsidRPr="007D5AEA">
        <w:rPr>
          <w:rFonts w:ascii="Times New Roman" w:hAnsi="Times New Roman"/>
          <w:sz w:val="28"/>
          <w:szCs w:val="28"/>
        </w:rPr>
        <w:t>ЛІТЕРАТУРА</w:t>
      </w:r>
    </w:p>
    <w:p w:rsidR="00734149" w:rsidRPr="00734149" w:rsidRDefault="00734149" w:rsidP="00734149">
      <w:pPr>
        <w:pStyle w:val="a3"/>
        <w:numPr>
          <w:ilvl w:val="0"/>
          <w:numId w:val="4"/>
        </w:numPr>
        <w:ind w:left="426"/>
        <w:jc w:val="both"/>
        <w:rPr>
          <w:rFonts w:ascii="Times New Roman" w:hAnsi="Times New Roman"/>
          <w:sz w:val="28"/>
          <w:szCs w:val="28"/>
          <w:lang w:val="uk-UA"/>
        </w:rPr>
      </w:pPr>
      <w:proofErr w:type="spellStart"/>
      <w:r w:rsidRPr="00734149">
        <w:rPr>
          <w:rFonts w:ascii="Times New Roman" w:hAnsi="Times New Roman"/>
          <w:sz w:val="28"/>
          <w:szCs w:val="28"/>
          <w:lang w:val="uk-UA"/>
        </w:rPr>
        <w:t>Химинець</w:t>
      </w:r>
      <w:proofErr w:type="spellEnd"/>
      <w:r w:rsidRPr="00734149">
        <w:rPr>
          <w:rFonts w:ascii="Times New Roman" w:hAnsi="Times New Roman"/>
          <w:sz w:val="28"/>
          <w:szCs w:val="28"/>
          <w:lang w:val="uk-UA"/>
        </w:rPr>
        <w:t xml:space="preserve"> В. Інноваційна освітня діяльність / В. </w:t>
      </w:r>
      <w:proofErr w:type="spellStart"/>
      <w:r w:rsidRPr="00734149">
        <w:rPr>
          <w:rFonts w:ascii="Times New Roman" w:hAnsi="Times New Roman"/>
          <w:sz w:val="28"/>
          <w:szCs w:val="28"/>
          <w:lang w:val="uk-UA"/>
        </w:rPr>
        <w:t>Химинець</w:t>
      </w:r>
      <w:proofErr w:type="spellEnd"/>
      <w:r w:rsidRPr="00734149">
        <w:rPr>
          <w:rFonts w:ascii="Times New Roman" w:hAnsi="Times New Roman"/>
          <w:sz w:val="28"/>
          <w:szCs w:val="28"/>
          <w:lang w:val="uk-UA"/>
        </w:rPr>
        <w:t>. – Ужгород: ЗІППО, 2007.</w:t>
      </w:r>
    </w:p>
    <w:p w:rsidR="00734149" w:rsidRPr="00734149" w:rsidRDefault="00734149" w:rsidP="00734149">
      <w:pPr>
        <w:pStyle w:val="a3"/>
        <w:numPr>
          <w:ilvl w:val="0"/>
          <w:numId w:val="4"/>
        </w:numPr>
        <w:ind w:left="426"/>
        <w:jc w:val="both"/>
        <w:rPr>
          <w:rFonts w:ascii="Times New Roman" w:hAnsi="Times New Roman"/>
          <w:sz w:val="28"/>
          <w:szCs w:val="28"/>
          <w:lang w:val="uk-UA"/>
        </w:rPr>
      </w:pPr>
      <w:proofErr w:type="spellStart"/>
      <w:r w:rsidRPr="00734149">
        <w:rPr>
          <w:rFonts w:ascii="Times New Roman" w:hAnsi="Times New Roman"/>
          <w:sz w:val="28"/>
          <w:szCs w:val="28"/>
          <w:lang w:val="uk-UA"/>
        </w:rPr>
        <w:t>Максимчук</w:t>
      </w:r>
      <w:proofErr w:type="spellEnd"/>
      <w:r w:rsidRPr="00734149">
        <w:rPr>
          <w:rFonts w:ascii="Times New Roman" w:hAnsi="Times New Roman"/>
          <w:sz w:val="28"/>
          <w:szCs w:val="28"/>
          <w:lang w:val="uk-UA"/>
        </w:rPr>
        <w:t xml:space="preserve"> Г. Інтерактивні методи навчання української мови / Г. </w:t>
      </w:r>
      <w:proofErr w:type="spellStart"/>
      <w:r w:rsidRPr="00734149">
        <w:rPr>
          <w:rFonts w:ascii="Times New Roman" w:hAnsi="Times New Roman"/>
          <w:sz w:val="28"/>
          <w:szCs w:val="28"/>
          <w:lang w:val="uk-UA"/>
        </w:rPr>
        <w:t>Максимчук</w:t>
      </w:r>
      <w:proofErr w:type="spellEnd"/>
      <w:r w:rsidRPr="00734149">
        <w:rPr>
          <w:rFonts w:ascii="Times New Roman" w:hAnsi="Times New Roman"/>
          <w:sz w:val="28"/>
          <w:szCs w:val="28"/>
          <w:lang w:val="uk-UA"/>
        </w:rPr>
        <w:t>, І. Хом</w:t>
      </w:r>
      <w:r w:rsidRPr="00734149">
        <w:rPr>
          <w:rFonts w:ascii="Times New Roman" w:hAnsi="Times New Roman"/>
          <w:sz w:val="28"/>
          <w:szCs w:val="28"/>
        </w:rPr>
        <w:t>’</w:t>
      </w:r>
      <w:r w:rsidRPr="00734149">
        <w:rPr>
          <w:rFonts w:ascii="Times New Roman" w:hAnsi="Times New Roman"/>
          <w:sz w:val="28"/>
          <w:szCs w:val="28"/>
          <w:lang w:val="uk-UA"/>
        </w:rPr>
        <w:t xml:space="preserve">як // </w:t>
      </w:r>
      <w:proofErr w:type="spellStart"/>
      <w:r w:rsidRPr="00734149">
        <w:rPr>
          <w:rFonts w:ascii="Times New Roman" w:hAnsi="Times New Roman"/>
          <w:sz w:val="28"/>
          <w:szCs w:val="28"/>
          <w:lang w:val="uk-UA"/>
        </w:rPr>
        <w:t>Дивослово</w:t>
      </w:r>
      <w:proofErr w:type="spellEnd"/>
      <w:r>
        <w:rPr>
          <w:rFonts w:ascii="Times New Roman" w:hAnsi="Times New Roman"/>
          <w:sz w:val="28"/>
          <w:szCs w:val="28"/>
          <w:lang w:val="uk-UA"/>
        </w:rPr>
        <w:t>,</w:t>
      </w:r>
      <w:r w:rsidRPr="00734149">
        <w:rPr>
          <w:rFonts w:ascii="Times New Roman" w:hAnsi="Times New Roman"/>
          <w:sz w:val="28"/>
          <w:szCs w:val="28"/>
          <w:lang w:val="uk-UA"/>
        </w:rPr>
        <w:t xml:space="preserve"> 2012. - №</w:t>
      </w:r>
      <w:r>
        <w:rPr>
          <w:rFonts w:ascii="Times New Roman" w:hAnsi="Times New Roman"/>
          <w:sz w:val="28"/>
          <w:szCs w:val="28"/>
          <w:lang w:val="uk-UA"/>
        </w:rPr>
        <w:t xml:space="preserve"> </w:t>
      </w:r>
      <w:r w:rsidRPr="00734149">
        <w:rPr>
          <w:rFonts w:ascii="Times New Roman" w:hAnsi="Times New Roman"/>
          <w:sz w:val="28"/>
          <w:szCs w:val="28"/>
          <w:lang w:val="uk-UA"/>
        </w:rPr>
        <w:t>1.</w:t>
      </w:r>
    </w:p>
    <w:p w:rsidR="00734149" w:rsidRPr="00734149" w:rsidRDefault="00734149" w:rsidP="00734149">
      <w:pPr>
        <w:pStyle w:val="a3"/>
        <w:numPr>
          <w:ilvl w:val="0"/>
          <w:numId w:val="4"/>
        </w:numPr>
        <w:ind w:left="426"/>
        <w:jc w:val="both"/>
        <w:rPr>
          <w:rFonts w:ascii="Times New Roman" w:hAnsi="Times New Roman"/>
          <w:sz w:val="28"/>
          <w:szCs w:val="28"/>
          <w:lang w:val="uk-UA"/>
        </w:rPr>
      </w:pPr>
      <w:r w:rsidRPr="00734149">
        <w:rPr>
          <w:rFonts w:ascii="Times New Roman" w:hAnsi="Times New Roman"/>
          <w:sz w:val="28"/>
          <w:szCs w:val="28"/>
          <w:lang w:val="uk-UA"/>
        </w:rPr>
        <w:t xml:space="preserve">Освітні технології: </w:t>
      </w:r>
      <w:r>
        <w:rPr>
          <w:rFonts w:ascii="Times New Roman" w:hAnsi="Times New Roman"/>
          <w:sz w:val="28"/>
          <w:szCs w:val="28"/>
        </w:rPr>
        <w:t>н</w:t>
      </w:r>
      <w:proofErr w:type="spellStart"/>
      <w:r w:rsidRPr="00734149">
        <w:rPr>
          <w:rFonts w:ascii="Times New Roman" w:hAnsi="Times New Roman"/>
          <w:sz w:val="28"/>
          <w:szCs w:val="28"/>
          <w:lang w:val="uk-UA"/>
        </w:rPr>
        <w:t>авч</w:t>
      </w:r>
      <w:proofErr w:type="spellEnd"/>
      <w:r w:rsidRPr="00734149">
        <w:rPr>
          <w:rFonts w:ascii="Times New Roman" w:hAnsi="Times New Roman"/>
          <w:sz w:val="28"/>
          <w:szCs w:val="28"/>
          <w:lang w:val="uk-UA"/>
        </w:rPr>
        <w:t xml:space="preserve">.-метод. </w:t>
      </w:r>
      <w:proofErr w:type="spellStart"/>
      <w:r w:rsidRPr="00734149">
        <w:rPr>
          <w:rFonts w:ascii="Times New Roman" w:hAnsi="Times New Roman"/>
          <w:sz w:val="28"/>
          <w:szCs w:val="28"/>
          <w:lang w:val="uk-UA"/>
        </w:rPr>
        <w:t>посіб</w:t>
      </w:r>
      <w:proofErr w:type="spellEnd"/>
      <w:r>
        <w:rPr>
          <w:rFonts w:ascii="Times New Roman" w:hAnsi="Times New Roman"/>
          <w:sz w:val="28"/>
          <w:szCs w:val="28"/>
        </w:rPr>
        <w:t>н</w:t>
      </w:r>
      <w:r w:rsidRPr="00734149">
        <w:rPr>
          <w:rFonts w:ascii="Times New Roman" w:hAnsi="Times New Roman"/>
          <w:sz w:val="28"/>
          <w:szCs w:val="28"/>
          <w:lang w:val="uk-UA"/>
        </w:rPr>
        <w:t xml:space="preserve">. / О. М. </w:t>
      </w:r>
      <w:proofErr w:type="spellStart"/>
      <w:r w:rsidRPr="00734149">
        <w:rPr>
          <w:rFonts w:ascii="Times New Roman" w:hAnsi="Times New Roman"/>
          <w:sz w:val="28"/>
          <w:szCs w:val="28"/>
          <w:lang w:val="uk-UA"/>
        </w:rPr>
        <w:t>Пєхота</w:t>
      </w:r>
      <w:proofErr w:type="spellEnd"/>
      <w:r w:rsidRPr="00734149">
        <w:rPr>
          <w:rFonts w:ascii="Times New Roman" w:hAnsi="Times New Roman"/>
          <w:sz w:val="28"/>
          <w:szCs w:val="28"/>
          <w:lang w:val="uk-UA"/>
        </w:rPr>
        <w:t xml:space="preserve">, А. 3. </w:t>
      </w:r>
      <w:proofErr w:type="spellStart"/>
      <w:r w:rsidRPr="00734149">
        <w:rPr>
          <w:rFonts w:ascii="Times New Roman" w:hAnsi="Times New Roman"/>
          <w:sz w:val="28"/>
          <w:szCs w:val="28"/>
          <w:lang w:val="uk-UA"/>
        </w:rPr>
        <w:t>Кіктенко</w:t>
      </w:r>
      <w:proofErr w:type="spellEnd"/>
      <w:r w:rsidRPr="00734149">
        <w:rPr>
          <w:rFonts w:ascii="Times New Roman" w:hAnsi="Times New Roman"/>
          <w:sz w:val="28"/>
          <w:szCs w:val="28"/>
          <w:lang w:val="uk-UA"/>
        </w:rPr>
        <w:t xml:space="preserve">, О. М. </w:t>
      </w:r>
      <w:proofErr w:type="spellStart"/>
      <w:r w:rsidRPr="00734149">
        <w:rPr>
          <w:rFonts w:ascii="Times New Roman" w:hAnsi="Times New Roman"/>
          <w:sz w:val="28"/>
          <w:szCs w:val="28"/>
          <w:lang w:val="uk-UA"/>
        </w:rPr>
        <w:t>Любарська</w:t>
      </w:r>
      <w:proofErr w:type="spellEnd"/>
      <w:r w:rsidRPr="00734149">
        <w:rPr>
          <w:rFonts w:ascii="Times New Roman" w:hAnsi="Times New Roman"/>
          <w:sz w:val="28"/>
          <w:szCs w:val="28"/>
          <w:lang w:val="uk-UA"/>
        </w:rPr>
        <w:t xml:space="preserve"> та ін.; За </w:t>
      </w:r>
      <w:proofErr w:type="spellStart"/>
      <w:r w:rsidRPr="00734149">
        <w:rPr>
          <w:rFonts w:ascii="Times New Roman" w:hAnsi="Times New Roman"/>
          <w:sz w:val="28"/>
          <w:szCs w:val="28"/>
          <w:lang w:val="uk-UA"/>
        </w:rPr>
        <w:t>заг</w:t>
      </w:r>
      <w:proofErr w:type="spellEnd"/>
      <w:r w:rsidRPr="00734149">
        <w:rPr>
          <w:rFonts w:ascii="Times New Roman" w:hAnsi="Times New Roman"/>
          <w:sz w:val="28"/>
          <w:szCs w:val="28"/>
          <w:lang w:val="uk-UA"/>
        </w:rPr>
        <w:t xml:space="preserve">. ред. О. М. </w:t>
      </w:r>
      <w:proofErr w:type="spellStart"/>
      <w:r w:rsidRPr="00734149">
        <w:rPr>
          <w:rFonts w:ascii="Times New Roman" w:hAnsi="Times New Roman"/>
          <w:sz w:val="28"/>
          <w:szCs w:val="28"/>
          <w:lang w:val="uk-UA"/>
        </w:rPr>
        <w:t>Пєхоти</w:t>
      </w:r>
      <w:proofErr w:type="spellEnd"/>
      <w:r>
        <w:rPr>
          <w:rFonts w:ascii="Times New Roman" w:hAnsi="Times New Roman"/>
          <w:sz w:val="28"/>
          <w:szCs w:val="28"/>
        </w:rPr>
        <w:t>. – К.: А.С.К., 2001. – 256 с.</w:t>
      </w:r>
    </w:p>
    <w:p w:rsidR="007D5AEA" w:rsidRPr="00734149" w:rsidRDefault="007D5AEA" w:rsidP="00734149">
      <w:pPr>
        <w:pStyle w:val="a3"/>
        <w:numPr>
          <w:ilvl w:val="0"/>
          <w:numId w:val="4"/>
        </w:numPr>
        <w:ind w:left="426"/>
        <w:jc w:val="both"/>
        <w:rPr>
          <w:rFonts w:ascii="Times New Roman" w:hAnsi="Times New Roman"/>
          <w:sz w:val="28"/>
          <w:szCs w:val="28"/>
        </w:rPr>
      </w:pPr>
      <w:proofErr w:type="spellStart"/>
      <w:r w:rsidRPr="00734149">
        <w:rPr>
          <w:rFonts w:ascii="Times New Roman" w:hAnsi="Times New Roman"/>
          <w:sz w:val="28"/>
          <w:szCs w:val="28"/>
        </w:rPr>
        <w:t>Пометун</w:t>
      </w:r>
      <w:proofErr w:type="spellEnd"/>
      <w:r w:rsidRPr="00734149">
        <w:rPr>
          <w:rFonts w:ascii="Times New Roman" w:hAnsi="Times New Roman"/>
          <w:sz w:val="28"/>
          <w:szCs w:val="28"/>
        </w:rPr>
        <w:t xml:space="preserve"> </w:t>
      </w:r>
      <w:r w:rsidR="00734149" w:rsidRPr="00734149">
        <w:rPr>
          <w:rFonts w:ascii="Times New Roman" w:hAnsi="Times New Roman"/>
          <w:sz w:val="28"/>
          <w:szCs w:val="28"/>
        </w:rPr>
        <w:t xml:space="preserve">О. </w:t>
      </w:r>
      <w:r w:rsidRPr="00734149">
        <w:rPr>
          <w:rFonts w:ascii="Times New Roman" w:hAnsi="Times New Roman"/>
          <w:sz w:val="28"/>
          <w:szCs w:val="28"/>
          <w:lang w:val="uk-UA"/>
        </w:rPr>
        <w:t>Енциклопедія</w:t>
      </w:r>
      <w:r w:rsidRPr="00734149">
        <w:rPr>
          <w:rFonts w:ascii="Times New Roman" w:hAnsi="Times New Roman"/>
          <w:sz w:val="28"/>
          <w:szCs w:val="28"/>
        </w:rPr>
        <w:t xml:space="preserve"> і</w:t>
      </w:r>
      <w:r w:rsidR="00734149" w:rsidRPr="00734149">
        <w:rPr>
          <w:rFonts w:ascii="Times New Roman" w:hAnsi="Times New Roman"/>
          <w:sz w:val="28"/>
          <w:szCs w:val="28"/>
        </w:rPr>
        <w:t xml:space="preserve">нтерактивного навчання / О. </w:t>
      </w:r>
      <w:proofErr w:type="spellStart"/>
      <w:r w:rsidR="00734149" w:rsidRPr="00734149">
        <w:rPr>
          <w:rFonts w:ascii="Times New Roman" w:hAnsi="Times New Roman"/>
          <w:sz w:val="28"/>
          <w:szCs w:val="28"/>
        </w:rPr>
        <w:t>Пометун</w:t>
      </w:r>
      <w:proofErr w:type="spellEnd"/>
      <w:r w:rsidR="00734149" w:rsidRPr="00734149">
        <w:rPr>
          <w:rFonts w:ascii="Times New Roman" w:hAnsi="Times New Roman"/>
          <w:sz w:val="28"/>
          <w:szCs w:val="28"/>
        </w:rPr>
        <w:t xml:space="preserve">. –   </w:t>
      </w:r>
      <w:r w:rsidR="00734149" w:rsidRPr="00734149">
        <w:rPr>
          <w:rFonts w:ascii="Times New Roman" w:hAnsi="Times New Roman"/>
          <w:sz w:val="28"/>
          <w:szCs w:val="28"/>
          <w:lang w:val="uk-UA"/>
        </w:rPr>
        <w:t xml:space="preserve">К: СПД </w:t>
      </w:r>
      <w:proofErr w:type="spellStart"/>
      <w:r w:rsidR="00734149" w:rsidRPr="00734149">
        <w:rPr>
          <w:rFonts w:ascii="Times New Roman" w:hAnsi="Times New Roman"/>
          <w:sz w:val="28"/>
          <w:szCs w:val="28"/>
          <w:lang w:val="uk-UA"/>
        </w:rPr>
        <w:t>Кулінічев</w:t>
      </w:r>
      <w:proofErr w:type="spellEnd"/>
      <w:r w:rsidR="00734149" w:rsidRPr="00734149">
        <w:rPr>
          <w:rFonts w:ascii="Times New Roman" w:hAnsi="Times New Roman"/>
          <w:sz w:val="28"/>
          <w:szCs w:val="28"/>
          <w:lang w:val="uk-UA"/>
        </w:rPr>
        <w:t xml:space="preserve"> Б. М., 2007.</w:t>
      </w:r>
    </w:p>
    <w:sectPr w:rsidR="007D5AEA" w:rsidRPr="00734149" w:rsidSect="00644089">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85232"/>
    <w:multiLevelType w:val="hybridMultilevel"/>
    <w:tmpl w:val="4012675C"/>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1">
    <w:nsid w:val="16003317"/>
    <w:multiLevelType w:val="hybridMultilevel"/>
    <w:tmpl w:val="60F27FA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A427AA3"/>
    <w:multiLevelType w:val="hybridMultilevel"/>
    <w:tmpl w:val="07708D9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56F201D"/>
    <w:multiLevelType w:val="hybridMultilevel"/>
    <w:tmpl w:val="D8C804E2"/>
    <w:lvl w:ilvl="0" w:tplc="0419000F">
      <w:start w:val="1"/>
      <w:numFmt w:val="decimal"/>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5918"/>
    <w:rsid w:val="000E40D6"/>
    <w:rsid w:val="00180328"/>
    <w:rsid w:val="00235918"/>
    <w:rsid w:val="002B5908"/>
    <w:rsid w:val="003118E3"/>
    <w:rsid w:val="00644089"/>
    <w:rsid w:val="00734149"/>
    <w:rsid w:val="007D5AEA"/>
    <w:rsid w:val="00AD617F"/>
    <w:rsid w:val="00C948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5918"/>
    <w:rPr>
      <w:rFonts w:ascii="Calibri" w:eastAsia="Calibri" w:hAnsi="Calibri"/>
      <w:sz w:val="22"/>
      <w:szCs w:val="22"/>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35918"/>
    <w:pPr>
      <w:spacing w:after="200" w:line="276" w:lineRule="auto"/>
      <w:ind w:left="720"/>
      <w:contextualSpacing/>
    </w:pPr>
    <w:rPr>
      <w:lang w:val="ru-RU"/>
    </w:rPr>
  </w:style>
  <w:style w:type="paragraph" w:styleId="a4">
    <w:name w:val="Balloon Text"/>
    <w:basedOn w:val="a"/>
    <w:link w:val="a5"/>
    <w:uiPriority w:val="99"/>
    <w:semiHidden/>
    <w:unhideWhenUsed/>
    <w:rsid w:val="00235918"/>
    <w:rPr>
      <w:rFonts w:ascii="Tahoma" w:hAnsi="Tahoma" w:cs="Tahoma"/>
      <w:sz w:val="16"/>
      <w:szCs w:val="16"/>
    </w:rPr>
  </w:style>
  <w:style w:type="character" w:customStyle="1" w:styleId="a5">
    <w:name w:val="Текст выноски Знак"/>
    <w:basedOn w:val="a0"/>
    <w:link w:val="a4"/>
    <w:uiPriority w:val="99"/>
    <w:semiHidden/>
    <w:rsid w:val="00235918"/>
    <w:rPr>
      <w:rFonts w:ascii="Tahoma" w:eastAsia="Calibri" w:hAnsi="Tahoma" w:cs="Tahoma"/>
      <w:sz w:val="16"/>
      <w:szCs w:val="16"/>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5918"/>
    <w:rPr>
      <w:rFonts w:ascii="Calibri" w:eastAsia="Calibri" w:hAnsi="Calibri"/>
      <w:sz w:val="22"/>
      <w:szCs w:val="22"/>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35918"/>
    <w:pPr>
      <w:spacing w:after="200" w:line="276" w:lineRule="auto"/>
      <w:ind w:left="720"/>
      <w:contextualSpacing/>
    </w:pPr>
    <w:rPr>
      <w:lang w:val="ru-RU"/>
    </w:rPr>
  </w:style>
  <w:style w:type="paragraph" w:styleId="a4">
    <w:name w:val="Balloon Text"/>
    <w:basedOn w:val="a"/>
    <w:link w:val="a5"/>
    <w:uiPriority w:val="99"/>
    <w:semiHidden/>
    <w:unhideWhenUsed/>
    <w:rsid w:val="00235918"/>
    <w:rPr>
      <w:rFonts w:ascii="Tahoma" w:hAnsi="Tahoma" w:cs="Tahoma"/>
      <w:sz w:val="16"/>
      <w:szCs w:val="16"/>
    </w:rPr>
  </w:style>
  <w:style w:type="character" w:customStyle="1" w:styleId="a5">
    <w:name w:val="Текст выноски Знак"/>
    <w:basedOn w:val="a0"/>
    <w:link w:val="a4"/>
    <w:uiPriority w:val="99"/>
    <w:semiHidden/>
    <w:rsid w:val="00235918"/>
    <w:rPr>
      <w:rFonts w:ascii="Tahoma" w:eastAsia="Calibri" w:hAnsi="Tahoma" w:cs="Tahoma"/>
      <w:sz w:val="16"/>
      <w:szCs w:val="16"/>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diagramLayout" Target="diagrams/layout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image" Target="media/image1.jpeg"/><Relationship Id="rId5" Type="http://schemas.openxmlformats.org/officeDocument/2006/relationships/webSettings" Target="webSettings.xml"/><Relationship Id="rId10"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981FF05-8F38-4D19-9A9C-A064FB4FBFF1}" type="doc">
      <dgm:prSet loTypeId="urn:microsoft.com/office/officeart/2005/8/layout/orgChart1" loCatId="hierarchy" qsTypeId="urn:microsoft.com/office/officeart/2005/8/quickstyle/simple3" qsCatId="simple" csTypeId="urn:microsoft.com/office/officeart/2005/8/colors/colorful2" csCatId="colorful" phldr="1"/>
      <dgm:spPr/>
      <dgm:t>
        <a:bodyPr/>
        <a:lstStyle/>
        <a:p>
          <a:endParaRPr lang="ru-RU"/>
        </a:p>
      </dgm:t>
    </dgm:pt>
    <dgm:pt modelId="{74841F98-34C1-4C21-AFB3-C1971A53B8AB}">
      <dgm:prSet phldrT="[Текст]" custT="1"/>
      <dgm:spPr/>
      <dgm:t>
        <a:bodyPr/>
        <a:lstStyle/>
        <a:p>
          <a:r>
            <a:rPr lang="uk-UA" sz="1400" b="1" dirty="0">
              <a:latin typeface="Times New Roman" pitchFamily="18" charset="0"/>
              <a:cs typeface="Times New Roman" pitchFamily="18" charset="0"/>
            </a:rPr>
            <a:t>Структура інтерактивного уроку</a:t>
          </a:r>
          <a:endParaRPr lang="ru-RU" sz="1400">
            <a:latin typeface="Times New Roman" pitchFamily="18" charset="0"/>
            <a:cs typeface="Times New Roman" pitchFamily="18" charset="0"/>
          </a:endParaRPr>
        </a:p>
      </dgm:t>
    </dgm:pt>
    <dgm:pt modelId="{529B0338-E73B-4D80-9194-939D3CD21515}" type="parTrans" cxnId="{681E5D53-9DE3-4649-BF63-D5B0BB37B8B4}">
      <dgm:prSet/>
      <dgm:spPr/>
      <dgm:t>
        <a:bodyPr/>
        <a:lstStyle/>
        <a:p>
          <a:endParaRPr lang="ru-RU"/>
        </a:p>
      </dgm:t>
    </dgm:pt>
    <dgm:pt modelId="{732EA308-611A-462F-AD30-570FBD51FD1C}" type="sibTrans" cxnId="{681E5D53-9DE3-4649-BF63-D5B0BB37B8B4}">
      <dgm:prSet/>
      <dgm:spPr/>
      <dgm:t>
        <a:bodyPr/>
        <a:lstStyle/>
        <a:p>
          <a:endParaRPr lang="ru-RU"/>
        </a:p>
      </dgm:t>
    </dgm:pt>
    <dgm:pt modelId="{AD4F7098-CD16-4229-8962-EF67D2D40EFE}">
      <dgm:prSet phldrT="[Текст]" custT="1"/>
      <dgm:spPr/>
      <dgm:t>
        <a:bodyPr/>
        <a:lstStyle/>
        <a:p>
          <a:r>
            <a:rPr lang="uk-UA" sz="1400" dirty="0">
              <a:latin typeface="Times New Roman" pitchFamily="18" charset="0"/>
              <a:cs typeface="Times New Roman" pitchFamily="18" charset="0"/>
            </a:rPr>
            <a:t>Мотивація</a:t>
          </a:r>
          <a:endParaRPr lang="ru-RU" sz="1400">
            <a:latin typeface="Times New Roman" pitchFamily="18" charset="0"/>
            <a:cs typeface="Times New Roman" pitchFamily="18" charset="0"/>
          </a:endParaRPr>
        </a:p>
      </dgm:t>
    </dgm:pt>
    <dgm:pt modelId="{BF95D4BF-558C-4627-86CE-24FA0884BD6D}" type="parTrans" cxnId="{3ACAA1E4-1740-43FA-9283-BEB15C59EDA2}">
      <dgm:prSet/>
      <dgm:spPr/>
      <dgm:t>
        <a:bodyPr/>
        <a:lstStyle/>
        <a:p>
          <a:endParaRPr lang="ru-RU"/>
        </a:p>
      </dgm:t>
    </dgm:pt>
    <dgm:pt modelId="{D707F8E3-8BB1-4951-B048-86B5E24DF0DA}" type="sibTrans" cxnId="{3ACAA1E4-1740-43FA-9283-BEB15C59EDA2}">
      <dgm:prSet/>
      <dgm:spPr/>
      <dgm:t>
        <a:bodyPr/>
        <a:lstStyle/>
        <a:p>
          <a:endParaRPr lang="ru-RU"/>
        </a:p>
      </dgm:t>
    </dgm:pt>
    <dgm:pt modelId="{8BF41219-1B8F-4B74-9E82-FA14CFB06EBA}">
      <dgm:prSet phldrT="[Текст]" custT="1"/>
      <dgm:spPr/>
      <dgm:t>
        <a:bodyPr/>
        <a:lstStyle/>
        <a:p>
          <a:r>
            <a:rPr lang="uk-UA" sz="1400" dirty="0">
              <a:latin typeface="Times New Roman" pitchFamily="18" charset="0"/>
              <a:cs typeface="Times New Roman" pitchFamily="18" charset="0"/>
            </a:rPr>
            <a:t>Оголошення, представлення теми та </a:t>
          </a:r>
          <a:r>
            <a:rPr lang="uk-UA" sz="1400" dirty="0" err="1">
              <a:latin typeface="Times New Roman" pitchFamily="18" charset="0"/>
              <a:cs typeface="Times New Roman" pitchFamily="18" charset="0"/>
            </a:rPr>
            <a:t>очікуваних </a:t>
          </a:r>
          <a:r>
            <a:rPr lang="uk-UA" sz="1400" dirty="0">
              <a:latin typeface="Times New Roman" pitchFamily="18" charset="0"/>
              <a:cs typeface="Times New Roman" pitchFamily="18" charset="0"/>
            </a:rPr>
            <a:t>результатів</a:t>
          </a:r>
          <a:endParaRPr lang="ru-RU" sz="1400">
            <a:latin typeface="Times New Roman" pitchFamily="18" charset="0"/>
            <a:cs typeface="Times New Roman" pitchFamily="18" charset="0"/>
          </a:endParaRPr>
        </a:p>
      </dgm:t>
    </dgm:pt>
    <dgm:pt modelId="{742AF36D-ADC8-409A-A5BD-E46663FDD3B9}" type="parTrans" cxnId="{A0447E8F-4E8F-4BED-AA1C-799CC8774361}">
      <dgm:prSet/>
      <dgm:spPr/>
      <dgm:t>
        <a:bodyPr/>
        <a:lstStyle/>
        <a:p>
          <a:endParaRPr lang="ru-RU"/>
        </a:p>
      </dgm:t>
    </dgm:pt>
    <dgm:pt modelId="{D7B20619-9CC9-4F8E-87B7-65A95D8986DF}" type="sibTrans" cxnId="{A0447E8F-4E8F-4BED-AA1C-799CC8774361}">
      <dgm:prSet/>
      <dgm:spPr/>
      <dgm:t>
        <a:bodyPr/>
        <a:lstStyle/>
        <a:p>
          <a:endParaRPr lang="ru-RU"/>
        </a:p>
      </dgm:t>
    </dgm:pt>
    <dgm:pt modelId="{2E25B51F-ECE7-4B43-B7CA-06804BA9CCCD}">
      <dgm:prSet phldrT="[Текст]" custT="1"/>
      <dgm:spPr/>
      <dgm:t>
        <a:bodyPr/>
        <a:lstStyle/>
        <a:p>
          <a:pPr algn="ctr">
            <a:lnSpc>
              <a:spcPct val="100000"/>
            </a:lnSpc>
            <a:spcAft>
              <a:spcPts val="0"/>
            </a:spcAft>
          </a:pPr>
          <a:r>
            <a:rPr lang="uk-UA" sz="1400" dirty="0"/>
            <a:t>Актуалізація знань, надання необхідної інформації</a:t>
          </a:r>
          <a:endParaRPr lang="ru-RU" sz="1400">
            <a:latin typeface="Times New Roman" pitchFamily="18" charset="0"/>
            <a:cs typeface="Times New Roman" pitchFamily="18" charset="0"/>
          </a:endParaRPr>
        </a:p>
      </dgm:t>
    </dgm:pt>
    <dgm:pt modelId="{4C5DC7A8-0CEC-4B56-8541-FFAF1C3ADA52}" type="parTrans" cxnId="{D516D2AB-3E9E-44EF-945B-8C67885EC0E3}">
      <dgm:prSet/>
      <dgm:spPr/>
      <dgm:t>
        <a:bodyPr/>
        <a:lstStyle/>
        <a:p>
          <a:endParaRPr lang="ru-RU"/>
        </a:p>
      </dgm:t>
    </dgm:pt>
    <dgm:pt modelId="{54A15B95-DD75-43CF-A854-F37065D92B46}" type="sibTrans" cxnId="{D516D2AB-3E9E-44EF-945B-8C67885EC0E3}">
      <dgm:prSet/>
      <dgm:spPr/>
      <dgm:t>
        <a:bodyPr/>
        <a:lstStyle/>
        <a:p>
          <a:endParaRPr lang="ru-RU"/>
        </a:p>
      </dgm:t>
    </dgm:pt>
    <dgm:pt modelId="{7A5A2D4E-FFF8-407B-A19F-48616B49A4CA}">
      <dgm:prSet phldrT="[Текст]" custT="1"/>
      <dgm:spPr/>
      <dgm:t>
        <a:bodyPr/>
        <a:lstStyle/>
        <a:p>
          <a:pPr algn="ctr">
            <a:lnSpc>
              <a:spcPct val="100000"/>
            </a:lnSpc>
            <a:spcAft>
              <a:spcPts val="0"/>
            </a:spcAft>
          </a:pPr>
          <a:r>
            <a:rPr lang="uk-UA" sz="1400" spc="-20" baseline="0" dirty="0">
              <a:latin typeface="Times New Roman" pitchFamily="18" charset="0"/>
              <a:cs typeface="Times New Roman" pitchFamily="18" charset="0"/>
            </a:rPr>
            <a:t>Усвідомлення.</a:t>
          </a:r>
          <a:r>
            <a:rPr lang="uk-UA" sz="1400" dirty="0">
              <a:latin typeface="Times New Roman" pitchFamily="18" charset="0"/>
              <a:cs typeface="Times New Roman" pitchFamily="18" charset="0"/>
            </a:rPr>
            <a:t> Інтерактивна вправа</a:t>
          </a:r>
          <a:endParaRPr lang="ru-RU" sz="1400">
            <a:latin typeface="Times New Roman" pitchFamily="18" charset="0"/>
            <a:cs typeface="Times New Roman" pitchFamily="18" charset="0"/>
          </a:endParaRPr>
        </a:p>
      </dgm:t>
    </dgm:pt>
    <dgm:pt modelId="{F13F3E2D-C278-456C-80FB-41729F6D7403}" type="parTrans" cxnId="{49DA6585-655C-4F41-AC2A-ECFA16485B61}">
      <dgm:prSet/>
      <dgm:spPr/>
      <dgm:t>
        <a:bodyPr/>
        <a:lstStyle/>
        <a:p>
          <a:endParaRPr lang="ru-RU"/>
        </a:p>
      </dgm:t>
    </dgm:pt>
    <dgm:pt modelId="{3D0995C0-5399-441F-90CF-53126D3DABAF}" type="sibTrans" cxnId="{49DA6585-655C-4F41-AC2A-ECFA16485B61}">
      <dgm:prSet/>
      <dgm:spPr/>
      <dgm:t>
        <a:bodyPr/>
        <a:lstStyle/>
        <a:p>
          <a:endParaRPr lang="ru-RU"/>
        </a:p>
      </dgm:t>
    </dgm:pt>
    <dgm:pt modelId="{528C8D8C-2B97-4B25-B34B-E8995BFBB2B1}">
      <dgm:prSet phldrT="[Текст]" custT="1"/>
      <dgm:spPr/>
      <dgm:t>
        <a:bodyPr/>
        <a:lstStyle/>
        <a:p>
          <a:pPr algn="ctr">
            <a:lnSpc>
              <a:spcPct val="100000"/>
            </a:lnSpc>
            <a:spcAft>
              <a:spcPts val="0"/>
            </a:spcAft>
          </a:pPr>
          <a:r>
            <a:rPr lang="uk-UA" sz="1400" dirty="0">
              <a:latin typeface="Times New Roman" pitchFamily="18" charset="0"/>
              <a:cs typeface="Times New Roman" pitchFamily="18" charset="0"/>
            </a:rPr>
            <a:t>Рефлексія</a:t>
          </a:r>
          <a:endParaRPr lang="ru-RU" sz="1400">
            <a:latin typeface="Times New Roman" pitchFamily="18" charset="0"/>
            <a:cs typeface="Times New Roman" pitchFamily="18" charset="0"/>
          </a:endParaRPr>
        </a:p>
      </dgm:t>
    </dgm:pt>
    <dgm:pt modelId="{373577FB-CE33-4EB4-B39F-E08B44C359B4}" type="parTrans" cxnId="{A41E4A56-3E48-46A1-BEC0-181935A70DEB}">
      <dgm:prSet/>
      <dgm:spPr/>
      <dgm:t>
        <a:bodyPr/>
        <a:lstStyle/>
        <a:p>
          <a:endParaRPr lang="ru-RU"/>
        </a:p>
      </dgm:t>
    </dgm:pt>
    <dgm:pt modelId="{21C2EF37-76E5-4A34-9712-EB983D9BC1CF}" type="sibTrans" cxnId="{A41E4A56-3E48-46A1-BEC0-181935A70DEB}">
      <dgm:prSet/>
      <dgm:spPr/>
      <dgm:t>
        <a:bodyPr/>
        <a:lstStyle/>
        <a:p>
          <a:endParaRPr lang="ru-RU"/>
        </a:p>
      </dgm:t>
    </dgm:pt>
    <dgm:pt modelId="{22196324-8E5C-4884-B5EA-41D04C913ED1}" type="pres">
      <dgm:prSet presAssocID="{9981FF05-8F38-4D19-9A9C-A064FB4FBFF1}" presName="hierChild1" presStyleCnt="0">
        <dgm:presLayoutVars>
          <dgm:orgChart val="1"/>
          <dgm:chPref val="1"/>
          <dgm:dir/>
          <dgm:animOne val="branch"/>
          <dgm:animLvl val="lvl"/>
          <dgm:resizeHandles/>
        </dgm:presLayoutVars>
      </dgm:prSet>
      <dgm:spPr/>
      <dgm:t>
        <a:bodyPr/>
        <a:lstStyle/>
        <a:p>
          <a:endParaRPr lang="ru-RU"/>
        </a:p>
      </dgm:t>
    </dgm:pt>
    <dgm:pt modelId="{FB5172FC-FA8A-4EB4-B697-A110EDEF6A91}" type="pres">
      <dgm:prSet presAssocID="{74841F98-34C1-4C21-AFB3-C1971A53B8AB}" presName="hierRoot1" presStyleCnt="0">
        <dgm:presLayoutVars>
          <dgm:hierBranch val="init"/>
        </dgm:presLayoutVars>
      </dgm:prSet>
      <dgm:spPr/>
    </dgm:pt>
    <dgm:pt modelId="{9D7BBC87-8709-4ED6-BC84-7CB36A053CEA}" type="pres">
      <dgm:prSet presAssocID="{74841F98-34C1-4C21-AFB3-C1971A53B8AB}" presName="rootComposite1" presStyleCnt="0"/>
      <dgm:spPr/>
    </dgm:pt>
    <dgm:pt modelId="{7309128F-4160-4C07-A060-2E1D0F5A28D2}" type="pres">
      <dgm:prSet presAssocID="{74841F98-34C1-4C21-AFB3-C1971A53B8AB}" presName="rootText1" presStyleLbl="node0" presStyleIdx="0" presStyleCnt="1" custScaleX="583224">
        <dgm:presLayoutVars>
          <dgm:chPref val="3"/>
        </dgm:presLayoutVars>
      </dgm:prSet>
      <dgm:spPr/>
      <dgm:t>
        <a:bodyPr/>
        <a:lstStyle/>
        <a:p>
          <a:endParaRPr lang="ru-RU"/>
        </a:p>
      </dgm:t>
    </dgm:pt>
    <dgm:pt modelId="{40AEB31B-A047-4B4C-8E5A-4D3F6A57F0E3}" type="pres">
      <dgm:prSet presAssocID="{74841F98-34C1-4C21-AFB3-C1971A53B8AB}" presName="rootConnector1" presStyleLbl="node1" presStyleIdx="0" presStyleCnt="0"/>
      <dgm:spPr/>
      <dgm:t>
        <a:bodyPr/>
        <a:lstStyle/>
        <a:p>
          <a:endParaRPr lang="ru-RU"/>
        </a:p>
      </dgm:t>
    </dgm:pt>
    <dgm:pt modelId="{A7929B60-C052-4070-B11E-9EE8BA9DEE57}" type="pres">
      <dgm:prSet presAssocID="{74841F98-34C1-4C21-AFB3-C1971A53B8AB}" presName="hierChild2" presStyleCnt="0"/>
      <dgm:spPr/>
    </dgm:pt>
    <dgm:pt modelId="{EF8D23C7-5822-43F8-8DAF-D36A15245A56}" type="pres">
      <dgm:prSet presAssocID="{BF95D4BF-558C-4627-86CE-24FA0884BD6D}" presName="Name37" presStyleLbl="parChTrans1D2" presStyleIdx="0" presStyleCnt="5"/>
      <dgm:spPr/>
      <dgm:t>
        <a:bodyPr/>
        <a:lstStyle/>
        <a:p>
          <a:endParaRPr lang="ru-RU"/>
        </a:p>
      </dgm:t>
    </dgm:pt>
    <dgm:pt modelId="{112AFD18-43AB-4321-8FAF-768CAD370E43}" type="pres">
      <dgm:prSet presAssocID="{AD4F7098-CD16-4229-8962-EF67D2D40EFE}" presName="hierRoot2" presStyleCnt="0">
        <dgm:presLayoutVars>
          <dgm:hierBranch val="init"/>
        </dgm:presLayoutVars>
      </dgm:prSet>
      <dgm:spPr/>
    </dgm:pt>
    <dgm:pt modelId="{9BB453C4-3D9D-468C-AC65-C88B4A2071F0}" type="pres">
      <dgm:prSet presAssocID="{AD4F7098-CD16-4229-8962-EF67D2D40EFE}" presName="rootComposite" presStyleCnt="0"/>
      <dgm:spPr/>
    </dgm:pt>
    <dgm:pt modelId="{D14192A8-401B-44AC-925C-E8E122F91A72}" type="pres">
      <dgm:prSet presAssocID="{AD4F7098-CD16-4229-8962-EF67D2D40EFE}" presName="rootText" presStyleLbl="node2" presStyleIdx="0" presStyleCnt="5" custScaleX="155009" custScaleY="384783">
        <dgm:presLayoutVars>
          <dgm:chPref val="3"/>
        </dgm:presLayoutVars>
      </dgm:prSet>
      <dgm:spPr/>
      <dgm:t>
        <a:bodyPr/>
        <a:lstStyle/>
        <a:p>
          <a:endParaRPr lang="ru-RU"/>
        </a:p>
      </dgm:t>
    </dgm:pt>
    <dgm:pt modelId="{BA0B6BBC-62AD-48F7-9072-D27EC224B494}" type="pres">
      <dgm:prSet presAssocID="{AD4F7098-CD16-4229-8962-EF67D2D40EFE}" presName="rootConnector" presStyleLbl="node2" presStyleIdx="0" presStyleCnt="5"/>
      <dgm:spPr/>
      <dgm:t>
        <a:bodyPr/>
        <a:lstStyle/>
        <a:p>
          <a:endParaRPr lang="ru-RU"/>
        </a:p>
      </dgm:t>
    </dgm:pt>
    <dgm:pt modelId="{DDB8000F-B4A0-4F3F-9642-51E58FDBAAF8}" type="pres">
      <dgm:prSet presAssocID="{AD4F7098-CD16-4229-8962-EF67D2D40EFE}" presName="hierChild4" presStyleCnt="0"/>
      <dgm:spPr/>
    </dgm:pt>
    <dgm:pt modelId="{E5BEB594-1CB2-47EB-9A04-6DBAFAAC2C6F}" type="pres">
      <dgm:prSet presAssocID="{AD4F7098-CD16-4229-8962-EF67D2D40EFE}" presName="hierChild5" presStyleCnt="0"/>
      <dgm:spPr/>
    </dgm:pt>
    <dgm:pt modelId="{CB7252FF-3FA1-464E-85D8-FB0EAE230630}" type="pres">
      <dgm:prSet presAssocID="{742AF36D-ADC8-409A-A5BD-E46663FDD3B9}" presName="Name37" presStyleLbl="parChTrans1D2" presStyleIdx="1" presStyleCnt="5"/>
      <dgm:spPr/>
      <dgm:t>
        <a:bodyPr/>
        <a:lstStyle/>
        <a:p>
          <a:endParaRPr lang="ru-RU"/>
        </a:p>
      </dgm:t>
    </dgm:pt>
    <dgm:pt modelId="{9AA897EF-BFE5-4FD7-9946-6CAC07A9207D}" type="pres">
      <dgm:prSet presAssocID="{8BF41219-1B8F-4B74-9E82-FA14CFB06EBA}" presName="hierRoot2" presStyleCnt="0">
        <dgm:presLayoutVars>
          <dgm:hierBranch val="init"/>
        </dgm:presLayoutVars>
      </dgm:prSet>
      <dgm:spPr/>
    </dgm:pt>
    <dgm:pt modelId="{384F012B-40DC-4DC1-ACBE-2E0A38CB3194}" type="pres">
      <dgm:prSet presAssocID="{8BF41219-1B8F-4B74-9E82-FA14CFB06EBA}" presName="rootComposite" presStyleCnt="0"/>
      <dgm:spPr/>
    </dgm:pt>
    <dgm:pt modelId="{E20902A0-4DEB-4BFD-AD4C-32BCE7639352}" type="pres">
      <dgm:prSet presAssocID="{8BF41219-1B8F-4B74-9E82-FA14CFB06EBA}" presName="rootText" presStyleLbl="node2" presStyleIdx="1" presStyleCnt="5" custScaleX="155009" custScaleY="384783">
        <dgm:presLayoutVars>
          <dgm:chPref val="3"/>
        </dgm:presLayoutVars>
      </dgm:prSet>
      <dgm:spPr/>
      <dgm:t>
        <a:bodyPr/>
        <a:lstStyle/>
        <a:p>
          <a:endParaRPr lang="ru-RU"/>
        </a:p>
      </dgm:t>
    </dgm:pt>
    <dgm:pt modelId="{52BEE21A-6CB0-4CF7-A43B-E34C46F9B89F}" type="pres">
      <dgm:prSet presAssocID="{8BF41219-1B8F-4B74-9E82-FA14CFB06EBA}" presName="rootConnector" presStyleLbl="node2" presStyleIdx="1" presStyleCnt="5"/>
      <dgm:spPr/>
      <dgm:t>
        <a:bodyPr/>
        <a:lstStyle/>
        <a:p>
          <a:endParaRPr lang="ru-RU"/>
        </a:p>
      </dgm:t>
    </dgm:pt>
    <dgm:pt modelId="{81D22D40-6EFD-4FAC-9B0C-3654F3C33764}" type="pres">
      <dgm:prSet presAssocID="{8BF41219-1B8F-4B74-9E82-FA14CFB06EBA}" presName="hierChild4" presStyleCnt="0"/>
      <dgm:spPr/>
    </dgm:pt>
    <dgm:pt modelId="{384BC1A0-AD51-4E96-B3F1-330B7C2F36D9}" type="pres">
      <dgm:prSet presAssocID="{8BF41219-1B8F-4B74-9E82-FA14CFB06EBA}" presName="hierChild5" presStyleCnt="0"/>
      <dgm:spPr/>
    </dgm:pt>
    <dgm:pt modelId="{48EC1063-F6CF-4E7C-A761-B36C09EF6607}" type="pres">
      <dgm:prSet presAssocID="{4C5DC7A8-0CEC-4B56-8541-FFAF1C3ADA52}" presName="Name37" presStyleLbl="parChTrans1D2" presStyleIdx="2" presStyleCnt="5"/>
      <dgm:spPr/>
      <dgm:t>
        <a:bodyPr/>
        <a:lstStyle/>
        <a:p>
          <a:endParaRPr lang="ru-RU"/>
        </a:p>
      </dgm:t>
    </dgm:pt>
    <dgm:pt modelId="{BE245F04-4EA6-4877-9323-F7F53B5A94E0}" type="pres">
      <dgm:prSet presAssocID="{2E25B51F-ECE7-4B43-B7CA-06804BA9CCCD}" presName="hierRoot2" presStyleCnt="0">
        <dgm:presLayoutVars>
          <dgm:hierBranch val="init"/>
        </dgm:presLayoutVars>
      </dgm:prSet>
      <dgm:spPr/>
    </dgm:pt>
    <dgm:pt modelId="{7930072F-D099-4757-8D0F-11587C83D1DE}" type="pres">
      <dgm:prSet presAssocID="{2E25B51F-ECE7-4B43-B7CA-06804BA9CCCD}" presName="rootComposite" presStyleCnt="0"/>
      <dgm:spPr/>
    </dgm:pt>
    <dgm:pt modelId="{3E83AABF-FEC1-4717-86F4-B25A9706AD54}" type="pres">
      <dgm:prSet presAssocID="{2E25B51F-ECE7-4B43-B7CA-06804BA9CCCD}" presName="rootText" presStyleLbl="node2" presStyleIdx="2" presStyleCnt="5" custScaleX="155009" custScaleY="384783">
        <dgm:presLayoutVars>
          <dgm:chPref val="3"/>
        </dgm:presLayoutVars>
      </dgm:prSet>
      <dgm:spPr/>
      <dgm:t>
        <a:bodyPr/>
        <a:lstStyle/>
        <a:p>
          <a:endParaRPr lang="ru-RU"/>
        </a:p>
      </dgm:t>
    </dgm:pt>
    <dgm:pt modelId="{A84225B0-78D4-4CF1-9E6A-FD6B5C177D8F}" type="pres">
      <dgm:prSet presAssocID="{2E25B51F-ECE7-4B43-B7CA-06804BA9CCCD}" presName="rootConnector" presStyleLbl="node2" presStyleIdx="2" presStyleCnt="5"/>
      <dgm:spPr/>
      <dgm:t>
        <a:bodyPr/>
        <a:lstStyle/>
        <a:p>
          <a:endParaRPr lang="ru-RU"/>
        </a:p>
      </dgm:t>
    </dgm:pt>
    <dgm:pt modelId="{F0DBFF89-CF8B-448C-A670-6BBE7354199C}" type="pres">
      <dgm:prSet presAssocID="{2E25B51F-ECE7-4B43-B7CA-06804BA9CCCD}" presName="hierChild4" presStyleCnt="0"/>
      <dgm:spPr/>
    </dgm:pt>
    <dgm:pt modelId="{001EC8AD-D811-4333-BA32-1A63E8FA4504}" type="pres">
      <dgm:prSet presAssocID="{2E25B51F-ECE7-4B43-B7CA-06804BA9CCCD}" presName="hierChild5" presStyleCnt="0"/>
      <dgm:spPr/>
    </dgm:pt>
    <dgm:pt modelId="{21493F76-4E72-486C-BFCA-7A9FE3805F27}" type="pres">
      <dgm:prSet presAssocID="{F13F3E2D-C278-456C-80FB-41729F6D7403}" presName="Name37" presStyleLbl="parChTrans1D2" presStyleIdx="3" presStyleCnt="5"/>
      <dgm:spPr/>
      <dgm:t>
        <a:bodyPr/>
        <a:lstStyle/>
        <a:p>
          <a:endParaRPr lang="ru-RU"/>
        </a:p>
      </dgm:t>
    </dgm:pt>
    <dgm:pt modelId="{0FC0DEB2-D11C-4B98-907E-0CF236069641}" type="pres">
      <dgm:prSet presAssocID="{7A5A2D4E-FFF8-407B-A19F-48616B49A4CA}" presName="hierRoot2" presStyleCnt="0">
        <dgm:presLayoutVars>
          <dgm:hierBranch val="init"/>
        </dgm:presLayoutVars>
      </dgm:prSet>
      <dgm:spPr/>
    </dgm:pt>
    <dgm:pt modelId="{F9BB7827-C5BF-4846-A04E-4197FBB165AB}" type="pres">
      <dgm:prSet presAssocID="{7A5A2D4E-FFF8-407B-A19F-48616B49A4CA}" presName="rootComposite" presStyleCnt="0"/>
      <dgm:spPr/>
    </dgm:pt>
    <dgm:pt modelId="{636398C0-76C0-442A-8488-459042B93F29}" type="pres">
      <dgm:prSet presAssocID="{7A5A2D4E-FFF8-407B-A19F-48616B49A4CA}" presName="rootText" presStyleLbl="node2" presStyleIdx="3" presStyleCnt="5" custScaleX="155009" custScaleY="384783" custLinFactNeighborX="2690" custLinFactNeighborY="16141">
        <dgm:presLayoutVars>
          <dgm:chPref val="3"/>
        </dgm:presLayoutVars>
      </dgm:prSet>
      <dgm:spPr/>
      <dgm:t>
        <a:bodyPr/>
        <a:lstStyle/>
        <a:p>
          <a:endParaRPr lang="ru-RU"/>
        </a:p>
      </dgm:t>
    </dgm:pt>
    <dgm:pt modelId="{95D39F82-C2F9-4D78-B771-2EE390E1695B}" type="pres">
      <dgm:prSet presAssocID="{7A5A2D4E-FFF8-407B-A19F-48616B49A4CA}" presName="rootConnector" presStyleLbl="node2" presStyleIdx="3" presStyleCnt="5"/>
      <dgm:spPr/>
      <dgm:t>
        <a:bodyPr/>
        <a:lstStyle/>
        <a:p>
          <a:endParaRPr lang="ru-RU"/>
        </a:p>
      </dgm:t>
    </dgm:pt>
    <dgm:pt modelId="{CDA72716-6B44-489D-ACF6-309D052474AB}" type="pres">
      <dgm:prSet presAssocID="{7A5A2D4E-FFF8-407B-A19F-48616B49A4CA}" presName="hierChild4" presStyleCnt="0"/>
      <dgm:spPr/>
    </dgm:pt>
    <dgm:pt modelId="{66704AB8-FC88-4456-87E9-8718564FF047}" type="pres">
      <dgm:prSet presAssocID="{7A5A2D4E-FFF8-407B-A19F-48616B49A4CA}" presName="hierChild5" presStyleCnt="0"/>
      <dgm:spPr/>
    </dgm:pt>
    <dgm:pt modelId="{2893C846-0DCB-4DC4-A6F7-F69F24BC2F67}" type="pres">
      <dgm:prSet presAssocID="{373577FB-CE33-4EB4-B39F-E08B44C359B4}" presName="Name37" presStyleLbl="parChTrans1D2" presStyleIdx="4" presStyleCnt="5"/>
      <dgm:spPr/>
      <dgm:t>
        <a:bodyPr/>
        <a:lstStyle/>
        <a:p>
          <a:endParaRPr lang="ru-RU"/>
        </a:p>
      </dgm:t>
    </dgm:pt>
    <dgm:pt modelId="{824AC8D9-A46F-4900-BD51-67E2A3A0E7B0}" type="pres">
      <dgm:prSet presAssocID="{528C8D8C-2B97-4B25-B34B-E8995BFBB2B1}" presName="hierRoot2" presStyleCnt="0">
        <dgm:presLayoutVars>
          <dgm:hierBranch val="init"/>
        </dgm:presLayoutVars>
      </dgm:prSet>
      <dgm:spPr/>
    </dgm:pt>
    <dgm:pt modelId="{86CC2053-78EF-449A-889E-12AB4F1F32EF}" type="pres">
      <dgm:prSet presAssocID="{528C8D8C-2B97-4B25-B34B-E8995BFBB2B1}" presName="rootComposite" presStyleCnt="0"/>
      <dgm:spPr/>
    </dgm:pt>
    <dgm:pt modelId="{5732DF72-2E18-4A63-8395-C8A56C238717}" type="pres">
      <dgm:prSet presAssocID="{528C8D8C-2B97-4B25-B34B-E8995BFBB2B1}" presName="rootText" presStyleLbl="node2" presStyleIdx="4" presStyleCnt="5" custScaleX="155009" custScaleY="384783">
        <dgm:presLayoutVars>
          <dgm:chPref val="3"/>
        </dgm:presLayoutVars>
      </dgm:prSet>
      <dgm:spPr/>
      <dgm:t>
        <a:bodyPr/>
        <a:lstStyle/>
        <a:p>
          <a:endParaRPr lang="ru-RU"/>
        </a:p>
      </dgm:t>
    </dgm:pt>
    <dgm:pt modelId="{F2C4AB30-3B07-4E03-8A83-640BBBD2E83A}" type="pres">
      <dgm:prSet presAssocID="{528C8D8C-2B97-4B25-B34B-E8995BFBB2B1}" presName="rootConnector" presStyleLbl="node2" presStyleIdx="4" presStyleCnt="5"/>
      <dgm:spPr/>
      <dgm:t>
        <a:bodyPr/>
        <a:lstStyle/>
        <a:p>
          <a:endParaRPr lang="ru-RU"/>
        </a:p>
      </dgm:t>
    </dgm:pt>
    <dgm:pt modelId="{A9363E1B-5A58-4844-B531-F2DC12619562}" type="pres">
      <dgm:prSet presAssocID="{528C8D8C-2B97-4B25-B34B-E8995BFBB2B1}" presName="hierChild4" presStyleCnt="0"/>
      <dgm:spPr/>
    </dgm:pt>
    <dgm:pt modelId="{853D44EC-062F-443E-9DD6-CC3000C4F381}" type="pres">
      <dgm:prSet presAssocID="{528C8D8C-2B97-4B25-B34B-E8995BFBB2B1}" presName="hierChild5" presStyleCnt="0"/>
      <dgm:spPr/>
    </dgm:pt>
    <dgm:pt modelId="{155AEA65-31CD-42BB-9E37-33D1FCE9523B}" type="pres">
      <dgm:prSet presAssocID="{74841F98-34C1-4C21-AFB3-C1971A53B8AB}" presName="hierChild3" presStyleCnt="0"/>
      <dgm:spPr/>
    </dgm:pt>
  </dgm:ptLst>
  <dgm:cxnLst>
    <dgm:cxn modelId="{FD462BA6-3746-4E1E-A634-E2EF36EF6503}" type="presOf" srcId="{9981FF05-8F38-4D19-9A9C-A064FB4FBFF1}" destId="{22196324-8E5C-4884-B5EA-41D04C913ED1}" srcOrd="0" destOrd="0" presId="urn:microsoft.com/office/officeart/2005/8/layout/orgChart1"/>
    <dgm:cxn modelId="{E1D68E54-E568-4251-87E9-341CD6D9CF23}" type="presOf" srcId="{F13F3E2D-C278-456C-80FB-41729F6D7403}" destId="{21493F76-4E72-486C-BFCA-7A9FE3805F27}" srcOrd="0" destOrd="0" presId="urn:microsoft.com/office/officeart/2005/8/layout/orgChart1"/>
    <dgm:cxn modelId="{858D0DFE-270B-4A9E-A15D-673658D9AFBE}" type="presOf" srcId="{8BF41219-1B8F-4B74-9E82-FA14CFB06EBA}" destId="{52BEE21A-6CB0-4CF7-A43B-E34C46F9B89F}" srcOrd="1" destOrd="0" presId="urn:microsoft.com/office/officeart/2005/8/layout/orgChart1"/>
    <dgm:cxn modelId="{5EB184CA-5A86-49A5-8353-DB1FA1216104}" type="presOf" srcId="{2E25B51F-ECE7-4B43-B7CA-06804BA9CCCD}" destId="{A84225B0-78D4-4CF1-9E6A-FD6B5C177D8F}" srcOrd="1" destOrd="0" presId="urn:microsoft.com/office/officeart/2005/8/layout/orgChart1"/>
    <dgm:cxn modelId="{018DBC67-6BE2-4B03-858C-E21CFBE2D4F3}" type="presOf" srcId="{7A5A2D4E-FFF8-407B-A19F-48616B49A4CA}" destId="{95D39F82-C2F9-4D78-B771-2EE390E1695B}" srcOrd="1" destOrd="0" presId="urn:microsoft.com/office/officeart/2005/8/layout/orgChart1"/>
    <dgm:cxn modelId="{FB35AD95-6618-4D2C-AFF2-CF8830BA255C}" type="presOf" srcId="{7A5A2D4E-FFF8-407B-A19F-48616B49A4CA}" destId="{636398C0-76C0-442A-8488-459042B93F29}" srcOrd="0" destOrd="0" presId="urn:microsoft.com/office/officeart/2005/8/layout/orgChart1"/>
    <dgm:cxn modelId="{DBA1AC63-E40F-48F7-9D6D-BC3DF210CB30}" type="presOf" srcId="{4C5DC7A8-0CEC-4B56-8541-FFAF1C3ADA52}" destId="{48EC1063-F6CF-4E7C-A761-B36C09EF6607}" srcOrd="0" destOrd="0" presId="urn:microsoft.com/office/officeart/2005/8/layout/orgChart1"/>
    <dgm:cxn modelId="{A41E4A56-3E48-46A1-BEC0-181935A70DEB}" srcId="{74841F98-34C1-4C21-AFB3-C1971A53B8AB}" destId="{528C8D8C-2B97-4B25-B34B-E8995BFBB2B1}" srcOrd="4" destOrd="0" parTransId="{373577FB-CE33-4EB4-B39F-E08B44C359B4}" sibTransId="{21C2EF37-76E5-4A34-9712-EB983D9BC1CF}"/>
    <dgm:cxn modelId="{1A92971F-FBC1-46A3-AA53-A2A5E3E10232}" type="presOf" srcId="{373577FB-CE33-4EB4-B39F-E08B44C359B4}" destId="{2893C846-0DCB-4DC4-A6F7-F69F24BC2F67}" srcOrd="0" destOrd="0" presId="urn:microsoft.com/office/officeart/2005/8/layout/orgChart1"/>
    <dgm:cxn modelId="{9A434615-B2FF-4A76-9DD2-989987B68796}" type="presOf" srcId="{528C8D8C-2B97-4B25-B34B-E8995BFBB2B1}" destId="{F2C4AB30-3B07-4E03-8A83-640BBBD2E83A}" srcOrd="1" destOrd="0" presId="urn:microsoft.com/office/officeart/2005/8/layout/orgChart1"/>
    <dgm:cxn modelId="{82FC2BF5-4D5A-4F23-86BD-10A10C49FC8C}" type="presOf" srcId="{BF95D4BF-558C-4627-86CE-24FA0884BD6D}" destId="{EF8D23C7-5822-43F8-8DAF-D36A15245A56}" srcOrd="0" destOrd="0" presId="urn:microsoft.com/office/officeart/2005/8/layout/orgChart1"/>
    <dgm:cxn modelId="{B1B38A73-61A7-4F2A-A398-DB0CEE27A85B}" type="presOf" srcId="{AD4F7098-CD16-4229-8962-EF67D2D40EFE}" destId="{D14192A8-401B-44AC-925C-E8E122F91A72}" srcOrd="0" destOrd="0" presId="urn:microsoft.com/office/officeart/2005/8/layout/orgChart1"/>
    <dgm:cxn modelId="{024FAF1D-6E94-4E0D-B641-1A8496B7EEFA}" type="presOf" srcId="{742AF36D-ADC8-409A-A5BD-E46663FDD3B9}" destId="{CB7252FF-3FA1-464E-85D8-FB0EAE230630}" srcOrd="0" destOrd="0" presId="urn:microsoft.com/office/officeart/2005/8/layout/orgChart1"/>
    <dgm:cxn modelId="{0C099AD6-1DE8-4836-A024-F8B0601F1013}" type="presOf" srcId="{2E25B51F-ECE7-4B43-B7CA-06804BA9CCCD}" destId="{3E83AABF-FEC1-4717-86F4-B25A9706AD54}" srcOrd="0" destOrd="0" presId="urn:microsoft.com/office/officeart/2005/8/layout/orgChart1"/>
    <dgm:cxn modelId="{D516D2AB-3E9E-44EF-945B-8C67885EC0E3}" srcId="{74841F98-34C1-4C21-AFB3-C1971A53B8AB}" destId="{2E25B51F-ECE7-4B43-B7CA-06804BA9CCCD}" srcOrd="2" destOrd="0" parTransId="{4C5DC7A8-0CEC-4B56-8541-FFAF1C3ADA52}" sibTransId="{54A15B95-DD75-43CF-A854-F37065D92B46}"/>
    <dgm:cxn modelId="{763AF5A5-92C4-439F-A2F2-A4676763D85A}" type="presOf" srcId="{8BF41219-1B8F-4B74-9E82-FA14CFB06EBA}" destId="{E20902A0-4DEB-4BFD-AD4C-32BCE7639352}" srcOrd="0" destOrd="0" presId="urn:microsoft.com/office/officeart/2005/8/layout/orgChart1"/>
    <dgm:cxn modelId="{B8ACED69-2751-4183-A137-A6CC6291A01A}" type="presOf" srcId="{74841F98-34C1-4C21-AFB3-C1971A53B8AB}" destId="{40AEB31B-A047-4B4C-8E5A-4D3F6A57F0E3}" srcOrd="1" destOrd="0" presId="urn:microsoft.com/office/officeart/2005/8/layout/orgChart1"/>
    <dgm:cxn modelId="{3ACAA1E4-1740-43FA-9283-BEB15C59EDA2}" srcId="{74841F98-34C1-4C21-AFB3-C1971A53B8AB}" destId="{AD4F7098-CD16-4229-8962-EF67D2D40EFE}" srcOrd="0" destOrd="0" parTransId="{BF95D4BF-558C-4627-86CE-24FA0884BD6D}" sibTransId="{D707F8E3-8BB1-4951-B048-86B5E24DF0DA}"/>
    <dgm:cxn modelId="{681E5D53-9DE3-4649-BF63-D5B0BB37B8B4}" srcId="{9981FF05-8F38-4D19-9A9C-A064FB4FBFF1}" destId="{74841F98-34C1-4C21-AFB3-C1971A53B8AB}" srcOrd="0" destOrd="0" parTransId="{529B0338-E73B-4D80-9194-939D3CD21515}" sibTransId="{732EA308-611A-462F-AD30-570FBD51FD1C}"/>
    <dgm:cxn modelId="{372B8E00-15E7-4F67-B4E5-D2922C4004C6}" type="presOf" srcId="{74841F98-34C1-4C21-AFB3-C1971A53B8AB}" destId="{7309128F-4160-4C07-A060-2E1D0F5A28D2}" srcOrd="0" destOrd="0" presId="urn:microsoft.com/office/officeart/2005/8/layout/orgChart1"/>
    <dgm:cxn modelId="{A3CBE4D1-C7D2-4FEB-8C16-6DB158958B01}" type="presOf" srcId="{528C8D8C-2B97-4B25-B34B-E8995BFBB2B1}" destId="{5732DF72-2E18-4A63-8395-C8A56C238717}" srcOrd="0" destOrd="0" presId="urn:microsoft.com/office/officeart/2005/8/layout/orgChart1"/>
    <dgm:cxn modelId="{9AA3276B-2795-4F8A-9B89-C733259AD7F8}" type="presOf" srcId="{AD4F7098-CD16-4229-8962-EF67D2D40EFE}" destId="{BA0B6BBC-62AD-48F7-9072-D27EC224B494}" srcOrd="1" destOrd="0" presId="urn:microsoft.com/office/officeart/2005/8/layout/orgChart1"/>
    <dgm:cxn modelId="{49DA6585-655C-4F41-AC2A-ECFA16485B61}" srcId="{74841F98-34C1-4C21-AFB3-C1971A53B8AB}" destId="{7A5A2D4E-FFF8-407B-A19F-48616B49A4CA}" srcOrd="3" destOrd="0" parTransId="{F13F3E2D-C278-456C-80FB-41729F6D7403}" sibTransId="{3D0995C0-5399-441F-90CF-53126D3DABAF}"/>
    <dgm:cxn modelId="{A0447E8F-4E8F-4BED-AA1C-799CC8774361}" srcId="{74841F98-34C1-4C21-AFB3-C1971A53B8AB}" destId="{8BF41219-1B8F-4B74-9E82-FA14CFB06EBA}" srcOrd="1" destOrd="0" parTransId="{742AF36D-ADC8-409A-A5BD-E46663FDD3B9}" sibTransId="{D7B20619-9CC9-4F8E-87B7-65A95D8986DF}"/>
    <dgm:cxn modelId="{AE4FAE1B-4080-4174-980D-ECC09470D65B}" type="presParOf" srcId="{22196324-8E5C-4884-B5EA-41D04C913ED1}" destId="{FB5172FC-FA8A-4EB4-B697-A110EDEF6A91}" srcOrd="0" destOrd="0" presId="urn:microsoft.com/office/officeart/2005/8/layout/orgChart1"/>
    <dgm:cxn modelId="{46EA5DFE-F369-41B1-BEE1-67E6FE535BA0}" type="presParOf" srcId="{FB5172FC-FA8A-4EB4-B697-A110EDEF6A91}" destId="{9D7BBC87-8709-4ED6-BC84-7CB36A053CEA}" srcOrd="0" destOrd="0" presId="urn:microsoft.com/office/officeart/2005/8/layout/orgChart1"/>
    <dgm:cxn modelId="{2191D8D6-2090-4019-B440-3F819FC231AA}" type="presParOf" srcId="{9D7BBC87-8709-4ED6-BC84-7CB36A053CEA}" destId="{7309128F-4160-4C07-A060-2E1D0F5A28D2}" srcOrd="0" destOrd="0" presId="urn:microsoft.com/office/officeart/2005/8/layout/orgChart1"/>
    <dgm:cxn modelId="{323E53D3-0D7C-4594-840E-34C9C7FE1DD7}" type="presParOf" srcId="{9D7BBC87-8709-4ED6-BC84-7CB36A053CEA}" destId="{40AEB31B-A047-4B4C-8E5A-4D3F6A57F0E3}" srcOrd="1" destOrd="0" presId="urn:microsoft.com/office/officeart/2005/8/layout/orgChart1"/>
    <dgm:cxn modelId="{BBD91B4B-E666-4BC8-A8E6-A0C23C5BEFF2}" type="presParOf" srcId="{FB5172FC-FA8A-4EB4-B697-A110EDEF6A91}" destId="{A7929B60-C052-4070-B11E-9EE8BA9DEE57}" srcOrd="1" destOrd="0" presId="urn:microsoft.com/office/officeart/2005/8/layout/orgChart1"/>
    <dgm:cxn modelId="{1AF9A283-7334-41DB-9A95-69A2C019BF12}" type="presParOf" srcId="{A7929B60-C052-4070-B11E-9EE8BA9DEE57}" destId="{EF8D23C7-5822-43F8-8DAF-D36A15245A56}" srcOrd="0" destOrd="0" presId="urn:microsoft.com/office/officeart/2005/8/layout/orgChart1"/>
    <dgm:cxn modelId="{0B27FD80-51B9-4D87-ADD7-ADBA2774E362}" type="presParOf" srcId="{A7929B60-C052-4070-B11E-9EE8BA9DEE57}" destId="{112AFD18-43AB-4321-8FAF-768CAD370E43}" srcOrd="1" destOrd="0" presId="urn:microsoft.com/office/officeart/2005/8/layout/orgChart1"/>
    <dgm:cxn modelId="{9409E8B7-FF7F-404F-A1E4-E5B5E59E807D}" type="presParOf" srcId="{112AFD18-43AB-4321-8FAF-768CAD370E43}" destId="{9BB453C4-3D9D-468C-AC65-C88B4A2071F0}" srcOrd="0" destOrd="0" presId="urn:microsoft.com/office/officeart/2005/8/layout/orgChart1"/>
    <dgm:cxn modelId="{DA3340EE-54D3-49A9-B492-F0FB21157DFD}" type="presParOf" srcId="{9BB453C4-3D9D-468C-AC65-C88B4A2071F0}" destId="{D14192A8-401B-44AC-925C-E8E122F91A72}" srcOrd="0" destOrd="0" presId="urn:microsoft.com/office/officeart/2005/8/layout/orgChart1"/>
    <dgm:cxn modelId="{4D5E42FF-8113-413E-8A93-715452588D5A}" type="presParOf" srcId="{9BB453C4-3D9D-468C-AC65-C88B4A2071F0}" destId="{BA0B6BBC-62AD-48F7-9072-D27EC224B494}" srcOrd="1" destOrd="0" presId="urn:microsoft.com/office/officeart/2005/8/layout/orgChart1"/>
    <dgm:cxn modelId="{1F435807-B0A6-478B-ACA6-B939BA9188C0}" type="presParOf" srcId="{112AFD18-43AB-4321-8FAF-768CAD370E43}" destId="{DDB8000F-B4A0-4F3F-9642-51E58FDBAAF8}" srcOrd="1" destOrd="0" presId="urn:microsoft.com/office/officeart/2005/8/layout/orgChart1"/>
    <dgm:cxn modelId="{9B7DEBED-2F36-4487-A7CE-66EF4C018541}" type="presParOf" srcId="{112AFD18-43AB-4321-8FAF-768CAD370E43}" destId="{E5BEB594-1CB2-47EB-9A04-6DBAFAAC2C6F}" srcOrd="2" destOrd="0" presId="urn:microsoft.com/office/officeart/2005/8/layout/orgChart1"/>
    <dgm:cxn modelId="{61DADF33-0BBC-493D-95C9-1A71360978A1}" type="presParOf" srcId="{A7929B60-C052-4070-B11E-9EE8BA9DEE57}" destId="{CB7252FF-3FA1-464E-85D8-FB0EAE230630}" srcOrd="2" destOrd="0" presId="urn:microsoft.com/office/officeart/2005/8/layout/orgChart1"/>
    <dgm:cxn modelId="{8E971F76-1307-4032-B313-8A67B4FC2187}" type="presParOf" srcId="{A7929B60-C052-4070-B11E-9EE8BA9DEE57}" destId="{9AA897EF-BFE5-4FD7-9946-6CAC07A9207D}" srcOrd="3" destOrd="0" presId="urn:microsoft.com/office/officeart/2005/8/layout/orgChart1"/>
    <dgm:cxn modelId="{47E92F2E-C807-4C5C-A0F9-201FDD89B5D2}" type="presParOf" srcId="{9AA897EF-BFE5-4FD7-9946-6CAC07A9207D}" destId="{384F012B-40DC-4DC1-ACBE-2E0A38CB3194}" srcOrd="0" destOrd="0" presId="urn:microsoft.com/office/officeart/2005/8/layout/orgChart1"/>
    <dgm:cxn modelId="{B1247CB5-5223-4C3F-B873-4955B5D2A444}" type="presParOf" srcId="{384F012B-40DC-4DC1-ACBE-2E0A38CB3194}" destId="{E20902A0-4DEB-4BFD-AD4C-32BCE7639352}" srcOrd="0" destOrd="0" presId="urn:microsoft.com/office/officeart/2005/8/layout/orgChart1"/>
    <dgm:cxn modelId="{FA3F678C-5F8D-4362-AD5C-462D0861EBA3}" type="presParOf" srcId="{384F012B-40DC-4DC1-ACBE-2E0A38CB3194}" destId="{52BEE21A-6CB0-4CF7-A43B-E34C46F9B89F}" srcOrd="1" destOrd="0" presId="urn:microsoft.com/office/officeart/2005/8/layout/orgChart1"/>
    <dgm:cxn modelId="{9E7AB73D-CEDC-4F44-8C50-050C73DC6D0E}" type="presParOf" srcId="{9AA897EF-BFE5-4FD7-9946-6CAC07A9207D}" destId="{81D22D40-6EFD-4FAC-9B0C-3654F3C33764}" srcOrd="1" destOrd="0" presId="urn:microsoft.com/office/officeart/2005/8/layout/orgChart1"/>
    <dgm:cxn modelId="{3B3F1FA8-33B9-4927-940C-D7F309F70F3F}" type="presParOf" srcId="{9AA897EF-BFE5-4FD7-9946-6CAC07A9207D}" destId="{384BC1A0-AD51-4E96-B3F1-330B7C2F36D9}" srcOrd="2" destOrd="0" presId="urn:microsoft.com/office/officeart/2005/8/layout/orgChart1"/>
    <dgm:cxn modelId="{4820FE92-7055-41F8-9D05-710B05733B9B}" type="presParOf" srcId="{A7929B60-C052-4070-B11E-9EE8BA9DEE57}" destId="{48EC1063-F6CF-4E7C-A761-B36C09EF6607}" srcOrd="4" destOrd="0" presId="urn:microsoft.com/office/officeart/2005/8/layout/orgChart1"/>
    <dgm:cxn modelId="{E68D3007-2209-4514-8262-D8A9A2100FC7}" type="presParOf" srcId="{A7929B60-C052-4070-B11E-9EE8BA9DEE57}" destId="{BE245F04-4EA6-4877-9323-F7F53B5A94E0}" srcOrd="5" destOrd="0" presId="urn:microsoft.com/office/officeart/2005/8/layout/orgChart1"/>
    <dgm:cxn modelId="{9C089BC2-90B9-4BA5-BE87-E413A0074030}" type="presParOf" srcId="{BE245F04-4EA6-4877-9323-F7F53B5A94E0}" destId="{7930072F-D099-4757-8D0F-11587C83D1DE}" srcOrd="0" destOrd="0" presId="urn:microsoft.com/office/officeart/2005/8/layout/orgChart1"/>
    <dgm:cxn modelId="{0BBCD778-46D9-4C6E-AED1-7B2ACED5A98E}" type="presParOf" srcId="{7930072F-D099-4757-8D0F-11587C83D1DE}" destId="{3E83AABF-FEC1-4717-86F4-B25A9706AD54}" srcOrd="0" destOrd="0" presId="urn:microsoft.com/office/officeart/2005/8/layout/orgChart1"/>
    <dgm:cxn modelId="{D5B2BABB-44BC-45CC-9B5E-3DC82F1A1AB9}" type="presParOf" srcId="{7930072F-D099-4757-8D0F-11587C83D1DE}" destId="{A84225B0-78D4-4CF1-9E6A-FD6B5C177D8F}" srcOrd="1" destOrd="0" presId="urn:microsoft.com/office/officeart/2005/8/layout/orgChart1"/>
    <dgm:cxn modelId="{CD5F238A-377C-40BF-B6FB-4949BF1E5B58}" type="presParOf" srcId="{BE245F04-4EA6-4877-9323-F7F53B5A94E0}" destId="{F0DBFF89-CF8B-448C-A670-6BBE7354199C}" srcOrd="1" destOrd="0" presId="urn:microsoft.com/office/officeart/2005/8/layout/orgChart1"/>
    <dgm:cxn modelId="{CF103CD5-7D81-4301-B325-AD622B354D7D}" type="presParOf" srcId="{BE245F04-4EA6-4877-9323-F7F53B5A94E0}" destId="{001EC8AD-D811-4333-BA32-1A63E8FA4504}" srcOrd="2" destOrd="0" presId="urn:microsoft.com/office/officeart/2005/8/layout/orgChart1"/>
    <dgm:cxn modelId="{4579CABC-042D-4E24-9DB3-74A30D58DF17}" type="presParOf" srcId="{A7929B60-C052-4070-B11E-9EE8BA9DEE57}" destId="{21493F76-4E72-486C-BFCA-7A9FE3805F27}" srcOrd="6" destOrd="0" presId="urn:microsoft.com/office/officeart/2005/8/layout/orgChart1"/>
    <dgm:cxn modelId="{4199D1C4-E1B9-41C1-90F3-AF72FED8388A}" type="presParOf" srcId="{A7929B60-C052-4070-B11E-9EE8BA9DEE57}" destId="{0FC0DEB2-D11C-4B98-907E-0CF236069641}" srcOrd="7" destOrd="0" presId="urn:microsoft.com/office/officeart/2005/8/layout/orgChart1"/>
    <dgm:cxn modelId="{349646E7-BB3A-4E76-AA0E-6FAEA2C18EE4}" type="presParOf" srcId="{0FC0DEB2-D11C-4B98-907E-0CF236069641}" destId="{F9BB7827-C5BF-4846-A04E-4197FBB165AB}" srcOrd="0" destOrd="0" presId="urn:microsoft.com/office/officeart/2005/8/layout/orgChart1"/>
    <dgm:cxn modelId="{ADC021C4-43B1-4D9D-B7C1-29C484C9DD25}" type="presParOf" srcId="{F9BB7827-C5BF-4846-A04E-4197FBB165AB}" destId="{636398C0-76C0-442A-8488-459042B93F29}" srcOrd="0" destOrd="0" presId="urn:microsoft.com/office/officeart/2005/8/layout/orgChart1"/>
    <dgm:cxn modelId="{8AE058BD-C672-4D04-9CFC-F25AF9E2C03A}" type="presParOf" srcId="{F9BB7827-C5BF-4846-A04E-4197FBB165AB}" destId="{95D39F82-C2F9-4D78-B771-2EE390E1695B}" srcOrd="1" destOrd="0" presId="urn:microsoft.com/office/officeart/2005/8/layout/orgChart1"/>
    <dgm:cxn modelId="{0741DF92-CD14-4894-910F-8CE24604748E}" type="presParOf" srcId="{0FC0DEB2-D11C-4B98-907E-0CF236069641}" destId="{CDA72716-6B44-489D-ACF6-309D052474AB}" srcOrd="1" destOrd="0" presId="urn:microsoft.com/office/officeart/2005/8/layout/orgChart1"/>
    <dgm:cxn modelId="{44951A7A-688B-431D-AA6A-C9C6E2E9C0EF}" type="presParOf" srcId="{0FC0DEB2-D11C-4B98-907E-0CF236069641}" destId="{66704AB8-FC88-4456-87E9-8718564FF047}" srcOrd="2" destOrd="0" presId="urn:microsoft.com/office/officeart/2005/8/layout/orgChart1"/>
    <dgm:cxn modelId="{02675CE6-679F-415B-8A15-2804BF9BCB04}" type="presParOf" srcId="{A7929B60-C052-4070-B11E-9EE8BA9DEE57}" destId="{2893C846-0DCB-4DC4-A6F7-F69F24BC2F67}" srcOrd="8" destOrd="0" presId="urn:microsoft.com/office/officeart/2005/8/layout/orgChart1"/>
    <dgm:cxn modelId="{CC34544F-695F-4BD2-A2C4-0B72BEF7B29A}" type="presParOf" srcId="{A7929B60-C052-4070-B11E-9EE8BA9DEE57}" destId="{824AC8D9-A46F-4900-BD51-67E2A3A0E7B0}" srcOrd="9" destOrd="0" presId="urn:microsoft.com/office/officeart/2005/8/layout/orgChart1"/>
    <dgm:cxn modelId="{C9E21D9D-1179-43C1-9415-FE92CB4F565F}" type="presParOf" srcId="{824AC8D9-A46F-4900-BD51-67E2A3A0E7B0}" destId="{86CC2053-78EF-449A-889E-12AB4F1F32EF}" srcOrd="0" destOrd="0" presId="urn:microsoft.com/office/officeart/2005/8/layout/orgChart1"/>
    <dgm:cxn modelId="{85590401-6D32-435B-B7D1-89E34D055F2F}" type="presParOf" srcId="{86CC2053-78EF-449A-889E-12AB4F1F32EF}" destId="{5732DF72-2E18-4A63-8395-C8A56C238717}" srcOrd="0" destOrd="0" presId="urn:microsoft.com/office/officeart/2005/8/layout/orgChart1"/>
    <dgm:cxn modelId="{9F56873A-55DF-401D-BF09-72D367FC7528}" type="presParOf" srcId="{86CC2053-78EF-449A-889E-12AB4F1F32EF}" destId="{F2C4AB30-3B07-4E03-8A83-640BBBD2E83A}" srcOrd="1" destOrd="0" presId="urn:microsoft.com/office/officeart/2005/8/layout/orgChart1"/>
    <dgm:cxn modelId="{2CEFF07D-FEEC-48C4-B1E4-F2F5934194E5}" type="presParOf" srcId="{824AC8D9-A46F-4900-BD51-67E2A3A0E7B0}" destId="{A9363E1B-5A58-4844-B531-F2DC12619562}" srcOrd="1" destOrd="0" presId="urn:microsoft.com/office/officeart/2005/8/layout/orgChart1"/>
    <dgm:cxn modelId="{7709F175-B697-443C-AE29-461AEBBCE6F9}" type="presParOf" srcId="{824AC8D9-A46F-4900-BD51-67E2A3A0E7B0}" destId="{853D44EC-062F-443E-9DD6-CC3000C4F381}" srcOrd="2" destOrd="0" presId="urn:microsoft.com/office/officeart/2005/8/layout/orgChart1"/>
    <dgm:cxn modelId="{204B0BFE-8C69-4328-8F90-87FC3DD9C963}" type="presParOf" srcId="{FB5172FC-FA8A-4EB4-B697-A110EDEF6A91}" destId="{155AEA65-31CD-42BB-9E37-33D1FCE9523B}" srcOrd="2" destOrd="0" presId="urn:microsoft.com/office/officeart/2005/8/layout/orgChart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893C846-0DCB-4DC4-A6F7-F69F24BC2F67}">
      <dsp:nvSpPr>
        <dsp:cNvPr id="0" name=""/>
        <dsp:cNvSpPr/>
      </dsp:nvSpPr>
      <dsp:spPr>
        <a:xfrm>
          <a:off x="3045142" y="752130"/>
          <a:ext cx="2492743" cy="148707"/>
        </a:xfrm>
        <a:custGeom>
          <a:avLst/>
          <a:gdLst/>
          <a:ahLst/>
          <a:cxnLst/>
          <a:rect l="0" t="0" r="0" b="0"/>
          <a:pathLst>
            <a:path>
              <a:moveTo>
                <a:pt x="0" y="0"/>
              </a:moveTo>
              <a:lnTo>
                <a:pt x="0" y="74353"/>
              </a:lnTo>
              <a:lnTo>
                <a:pt x="2492743" y="74353"/>
              </a:lnTo>
              <a:lnTo>
                <a:pt x="2492743" y="148707"/>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1493F76-4E72-486C-BFCA-7A9FE3805F27}">
      <dsp:nvSpPr>
        <dsp:cNvPr id="0" name=""/>
        <dsp:cNvSpPr/>
      </dsp:nvSpPr>
      <dsp:spPr>
        <a:xfrm>
          <a:off x="3045142" y="752130"/>
          <a:ext cx="1265420" cy="205856"/>
        </a:xfrm>
        <a:custGeom>
          <a:avLst/>
          <a:gdLst/>
          <a:ahLst/>
          <a:cxnLst/>
          <a:rect l="0" t="0" r="0" b="0"/>
          <a:pathLst>
            <a:path>
              <a:moveTo>
                <a:pt x="0" y="0"/>
              </a:moveTo>
              <a:lnTo>
                <a:pt x="0" y="131503"/>
              </a:lnTo>
              <a:lnTo>
                <a:pt x="1265420" y="131503"/>
              </a:lnTo>
              <a:lnTo>
                <a:pt x="1265420" y="205856"/>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8EC1063-F6CF-4E7C-A761-B36C09EF6607}">
      <dsp:nvSpPr>
        <dsp:cNvPr id="0" name=""/>
        <dsp:cNvSpPr/>
      </dsp:nvSpPr>
      <dsp:spPr>
        <a:xfrm>
          <a:off x="2999422" y="752130"/>
          <a:ext cx="91440" cy="148707"/>
        </a:xfrm>
        <a:custGeom>
          <a:avLst/>
          <a:gdLst/>
          <a:ahLst/>
          <a:cxnLst/>
          <a:rect l="0" t="0" r="0" b="0"/>
          <a:pathLst>
            <a:path>
              <a:moveTo>
                <a:pt x="45720" y="0"/>
              </a:moveTo>
              <a:lnTo>
                <a:pt x="45720" y="148707"/>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B7252FF-3FA1-464E-85D8-FB0EAE230630}">
      <dsp:nvSpPr>
        <dsp:cNvPr id="0" name=""/>
        <dsp:cNvSpPr/>
      </dsp:nvSpPr>
      <dsp:spPr>
        <a:xfrm>
          <a:off x="1798770" y="752130"/>
          <a:ext cx="1246371" cy="148707"/>
        </a:xfrm>
        <a:custGeom>
          <a:avLst/>
          <a:gdLst/>
          <a:ahLst/>
          <a:cxnLst/>
          <a:rect l="0" t="0" r="0" b="0"/>
          <a:pathLst>
            <a:path>
              <a:moveTo>
                <a:pt x="1246371" y="0"/>
              </a:moveTo>
              <a:lnTo>
                <a:pt x="1246371" y="74353"/>
              </a:lnTo>
              <a:lnTo>
                <a:pt x="0" y="74353"/>
              </a:lnTo>
              <a:lnTo>
                <a:pt x="0" y="148707"/>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F8D23C7-5822-43F8-8DAF-D36A15245A56}">
      <dsp:nvSpPr>
        <dsp:cNvPr id="0" name=""/>
        <dsp:cNvSpPr/>
      </dsp:nvSpPr>
      <dsp:spPr>
        <a:xfrm>
          <a:off x="552399" y="752130"/>
          <a:ext cx="2492743" cy="148707"/>
        </a:xfrm>
        <a:custGeom>
          <a:avLst/>
          <a:gdLst/>
          <a:ahLst/>
          <a:cxnLst/>
          <a:rect l="0" t="0" r="0" b="0"/>
          <a:pathLst>
            <a:path>
              <a:moveTo>
                <a:pt x="2492743" y="0"/>
              </a:moveTo>
              <a:lnTo>
                <a:pt x="2492743" y="74353"/>
              </a:lnTo>
              <a:lnTo>
                <a:pt x="0" y="74353"/>
              </a:lnTo>
              <a:lnTo>
                <a:pt x="0" y="148707"/>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309128F-4160-4C07-A060-2E1D0F5A28D2}">
      <dsp:nvSpPr>
        <dsp:cNvPr id="0" name=""/>
        <dsp:cNvSpPr/>
      </dsp:nvSpPr>
      <dsp:spPr>
        <a:xfrm>
          <a:off x="980152" y="398066"/>
          <a:ext cx="4129980" cy="354064"/>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uk-UA" sz="1400" b="1" kern="1200" dirty="0">
              <a:latin typeface="Times New Roman" pitchFamily="18" charset="0"/>
              <a:cs typeface="Times New Roman" pitchFamily="18" charset="0"/>
            </a:rPr>
            <a:t>Структура інтерактивного уроку</a:t>
          </a:r>
          <a:endParaRPr lang="ru-RU" sz="1400" kern="1200">
            <a:latin typeface="Times New Roman" pitchFamily="18" charset="0"/>
            <a:cs typeface="Times New Roman" pitchFamily="18" charset="0"/>
          </a:endParaRPr>
        </a:p>
      </dsp:txBody>
      <dsp:txXfrm>
        <a:off x="980152" y="398066"/>
        <a:ext cx="4129980" cy="354064"/>
      </dsp:txXfrm>
    </dsp:sp>
    <dsp:sp modelId="{D14192A8-401B-44AC-925C-E8E122F91A72}">
      <dsp:nvSpPr>
        <dsp:cNvPr id="0" name=""/>
        <dsp:cNvSpPr/>
      </dsp:nvSpPr>
      <dsp:spPr>
        <a:xfrm>
          <a:off x="3567" y="900838"/>
          <a:ext cx="1097664" cy="1362380"/>
        </a:xfrm>
        <a:prstGeom prst="rect">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uk-UA" sz="1400" kern="1200" dirty="0">
              <a:latin typeface="Times New Roman" pitchFamily="18" charset="0"/>
              <a:cs typeface="Times New Roman" pitchFamily="18" charset="0"/>
            </a:rPr>
            <a:t>Мотивація</a:t>
          </a:r>
          <a:endParaRPr lang="ru-RU" sz="1400" kern="1200">
            <a:latin typeface="Times New Roman" pitchFamily="18" charset="0"/>
            <a:cs typeface="Times New Roman" pitchFamily="18" charset="0"/>
          </a:endParaRPr>
        </a:p>
      </dsp:txBody>
      <dsp:txXfrm>
        <a:off x="3567" y="900838"/>
        <a:ext cx="1097664" cy="1362380"/>
      </dsp:txXfrm>
    </dsp:sp>
    <dsp:sp modelId="{E20902A0-4DEB-4BFD-AD4C-32BCE7639352}">
      <dsp:nvSpPr>
        <dsp:cNvPr id="0" name=""/>
        <dsp:cNvSpPr/>
      </dsp:nvSpPr>
      <dsp:spPr>
        <a:xfrm>
          <a:off x="1249938" y="900838"/>
          <a:ext cx="1097664" cy="1362380"/>
        </a:xfrm>
        <a:prstGeom prst="rect">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uk-UA" sz="1400" kern="1200" dirty="0">
              <a:latin typeface="Times New Roman" pitchFamily="18" charset="0"/>
              <a:cs typeface="Times New Roman" pitchFamily="18" charset="0"/>
            </a:rPr>
            <a:t>Оголошення, представлення теми та </a:t>
          </a:r>
          <a:r>
            <a:rPr lang="uk-UA" sz="1400" kern="1200" dirty="0" err="1">
              <a:latin typeface="Times New Roman" pitchFamily="18" charset="0"/>
              <a:cs typeface="Times New Roman" pitchFamily="18" charset="0"/>
            </a:rPr>
            <a:t>очікуваних </a:t>
          </a:r>
          <a:r>
            <a:rPr lang="uk-UA" sz="1400" kern="1200" dirty="0">
              <a:latin typeface="Times New Roman" pitchFamily="18" charset="0"/>
              <a:cs typeface="Times New Roman" pitchFamily="18" charset="0"/>
            </a:rPr>
            <a:t>результатів</a:t>
          </a:r>
          <a:endParaRPr lang="ru-RU" sz="1400" kern="1200">
            <a:latin typeface="Times New Roman" pitchFamily="18" charset="0"/>
            <a:cs typeface="Times New Roman" pitchFamily="18" charset="0"/>
          </a:endParaRPr>
        </a:p>
      </dsp:txBody>
      <dsp:txXfrm>
        <a:off x="1249938" y="900838"/>
        <a:ext cx="1097664" cy="1362380"/>
      </dsp:txXfrm>
    </dsp:sp>
    <dsp:sp modelId="{3E83AABF-FEC1-4717-86F4-B25A9706AD54}">
      <dsp:nvSpPr>
        <dsp:cNvPr id="0" name=""/>
        <dsp:cNvSpPr/>
      </dsp:nvSpPr>
      <dsp:spPr>
        <a:xfrm>
          <a:off x="2496310" y="900838"/>
          <a:ext cx="1097664" cy="1362380"/>
        </a:xfrm>
        <a:prstGeom prst="rect">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lvl="0" algn="ctr" defTabSz="622300">
            <a:lnSpc>
              <a:spcPct val="100000"/>
            </a:lnSpc>
            <a:spcBef>
              <a:spcPct val="0"/>
            </a:spcBef>
            <a:spcAft>
              <a:spcPts val="0"/>
            </a:spcAft>
          </a:pPr>
          <a:r>
            <a:rPr lang="uk-UA" sz="1400" kern="1200" dirty="0"/>
            <a:t>Актуалізація знань, надання необхідної інформації</a:t>
          </a:r>
          <a:endParaRPr lang="ru-RU" sz="1400" kern="1200">
            <a:latin typeface="Times New Roman" pitchFamily="18" charset="0"/>
            <a:cs typeface="Times New Roman" pitchFamily="18" charset="0"/>
          </a:endParaRPr>
        </a:p>
      </dsp:txBody>
      <dsp:txXfrm>
        <a:off x="2496310" y="900838"/>
        <a:ext cx="1097664" cy="1362380"/>
      </dsp:txXfrm>
    </dsp:sp>
    <dsp:sp modelId="{636398C0-76C0-442A-8488-459042B93F29}">
      <dsp:nvSpPr>
        <dsp:cNvPr id="0" name=""/>
        <dsp:cNvSpPr/>
      </dsp:nvSpPr>
      <dsp:spPr>
        <a:xfrm>
          <a:off x="3761730" y="957987"/>
          <a:ext cx="1097664" cy="1362380"/>
        </a:xfrm>
        <a:prstGeom prst="rect">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lvl="0" algn="ctr" defTabSz="622300">
            <a:lnSpc>
              <a:spcPct val="100000"/>
            </a:lnSpc>
            <a:spcBef>
              <a:spcPct val="0"/>
            </a:spcBef>
            <a:spcAft>
              <a:spcPts val="0"/>
            </a:spcAft>
          </a:pPr>
          <a:r>
            <a:rPr lang="uk-UA" sz="1400" kern="1200" spc="-20" baseline="0" dirty="0">
              <a:latin typeface="Times New Roman" pitchFamily="18" charset="0"/>
              <a:cs typeface="Times New Roman" pitchFamily="18" charset="0"/>
            </a:rPr>
            <a:t>Усвідомлення.</a:t>
          </a:r>
          <a:r>
            <a:rPr lang="uk-UA" sz="1400" kern="1200" dirty="0">
              <a:latin typeface="Times New Roman" pitchFamily="18" charset="0"/>
              <a:cs typeface="Times New Roman" pitchFamily="18" charset="0"/>
            </a:rPr>
            <a:t> Інтерактивна вправа</a:t>
          </a:r>
          <a:endParaRPr lang="ru-RU" sz="1400" kern="1200">
            <a:latin typeface="Times New Roman" pitchFamily="18" charset="0"/>
            <a:cs typeface="Times New Roman" pitchFamily="18" charset="0"/>
          </a:endParaRPr>
        </a:p>
      </dsp:txBody>
      <dsp:txXfrm>
        <a:off x="3761730" y="957987"/>
        <a:ext cx="1097664" cy="1362380"/>
      </dsp:txXfrm>
    </dsp:sp>
    <dsp:sp modelId="{5732DF72-2E18-4A63-8395-C8A56C238717}">
      <dsp:nvSpPr>
        <dsp:cNvPr id="0" name=""/>
        <dsp:cNvSpPr/>
      </dsp:nvSpPr>
      <dsp:spPr>
        <a:xfrm>
          <a:off x="4989053" y="900838"/>
          <a:ext cx="1097664" cy="1362380"/>
        </a:xfrm>
        <a:prstGeom prst="rect">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lvl="0" algn="ctr" defTabSz="622300">
            <a:lnSpc>
              <a:spcPct val="100000"/>
            </a:lnSpc>
            <a:spcBef>
              <a:spcPct val="0"/>
            </a:spcBef>
            <a:spcAft>
              <a:spcPts val="0"/>
            </a:spcAft>
          </a:pPr>
          <a:r>
            <a:rPr lang="uk-UA" sz="1400" kern="1200" dirty="0">
              <a:latin typeface="Times New Roman" pitchFamily="18" charset="0"/>
              <a:cs typeface="Times New Roman" pitchFamily="18" charset="0"/>
            </a:rPr>
            <a:t>Рефлексія</a:t>
          </a:r>
          <a:endParaRPr lang="ru-RU" sz="1400" kern="1200">
            <a:latin typeface="Times New Roman" pitchFamily="18" charset="0"/>
            <a:cs typeface="Times New Roman" pitchFamily="18" charset="0"/>
          </a:endParaRPr>
        </a:p>
      </dsp:txBody>
      <dsp:txXfrm>
        <a:off x="4989053" y="900838"/>
        <a:ext cx="1097664" cy="136238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7</Pages>
  <Words>2016</Words>
  <Characters>11496</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2016-12-06T10:27:00Z</cp:lastPrinted>
  <dcterms:created xsi:type="dcterms:W3CDTF">2016-12-06T09:56:00Z</dcterms:created>
  <dcterms:modified xsi:type="dcterms:W3CDTF">2017-02-17T10:20:00Z</dcterms:modified>
</cp:coreProperties>
</file>