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97" w:rsidRPr="005D5DE8" w:rsidRDefault="005D5DE8" w:rsidP="00FF1D97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="00FF1D97" w:rsidRPr="005D5DE8">
        <w:rPr>
          <w:rFonts w:ascii="Times New Roman" w:hAnsi="Times New Roman" w:cs="Times New Roman"/>
          <w:sz w:val="28"/>
          <w:szCs w:val="28"/>
          <w:lang w:val="ru-RU"/>
        </w:rPr>
        <w:t xml:space="preserve">Колись Пабло </w:t>
      </w:r>
      <w:proofErr w:type="gramStart"/>
      <w:r w:rsidR="00FF1D97" w:rsidRPr="005D5DE8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proofErr w:type="gramEnd"/>
      <w:r w:rsidR="00FF1D97" w:rsidRPr="005D5DE8">
        <w:rPr>
          <w:rFonts w:ascii="Times New Roman" w:hAnsi="Times New Roman" w:cs="Times New Roman"/>
          <w:sz w:val="28"/>
          <w:szCs w:val="28"/>
        </w:rPr>
        <w:t>ікассо</w:t>
      </w:r>
      <w:proofErr w:type="spellEnd"/>
      <w:r w:rsidR="00FF1D97" w:rsidRPr="005D5DE8">
        <w:rPr>
          <w:rFonts w:ascii="Times New Roman" w:hAnsi="Times New Roman" w:cs="Times New Roman"/>
          <w:sz w:val="28"/>
          <w:szCs w:val="28"/>
        </w:rPr>
        <w:t xml:space="preserve"> сказав надзвичайно красиві й проникливі слова: «Мистецтво змиває пил повсякденності з душі». Можна додати, що ще й додає вічної краси, яка живе в картині, у музиці, у слові, мармурі,</w:t>
      </w:r>
      <w:r w:rsidR="003B7D30">
        <w:rPr>
          <w:rFonts w:ascii="Times New Roman" w:hAnsi="Times New Roman" w:cs="Times New Roman"/>
          <w:sz w:val="28"/>
          <w:szCs w:val="28"/>
        </w:rPr>
        <w:t xml:space="preserve"> у танці,  у гарному і</w:t>
      </w:r>
      <w:r w:rsidR="00432D08" w:rsidRPr="005D5DE8">
        <w:rPr>
          <w:rFonts w:ascii="Times New Roman" w:hAnsi="Times New Roman" w:cs="Times New Roman"/>
          <w:sz w:val="28"/>
          <w:szCs w:val="28"/>
        </w:rPr>
        <w:t xml:space="preserve"> якісному </w:t>
      </w:r>
      <w:r w:rsidR="00BD0385" w:rsidRPr="005D5DE8">
        <w:rPr>
          <w:rFonts w:ascii="Times New Roman" w:hAnsi="Times New Roman" w:cs="Times New Roman"/>
          <w:sz w:val="28"/>
          <w:szCs w:val="28"/>
        </w:rPr>
        <w:t>кіно, а тепер вже й у фотографії, комп’ютерній графіці тощо.</w:t>
      </w:r>
      <w:r w:rsidR="00BC74D9" w:rsidRPr="005D5DE8">
        <w:rPr>
          <w:rFonts w:ascii="Times New Roman" w:hAnsi="Times New Roman" w:cs="Times New Roman"/>
          <w:sz w:val="28"/>
          <w:szCs w:val="28"/>
        </w:rPr>
        <w:t xml:space="preserve"> </w:t>
      </w:r>
      <w:r w:rsidR="00FF1D97" w:rsidRPr="005D5D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32D08" w:rsidRPr="005D5DE8" w:rsidRDefault="00432D08" w:rsidP="00FF1D97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  Ми ж добре розуміємо, як маскультура може непомітно</w:t>
      </w:r>
      <w:r w:rsidR="006102E1" w:rsidRPr="005D5DE8">
        <w:rPr>
          <w:rFonts w:ascii="Times New Roman" w:hAnsi="Times New Roman" w:cs="Times New Roman"/>
          <w:sz w:val="28"/>
          <w:szCs w:val="28"/>
        </w:rPr>
        <w:t xml:space="preserve"> підмінити справжні цінності фальшивими</w:t>
      </w:r>
      <w:r w:rsidR="003931AB" w:rsidRPr="005D5DE8">
        <w:rPr>
          <w:rFonts w:ascii="Times New Roman" w:hAnsi="Times New Roman" w:cs="Times New Roman"/>
          <w:sz w:val="28"/>
          <w:szCs w:val="28"/>
        </w:rPr>
        <w:t xml:space="preserve">, акцентуючи  увагу на </w:t>
      </w:r>
      <w:proofErr w:type="spellStart"/>
      <w:r w:rsidR="003931AB" w:rsidRPr="005D5DE8">
        <w:rPr>
          <w:rFonts w:ascii="Times New Roman" w:hAnsi="Times New Roman" w:cs="Times New Roman"/>
          <w:sz w:val="28"/>
          <w:szCs w:val="28"/>
        </w:rPr>
        <w:t>найганебніших</w:t>
      </w:r>
      <w:proofErr w:type="spellEnd"/>
      <w:r w:rsidR="003931AB" w:rsidRPr="005D5DE8">
        <w:rPr>
          <w:rFonts w:ascii="Times New Roman" w:hAnsi="Times New Roman" w:cs="Times New Roman"/>
          <w:sz w:val="28"/>
          <w:szCs w:val="28"/>
        </w:rPr>
        <w:t xml:space="preserve">  </w:t>
      </w:r>
      <w:r w:rsidRPr="005D5DE8">
        <w:rPr>
          <w:rFonts w:ascii="Times New Roman" w:hAnsi="Times New Roman" w:cs="Times New Roman"/>
          <w:sz w:val="28"/>
          <w:szCs w:val="28"/>
        </w:rPr>
        <w:t xml:space="preserve"> </w:t>
      </w:r>
      <w:r w:rsidR="003931AB" w:rsidRPr="005D5DE8">
        <w:rPr>
          <w:rFonts w:ascii="Times New Roman" w:hAnsi="Times New Roman" w:cs="Times New Roman"/>
          <w:sz w:val="28"/>
          <w:szCs w:val="28"/>
        </w:rPr>
        <w:t xml:space="preserve">людських почуттях. Розуміння того, що покоління, яке виховане на низькопробних фільмах, беззмістовних, а часто ще вульгарних шоу, на бульварному чтиві, може потонути у духовній ліні й примітивності, </w:t>
      </w:r>
      <w:r w:rsidR="00435594" w:rsidRPr="005D5DE8">
        <w:rPr>
          <w:rFonts w:ascii="Times New Roman" w:hAnsi="Times New Roman" w:cs="Times New Roman"/>
          <w:sz w:val="28"/>
          <w:szCs w:val="28"/>
        </w:rPr>
        <w:t xml:space="preserve">а тому перед нами, </w:t>
      </w:r>
      <w:r w:rsidR="00BD0385" w:rsidRPr="005D5DE8">
        <w:rPr>
          <w:rFonts w:ascii="Times New Roman" w:hAnsi="Times New Roman" w:cs="Times New Roman"/>
          <w:sz w:val="28"/>
          <w:szCs w:val="28"/>
        </w:rPr>
        <w:t>у</w:t>
      </w:r>
      <w:r w:rsidR="00435594" w:rsidRPr="005D5DE8">
        <w:rPr>
          <w:rFonts w:ascii="Times New Roman" w:hAnsi="Times New Roman" w:cs="Times New Roman"/>
          <w:sz w:val="28"/>
          <w:szCs w:val="28"/>
        </w:rPr>
        <w:t>чителями, стоїть завдання</w:t>
      </w:r>
      <w:r w:rsidR="003931AB" w:rsidRPr="005D5DE8">
        <w:rPr>
          <w:rFonts w:ascii="Times New Roman" w:hAnsi="Times New Roman" w:cs="Times New Roman"/>
          <w:sz w:val="28"/>
          <w:szCs w:val="28"/>
        </w:rPr>
        <w:t xml:space="preserve"> поставити естетичне виховання у школі на такий рівень, щоб мистецькі цінності стали необхідністю, духовною потребою</w:t>
      </w:r>
      <w:r w:rsidR="00517EFA" w:rsidRPr="005D5DE8">
        <w:rPr>
          <w:rFonts w:ascii="Times New Roman" w:hAnsi="Times New Roman" w:cs="Times New Roman"/>
          <w:sz w:val="28"/>
          <w:szCs w:val="28"/>
        </w:rPr>
        <w:t xml:space="preserve"> юнацтва.</w:t>
      </w:r>
    </w:p>
    <w:p w:rsidR="00435594" w:rsidRPr="005D5DE8" w:rsidRDefault="00FF629B" w:rsidP="00FF1D97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  Звичайно,</w:t>
      </w:r>
      <w:r w:rsidR="00435594" w:rsidRPr="005D5DE8">
        <w:rPr>
          <w:rFonts w:ascii="Times New Roman" w:hAnsi="Times New Roman" w:cs="Times New Roman"/>
          <w:sz w:val="28"/>
          <w:szCs w:val="28"/>
        </w:rPr>
        <w:t xml:space="preserve"> мо</w:t>
      </w:r>
      <w:r w:rsidR="008F2684" w:rsidRPr="005D5DE8">
        <w:rPr>
          <w:rFonts w:ascii="Times New Roman" w:hAnsi="Times New Roman" w:cs="Times New Roman"/>
          <w:sz w:val="28"/>
          <w:szCs w:val="28"/>
        </w:rPr>
        <w:t xml:space="preserve">жна </w:t>
      </w:r>
      <w:r w:rsidR="00BC74D9" w:rsidRPr="005D5DE8">
        <w:rPr>
          <w:rFonts w:ascii="Times New Roman" w:hAnsi="Times New Roman" w:cs="Times New Roman"/>
          <w:sz w:val="28"/>
          <w:szCs w:val="28"/>
        </w:rPr>
        <w:t xml:space="preserve"> лише вітати</w:t>
      </w:r>
      <w:r w:rsidR="008F2684" w:rsidRPr="005D5DE8">
        <w:rPr>
          <w:rFonts w:ascii="Times New Roman" w:hAnsi="Times New Roman" w:cs="Times New Roman"/>
          <w:sz w:val="28"/>
          <w:szCs w:val="28"/>
        </w:rPr>
        <w:t>, що саме з 8 класу</w:t>
      </w:r>
      <w:r w:rsidR="00435594" w:rsidRPr="005D5DE8">
        <w:rPr>
          <w:rFonts w:ascii="Times New Roman" w:hAnsi="Times New Roman" w:cs="Times New Roman"/>
          <w:sz w:val="28"/>
          <w:szCs w:val="28"/>
        </w:rPr>
        <w:t xml:space="preserve">, коли формуються естетичні смаки, </w:t>
      </w:r>
      <w:r w:rsidR="008F2684" w:rsidRPr="005D5DE8">
        <w:rPr>
          <w:rFonts w:ascii="Times New Roman" w:hAnsi="Times New Roman" w:cs="Times New Roman"/>
          <w:sz w:val="28"/>
          <w:szCs w:val="28"/>
        </w:rPr>
        <w:t>школярі</w:t>
      </w:r>
      <w:r w:rsidR="00BC74D9" w:rsidRPr="005D5DE8">
        <w:rPr>
          <w:rFonts w:ascii="Times New Roman" w:hAnsi="Times New Roman" w:cs="Times New Roman"/>
          <w:sz w:val="28"/>
          <w:szCs w:val="28"/>
        </w:rPr>
        <w:t xml:space="preserve"> вже мають можливість вивчати</w:t>
      </w:r>
      <w:r w:rsidR="008F2684" w:rsidRPr="005D5DE8">
        <w:rPr>
          <w:rFonts w:ascii="Times New Roman" w:hAnsi="Times New Roman" w:cs="Times New Roman"/>
          <w:sz w:val="28"/>
          <w:szCs w:val="28"/>
        </w:rPr>
        <w:t xml:space="preserve"> інтегрований курс «</w:t>
      </w:r>
      <w:proofErr w:type="spellStart"/>
      <w:r w:rsidR="008F2684" w:rsidRPr="005D5DE8">
        <w:rPr>
          <w:rFonts w:ascii="Times New Roman" w:hAnsi="Times New Roman" w:cs="Times New Roman"/>
          <w:sz w:val="28"/>
          <w:szCs w:val="28"/>
        </w:rPr>
        <w:t>Мистецво</w:t>
      </w:r>
      <w:proofErr w:type="spellEnd"/>
      <w:r w:rsidR="008F2684" w:rsidRPr="005D5DE8">
        <w:rPr>
          <w:rFonts w:ascii="Times New Roman" w:hAnsi="Times New Roman" w:cs="Times New Roman"/>
          <w:sz w:val="28"/>
          <w:szCs w:val="28"/>
        </w:rPr>
        <w:t>»</w:t>
      </w:r>
      <w:r w:rsidR="00BD0385" w:rsidRPr="005D5DE8">
        <w:rPr>
          <w:rFonts w:ascii="Times New Roman" w:hAnsi="Times New Roman" w:cs="Times New Roman"/>
          <w:sz w:val="28"/>
          <w:szCs w:val="28"/>
        </w:rPr>
        <w:t>, а в 10 та 11 класах предмет «Художня культура» розкриває перед учнями горизонти найкращих українських та світових творів</w:t>
      </w:r>
      <w:r w:rsidR="00D41C3A" w:rsidRPr="005D5DE8">
        <w:rPr>
          <w:rFonts w:ascii="Times New Roman" w:hAnsi="Times New Roman" w:cs="Times New Roman"/>
          <w:sz w:val="28"/>
          <w:szCs w:val="28"/>
        </w:rPr>
        <w:t xml:space="preserve"> різних видів мистецтв.</w:t>
      </w:r>
      <w:r w:rsidR="00BD0385" w:rsidRPr="005D5DE8">
        <w:rPr>
          <w:rFonts w:ascii="Times New Roman" w:hAnsi="Times New Roman" w:cs="Times New Roman"/>
          <w:sz w:val="28"/>
          <w:szCs w:val="28"/>
        </w:rPr>
        <w:t>.</w:t>
      </w:r>
      <w:r w:rsidRPr="005D5DE8">
        <w:rPr>
          <w:rFonts w:ascii="Times New Roman" w:hAnsi="Times New Roman" w:cs="Times New Roman"/>
          <w:sz w:val="28"/>
          <w:szCs w:val="28"/>
        </w:rPr>
        <w:t xml:space="preserve"> А в програму з української літератури для 10-11 класів уведений мистецький контекст, за допомогою якого </w:t>
      </w:r>
      <w:r w:rsidR="007C7F10" w:rsidRPr="005D5DE8">
        <w:rPr>
          <w:rFonts w:ascii="Times New Roman" w:hAnsi="Times New Roman" w:cs="Times New Roman"/>
          <w:sz w:val="28"/>
          <w:szCs w:val="28"/>
        </w:rPr>
        <w:t>втілюється культурологічний підхід до літератури.</w:t>
      </w:r>
    </w:p>
    <w:p w:rsidR="00BD0385" w:rsidRPr="005D5DE8" w:rsidRDefault="00BD0385" w:rsidP="00BD0385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   Безумовно, тонкощами аналізу музичних, живописних, скульптурних творів володіють спеціалісти, але сформувати вміння слухати, бачити, співпереживати, передати  </w:t>
      </w:r>
      <w:r w:rsidR="00BA0AC6" w:rsidRPr="005D5DE8">
        <w:rPr>
          <w:rFonts w:ascii="Times New Roman" w:hAnsi="Times New Roman" w:cs="Times New Roman"/>
          <w:sz w:val="28"/>
          <w:szCs w:val="28"/>
        </w:rPr>
        <w:t xml:space="preserve">  задум  митця, його </w:t>
      </w:r>
      <w:r w:rsidRPr="005D5DE8">
        <w:rPr>
          <w:rFonts w:ascii="Times New Roman" w:hAnsi="Times New Roman" w:cs="Times New Roman"/>
          <w:sz w:val="28"/>
          <w:szCs w:val="28"/>
        </w:rPr>
        <w:t xml:space="preserve"> почуття, ставлення до навколишнього  світу – це під силу вчителев</w:t>
      </w:r>
      <w:r w:rsidR="00FF629B" w:rsidRPr="005D5DE8">
        <w:rPr>
          <w:rFonts w:ascii="Times New Roman" w:hAnsi="Times New Roman" w:cs="Times New Roman"/>
          <w:sz w:val="28"/>
          <w:szCs w:val="28"/>
        </w:rPr>
        <w:t>і літератури, якщо він викладати</w:t>
      </w:r>
      <w:r w:rsidRPr="005D5DE8">
        <w:rPr>
          <w:rFonts w:ascii="Times New Roman" w:hAnsi="Times New Roman" w:cs="Times New Roman"/>
          <w:sz w:val="28"/>
          <w:szCs w:val="28"/>
        </w:rPr>
        <w:t xml:space="preserve">ме свій предмет як вид мистецтва у взаємодії з іншими. Адже зміст багатьох літературних творів таїть у собі розкриття специфіки інших видів мистецтв і </w:t>
      </w:r>
      <w:r w:rsidR="00BA0AC6" w:rsidRPr="005D5DE8">
        <w:rPr>
          <w:rFonts w:ascii="Times New Roman" w:hAnsi="Times New Roman" w:cs="Times New Roman"/>
          <w:sz w:val="28"/>
          <w:szCs w:val="28"/>
        </w:rPr>
        <w:t>,</w:t>
      </w:r>
      <w:r w:rsidRPr="005D5DE8">
        <w:rPr>
          <w:rFonts w:ascii="Times New Roman" w:hAnsi="Times New Roman" w:cs="Times New Roman"/>
          <w:sz w:val="28"/>
          <w:szCs w:val="28"/>
        </w:rPr>
        <w:t>навпаки</w:t>
      </w:r>
      <w:r w:rsidR="00BA0AC6" w:rsidRPr="005D5DE8">
        <w:rPr>
          <w:rFonts w:ascii="Times New Roman" w:hAnsi="Times New Roman" w:cs="Times New Roman"/>
          <w:sz w:val="28"/>
          <w:szCs w:val="28"/>
        </w:rPr>
        <w:t>,  музичні, живописні твори, фільми, вистави, пам’ятки архітектури поглиблюють сприйняття поезії чи прози, тому що митці часто користуються схожими засобами творення.</w:t>
      </w:r>
    </w:p>
    <w:p w:rsidR="00BA0AC6" w:rsidRPr="005D5DE8" w:rsidRDefault="00BA0AC6" w:rsidP="00BD0385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  Для усіх видів мистецтв можна визначити спільні засади:</w:t>
      </w:r>
    </w:p>
    <w:p w:rsidR="00937B67" w:rsidRPr="005D5DE8" w:rsidRDefault="00937B67" w:rsidP="00BA0AC6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положень, а саме методів, напрямків, стилів, шкіл;</w:t>
      </w:r>
    </w:p>
    <w:p w:rsidR="00937B67" w:rsidRPr="005D5DE8" w:rsidRDefault="00937B67" w:rsidP="00BA0AC6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тем;</w:t>
      </w:r>
    </w:p>
    <w:p w:rsidR="00937B67" w:rsidRPr="005D5DE8" w:rsidRDefault="00937B67" w:rsidP="00BA0AC6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понять;</w:t>
      </w:r>
    </w:p>
    <w:p w:rsidR="00937B67" w:rsidRPr="005D5DE8" w:rsidRDefault="00937B67" w:rsidP="00BA0AC6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термінів, наприклад, пейзаж, етюд, портрет, елегію можна зустріти і в літературі, і в музиці, і в живописі.</w:t>
      </w:r>
    </w:p>
    <w:p w:rsidR="00937B67" w:rsidRPr="005D5DE8" w:rsidRDefault="00937B67" w:rsidP="00937B67">
      <w:pPr>
        <w:pStyle w:val="a4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61DB" w:rsidRPr="005D5DE8" w:rsidRDefault="003B7D30" w:rsidP="00937B67">
      <w:pPr>
        <w:pStyle w:val="a4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937B67" w:rsidRPr="005D5DE8">
        <w:rPr>
          <w:rFonts w:ascii="Times New Roman" w:hAnsi="Times New Roman" w:cs="Times New Roman"/>
          <w:sz w:val="28"/>
          <w:szCs w:val="28"/>
        </w:rPr>
        <w:t>Усе це свідчить  на користь комплексного підходу до викладання літератури у взаємодії з іншими видами мистецтв.</w:t>
      </w:r>
    </w:p>
    <w:p w:rsidR="002961DB" w:rsidRPr="005D5DE8" w:rsidRDefault="002961DB" w:rsidP="00937B67">
      <w:pPr>
        <w:pStyle w:val="a4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  З власного досвіду роблю висновок, що можливості цієї теми величезні.  А за допомогою такої роботи  можна  </w:t>
      </w:r>
      <w:r w:rsidR="003B7D30" w:rsidRPr="005D5DE8">
        <w:rPr>
          <w:rFonts w:ascii="Times New Roman" w:hAnsi="Times New Roman" w:cs="Times New Roman"/>
          <w:sz w:val="28"/>
          <w:szCs w:val="28"/>
        </w:rPr>
        <w:t>через уроки літератури</w:t>
      </w:r>
    </w:p>
    <w:p w:rsidR="002961DB" w:rsidRPr="005D5DE8" w:rsidRDefault="002961DB" w:rsidP="002961DB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 спонукати учнів до активного сприймання  музики, малярства, скульптури, фільмів, вистав;</w:t>
      </w:r>
    </w:p>
    <w:p w:rsidR="002961DB" w:rsidRPr="005D5DE8" w:rsidRDefault="003B784B" w:rsidP="002961DB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с</w:t>
      </w:r>
      <w:r w:rsidR="002961DB" w:rsidRPr="005D5DE8">
        <w:rPr>
          <w:rFonts w:ascii="Times New Roman" w:hAnsi="Times New Roman" w:cs="Times New Roman"/>
          <w:sz w:val="28"/>
          <w:szCs w:val="28"/>
        </w:rPr>
        <w:t>прияти інтелектуальному, емоційному, динамічному сприйняттю творів мистецтва, вводячи учнів</w:t>
      </w:r>
      <w:r w:rsidRPr="005D5DE8">
        <w:rPr>
          <w:rFonts w:ascii="Times New Roman" w:hAnsi="Times New Roman" w:cs="Times New Roman"/>
          <w:sz w:val="28"/>
          <w:szCs w:val="28"/>
        </w:rPr>
        <w:t xml:space="preserve"> у світ загальнолюдських цінностей за допомогою художніх образів;</w:t>
      </w:r>
    </w:p>
    <w:p w:rsidR="003B784B" w:rsidRPr="005D5DE8" w:rsidRDefault="003B784B" w:rsidP="002961DB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сприяти кращому засвоєнню програмового матеріалу шляхом участі різних органів чуття;</w:t>
      </w:r>
    </w:p>
    <w:p w:rsidR="003B784B" w:rsidRPr="005D5DE8" w:rsidRDefault="003B784B" w:rsidP="002961DB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 xml:space="preserve">забезпечити єдність навчання  і виховання шляхом розвитку інтелекту, розширення світогляду і формування естетичних уподобань, моральних принципів, критичного ставлення до </w:t>
      </w:r>
      <w:r w:rsidR="00475677" w:rsidRPr="005D5DE8">
        <w:rPr>
          <w:rFonts w:ascii="Times New Roman" w:hAnsi="Times New Roman" w:cs="Times New Roman"/>
          <w:sz w:val="28"/>
          <w:szCs w:val="28"/>
        </w:rPr>
        <w:t>низькопробних творів;</w:t>
      </w:r>
    </w:p>
    <w:p w:rsidR="00475677" w:rsidRPr="005D5DE8" w:rsidRDefault="00475677" w:rsidP="002961DB">
      <w:pPr>
        <w:pStyle w:val="a4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E8">
        <w:rPr>
          <w:rFonts w:ascii="Times New Roman" w:hAnsi="Times New Roman" w:cs="Times New Roman"/>
          <w:sz w:val="28"/>
          <w:szCs w:val="28"/>
        </w:rPr>
        <w:t>створювати інтегроване освітнє середовище як фактор розвитку творчої та обізнаної особистості у сфері культури.</w:t>
      </w:r>
    </w:p>
    <w:p w:rsidR="00C8265D" w:rsidRDefault="00C8265D" w:rsidP="00C8265D">
      <w:pPr>
        <w:pStyle w:val="Text"/>
        <w:spacing w:line="360" w:lineRule="auto"/>
        <w:rPr>
          <w:color w:val="auto"/>
          <w:lang w:val="uk-UA"/>
        </w:rPr>
      </w:pPr>
      <w:r w:rsidRPr="005D5DE8">
        <w:rPr>
          <w:lang w:val="uk-UA"/>
        </w:rPr>
        <w:t xml:space="preserve">На жаль, </w:t>
      </w:r>
      <w:r w:rsidRPr="005D5DE8">
        <w:rPr>
          <w:color w:val="auto"/>
          <w:lang w:val="uk-UA"/>
        </w:rPr>
        <w:t>дехто зі  словесників, послуговуючись пояснювально-ілюстративним</w:t>
      </w:r>
      <w:r w:rsidR="00741CF9" w:rsidRPr="005D5DE8">
        <w:rPr>
          <w:color w:val="auto"/>
          <w:lang w:val="uk-UA"/>
        </w:rPr>
        <w:t xml:space="preserve"> типом навчання</w:t>
      </w:r>
      <w:r w:rsidRPr="005D5DE8">
        <w:rPr>
          <w:color w:val="auto"/>
          <w:lang w:val="uk-UA"/>
        </w:rPr>
        <w:t>, зводить використання творів різних мистецтв лише  до ілюстрування</w:t>
      </w:r>
      <w:r w:rsidR="00741CF9" w:rsidRPr="005D5DE8">
        <w:rPr>
          <w:color w:val="auto"/>
          <w:lang w:val="uk-UA"/>
        </w:rPr>
        <w:t>. А бажано, щоб суміжні твори мистецтва  виступали</w:t>
      </w:r>
      <w:r w:rsidRPr="005D5DE8">
        <w:rPr>
          <w:color w:val="auto"/>
          <w:lang w:val="uk-UA"/>
        </w:rPr>
        <w:t xml:space="preserve"> як об'єкт логічних опера</w:t>
      </w:r>
      <w:r w:rsidR="003B7D30">
        <w:rPr>
          <w:color w:val="auto"/>
          <w:lang w:val="uk-UA"/>
        </w:rPr>
        <w:t xml:space="preserve">цій, засіб пошуку інформації й </w:t>
      </w:r>
      <w:r w:rsidRPr="00741CF9">
        <w:rPr>
          <w:color w:val="auto"/>
          <w:lang w:val="uk-UA"/>
        </w:rPr>
        <w:t>суб'єк</w:t>
      </w:r>
      <w:r w:rsidR="003B7D30">
        <w:rPr>
          <w:color w:val="auto"/>
          <w:lang w:val="uk-UA"/>
        </w:rPr>
        <w:softHyphen/>
        <w:t>тивного</w:t>
      </w:r>
      <w:r w:rsidR="00741CF9">
        <w:rPr>
          <w:color w:val="auto"/>
          <w:lang w:val="uk-UA"/>
        </w:rPr>
        <w:t xml:space="preserve"> досвіду учня, а не лише</w:t>
      </w:r>
      <w:r w:rsidRPr="00741CF9">
        <w:rPr>
          <w:color w:val="auto"/>
          <w:lang w:val="uk-UA"/>
        </w:rPr>
        <w:t xml:space="preserve"> як допомога почуттєвого сприймання. </w:t>
      </w:r>
    </w:p>
    <w:p w:rsidR="00150488" w:rsidRDefault="00150488" w:rsidP="00C8265D">
      <w:pPr>
        <w:pStyle w:val="Text"/>
        <w:spacing w:line="360" w:lineRule="auto"/>
        <w:rPr>
          <w:color w:val="auto"/>
          <w:lang w:val="uk-UA"/>
        </w:rPr>
      </w:pPr>
      <w:r>
        <w:rPr>
          <w:color w:val="auto"/>
          <w:lang w:val="uk-UA"/>
        </w:rPr>
        <w:t>Прикладом таких уроків можуть бути уроки, на яких характеризуються стиль епохи і різні літературно-мистецькі напрямки та течії</w:t>
      </w:r>
      <w:r w:rsidR="000F6142">
        <w:rPr>
          <w:color w:val="auto"/>
          <w:lang w:val="uk-UA"/>
        </w:rPr>
        <w:t>.</w:t>
      </w:r>
    </w:p>
    <w:p w:rsidR="002961DB" w:rsidRDefault="000F6142" w:rsidP="005F0AD5">
      <w:pPr>
        <w:pStyle w:val="Text"/>
        <w:spacing w:line="360" w:lineRule="auto"/>
        <w:rPr>
          <w:color w:val="auto"/>
          <w:lang w:val="uk-UA"/>
        </w:rPr>
      </w:pPr>
      <w:r>
        <w:rPr>
          <w:color w:val="auto"/>
          <w:lang w:val="uk-UA"/>
        </w:rPr>
        <w:t xml:space="preserve">Наприклад, для підсилення сприйняття ідейно-художньої  сутності барокових творів </w:t>
      </w:r>
      <w:proofErr w:type="spellStart"/>
      <w:r>
        <w:rPr>
          <w:color w:val="auto"/>
          <w:lang w:val="uk-UA"/>
        </w:rPr>
        <w:t>Зіновііїва</w:t>
      </w:r>
      <w:proofErr w:type="spellEnd"/>
      <w:r>
        <w:rPr>
          <w:color w:val="auto"/>
          <w:lang w:val="uk-UA"/>
        </w:rPr>
        <w:t xml:space="preserve"> та Величковського використовуємо живописні роботи</w:t>
      </w:r>
      <w:r w:rsidR="00D41C3A">
        <w:rPr>
          <w:color w:val="auto"/>
          <w:lang w:val="uk-UA"/>
        </w:rPr>
        <w:t xml:space="preserve"> </w:t>
      </w:r>
      <w:proofErr w:type="spellStart"/>
      <w:r>
        <w:rPr>
          <w:color w:val="auto"/>
          <w:lang w:val="uk-UA"/>
        </w:rPr>
        <w:t>Реклинського</w:t>
      </w:r>
      <w:proofErr w:type="spellEnd"/>
      <w:r>
        <w:rPr>
          <w:color w:val="auto"/>
          <w:lang w:val="uk-UA"/>
        </w:rPr>
        <w:t xml:space="preserve"> «Свята Уляна» та невідомого художника </w:t>
      </w:r>
      <w:r w:rsidR="005F0AD5">
        <w:rPr>
          <w:color w:val="auto"/>
          <w:lang w:val="uk-UA"/>
        </w:rPr>
        <w:t>«Святі великомучениці Варвара і Катерина», уривки з «Хорових концертів» А.Веделя,  М.Березовського, Д. Бортнянського для прослуховування, пропоную учням знайти фотознімки пам’яток архітектури цього  періоду –</w:t>
      </w:r>
      <w:r w:rsidR="00D41C3A">
        <w:rPr>
          <w:color w:val="auto"/>
          <w:lang w:val="uk-UA"/>
        </w:rPr>
        <w:t xml:space="preserve"> </w:t>
      </w:r>
      <w:r w:rsidR="005F0AD5">
        <w:rPr>
          <w:color w:val="auto"/>
          <w:lang w:val="uk-UA"/>
        </w:rPr>
        <w:t xml:space="preserve"> браму </w:t>
      </w:r>
      <w:proofErr w:type="spellStart"/>
      <w:r w:rsidR="005F0AD5">
        <w:rPr>
          <w:color w:val="auto"/>
          <w:lang w:val="uk-UA"/>
        </w:rPr>
        <w:t>Заборівського</w:t>
      </w:r>
      <w:proofErr w:type="spellEnd"/>
      <w:r w:rsidR="005F0AD5">
        <w:rPr>
          <w:color w:val="auto"/>
          <w:lang w:val="uk-UA"/>
        </w:rPr>
        <w:t xml:space="preserve"> та митрополичий будиночок на території Софії Київської, будинок Лизогуба в Чернігові, собор святого Юра у Львові. </w:t>
      </w:r>
      <w:r w:rsidR="00D41C3A">
        <w:rPr>
          <w:color w:val="auto"/>
          <w:lang w:val="uk-UA"/>
        </w:rPr>
        <w:t>Показ особливостей</w:t>
      </w:r>
      <w:r w:rsidR="005F0AD5">
        <w:rPr>
          <w:color w:val="auto"/>
          <w:lang w:val="uk-UA"/>
        </w:rPr>
        <w:t xml:space="preserve"> </w:t>
      </w:r>
      <w:r w:rsidR="00D41C3A">
        <w:rPr>
          <w:color w:val="auto"/>
          <w:lang w:val="uk-UA"/>
        </w:rPr>
        <w:t xml:space="preserve">бароко -  пишність форм, вигадливість, химерність засобів </w:t>
      </w:r>
      <w:r w:rsidR="00D41C3A">
        <w:rPr>
          <w:color w:val="auto"/>
          <w:lang w:val="uk-UA"/>
        </w:rPr>
        <w:lastRenderedPageBreak/>
        <w:t>зображення – сприятиме кращому, а головне – усвідомленому розумінню учнів самого поняття «бароко».</w:t>
      </w:r>
    </w:p>
    <w:p w:rsidR="00D41C3A" w:rsidRDefault="00D41C3A" w:rsidP="005F0AD5">
      <w:pPr>
        <w:pStyle w:val="Text"/>
        <w:spacing w:line="360" w:lineRule="auto"/>
        <w:rPr>
          <w:color w:val="auto"/>
          <w:lang w:val="uk-UA"/>
        </w:rPr>
      </w:pPr>
      <w:r>
        <w:rPr>
          <w:color w:val="auto"/>
          <w:lang w:val="uk-UA"/>
        </w:rPr>
        <w:t xml:space="preserve">А ось вивчаючи сентименталізм як напрям в українській літературі(зокрема повість «Маруся» Г. Квітки </w:t>
      </w:r>
      <w:proofErr w:type="spellStart"/>
      <w:r>
        <w:rPr>
          <w:color w:val="auto"/>
          <w:lang w:val="uk-UA"/>
        </w:rPr>
        <w:t>–Основяненка</w:t>
      </w:r>
      <w:proofErr w:type="spellEnd"/>
      <w:r>
        <w:rPr>
          <w:color w:val="auto"/>
          <w:lang w:val="uk-UA"/>
        </w:rPr>
        <w:t xml:space="preserve">), доречно використати </w:t>
      </w:r>
      <w:r w:rsidR="00AA3452">
        <w:rPr>
          <w:color w:val="auto"/>
          <w:lang w:val="uk-UA"/>
        </w:rPr>
        <w:t xml:space="preserve">живописне полотно В. Тропініна «Дівчина з Поділля». </w:t>
      </w:r>
      <w:proofErr w:type="spellStart"/>
      <w:r w:rsidR="00AA3452">
        <w:rPr>
          <w:color w:val="auto"/>
          <w:lang w:val="uk-UA"/>
        </w:rPr>
        <w:t>Ідеалізованість</w:t>
      </w:r>
      <w:proofErr w:type="spellEnd"/>
      <w:r w:rsidR="00AA3452">
        <w:rPr>
          <w:color w:val="auto"/>
          <w:lang w:val="uk-UA"/>
        </w:rPr>
        <w:t xml:space="preserve"> образу, його одухотво</w:t>
      </w:r>
      <w:r w:rsidR="00071B84">
        <w:rPr>
          <w:color w:val="auto"/>
          <w:lang w:val="uk-UA"/>
        </w:rPr>
        <w:t>реність, тепле ставлення автора до персонажа споріднюють цей портрет з творами сентименталізму.</w:t>
      </w:r>
      <w:r w:rsidR="00B9235D">
        <w:rPr>
          <w:color w:val="auto"/>
          <w:lang w:val="uk-UA"/>
        </w:rPr>
        <w:t xml:space="preserve"> </w:t>
      </w:r>
      <w:r w:rsidR="00071B84">
        <w:rPr>
          <w:color w:val="auto"/>
          <w:lang w:val="uk-UA"/>
        </w:rPr>
        <w:t>Елементи сентименталізму відшукуємо і музиці цього періоду, наприклад у творі Маркевича «Сирітка» на слова Т.Г. Шевченка.</w:t>
      </w:r>
    </w:p>
    <w:p w:rsidR="00071B84" w:rsidRDefault="00071B84" w:rsidP="005F0AD5">
      <w:pPr>
        <w:pStyle w:val="Text"/>
        <w:spacing w:line="360" w:lineRule="auto"/>
        <w:rPr>
          <w:lang w:val="uk-UA"/>
        </w:rPr>
      </w:pPr>
      <w:r>
        <w:rPr>
          <w:color w:val="auto"/>
          <w:lang w:val="uk-UA"/>
        </w:rPr>
        <w:t>Романтична течія в українському мистецтві представлена іменами В.Забіли, М. Петренка, Л. Боровиковського, А.</w:t>
      </w:r>
      <w:r w:rsidR="00B9235D">
        <w:rPr>
          <w:color w:val="auto"/>
          <w:lang w:val="uk-UA"/>
        </w:rPr>
        <w:t xml:space="preserve"> Метлинського в літературі; а в живописі є прекрасні полотна Миколи </w:t>
      </w:r>
      <w:proofErr w:type="spellStart"/>
      <w:r w:rsidR="00B9235D">
        <w:rPr>
          <w:color w:val="auto"/>
          <w:lang w:val="uk-UA"/>
        </w:rPr>
        <w:t>Самокиша</w:t>
      </w:r>
      <w:proofErr w:type="spellEnd"/>
      <w:r w:rsidR="00B9235D">
        <w:rPr>
          <w:color w:val="auto"/>
          <w:lang w:val="uk-UA"/>
        </w:rPr>
        <w:t xml:space="preserve">, Г. </w:t>
      </w:r>
      <w:proofErr w:type="spellStart"/>
      <w:r w:rsidR="00B9235D">
        <w:rPr>
          <w:color w:val="auto"/>
          <w:lang w:val="uk-UA"/>
        </w:rPr>
        <w:t>Світлицького</w:t>
      </w:r>
      <w:proofErr w:type="spellEnd"/>
      <w:r w:rsidR="00B9235D">
        <w:rPr>
          <w:color w:val="auto"/>
          <w:lang w:val="uk-UA"/>
        </w:rPr>
        <w:t xml:space="preserve">, Г. Васька, А. Мокрицького. </w:t>
      </w:r>
      <w:r w:rsidR="007401C9">
        <w:rPr>
          <w:color w:val="auto"/>
          <w:lang w:val="uk-UA"/>
        </w:rPr>
        <w:t>У</w:t>
      </w:r>
      <w:r w:rsidR="007401C9">
        <w:t xml:space="preserve"> </w:t>
      </w:r>
      <w:proofErr w:type="spellStart"/>
      <w:r w:rsidR="007401C9">
        <w:t>творах</w:t>
      </w:r>
      <w:proofErr w:type="spellEnd"/>
      <w:r w:rsidR="007401C9">
        <w:t xml:space="preserve"> </w:t>
      </w:r>
      <w:proofErr w:type="spellStart"/>
      <w:r w:rsidR="007401C9">
        <w:t>українських</w:t>
      </w:r>
      <w:proofErr w:type="spellEnd"/>
      <w:r w:rsidR="007401C9">
        <w:t xml:space="preserve"> </w:t>
      </w:r>
      <w:proofErr w:type="spellStart"/>
      <w:r w:rsidR="007401C9">
        <w:t>композиторів</w:t>
      </w:r>
      <w:proofErr w:type="spellEnd"/>
      <w:r w:rsidR="007401C9">
        <w:t xml:space="preserve"> </w:t>
      </w:r>
      <w:proofErr w:type="spellStart"/>
      <w:r w:rsidR="007401C9">
        <w:t>другої</w:t>
      </w:r>
      <w:proofErr w:type="spellEnd"/>
      <w:r w:rsidR="007401C9">
        <w:t xml:space="preserve"> </w:t>
      </w:r>
      <w:proofErr w:type="spellStart"/>
      <w:r w:rsidR="007401C9">
        <w:t>половини</w:t>
      </w:r>
      <w:proofErr w:type="spellEnd"/>
      <w:r w:rsidR="007401C9">
        <w:t xml:space="preserve"> 19 ст. С. </w:t>
      </w:r>
      <w:proofErr w:type="spellStart"/>
      <w:r w:rsidR="007401C9">
        <w:t>Гулака-Артемовського</w:t>
      </w:r>
      <w:proofErr w:type="spellEnd"/>
      <w:r w:rsidR="007401C9">
        <w:t xml:space="preserve">, М. Лисенка, В. </w:t>
      </w:r>
      <w:proofErr w:type="spellStart"/>
      <w:r w:rsidR="007401C9">
        <w:t>Матюка</w:t>
      </w:r>
      <w:proofErr w:type="spellEnd"/>
      <w:r w:rsidR="007401C9">
        <w:t xml:space="preserve">, П. </w:t>
      </w:r>
      <w:proofErr w:type="spellStart"/>
      <w:r w:rsidR="007401C9">
        <w:t>Воробкевича</w:t>
      </w:r>
      <w:proofErr w:type="spellEnd"/>
      <w:r w:rsidR="007401C9">
        <w:rPr>
          <w:lang w:val="uk-UA"/>
        </w:rPr>
        <w:t xml:space="preserve"> теж відчутний вплив романтизму. Таким чином після ґрунтовної роботи з творами мистецтва цього періоду в учнів складеться стійке уявлення про добу романтизму в Україні, про бажання митців побачити незвідане і відтворити його.</w:t>
      </w:r>
    </w:p>
    <w:p w:rsidR="007401C9" w:rsidRDefault="007401C9" w:rsidP="005F0AD5">
      <w:pPr>
        <w:pStyle w:val="Text"/>
        <w:spacing w:line="360" w:lineRule="auto"/>
        <w:rPr>
          <w:lang w:val="uk-UA"/>
        </w:rPr>
      </w:pPr>
      <w:r>
        <w:rPr>
          <w:lang w:val="uk-UA"/>
        </w:rPr>
        <w:t xml:space="preserve">Не менш повно можна представити і добу реалізму, у якій митці </w:t>
      </w:r>
      <w:r w:rsidR="000C437F">
        <w:rPr>
          <w:lang w:val="uk-UA"/>
        </w:rPr>
        <w:t>демонстрували всю складність, а іноді й непередбачуваність поведінки людини.</w:t>
      </w:r>
    </w:p>
    <w:p w:rsidR="000C437F" w:rsidRDefault="000C437F" w:rsidP="005F0AD5">
      <w:pPr>
        <w:pStyle w:val="Text"/>
        <w:spacing w:line="360" w:lineRule="auto"/>
        <w:rPr>
          <w:lang w:val="uk-UA"/>
        </w:rPr>
      </w:pPr>
      <w:r>
        <w:rPr>
          <w:lang w:val="uk-UA"/>
        </w:rPr>
        <w:t>Вивчаючи твори пізнього Шевченка, Панаса Мирного обов’язково треба звернутися до полотен М. Пимоненка, С.</w:t>
      </w:r>
      <w:proofErr w:type="spellStart"/>
      <w:r>
        <w:rPr>
          <w:lang w:val="uk-UA"/>
        </w:rPr>
        <w:t>Світославського</w:t>
      </w:r>
      <w:proofErr w:type="spellEnd"/>
      <w:r>
        <w:rPr>
          <w:lang w:val="uk-UA"/>
        </w:rPr>
        <w:t xml:space="preserve">. А як багато розкаже про письменника демонстрація його улюбленої картини чи прослуховування улюбленої мелодії. Ось, наприклад, як відгукувався І.Нечуй-Левицький </w:t>
      </w:r>
      <w:r w:rsidR="00C14D6E">
        <w:rPr>
          <w:lang w:val="uk-UA"/>
        </w:rPr>
        <w:t>про «</w:t>
      </w:r>
      <w:proofErr w:type="spellStart"/>
      <w:r w:rsidR="00C14D6E">
        <w:rPr>
          <w:lang w:val="en-US"/>
        </w:rPr>
        <w:t>Appasionate</w:t>
      </w:r>
      <w:proofErr w:type="spellEnd"/>
      <w:r w:rsidR="00C14D6E">
        <w:rPr>
          <w:lang w:val="uk-UA"/>
        </w:rPr>
        <w:t>» Бетховена: « Загриміли акорди, міцні, як сталь, дужі, глибокі, як море. Мелодії сиплються, переплутуються у як</w:t>
      </w:r>
      <w:r w:rsidR="00666BB0">
        <w:rPr>
          <w:lang w:val="uk-UA"/>
        </w:rPr>
        <w:t>омусь хаотичному безладі. Сумно,</w:t>
      </w:r>
      <w:r w:rsidR="00C14D6E">
        <w:rPr>
          <w:lang w:val="uk-UA"/>
        </w:rPr>
        <w:t xml:space="preserve"> темно… Бачу якийсь хаос, ніби до сотворіння світу...Не то море, не то земля…Акорди пішли в нелад, - і спинились, наче струни разом порвались.</w:t>
      </w:r>
    </w:p>
    <w:p w:rsidR="00C14D6E" w:rsidRDefault="00C14D6E" w:rsidP="005F0AD5">
      <w:pPr>
        <w:pStyle w:val="Text"/>
        <w:spacing w:line="360" w:lineRule="auto"/>
        <w:rPr>
          <w:lang w:val="uk-UA"/>
        </w:rPr>
      </w:pPr>
      <w:r>
        <w:rPr>
          <w:lang w:val="uk-UA"/>
        </w:rPr>
        <w:lastRenderedPageBreak/>
        <w:t>А далі знов полились вже дивні мелодії, співучі, глибокі, ясні…</w:t>
      </w:r>
    </w:p>
    <w:p w:rsidR="00C14D6E" w:rsidRDefault="00C14D6E" w:rsidP="005F0AD5">
      <w:pPr>
        <w:pStyle w:val="Text"/>
        <w:spacing w:line="360" w:lineRule="auto"/>
        <w:rPr>
          <w:lang w:val="uk-UA"/>
        </w:rPr>
      </w:pPr>
      <w:r>
        <w:rPr>
          <w:lang w:val="uk-UA"/>
        </w:rPr>
        <w:t>Полилась виразна мелодія, торжественна, велична».</w:t>
      </w:r>
    </w:p>
    <w:p w:rsidR="005B5B74" w:rsidRDefault="005B5B74" w:rsidP="005B5B74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А картини Архипа Куїнджі «Українська ніч» та Федора </w:t>
      </w:r>
      <w:proofErr w:type="spellStart"/>
      <w:r>
        <w:rPr>
          <w:lang w:val="uk-UA"/>
        </w:rPr>
        <w:t>Різниченка</w:t>
      </w:r>
      <w:proofErr w:type="spellEnd"/>
      <w:r>
        <w:rPr>
          <w:lang w:val="uk-UA"/>
        </w:rPr>
        <w:t xml:space="preserve"> «</w:t>
      </w:r>
      <w:r w:rsidR="005014C0">
        <w:rPr>
          <w:lang w:val="uk-UA"/>
        </w:rPr>
        <w:t>Вид на гору Спаса у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Стеблеві</w:t>
      </w:r>
      <w:proofErr w:type="spellEnd"/>
      <w:r>
        <w:rPr>
          <w:lang w:val="uk-UA"/>
        </w:rPr>
        <w:t>»</w:t>
      </w:r>
      <w:r w:rsidR="005014C0">
        <w:rPr>
          <w:lang w:val="uk-UA"/>
        </w:rPr>
        <w:t xml:space="preserve">  були все життя дорогі серцю митця і тому, що на них зображені місця, які багато значили для письменника, і тому, що він і сам був неперевершеним майстром опису української природи.</w:t>
      </w:r>
    </w:p>
    <w:p w:rsidR="007B029F" w:rsidRDefault="007B029F" w:rsidP="005B5B74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    Не можна </w:t>
      </w:r>
      <w:r w:rsidR="00636C1E">
        <w:rPr>
          <w:lang w:val="uk-UA"/>
        </w:rPr>
        <w:t>не згадати про мистецькі уподобання Лесі Українки. Найкращим помічником</w:t>
      </w:r>
      <w:r w:rsidR="00A3266A">
        <w:rPr>
          <w:lang w:val="uk-UA"/>
        </w:rPr>
        <w:t xml:space="preserve"> у цьому є спогади, листи, </w:t>
      </w:r>
      <w:proofErr w:type="spellStart"/>
      <w:r w:rsidR="00A3266A">
        <w:rPr>
          <w:lang w:val="uk-UA"/>
        </w:rPr>
        <w:t>вІрші</w:t>
      </w:r>
      <w:proofErr w:type="spellEnd"/>
      <w:r w:rsidR="00A3266A">
        <w:rPr>
          <w:lang w:val="uk-UA"/>
        </w:rPr>
        <w:t xml:space="preserve"> </w:t>
      </w:r>
      <w:r w:rsidR="00636C1E">
        <w:rPr>
          <w:lang w:val="uk-UA"/>
        </w:rPr>
        <w:t>пое</w:t>
      </w:r>
      <w:r w:rsidR="00A3266A">
        <w:rPr>
          <w:lang w:val="uk-UA"/>
        </w:rPr>
        <w:t>те</w:t>
      </w:r>
      <w:r w:rsidR="00636C1E">
        <w:rPr>
          <w:lang w:val="uk-UA"/>
        </w:rPr>
        <w:t>си.</w:t>
      </w:r>
      <w:r w:rsidR="00A3266A">
        <w:rPr>
          <w:lang w:val="uk-UA"/>
        </w:rPr>
        <w:t xml:space="preserve"> Один із улюблених музичних творів Лесі Українки «Лебедине озеро» П.Чайковського, мариністичні полотна Айвазовського «Дев’ятий вал» і «Чорне море» повертали їй </w:t>
      </w:r>
      <w:r w:rsidR="002305D8">
        <w:rPr>
          <w:lang w:val="uk-UA"/>
        </w:rPr>
        <w:t>здоров’я</w:t>
      </w:r>
      <w:r w:rsidR="00A3266A">
        <w:rPr>
          <w:lang w:val="uk-UA"/>
        </w:rPr>
        <w:t xml:space="preserve">, </w:t>
      </w:r>
      <w:r w:rsidR="002305D8">
        <w:rPr>
          <w:lang w:val="uk-UA"/>
        </w:rPr>
        <w:t xml:space="preserve"> настрій і натхнення. Ось слова з вірша «Негода»:</w:t>
      </w:r>
    </w:p>
    <w:p w:rsidR="002305D8" w:rsidRDefault="002305D8" w:rsidP="005B5B74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>…Вдарить вал і гукне, мов з гармати,</w:t>
      </w:r>
    </w:p>
    <w:p w:rsidR="002305D8" w:rsidRDefault="002305D8" w:rsidP="005B5B74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    Скрізь по березі гук залунає;</w:t>
      </w:r>
    </w:p>
    <w:p w:rsidR="002305D8" w:rsidRDefault="002305D8" w:rsidP="005B5B74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    Хоче море човна розламати,</w:t>
      </w:r>
    </w:p>
    <w:p w:rsidR="002305D8" w:rsidRDefault="002305D8" w:rsidP="005B5B74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    Трощить, ломить, піском засипає,-</w:t>
      </w:r>
    </w:p>
    <w:p w:rsidR="00386AA7" w:rsidRDefault="002305D8" w:rsidP="00386AA7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>Так майстер пензля творить свої пейзажі за допомогою фарб, техніки мазка, а поетеса за допомогою слів, художніх засобів.</w:t>
      </w:r>
    </w:p>
    <w:p w:rsidR="002305D8" w:rsidRPr="002305D8" w:rsidRDefault="00386AA7" w:rsidP="00386AA7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    </w:t>
      </w:r>
      <w:r w:rsidR="002305D8" w:rsidRPr="002305D8">
        <w:rPr>
          <w:lang w:val="uk-UA"/>
        </w:rPr>
        <w:t>А ще</w:t>
      </w:r>
      <w:r w:rsidR="002305D8">
        <w:rPr>
          <w:lang w:val="uk-UA"/>
        </w:rPr>
        <w:t xml:space="preserve"> </w:t>
      </w:r>
      <w:r w:rsidR="002305D8" w:rsidRPr="002305D8">
        <w:rPr>
          <w:lang w:val="uk-UA"/>
        </w:rPr>
        <w:t>читачів завжди вражала музичність її поетичних образів.</w:t>
      </w:r>
      <w:r>
        <w:rPr>
          <w:lang w:val="uk-UA"/>
        </w:rPr>
        <w:t xml:space="preserve"> Експерти переконані, що п</w:t>
      </w:r>
      <w:r w:rsidRPr="00386AA7">
        <w:rPr>
          <w:lang w:val="uk-UA"/>
        </w:rPr>
        <w:t>оетеса могла б стати першо</w:t>
      </w:r>
      <w:r>
        <w:rPr>
          <w:lang w:val="uk-UA"/>
        </w:rPr>
        <w:t>ю в Україні жінкою-композитором, якби не важка хвороба.</w:t>
      </w:r>
      <w:r w:rsidRPr="00386AA7">
        <w:rPr>
          <w:lang w:val="uk-UA"/>
        </w:rPr>
        <w:t xml:space="preserve"> </w:t>
      </w:r>
    </w:p>
    <w:p w:rsidR="002305D8" w:rsidRDefault="002305D8" w:rsidP="002305D8">
      <w:pPr>
        <w:pStyle w:val="a3"/>
        <w:rPr>
          <w:sz w:val="28"/>
          <w:szCs w:val="28"/>
          <w:lang w:val="uk-UA"/>
        </w:rPr>
      </w:pPr>
      <w:r w:rsidRPr="002305D8">
        <w:rPr>
          <w:sz w:val="28"/>
          <w:szCs w:val="28"/>
          <w:lang w:val="uk-UA"/>
        </w:rPr>
        <w:t>Якби мені достати струн живих.</w:t>
      </w:r>
      <w:r w:rsidRPr="002305D8">
        <w:rPr>
          <w:sz w:val="28"/>
          <w:szCs w:val="28"/>
          <w:lang w:val="uk-UA"/>
        </w:rPr>
        <w:br/>
        <w:t xml:space="preserve">Якби той хист мені, щоб </w:t>
      </w:r>
      <w:proofErr w:type="spellStart"/>
      <w:r w:rsidRPr="002305D8">
        <w:rPr>
          <w:sz w:val="28"/>
          <w:szCs w:val="28"/>
          <w:lang w:val="uk-UA"/>
        </w:rPr>
        <w:t>грать</w:t>
      </w:r>
      <w:proofErr w:type="spellEnd"/>
      <w:r w:rsidRPr="002305D8">
        <w:rPr>
          <w:sz w:val="28"/>
          <w:szCs w:val="28"/>
          <w:lang w:val="uk-UA"/>
        </w:rPr>
        <w:t xml:space="preserve"> на них,</w:t>
      </w:r>
      <w:r w:rsidRPr="002305D8">
        <w:rPr>
          <w:sz w:val="28"/>
          <w:szCs w:val="28"/>
          <w:lang w:val="uk-UA"/>
        </w:rPr>
        <w:br/>
        <w:t xml:space="preserve">Потужну пісню я </w:t>
      </w:r>
      <w:r w:rsidR="00386AA7">
        <w:rPr>
          <w:sz w:val="28"/>
          <w:szCs w:val="28"/>
          <w:lang w:val="uk-UA"/>
        </w:rPr>
        <w:t>б на струнах грала,</w:t>
      </w:r>
      <w:r w:rsidR="00386AA7">
        <w:rPr>
          <w:sz w:val="28"/>
          <w:szCs w:val="28"/>
          <w:lang w:val="uk-UA"/>
        </w:rPr>
        <w:br/>
        <w:t xml:space="preserve">Нехай би </w:t>
      </w:r>
      <w:proofErr w:type="spellStart"/>
      <w:r w:rsidR="00386AA7">
        <w:rPr>
          <w:sz w:val="28"/>
          <w:szCs w:val="28"/>
          <w:lang w:val="uk-UA"/>
        </w:rPr>
        <w:t>скАрби</w:t>
      </w:r>
      <w:proofErr w:type="spellEnd"/>
      <w:r w:rsidR="00386AA7">
        <w:rPr>
          <w:sz w:val="28"/>
          <w:szCs w:val="28"/>
          <w:lang w:val="uk-UA"/>
        </w:rPr>
        <w:t xml:space="preserve"> всі свої зібрала,</w:t>
      </w:r>
      <w:r w:rsidR="00386AA7">
        <w:rPr>
          <w:sz w:val="28"/>
          <w:szCs w:val="28"/>
          <w:lang w:val="uk-UA"/>
        </w:rPr>
        <w:br/>
        <w:t xml:space="preserve">Ті </w:t>
      </w:r>
      <w:proofErr w:type="spellStart"/>
      <w:r w:rsidR="00386AA7">
        <w:rPr>
          <w:sz w:val="28"/>
          <w:szCs w:val="28"/>
          <w:lang w:val="uk-UA"/>
        </w:rPr>
        <w:t>скА</w:t>
      </w:r>
      <w:r w:rsidRPr="002305D8">
        <w:rPr>
          <w:sz w:val="28"/>
          <w:szCs w:val="28"/>
          <w:lang w:val="uk-UA"/>
        </w:rPr>
        <w:t>рби</w:t>
      </w:r>
      <w:proofErr w:type="spellEnd"/>
      <w:r w:rsidRPr="002305D8">
        <w:rPr>
          <w:sz w:val="28"/>
          <w:szCs w:val="28"/>
          <w:lang w:val="uk-UA"/>
        </w:rPr>
        <w:t>, що лежать в душі на дні…</w:t>
      </w:r>
    </w:p>
    <w:p w:rsidR="00386AA7" w:rsidRDefault="00386AA7" w:rsidP="00C9796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Так через картини, музику образ Лесі Українки «оживе» й наблизиться до учнів.</w:t>
      </w:r>
    </w:p>
    <w:p w:rsidR="00386AA7" w:rsidRDefault="00386AA7" w:rsidP="00C9796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Якщо вивчати особу письменника через їхні естетичні уподобання, то можна навчити учнів сприймати високе й прекрасне.</w:t>
      </w:r>
    </w:p>
    <w:p w:rsidR="002305D8" w:rsidRPr="00061E9F" w:rsidRDefault="00386AA7" w:rsidP="00C9796C">
      <w:pPr>
        <w:pStyle w:val="1"/>
        <w:jc w:val="both"/>
        <w:rPr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DC09D2">
        <w:rPr>
          <w:b w:val="0"/>
          <w:sz w:val="28"/>
          <w:szCs w:val="28"/>
          <w:lang w:val="uk-UA"/>
        </w:rPr>
        <w:t>Благодатним матеріалом для вт</w:t>
      </w:r>
      <w:r w:rsidR="00DC09D2" w:rsidRPr="00DC09D2">
        <w:rPr>
          <w:b w:val="0"/>
          <w:sz w:val="28"/>
          <w:szCs w:val="28"/>
          <w:lang w:val="uk-UA"/>
        </w:rPr>
        <w:t>ілення цих задумів є новела</w:t>
      </w:r>
      <w:r w:rsidR="00DC09D2">
        <w:rPr>
          <w:b w:val="0"/>
          <w:sz w:val="28"/>
          <w:szCs w:val="28"/>
          <w:lang w:val="uk-UA"/>
        </w:rPr>
        <w:t xml:space="preserve"> Ольги Кобилянської «</w:t>
      </w:r>
      <w:r w:rsidR="00DC09D2" w:rsidRPr="00DC09D2">
        <w:rPr>
          <w:b w:val="0"/>
          <w:sz w:val="28"/>
          <w:szCs w:val="28"/>
          <w:lang w:val="uk-UA"/>
        </w:rPr>
        <w:t xml:space="preserve"> </w:t>
      </w:r>
      <w:proofErr w:type="spellStart"/>
      <w:r w:rsidR="00DC09D2">
        <w:rPr>
          <w:b w:val="0"/>
          <w:sz w:val="28"/>
          <w:szCs w:val="28"/>
          <w:lang w:val="uk-UA"/>
        </w:rPr>
        <w:t>Valse</w:t>
      </w:r>
      <w:proofErr w:type="spellEnd"/>
      <w:r w:rsidR="00DC09D2">
        <w:rPr>
          <w:b w:val="0"/>
          <w:sz w:val="28"/>
          <w:szCs w:val="28"/>
          <w:lang w:val="uk-UA"/>
        </w:rPr>
        <w:t xml:space="preserve"> </w:t>
      </w:r>
      <w:proofErr w:type="spellStart"/>
      <w:r w:rsidR="00DC09D2">
        <w:rPr>
          <w:b w:val="0"/>
          <w:sz w:val="28"/>
          <w:szCs w:val="28"/>
          <w:lang w:val="uk-UA"/>
        </w:rPr>
        <w:t>melancolique</w:t>
      </w:r>
      <w:proofErr w:type="spellEnd"/>
      <w:r w:rsidR="00DC09D2">
        <w:rPr>
          <w:b w:val="0"/>
          <w:sz w:val="28"/>
          <w:szCs w:val="28"/>
          <w:lang w:val="uk-UA"/>
        </w:rPr>
        <w:t xml:space="preserve">», п’єса М.Куліша «Патетична соната», </w:t>
      </w:r>
      <w:r w:rsidR="00DC09D2">
        <w:rPr>
          <w:b w:val="0"/>
          <w:sz w:val="28"/>
          <w:szCs w:val="28"/>
          <w:lang w:val="uk-UA"/>
        </w:rPr>
        <w:lastRenderedPageBreak/>
        <w:t>вірші Б.Олійника «Вальс», М.Рильського «Шопен»,  Лесі Українки «До мого фортепіано» та інші твори.</w:t>
      </w:r>
    </w:p>
    <w:p w:rsidR="00E62AD2" w:rsidRDefault="00E62AD2" w:rsidP="00C9796C">
      <w:pPr>
        <w:pStyle w:val="Text"/>
        <w:spacing w:line="360" w:lineRule="auto"/>
        <w:ind w:firstLine="0"/>
        <w:rPr>
          <w:lang w:val="uk-UA"/>
        </w:rPr>
      </w:pPr>
      <w:r>
        <w:rPr>
          <w:lang w:val="uk-UA"/>
        </w:rPr>
        <w:t xml:space="preserve">    На початку </w:t>
      </w:r>
      <w:r w:rsidR="00EE5CD6">
        <w:rPr>
          <w:lang w:val="uk-UA"/>
        </w:rPr>
        <w:t>ХХ століття у художньому світі вагому роль відігравали умовність, ускладнена метафоричність, алегорія. Модернізм об’єднує всі пошуки  митців.</w:t>
      </w:r>
    </w:p>
    <w:p w:rsidR="00C62EA0" w:rsidRPr="00C62EA0" w:rsidRDefault="00EE5CD6" w:rsidP="00C9796C">
      <w:pPr>
        <w:pStyle w:val="1"/>
        <w:jc w:val="both"/>
        <w:rPr>
          <w:b w:val="0"/>
          <w:sz w:val="28"/>
          <w:szCs w:val="28"/>
          <w:lang w:val="uk-UA"/>
        </w:rPr>
      </w:pPr>
      <w:r w:rsidRPr="00C62EA0">
        <w:rPr>
          <w:b w:val="0"/>
          <w:sz w:val="28"/>
          <w:szCs w:val="28"/>
          <w:lang w:val="uk-UA"/>
        </w:rPr>
        <w:t xml:space="preserve">    Вивчаючи імпресіонізм, а саме творчість М.Коцюбинського, варто познайомити одинадцятикласників з роботами</w:t>
      </w:r>
      <w:r w:rsidR="00C62EA0" w:rsidRPr="00C62EA0">
        <w:rPr>
          <w:b w:val="0"/>
          <w:sz w:val="28"/>
          <w:szCs w:val="28"/>
          <w:lang w:val="uk-UA"/>
        </w:rPr>
        <w:t xml:space="preserve">  київського художника А. </w:t>
      </w:r>
      <w:proofErr w:type="spellStart"/>
      <w:r w:rsidR="00C62EA0" w:rsidRPr="00C62EA0">
        <w:rPr>
          <w:b w:val="0"/>
          <w:sz w:val="28"/>
          <w:szCs w:val="28"/>
          <w:lang w:val="uk-UA"/>
        </w:rPr>
        <w:t>Маневича</w:t>
      </w:r>
      <w:proofErr w:type="spellEnd"/>
      <w:r w:rsidR="00C62EA0">
        <w:rPr>
          <w:b w:val="0"/>
          <w:sz w:val="28"/>
          <w:szCs w:val="28"/>
          <w:lang w:val="uk-UA"/>
        </w:rPr>
        <w:t xml:space="preserve">, полотнами О. Мурашка, М. </w:t>
      </w:r>
      <w:proofErr w:type="spellStart"/>
      <w:r w:rsidR="00C62EA0">
        <w:rPr>
          <w:b w:val="0"/>
          <w:sz w:val="28"/>
          <w:szCs w:val="28"/>
          <w:lang w:val="uk-UA"/>
        </w:rPr>
        <w:t>Бурачека</w:t>
      </w:r>
      <w:proofErr w:type="spellEnd"/>
      <w:r w:rsidR="00C62EA0" w:rsidRPr="00C62EA0">
        <w:rPr>
          <w:b w:val="0"/>
          <w:sz w:val="28"/>
          <w:szCs w:val="28"/>
          <w:lang w:val="uk-UA"/>
        </w:rPr>
        <w:t xml:space="preserve"> та музичними шуканнями в цьому стилі Левка Ревуцького. Між іншим,</w:t>
      </w:r>
      <w:r w:rsidR="00C62EA0">
        <w:rPr>
          <w:b w:val="0"/>
          <w:sz w:val="28"/>
          <w:szCs w:val="28"/>
          <w:lang w:val="uk-UA"/>
        </w:rPr>
        <w:t>у  композитора, як і в п</w:t>
      </w:r>
      <w:r w:rsidR="00C62EA0" w:rsidRPr="00C62EA0">
        <w:rPr>
          <w:b w:val="0"/>
          <w:sz w:val="28"/>
          <w:szCs w:val="28"/>
          <w:lang w:val="uk-UA"/>
        </w:rPr>
        <w:t>исьменника Коцюбинського, є однойменний твір «</w:t>
      </w:r>
      <w:proofErr w:type="spellStart"/>
      <w:r w:rsidR="00C62EA0" w:rsidRPr="00C62EA0">
        <w:rPr>
          <w:b w:val="0"/>
          <w:sz w:val="28"/>
          <w:szCs w:val="28"/>
        </w:rPr>
        <w:t>Intermezzo</w:t>
      </w:r>
      <w:proofErr w:type="spellEnd"/>
      <w:r w:rsidR="00C62EA0">
        <w:rPr>
          <w:b w:val="0"/>
          <w:sz w:val="28"/>
          <w:szCs w:val="28"/>
          <w:lang w:val="uk-UA"/>
        </w:rPr>
        <w:t xml:space="preserve">». </w:t>
      </w:r>
    </w:p>
    <w:p w:rsidR="00BC01E7" w:rsidRPr="007B029F" w:rsidRDefault="007B029F" w:rsidP="00C9796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C01E7" w:rsidRPr="007B029F">
        <w:rPr>
          <w:sz w:val="28"/>
          <w:szCs w:val="28"/>
          <w:lang w:val="uk-UA"/>
        </w:rPr>
        <w:t xml:space="preserve">Коли говоримо в 11 класі про поетів-емігрантів  просто необхідно згадувати імена талановитих українців, яких радянська влада викреслювала з пам’яті декількох поколінь. І наш обов’язок розказати про цих талановитих митців, які до останнього подиху не відмежовувалися від своєї національності, не хворіли синдромом </w:t>
      </w:r>
      <w:proofErr w:type="spellStart"/>
      <w:r w:rsidR="00BC01E7" w:rsidRPr="007B029F">
        <w:rPr>
          <w:sz w:val="28"/>
          <w:szCs w:val="28"/>
          <w:lang w:val="uk-UA"/>
        </w:rPr>
        <w:t>меншовартісності</w:t>
      </w:r>
      <w:proofErr w:type="spellEnd"/>
      <w:r w:rsidR="00BC01E7" w:rsidRPr="007B029F">
        <w:rPr>
          <w:sz w:val="28"/>
          <w:szCs w:val="28"/>
          <w:lang w:val="uk-UA"/>
        </w:rPr>
        <w:t>. В.</w:t>
      </w:r>
      <w:proofErr w:type="spellStart"/>
      <w:r w:rsidR="00BC01E7" w:rsidRPr="007B029F">
        <w:rPr>
          <w:sz w:val="28"/>
          <w:szCs w:val="28"/>
          <w:lang w:val="uk-UA"/>
        </w:rPr>
        <w:t>Хмелюк</w:t>
      </w:r>
      <w:proofErr w:type="spellEnd"/>
      <w:r w:rsidR="00BC01E7" w:rsidRPr="007B029F">
        <w:rPr>
          <w:sz w:val="28"/>
          <w:szCs w:val="28"/>
          <w:lang w:val="uk-UA"/>
        </w:rPr>
        <w:t xml:space="preserve">, Г.Мазуренко, О.Ольжич, </w:t>
      </w:r>
      <w:proofErr w:type="spellStart"/>
      <w:r w:rsidR="00BC01E7" w:rsidRPr="007B029F">
        <w:rPr>
          <w:sz w:val="28"/>
          <w:szCs w:val="28"/>
          <w:lang w:val="uk-UA"/>
        </w:rPr>
        <w:t>Наталена</w:t>
      </w:r>
      <w:proofErr w:type="spellEnd"/>
      <w:r w:rsidR="00BC01E7" w:rsidRPr="007B029F">
        <w:rPr>
          <w:sz w:val="28"/>
          <w:szCs w:val="28"/>
          <w:lang w:val="uk-UA"/>
        </w:rPr>
        <w:t xml:space="preserve"> Королева пробували свої сили у живописі, О.Лятуринська, Г.Мазуренко</w:t>
      </w:r>
      <w:r w:rsidRPr="007B029F">
        <w:rPr>
          <w:sz w:val="28"/>
          <w:szCs w:val="28"/>
          <w:lang w:val="uk-UA"/>
        </w:rPr>
        <w:t xml:space="preserve"> у</w:t>
      </w:r>
      <w:r w:rsidR="00BC01E7" w:rsidRPr="007B029F">
        <w:rPr>
          <w:sz w:val="28"/>
          <w:szCs w:val="28"/>
          <w:lang w:val="uk-UA"/>
        </w:rPr>
        <w:t xml:space="preserve"> скульптурі</w:t>
      </w:r>
      <w:r w:rsidRPr="007B029F">
        <w:rPr>
          <w:sz w:val="28"/>
          <w:szCs w:val="28"/>
          <w:lang w:val="uk-UA"/>
        </w:rPr>
        <w:t xml:space="preserve"> </w:t>
      </w:r>
      <w:r w:rsidR="00BC01E7" w:rsidRPr="007B029F">
        <w:rPr>
          <w:sz w:val="28"/>
          <w:szCs w:val="28"/>
          <w:lang w:val="uk-UA"/>
        </w:rPr>
        <w:t xml:space="preserve">, </w:t>
      </w:r>
      <w:proofErr w:type="spellStart"/>
      <w:r w:rsidR="00BC01E7" w:rsidRPr="007B029F">
        <w:rPr>
          <w:sz w:val="28"/>
          <w:szCs w:val="28"/>
          <w:lang w:val="uk-UA"/>
        </w:rPr>
        <w:t>Наталена</w:t>
      </w:r>
      <w:proofErr w:type="spellEnd"/>
      <w:r w:rsidR="00BC01E7" w:rsidRPr="007B029F">
        <w:rPr>
          <w:sz w:val="28"/>
          <w:szCs w:val="28"/>
          <w:lang w:val="uk-UA"/>
        </w:rPr>
        <w:t xml:space="preserve"> Королева, що вчилася у самого М.Лисенка,</w:t>
      </w:r>
      <w:r w:rsidRPr="007B029F">
        <w:rPr>
          <w:sz w:val="28"/>
          <w:szCs w:val="28"/>
          <w:lang w:val="uk-UA"/>
        </w:rPr>
        <w:t xml:space="preserve"> у </w:t>
      </w:r>
      <w:r w:rsidR="00BC01E7" w:rsidRPr="007B029F">
        <w:rPr>
          <w:sz w:val="28"/>
          <w:szCs w:val="28"/>
          <w:lang w:val="uk-UA"/>
        </w:rPr>
        <w:t xml:space="preserve"> </w:t>
      </w:r>
      <w:r w:rsidRPr="007B029F">
        <w:rPr>
          <w:sz w:val="28"/>
          <w:szCs w:val="28"/>
          <w:lang w:val="uk-UA"/>
        </w:rPr>
        <w:t>музиці, М.</w:t>
      </w:r>
      <w:proofErr w:type="spellStart"/>
      <w:r w:rsidRPr="007B029F">
        <w:rPr>
          <w:sz w:val="28"/>
          <w:szCs w:val="28"/>
          <w:lang w:val="uk-UA"/>
        </w:rPr>
        <w:t>Чирський</w:t>
      </w:r>
      <w:proofErr w:type="spellEnd"/>
      <w:r w:rsidRPr="007B029F">
        <w:rPr>
          <w:sz w:val="28"/>
          <w:szCs w:val="28"/>
          <w:lang w:val="uk-UA"/>
        </w:rPr>
        <w:t xml:space="preserve"> у театрі</w:t>
      </w:r>
      <w:r w:rsidR="00BC01E7" w:rsidRPr="007B029F">
        <w:rPr>
          <w:sz w:val="28"/>
          <w:szCs w:val="28"/>
          <w:lang w:val="uk-UA"/>
        </w:rPr>
        <w:t>,</w:t>
      </w:r>
      <w:r w:rsidRPr="007B029F">
        <w:rPr>
          <w:sz w:val="28"/>
          <w:szCs w:val="28"/>
          <w:lang w:val="uk-UA"/>
        </w:rPr>
        <w:t xml:space="preserve">а  </w:t>
      </w:r>
      <w:r w:rsidR="00BC01E7" w:rsidRPr="007B029F">
        <w:rPr>
          <w:sz w:val="28"/>
          <w:szCs w:val="28"/>
          <w:lang w:val="uk-UA"/>
        </w:rPr>
        <w:t>О</w:t>
      </w:r>
      <w:r w:rsidRPr="007B029F">
        <w:rPr>
          <w:sz w:val="28"/>
          <w:szCs w:val="28"/>
          <w:lang w:val="uk-UA"/>
        </w:rPr>
        <w:t xml:space="preserve">лена </w:t>
      </w:r>
      <w:proofErr w:type="spellStart"/>
      <w:r w:rsidRPr="007B029F">
        <w:rPr>
          <w:sz w:val="28"/>
          <w:szCs w:val="28"/>
          <w:lang w:val="uk-UA"/>
        </w:rPr>
        <w:t>.Теліга</w:t>
      </w:r>
      <w:proofErr w:type="spellEnd"/>
      <w:r w:rsidRPr="007B029F">
        <w:rPr>
          <w:sz w:val="28"/>
          <w:szCs w:val="28"/>
          <w:lang w:val="uk-UA"/>
        </w:rPr>
        <w:t xml:space="preserve"> в танці</w:t>
      </w:r>
      <w:r w:rsidR="00BC01E7" w:rsidRPr="007B029F">
        <w:rPr>
          <w:sz w:val="28"/>
          <w:szCs w:val="28"/>
          <w:lang w:val="uk-UA"/>
        </w:rPr>
        <w:t xml:space="preserve">. Звернення до засобів інших видів мистецтва дозволяло </w:t>
      </w:r>
      <w:r w:rsidRPr="007B029F">
        <w:rPr>
          <w:sz w:val="28"/>
          <w:szCs w:val="28"/>
          <w:lang w:val="uk-UA"/>
        </w:rPr>
        <w:t xml:space="preserve">їм </w:t>
      </w:r>
      <w:r w:rsidR="00BC01E7" w:rsidRPr="007B029F">
        <w:rPr>
          <w:sz w:val="28"/>
          <w:szCs w:val="28"/>
          <w:lang w:val="uk-UA"/>
        </w:rPr>
        <w:t>повніше себе реалізувати, яскравіше виявити своє авторське Я, експериментувати і ро</w:t>
      </w:r>
      <w:r w:rsidRPr="007B029F">
        <w:rPr>
          <w:sz w:val="28"/>
          <w:szCs w:val="28"/>
          <w:lang w:val="uk-UA"/>
        </w:rPr>
        <w:t xml:space="preserve">зширювати </w:t>
      </w:r>
      <w:r w:rsidR="00BC01E7" w:rsidRPr="007B029F">
        <w:rPr>
          <w:sz w:val="28"/>
          <w:szCs w:val="28"/>
          <w:lang w:val="uk-UA"/>
        </w:rPr>
        <w:t xml:space="preserve"> можливості художнього слова.</w:t>
      </w:r>
    </w:p>
    <w:p w:rsidR="00061E9F" w:rsidRDefault="00C9796C" w:rsidP="00C9796C">
      <w:pPr>
        <w:pStyle w:val="1"/>
        <w:jc w:val="both"/>
        <w:rPr>
          <w:b w:val="0"/>
          <w:sz w:val="28"/>
          <w:szCs w:val="28"/>
          <w:lang w:val="uk-UA"/>
        </w:rPr>
      </w:pPr>
      <w:r>
        <w:rPr>
          <w:rFonts w:eastAsiaTheme="minorEastAsia"/>
          <w:b w:val="0"/>
          <w:bCs w:val="0"/>
          <w:color w:val="000000"/>
          <w:kern w:val="0"/>
          <w:sz w:val="28"/>
          <w:szCs w:val="28"/>
          <w:lang w:val="uk-UA"/>
        </w:rPr>
        <w:t xml:space="preserve">   </w:t>
      </w:r>
      <w:r w:rsidR="00061E9F">
        <w:rPr>
          <w:b w:val="0"/>
          <w:sz w:val="28"/>
          <w:szCs w:val="28"/>
          <w:lang w:val="uk-UA"/>
        </w:rPr>
        <w:t xml:space="preserve"> Декілька слів варто сказати й про мистецькі терміни, які є суміжними як у музиці, живописі, так і в літературі: пейзаж, портрет, етюд, елегія, ноктюрн  тощо.   Удосконалюючи знання учнів про портрет як опис зовнішності людини, можна пропонувати учням живописні зображення письменників, створені видатними художниками, таким чином порівнюють портрет зі спогадами сучасників і характеризують його як твір живописного мистецтва.</w:t>
      </w:r>
    </w:p>
    <w:p w:rsidR="0011152B" w:rsidRPr="0011152B" w:rsidRDefault="0011152B" w:rsidP="00C979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 картин, що відображають окремі моменти з життя письменника, є цінним виховним і пізнавальним матеріалом.</w:t>
      </w:r>
    </w:p>
    <w:p w:rsidR="0011152B" w:rsidRPr="0011152B" w:rsidRDefault="0011152B" w:rsidP="00C979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5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Картини ж  історичного, побутового жанру допомагають учням уявити конкретну історичну обстановку, події з минулого нашої України - все те, що знайшло відображення в програмових літературних творах.</w:t>
      </w:r>
    </w:p>
    <w:p w:rsidR="0011152B" w:rsidRPr="0011152B" w:rsidRDefault="0011152B" w:rsidP="00C9796C">
      <w:pPr>
        <w:pStyle w:val="1"/>
        <w:jc w:val="both"/>
        <w:rPr>
          <w:b w:val="0"/>
          <w:sz w:val="28"/>
          <w:szCs w:val="28"/>
          <w:lang w:val="uk-UA"/>
        </w:rPr>
      </w:pPr>
      <w:r w:rsidRPr="0011152B">
        <w:rPr>
          <w:b w:val="0"/>
          <w:sz w:val="28"/>
          <w:szCs w:val="28"/>
          <w:lang w:val="uk-UA"/>
        </w:rPr>
        <w:t>Але, добираючи картини, не слід перевантажувати ними уроки літератури. Треба використовувати тільки такі з них, які дозволять розв'язати основні літературознавчі завдання.</w:t>
      </w:r>
    </w:p>
    <w:p w:rsidR="00061E9F" w:rsidRDefault="0011152B" w:rsidP="00C9796C">
      <w:pPr>
        <w:pStyle w:val="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lastRenderedPageBreak/>
        <w:t xml:space="preserve">   Н</w:t>
      </w:r>
      <w:r w:rsidR="00061E9F">
        <w:rPr>
          <w:b w:val="0"/>
          <w:sz w:val="28"/>
          <w:szCs w:val="28"/>
          <w:lang w:val="uk-UA"/>
        </w:rPr>
        <w:t xml:space="preserve">а уроках вивчення творчості Ліни Костенко через поезію «Коли вже  люди  </w:t>
      </w:r>
      <w:proofErr w:type="spellStart"/>
      <w:r w:rsidR="00061E9F">
        <w:rPr>
          <w:b w:val="0"/>
          <w:sz w:val="28"/>
          <w:szCs w:val="28"/>
          <w:lang w:val="uk-UA"/>
        </w:rPr>
        <w:t>обляглися</w:t>
      </w:r>
      <w:proofErr w:type="spellEnd"/>
      <w:r w:rsidR="00061E9F">
        <w:rPr>
          <w:b w:val="0"/>
          <w:sz w:val="28"/>
          <w:szCs w:val="28"/>
          <w:lang w:val="uk-UA"/>
        </w:rPr>
        <w:t xml:space="preserve"> спати» доречно познайомити учнів з  терміном ноктюрн: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…Мені хтось душу тихо взяв за плечі –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Заговорив </w:t>
      </w:r>
      <w:proofErr w:type="spellStart"/>
      <w:r>
        <w:rPr>
          <w:b w:val="0"/>
          <w:sz w:val="28"/>
          <w:szCs w:val="28"/>
          <w:lang w:val="uk-UA"/>
        </w:rPr>
        <w:t>шопенівський</w:t>
      </w:r>
      <w:proofErr w:type="spellEnd"/>
      <w:r>
        <w:rPr>
          <w:b w:val="0"/>
          <w:sz w:val="28"/>
          <w:szCs w:val="28"/>
          <w:lang w:val="uk-UA"/>
        </w:rPr>
        <w:t xml:space="preserve"> ноктюрн.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А то були якісь магічні пальці.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Вони німіли на якомусь «фа».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І прислухались…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І боялись фальші.</w:t>
      </w:r>
    </w:p>
    <w:p w:rsidR="00061E9F" w:rsidRDefault="00061E9F" w:rsidP="00061E9F">
      <w:pPr>
        <w:pStyle w:val="1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Так, як боїться і моя строфа.</w:t>
      </w:r>
    </w:p>
    <w:p w:rsidR="00DA29F5" w:rsidRDefault="00061E9F" w:rsidP="00C9796C">
      <w:pPr>
        <w:pStyle w:val="a3"/>
        <w:jc w:val="both"/>
        <w:rPr>
          <w:sz w:val="28"/>
          <w:szCs w:val="28"/>
          <w:lang w:val="uk-UA"/>
        </w:rPr>
      </w:pPr>
      <w:r w:rsidRPr="00DA29F5">
        <w:rPr>
          <w:sz w:val="28"/>
          <w:szCs w:val="28"/>
          <w:lang w:val="uk-UA"/>
        </w:rPr>
        <w:t xml:space="preserve">   Варто на цьому ж уроці  прослухати  «Ноктюрн» Шопена і проаналізувати картину С. </w:t>
      </w:r>
      <w:proofErr w:type="spellStart"/>
      <w:r w:rsidRPr="00DA29F5">
        <w:rPr>
          <w:sz w:val="28"/>
          <w:szCs w:val="28"/>
          <w:lang w:val="uk-UA"/>
        </w:rPr>
        <w:t>Одайника</w:t>
      </w:r>
      <w:proofErr w:type="spellEnd"/>
      <w:r w:rsidRPr="00DA29F5">
        <w:rPr>
          <w:sz w:val="28"/>
          <w:szCs w:val="28"/>
          <w:lang w:val="uk-UA"/>
        </w:rPr>
        <w:t xml:space="preserve"> «Звуки літньої ночі», про яку учні скажуть, що вона теж ноктюрн , як і музична  п’єса мрійливого,  ліричного характеру, нав’язана нічними настроями.</w:t>
      </w:r>
    </w:p>
    <w:p w:rsidR="00DA29F5" w:rsidRPr="00DA29F5" w:rsidRDefault="00DA29F5" w:rsidP="00DA29F5">
      <w:pPr>
        <w:pStyle w:val="a3"/>
        <w:rPr>
          <w:sz w:val="28"/>
          <w:szCs w:val="28"/>
          <w:lang w:val="uk-UA"/>
        </w:rPr>
      </w:pPr>
      <w:r w:rsidRPr="00DA29F5">
        <w:rPr>
          <w:sz w:val="28"/>
          <w:szCs w:val="28"/>
          <w:lang w:val="uk-UA"/>
        </w:rPr>
        <w:t xml:space="preserve">Василь </w:t>
      </w:r>
      <w:proofErr w:type="spellStart"/>
      <w:r w:rsidRPr="00DA29F5">
        <w:rPr>
          <w:sz w:val="28"/>
          <w:szCs w:val="28"/>
          <w:lang w:val="uk-UA"/>
        </w:rPr>
        <w:t>Хмелюк</w:t>
      </w:r>
      <w:proofErr w:type="spellEnd"/>
      <w:r w:rsidRPr="00DA29F5">
        <w:rPr>
          <w:sz w:val="28"/>
          <w:szCs w:val="28"/>
          <w:lang w:val="uk-UA"/>
        </w:rPr>
        <w:t>, наприклад, малював і пензлем, і словом:</w:t>
      </w:r>
    </w:p>
    <w:p w:rsidR="00DA29F5" w:rsidRPr="00DA29F5" w:rsidRDefault="00DA29F5" w:rsidP="00DA29F5">
      <w:pPr>
        <w:pStyle w:val="a3"/>
        <w:jc w:val="center"/>
        <w:rPr>
          <w:sz w:val="28"/>
          <w:szCs w:val="28"/>
          <w:lang w:val="uk-UA"/>
        </w:rPr>
      </w:pPr>
      <w:r w:rsidRPr="00DA29F5">
        <w:rPr>
          <w:sz w:val="28"/>
          <w:szCs w:val="28"/>
          <w:lang w:val="uk-UA"/>
        </w:rPr>
        <w:t xml:space="preserve">Червоних </w:t>
      </w:r>
      <w:proofErr w:type="spellStart"/>
      <w:r w:rsidRPr="00DA29F5">
        <w:rPr>
          <w:sz w:val="28"/>
          <w:szCs w:val="28"/>
          <w:lang w:val="uk-UA"/>
        </w:rPr>
        <w:t>яблок</w:t>
      </w:r>
      <w:proofErr w:type="spellEnd"/>
      <w:r w:rsidRPr="00DA29F5">
        <w:rPr>
          <w:sz w:val="28"/>
          <w:szCs w:val="28"/>
          <w:lang w:val="uk-UA"/>
        </w:rPr>
        <w:t xml:space="preserve"> повний </w:t>
      </w:r>
      <w:proofErr w:type="spellStart"/>
      <w:r w:rsidRPr="00DA29F5">
        <w:rPr>
          <w:sz w:val="28"/>
          <w:szCs w:val="28"/>
          <w:lang w:val="uk-UA"/>
        </w:rPr>
        <w:t>кош</w:t>
      </w:r>
      <w:proofErr w:type="spellEnd"/>
    </w:p>
    <w:p w:rsidR="00DA29F5" w:rsidRPr="00DA29F5" w:rsidRDefault="00DA29F5" w:rsidP="00DA29F5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DA29F5">
        <w:rPr>
          <w:sz w:val="28"/>
          <w:szCs w:val="28"/>
          <w:lang w:val="uk-UA"/>
        </w:rPr>
        <w:t>І виноградних ягід зграя...</w:t>
      </w:r>
    </w:p>
    <w:p w:rsidR="00DA29F5" w:rsidRPr="00DA29F5" w:rsidRDefault="00DA29F5" w:rsidP="00DA29F5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DA29F5">
        <w:rPr>
          <w:sz w:val="28"/>
          <w:szCs w:val="28"/>
          <w:lang w:val="uk-UA"/>
        </w:rPr>
        <w:t>І кілька слів зів’ялих рож</w:t>
      </w:r>
      <w:r>
        <w:rPr>
          <w:sz w:val="28"/>
          <w:szCs w:val="28"/>
          <w:lang w:val="uk-UA"/>
        </w:rPr>
        <w:t xml:space="preserve">                     </w:t>
      </w:r>
    </w:p>
    <w:p w:rsidR="00DA29F5" w:rsidRPr="00DA29F5" w:rsidRDefault="00DA29F5" w:rsidP="00DA29F5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DA29F5">
        <w:rPr>
          <w:sz w:val="28"/>
          <w:szCs w:val="28"/>
          <w:lang w:val="uk-UA"/>
        </w:rPr>
        <w:t>У сонці синьому згоряє .</w:t>
      </w:r>
    </w:p>
    <w:p w:rsidR="00DA29F5" w:rsidRDefault="00C9796C" w:rsidP="00C9796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A29F5" w:rsidRPr="00DA29F5">
        <w:rPr>
          <w:sz w:val="28"/>
          <w:szCs w:val="28"/>
        </w:rPr>
        <w:t xml:space="preserve">Цей </w:t>
      </w:r>
      <w:r w:rsidR="00DA29F5" w:rsidRPr="00CA3518">
        <w:rPr>
          <w:sz w:val="28"/>
          <w:szCs w:val="28"/>
          <w:lang w:val="uk-UA"/>
        </w:rPr>
        <w:t>вірш нагадує натюрморт, намальований словом, настроєвий, сповнений яскравих барв, радості життя і водночас смутку згасання. Невипадково</w:t>
      </w:r>
      <w:r w:rsidR="00076759" w:rsidRPr="00CA3518">
        <w:rPr>
          <w:sz w:val="28"/>
          <w:szCs w:val="28"/>
          <w:lang w:val="uk-UA"/>
        </w:rPr>
        <w:t xml:space="preserve"> українського поета-емігранта</w:t>
      </w:r>
      <w:r w:rsidR="00CA3518">
        <w:rPr>
          <w:sz w:val="28"/>
          <w:szCs w:val="28"/>
          <w:lang w:val="uk-UA"/>
        </w:rPr>
        <w:t xml:space="preserve"> </w:t>
      </w:r>
      <w:r w:rsidR="00DA29F5" w:rsidRPr="00CA3518">
        <w:rPr>
          <w:sz w:val="28"/>
          <w:szCs w:val="28"/>
          <w:lang w:val="uk-UA"/>
        </w:rPr>
        <w:t xml:space="preserve"> В.</w:t>
      </w:r>
      <w:proofErr w:type="spellStart"/>
      <w:r w:rsidR="00DA29F5" w:rsidRPr="00CA3518">
        <w:rPr>
          <w:sz w:val="28"/>
          <w:szCs w:val="28"/>
          <w:lang w:val="uk-UA"/>
        </w:rPr>
        <w:t>Хмелюка</w:t>
      </w:r>
      <w:proofErr w:type="spellEnd"/>
      <w:r w:rsidR="00DA29F5" w:rsidRPr="00CA3518">
        <w:rPr>
          <w:sz w:val="28"/>
          <w:szCs w:val="28"/>
          <w:lang w:val="uk-UA"/>
        </w:rPr>
        <w:t>, що найповніше реалізував себе у Парижі як художник, вважали</w:t>
      </w:r>
      <w:r w:rsidR="00CA3518">
        <w:rPr>
          <w:sz w:val="28"/>
          <w:szCs w:val="28"/>
          <w:lang w:val="uk-UA"/>
        </w:rPr>
        <w:t xml:space="preserve">  «вродженим колористом»</w:t>
      </w:r>
      <w:r w:rsidR="00DA29F5" w:rsidRPr="00CA3518">
        <w:rPr>
          <w:sz w:val="28"/>
          <w:szCs w:val="28"/>
          <w:lang w:val="uk-UA"/>
        </w:rPr>
        <w:t>. У його колекції картин, до речі, чимало натюрмортів.</w:t>
      </w:r>
    </w:p>
    <w:p w:rsidR="00EF45A1" w:rsidRDefault="00EF45A1" w:rsidP="00C9796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EF45A1">
        <w:rPr>
          <w:sz w:val="28"/>
          <w:szCs w:val="28"/>
          <w:lang w:val="uk-UA"/>
        </w:rPr>
        <w:t>Жанр акварелі, до якого вдавався ще М.Коцюбинський, відзначався відтворенням візуальних вражень, пластично-зорових образів, багатої гами кольорів.</w:t>
      </w:r>
    </w:p>
    <w:p w:rsidR="00103BB5" w:rsidRPr="005D5DE8" w:rsidRDefault="005D5DE8" w:rsidP="000826F2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826F2">
        <w:rPr>
          <w:sz w:val="28"/>
          <w:szCs w:val="28"/>
          <w:lang w:val="uk-UA"/>
        </w:rPr>
        <w:t xml:space="preserve"> </w:t>
      </w:r>
    </w:p>
    <w:p w:rsidR="000826F2" w:rsidRDefault="005D5DE8" w:rsidP="000826F2">
      <w:pPr>
        <w:pStyle w:val="a3"/>
        <w:jc w:val="both"/>
        <w:rPr>
          <w:sz w:val="28"/>
          <w:szCs w:val="28"/>
          <w:lang w:val="uk-UA"/>
        </w:rPr>
      </w:pPr>
      <w:r w:rsidRPr="00C9796C">
        <w:rPr>
          <w:sz w:val="28"/>
          <w:szCs w:val="28"/>
          <w:lang w:val="uk-UA"/>
        </w:rPr>
        <w:t xml:space="preserve">   </w:t>
      </w:r>
      <w:r w:rsidR="003168F9">
        <w:rPr>
          <w:sz w:val="28"/>
          <w:szCs w:val="28"/>
        </w:rPr>
        <w:t>Б</w:t>
      </w:r>
      <w:proofErr w:type="spellStart"/>
      <w:r w:rsidR="00061E9F" w:rsidRPr="00061E9F">
        <w:rPr>
          <w:sz w:val="28"/>
          <w:szCs w:val="28"/>
          <w:lang w:val="uk-UA"/>
        </w:rPr>
        <w:t>агато</w:t>
      </w:r>
      <w:proofErr w:type="spellEnd"/>
      <w:r w:rsidR="00061E9F" w:rsidRPr="00061E9F">
        <w:rPr>
          <w:sz w:val="28"/>
          <w:szCs w:val="28"/>
          <w:lang w:val="uk-UA"/>
        </w:rPr>
        <w:t xml:space="preserve"> </w:t>
      </w:r>
      <w:proofErr w:type="gramStart"/>
      <w:r w:rsidR="00061E9F" w:rsidRPr="00061E9F">
        <w:rPr>
          <w:sz w:val="28"/>
          <w:szCs w:val="28"/>
          <w:lang w:val="uk-UA"/>
        </w:rPr>
        <w:t>арх</w:t>
      </w:r>
      <w:proofErr w:type="gramEnd"/>
      <w:r w:rsidR="00061E9F" w:rsidRPr="00061E9F">
        <w:rPr>
          <w:sz w:val="28"/>
          <w:szCs w:val="28"/>
          <w:lang w:val="uk-UA"/>
        </w:rPr>
        <w:t xml:space="preserve">ітектурних та скульптурних пам’яток сприяло появі чудових архітектурних творів. Наприклад, про єгипетські піраміди та скульптури Леся Українка написала у циклі «Напис в руїні» та «Сфінкс»;  історія </w:t>
      </w:r>
      <w:r w:rsidR="00061E9F" w:rsidRPr="00061E9F">
        <w:rPr>
          <w:sz w:val="28"/>
          <w:szCs w:val="28"/>
          <w:lang w:val="uk-UA"/>
        </w:rPr>
        <w:lastRenderedPageBreak/>
        <w:t>новомосковського козацького собору Доби бароко  спонукала  Олеся Гончара написати роман «Собор»; скульптура Мікеланджело «Мойсей» надихнула Івана Франка  на написання однойменної поеми, а шедевр архітектури -  Андріївську церкву в Києві   Ліна Костенко описує так</w:t>
      </w:r>
      <w:r w:rsidR="00061E9F" w:rsidRPr="000826F2">
        <w:rPr>
          <w:sz w:val="28"/>
          <w:szCs w:val="28"/>
          <w:lang w:val="uk-UA"/>
        </w:rPr>
        <w:t>: «</w:t>
      </w:r>
      <w:r w:rsidR="00061E9F" w:rsidRPr="00061E9F">
        <w:rPr>
          <w:sz w:val="28"/>
          <w:szCs w:val="28"/>
          <w:lang w:val="uk-UA"/>
        </w:rPr>
        <w:t>Блискоче ніч перлиною Растреллі</w:t>
      </w:r>
      <w:r w:rsidR="00061E9F" w:rsidRPr="00061E9F">
        <w:rPr>
          <w:sz w:val="28"/>
          <w:szCs w:val="28"/>
        </w:rPr>
        <w:t>…»</w:t>
      </w:r>
      <w:r w:rsidR="000826F2">
        <w:rPr>
          <w:sz w:val="28"/>
          <w:szCs w:val="28"/>
          <w:lang w:val="uk-UA"/>
        </w:rPr>
        <w:t>.</w:t>
      </w:r>
    </w:p>
    <w:p w:rsidR="000826F2" w:rsidRDefault="000826F2" w:rsidP="000826F2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Таким чином, т</w:t>
      </w:r>
      <w:proofErr w:type="spellStart"/>
      <w:r w:rsidRPr="005D5DE8">
        <w:rPr>
          <w:sz w:val="28"/>
          <w:szCs w:val="28"/>
        </w:rPr>
        <w:t>рансплантація</w:t>
      </w:r>
      <w:proofErr w:type="spellEnd"/>
      <w:r w:rsidRPr="005D5DE8">
        <w:rPr>
          <w:sz w:val="28"/>
          <w:szCs w:val="28"/>
        </w:rPr>
        <w:t xml:space="preserve"> в </w:t>
      </w:r>
      <w:proofErr w:type="spellStart"/>
      <w:r w:rsidRPr="005D5DE8">
        <w:rPr>
          <w:sz w:val="28"/>
          <w:szCs w:val="28"/>
        </w:rPr>
        <w:t>художню</w:t>
      </w:r>
      <w:proofErr w:type="spellEnd"/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л</w:t>
      </w:r>
      <w:r>
        <w:rPr>
          <w:sz w:val="28"/>
          <w:szCs w:val="28"/>
        </w:rPr>
        <w:t>ітературу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>живопису і архітектури</w:t>
      </w:r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відбувається</w:t>
      </w:r>
      <w:proofErr w:type="spellEnd"/>
      <w:r w:rsidRPr="005D5DE8">
        <w:rPr>
          <w:sz w:val="28"/>
          <w:szCs w:val="28"/>
        </w:rPr>
        <w:t xml:space="preserve">, як правило, шляхом словесного </w:t>
      </w:r>
      <w:proofErr w:type="spellStart"/>
      <w:r w:rsidRPr="005D5DE8">
        <w:rPr>
          <w:sz w:val="28"/>
          <w:szCs w:val="28"/>
        </w:rPr>
        <w:t>відтворення</w:t>
      </w:r>
      <w:proofErr w:type="spellEnd"/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візуальних</w:t>
      </w:r>
      <w:proofErr w:type="spellEnd"/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вражень</w:t>
      </w:r>
      <w:proofErr w:type="spellEnd"/>
      <w:r w:rsidRPr="005D5DE8">
        <w:rPr>
          <w:sz w:val="28"/>
          <w:szCs w:val="28"/>
        </w:rPr>
        <w:t xml:space="preserve">, </w:t>
      </w:r>
      <w:proofErr w:type="spellStart"/>
      <w:r w:rsidRPr="005D5DE8">
        <w:rPr>
          <w:sz w:val="28"/>
          <w:szCs w:val="28"/>
        </w:rPr>
        <w:t>композиції</w:t>
      </w:r>
      <w:proofErr w:type="spellEnd"/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картини</w:t>
      </w:r>
      <w:proofErr w:type="spellEnd"/>
      <w:r w:rsidRPr="005D5DE8">
        <w:rPr>
          <w:sz w:val="28"/>
          <w:szCs w:val="28"/>
        </w:rPr>
        <w:t xml:space="preserve">, </w:t>
      </w:r>
      <w:proofErr w:type="spellStart"/>
      <w:r w:rsidRPr="005D5DE8">
        <w:rPr>
          <w:sz w:val="28"/>
          <w:szCs w:val="28"/>
        </w:rPr>
        <w:t>форми</w:t>
      </w:r>
      <w:proofErr w:type="spellEnd"/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споруди</w:t>
      </w:r>
      <w:proofErr w:type="spellEnd"/>
      <w:r w:rsidRPr="005D5DE8">
        <w:rPr>
          <w:sz w:val="28"/>
          <w:szCs w:val="28"/>
        </w:rPr>
        <w:t xml:space="preserve"> </w:t>
      </w:r>
      <w:proofErr w:type="spellStart"/>
      <w:r w:rsidRPr="005D5DE8">
        <w:rPr>
          <w:sz w:val="28"/>
          <w:szCs w:val="28"/>
        </w:rPr>
        <w:t>тощо</w:t>
      </w:r>
      <w:proofErr w:type="spellEnd"/>
      <w:r w:rsidRPr="005D5DE8">
        <w:rPr>
          <w:sz w:val="28"/>
          <w:szCs w:val="28"/>
        </w:rPr>
        <w:t>.</w:t>
      </w:r>
    </w:p>
    <w:p w:rsidR="000826F2" w:rsidRDefault="000826F2" w:rsidP="000826F2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Кіно як синтез слова і рухомого образу надзвичайно цікаве і важливе мистецтво. На жаль, часу на перегляд цілого фільму на уроках літератури зазвичай не вистачає. Але фрагменти, вибрані вчителем для перегляду, допоможуть учням розкрити проблемні питання.</w:t>
      </w:r>
    </w:p>
    <w:p w:rsidR="000826F2" w:rsidRDefault="000826F2" w:rsidP="000826F2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 скільки непідробної радості в школярів усіх вікових категорій викликають театральні уроки, бо це ставить учня одночасно в позицію </w:t>
      </w:r>
      <w:r w:rsidR="00C9796C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>читача</w:t>
      </w:r>
      <w:r w:rsidR="00C9796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і виконавця. </w:t>
      </w:r>
    </w:p>
    <w:p w:rsidR="000826F2" w:rsidRDefault="000826F2" w:rsidP="000826F2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Переконана, що усі форми роботи, про які я говорила вище,</w:t>
      </w:r>
      <w:r w:rsidR="00D40A74">
        <w:rPr>
          <w:sz w:val="28"/>
          <w:szCs w:val="28"/>
          <w:lang w:val="uk-UA"/>
        </w:rPr>
        <w:t xml:space="preserve"> сприятимуть інтелектуальному росту дітей, і хочеться вірити, що  побачення з мистецтвом на уроках допоможуть, щоб це стало їх  духовною потребою   в майбутньому.</w:t>
      </w:r>
    </w:p>
    <w:p w:rsidR="003310B5" w:rsidRDefault="00D40A74" w:rsidP="00C9796C">
      <w:pPr>
        <w:pStyle w:val="a3"/>
        <w:jc w:val="both"/>
        <w:rPr>
          <w:sz w:val="28"/>
          <w:szCs w:val="28"/>
          <w:lang w:val="uk-UA"/>
        </w:rPr>
      </w:pPr>
      <w:r w:rsidRPr="003310B5">
        <w:rPr>
          <w:sz w:val="28"/>
          <w:szCs w:val="28"/>
          <w:lang w:val="uk-UA"/>
        </w:rPr>
        <w:t xml:space="preserve"> </w:t>
      </w:r>
      <w:r w:rsidR="003310B5">
        <w:rPr>
          <w:sz w:val="28"/>
          <w:szCs w:val="28"/>
          <w:lang w:val="uk-UA"/>
        </w:rPr>
        <w:t xml:space="preserve">Думаю, що і нам, вчителям, і нашим учням варто знати слова </w:t>
      </w:r>
      <w:r w:rsidRPr="003310B5">
        <w:rPr>
          <w:sz w:val="28"/>
          <w:szCs w:val="28"/>
          <w:lang w:val="uk-UA"/>
        </w:rPr>
        <w:t xml:space="preserve"> </w:t>
      </w:r>
      <w:r w:rsidR="003310B5" w:rsidRPr="003310B5">
        <w:rPr>
          <w:sz w:val="28"/>
          <w:szCs w:val="28"/>
          <w:lang w:val="uk-UA"/>
        </w:rPr>
        <w:t>Д</w:t>
      </w:r>
      <w:r w:rsidR="003310B5">
        <w:rPr>
          <w:sz w:val="28"/>
          <w:szCs w:val="28"/>
          <w:lang w:val="uk-UA"/>
        </w:rPr>
        <w:t>митра</w:t>
      </w:r>
      <w:r w:rsidR="003310B5" w:rsidRPr="003310B5">
        <w:rPr>
          <w:sz w:val="28"/>
          <w:szCs w:val="28"/>
          <w:lang w:val="uk-UA"/>
        </w:rPr>
        <w:t xml:space="preserve"> </w:t>
      </w:r>
      <w:proofErr w:type="spellStart"/>
      <w:r w:rsidR="003310B5" w:rsidRPr="003310B5">
        <w:rPr>
          <w:sz w:val="28"/>
          <w:szCs w:val="28"/>
          <w:lang w:val="uk-UA"/>
        </w:rPr>
        <w:t>Кабалевсь</w:t>
      </w:r>
      <w:r w:rsidR="003310B5">
        <w:rPr>
          <w:sz w:val="28"/>
          <w:szCs w:val="28"/>
          <w:lang w:val="uk-UA"/>
        </w:rPr>
        <w:t>кого</w:t>
      </w:r>
      <w:proofErr w:type="spellEnd"/>
      <w:r w:rsidR="003310B5" w:rsidRPr="003310B5">
        <w:rPr>
          <w:sz w:val="28"/>
          <w:szCs w:val="28"/>
          <w:lang w:val="uk-UA"/>
        </w:rPr>
        <w:t>, композитор</w:t>
      </w:r>
      <w:r w:rsidR="003310B5">
        <w:rPr>
          <w:sz w:val="28"/>
          <w:szCs w:val="28"/>
          <w:lang w:val="uk-UA"/>
        </w:rPr>
        <w:t>а</w:t>
      </w:r>
      <w:r w:rsidR="003310B5" w:rsidRPr="003310B5">
        <w:rPr>
          <w:sz w:val="28"/>
          <w:szCs w:val="28"/>
          <w:lang w:val="uk-UA"/>
        </w:rPr>
        <w:t xml:space="preserve"> і музикант</w:t>
      </w:r>
      <w:r w:rsidR="003310B5">
        <w:rPr>
          <w:sz w:val="28"/>
          <w:szCs w:val="28"/>
          <w:lang w:val="uk-UA"/>
        </w:rPr>
        <w:t>а</w:t>
      </w:r>
      <w:r w:rsidR="003310B5" w:rsidRPr="003310B5">
        <w:rPr>
          <w:sz w:val="28"/>
          <w:szCs w:val="28"/>
          <w:lang w:val="uk-UA"/>
        </w:rPr>
        <w:t xml:space="preserve">, </w:t>
      </w:r>
      <w:r w:rsidR="003310B5">
        <w:rPr>
          <w:sz w:val="28"/>
          <w:szCs w:val="28"/>
          <w:lang w:val="uk-UA"/>
        </w:rPr>
        <w:t xml:space="preserve"> який </w:t>
      </w:r>
      <w:r w:rsidR="003310B5" w:rsidRPr="003310B5">
        <w:rPr>
          <w:sz w:val="28"/>
          <w:szCs w:val="28"/>
          <w:lang w:val="uk-UA"/>
        </w:rPr>
        <w:t>колись  написав: “</w:t>
      </w:r>
      <w:r w:rsidR="003310B5">
        <w:rPr>
          <w:sz w:val="28"/>
          <w:szCs w:val="28"/>
          <w:lang w:val="uk-UA"/>
        </w:rPr>
        <w:t xml:space="preserve"> </w:t>
      </w:r>
      <w:r w:rsidR="003310B5" w:rsidRPr="003310B5">
        <w:rPr>
          <w:sz w:val="28"/>
          <w:szCs w:val="28"/>
          <w:lang w:val="uk-UA"/>
        </w:rPr>
        <w:t>Духовний багаж на відміну від звичайного  багажу володіє  дивною вл</w:t>
      </w:r>
      <w:r w:rsidR="003310B5">
        <w:rPr>
          <w:sz w:val="28"/>
          <w:szCs w:val="28"/>
          <w:lang w:val="uk-UA"/>
        </w:rPr>
        <w:t>а</w:t>
      </w:r>
      <w:r w:rsidR="003310B5" w:rsidRPr="003310B5">
        <w:rPr>
          <w:sz w:val="28"/>
          <w:szCs w:val="28"/>
          <w:lang w:val="uk-UA"/>
        </w:rPr>
        <w:t>стивістю: чим він більший,</w:t>
      </w:r>
      <w:r w:rsidR="003310B5">
        <w:rPr>
          <w:sz w:val="28"/>
          <w:szCs w:val="28"/>
          <w:lang w:val="uk-UA"/>
        </w:rPr>
        <w:t xml:space="preserve"> ти</w:t>
      </w:r>
      <w:r w:rsidR="003310B5" w:rsidRPr="003310B5">
        <w:rPr>
          <w:sz w:val="28"/>
          <w:szCs w:val="28"/>
          <w:lang w:val="uk-UA"/>
        </w:rPr>
        <w:t>м легше йти  людині  життєвими шляхами ”.</w:t>
      </w:r>
    </w:p>
    <w:p w:rsidR="003310B5" w:rsidRPr="003310B5" w:rsidRDefault="003310B5" w:rsidP="00C9796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Дякую за увагу.</w:t>
      </w:r>
    </w:p>
    <w:p w:rsidR="00D40A74" w:rsidRPr="003310B5" w:rsidRDefault="00D40A74" w:rsidP="000826F2">
      <w:pPr>
        <w:pStyle w:val="a3"/>
        <w:jc w:val="both"/>
        <w:rPr>
          <w:sz w:val="28"/>
          <w:szCs w:val="28"/>
          <w:lang w:val="uk-UA"/>
        </w:rPr>
      </w:pPr>
    </w:p>
    <w:sectPr w:rsidR="00D40A74" w:rsidRPr="003310B5" w:rsidSect="00117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5F03"/>
    <w:multiLevelType w:val="hybridMultilevel"/>
    <w:tmpl w:val="6E448E3A"/>
    <w:lvl w:ilvl="0" w:tplc="062663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33D4"/>
    <w:rsid w:val="00054C6A"/>
    <w:rsid w:val="00061E9F"/>
    <w:rsid w:val="00071B84"/>
    <w:rsid w:val="00076759"/>
    <w:rsid w:val="000826F2"/>
    <w:rsid w:val="000C437F"/>
    <w:rsid w:val="000C451D"/>
    <w:rsid w:val="000F6142"/>
    <w:rsid w:val="00103BB5"/>
    <w:rsid w:val="0011152B"/>
    <w:rsid w:val="00117D17"/>
    <w:rsid w:val="00150488"/>
    <w:rsid w:val="0017637C"/>
    <w:rsid w:val="001C3E81"/>
    <w:rsid w:val="002305D8"/>
    <w:rsid w:val="00265C49"/>
    <w:rsid w:val="002961DB"/>
    <w:rsid w:val="003168F9"/>
    <w:rsid w:val="003310B5"/>
    <w:rsid w:val="00386AA7"/>
    <w:rsid w:val="003931AB"/>
    <w:rsid w:val="003975D8"/>
    <w:rsid w:val="003B784B"/>
    <w:rsid w:val="003B7D30"/>
    <w:rsid w:val="00402B99"/>
    <w:rsid w:val="00432D08"/>
    <w:rsid w:val="00435594"/>
    <w:rsid w:val="00475677"/>
    <w:rsid w:val="005014C0"/>
    <w:rsid w:val="005137BE"/>
    <w:rsid w:val="00517EFA"/>
    <w:rsid w:val="005B5B74"/>
    <w:rsid w:val="005D5DE8"/>
    <w:rsid w:val="005F0AD5"/>
    <w:rsid w:val="006102E1"/>
    <w:rsid w:val="0061044F"/>
    <w:rsid w:val="00624D65"/>
    <w:rsid w:val="00636C1E"/>
    <w:rsid w:val="00666BB0"/>
    <w:rsid w:val="00727F59"/>
    <w:rsid w:val="007401C9"/>
    <w:rsid w:val="00741CF9"/>
    <w:rsid w:val="007B029F"/>
    <w:rsid w:val="007C7F10"/>
    <w:rsid w:val="008F2684"/>
    <w:rsid w:val="00937B67"/>
    <w:rsid w:val="00964EB6"/>
    <w:rsid w:val="00A14E99"/>
    <w:rsid w:val="00A3266A"/>
    <w:rsid w:val="00AA3452"/>
    <w:rsid w:val="00B54362"/>
    <w:rsid w:val="00B7688F"/>
    <w:rsid w:val="00B9186F"/>
    <w:rsid w:val="00B9235D"/>
    <w:rsid w:val="00BA0AC6"/>
    <w:rsid w:val="00BC01E7"/>
    <w:rsid w:val="00BC6D58"/>
    <w:rsid w:val="00BC74D9"/>
    <w:rsid w:val="00BD0385"/>
    <w:rsid w:val="00C14D6E"/>
    <w:rsid w:val="00C43A6A"/>
    <w:rsid w:val="00C62162"/>
    <w:rsid w:val="00C62EA0"/>
    <w:rsid w:val="00C8265D"/>
    <w:rsid w:val="00C9796C"/>
    <w:rsid w:val="00CA3518"/>
    <w:rsid w:val="00D40A74"/>
    <w:rsid w:val="00D41C3A"/>
    <w:rsid w:val="00DA29F5"/>
    <w:rsid w:val="00DC09D2"/>
    <w:rsid w:val="00E004D8"/>
    <w:rsid w:val="00E62AD2"/>
    <w:rsid w:val="00EC1704"/>
    <w:rsid w:val="00ED33D4"/>
    <w:rsid w:val="00EE5CD6"/>
    <w:rsid w:val="00EF45A1"/>
    <w:rsid w:val="00FA1981"/>
    <w:rsid w:val="00FF1D97"/>
    <w:rsid w:val="00FF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17"/>
    <w:rPr>
      <w:lang w:val="uk-UA"/>
    </w:rPr>
  </w:style>
  <w:style w:type="paragraph" w:styleId="1">
    <w:name w:val="heading 1"/>
    <w:basedOn w:val="a"/>
    <w:link w:val="10"/>
    <w:uiPriority w:val="9"/>
    <w:qFormat/>
    <w:rsid w:val="00C62E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3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BA0AC6"/>
    <w:pPr>
      <w:ind w:left="720"/>
      <w:contextualSpacing/>
    </w:pPr>
  </w:style>
  <w:style w:type="paragraph" w:customStyle="1" w:styleId="Text">
    <w:name w:val="Text"/>
    <w:uiPriority w:val="99"/>
    <w:rsid w:val="00C8265D"/>
    <w:pPr>
      <w:autoSpaceDE w:val="0"/>
      <w:autoSpaceDN w:val="0"/>
      <w:spacing w:after="0" w:line="484" w:lineRule="atLeast"/>
      <w:ind w:firstLine="567"/>
      <w:jc w:val="both"/>
    </w:pPr>
    <w:rPr>
      <w:rFonts w:ascii="Times New Roman" w:eastAsiaTheme="minorEastAsia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2E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atch-title">
    <w:name w:val="watch-title"/>
    <w:basedOn w:val="a0"/>
    <w:rsid w:val="00C62EA0"/>
  </w:style>
  <w:style w:type="character" w:styleId="a5">
    <w:name w:val="Hyperlink"/>
    <w:basedOn w:val="a0"/>
    <w:uiPriority w:val="99"/>
    <w:semiHidden/>
    <w:unhideWhenUsed/>
    <w:rsid w:val="00061E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7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8</cp:revision>
  <dcterms:created xsi:type="dcterms:W3CDTF">2017-07-20T14:15:00Z</dcterms:created>
  <dcterms:modified xsi:type="dcterms:W3CDTF">2017-08-10T17:42:00Z</dcterms:modified>
</cp:coreProperties>
</file>