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EB" w:rsidRPr="009A4EEB" w:rsidRDefault="009A4EEB" w:rsidP="008A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>Струк</w:t>
      </w:r>
      <w:proofErr w:type="spellEnd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 Михайлівна,</w:t>
      </w:r>
    </w:p>
    <w:p w:rsidR="009A4EEB" w:rsidRPr="009A4EEB" w:rsidRDefault="009A4EEB" w:rsidP="008A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вчитель початкових класів</w:t>
      </w:r>
    </w:p>
    <w:p w:rsidR="009A4EEB" w:rsidRPr="009A4EEB" w:rsidRDefault="009A4EEB" w:rsidP="008A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proofErr w:type="spellStart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>Кричківського</w:t>
      </w:r>
      <w:proofErr w:type="spellEnd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</w:p>
    <w:p w:rsidR="009A4EEB" w:rsidRPr="009A4EEB" w:rsidRDefault="009A4EEB" w:rsidP="008A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proofErr w:type="spellStart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>Богородчанської</w:t>
      </w:r>
      <w:proofErr w:type="spellEnd"/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</w:t>
      </w:r>
    </w:p>
    <w:p w:rsidR="009A4EEB" w:rsidRPr="009A4EEB" w:rsidRDefault="009A4EEB" w:rsidP="008A62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Івано- Франківської області</w:t>
      </w:r>
    </w:p>
    <w:p w:rsidR="009A4EEB" w:rsidRDefault="009A4EEB" w:rsidP="008A62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11E" w:rsidRPr="0017211E" w:rsidRDefault="0017211E" w:rsidP="008A62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ЧИТАЦЬКОЇ КОМПЕТЕНТНОСТІ МОЛОДШОГО ШКОЛЯРА             </w:t>
      </w:r>
    </w:p>
    <w:p w:rsidR="0017211E" w:rsidRPr="0017211E" w:rsidRDefault="0017211E" w:rsidP="008A62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7211E">
        <w:rPr>
          <w:rFonts w:ascii="Times New Roman" w:hAnsi="Times New Roman" w:cs="Times New Roman"/>
          <w:b/>
          <w:sz w:val="28"/>
          <w:szCs w:val="28"/>
          <w:lang w:val="uk-UA"/>
        </w:rPr>
        <w:t>В РАМКАХ ОНОВЛЕНОГО КОЛА ЧИТАННЯ</w:t>
      </w:r>
      <w:bookmarkStart w:id="0" w:name="_GoBack"/>
      <w:bookmarkEnd w:id="0"/>
    </w:p>
    <w:p w:rsidR="00852197" w:rsidRDefault="0017211E" w:rsidP="008A626F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 на матеріалі творів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211E" w:rsidRDefault="0017211E" w:rsidP="008A62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Постановка проблеми.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проблеми формування читацької активності та розвитку читацького інтересу в учнів початкової школи спричинили потребу в змінах навчальної програми з літературного читання. Однією із ключових змін стало </w:t>
      </w:r>
      <w:r w:rsidR="005921A5">
        <w:rPr>
          <w:rFonts w:ascii="Times New Roman" w:hAnsi="Times New Roman" w:cs="Times New Roman"/>
          <w:sz w:val="28"/>
          <w:szCs w:val="28"/>
          <w:lang w:val="uk-UA"/>
        </w:rPr>
        <w:t>оновлення кола читання у кожному класі</w:t>
      </w:r>
      <w:r w:rsidR="005921A5" w:rsidRPr="005921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921A5">
        <w:rPr>
          <w:rFonts w:ascii="Times New Roman" w:hAnsi="Times New Roman" w:cs="Times New Roman"/>
          <w:sz w:val="28"/>
          <w:szCs w:val="28"/>
          <w:lang w:val="uk-UA"/>
        </w:rPr>
        <w:t xml:space="preserve"> вилучено авторів твори яких за змістом не відповідають реаліям життя  та введено імена сучасних дитячих письменників, одним із яких є Іван </w:t>
      </w:r>
      <w:proofErr w:type="spellStart"/>
      <w:r w:rsidR="005921A5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="00592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26F" w:rsidRDefault="005921A5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1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Аналіз останніх досліджень.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зарубіжних дослідженнях поняття </w:t>
      </w:r>
      <w:r w:rsidRPr="00C21B96">
        <w:rPr>
          <w:rFonts w:ascii="Times New Roman" w:hAnsi="Times New Roman" w:cs="Times New Roman"/>
          <w:sz w:val="28"/>
          <w:szCs w:val="28"/>
          <w:lang w:val="uk-UA"/>
        </w:rPr>
        <w:t>“читацької компетентності”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з‘явилося на початку 70-х років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і розглядалось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різноаспектно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такими науков</w:t>
      </w:r>
      <w:r w:rsidR="00C21B96">
        <w:rPr>
          <w:rFonts w:ascii="Times New Roman" w:hAnsi="Times New Roman" w:cs="Times New Roman"/>
          <w:sz w:val="28"/>
          <w:szCs w:val="28"/>
          <w:lang w:val="uk-UA"/>
        </w:rPr>
        <w:t>цями</w:t>
      </w:r>
      <w:r w:rsidR="00C21B96" w:rsidRPr="00C21B9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21B96">
        <w:rPr>
          <w:rFonts w:ascii="Times New Roman" w:hAnsi="Times New Roman" w:cs="Times New Roman"/>
          <w:sz w:val="28"/>
          <w:szCs w:val="28"/>
          <w:lang w:val="uk-UA"/>
        </w:rPr>
        <w:t xml:space="preserve"> Н. Хомський (психолінгвістична концепція)</w:t>
      </w:r>
      <w:r w:rsidR="00C21B96" w:rsidRPr="00C21B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21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26F" w:rsidRDefault="00C21B96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Вестгоф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Ґжесік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(діяльнісний підхід)</w:t>
      </w:r>
      <w:r w:rsidRPr="00C21B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A626F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="008A626F">
        <w:rPr>
          <w:rFonts w:ascii="Times New Roman" w:hAnsi="Times New Roman" w:cs="Times New Roman"/>
          <w:sz w:val="28"/>
          <w:szCs w:val="28"/>
          <w:lang w:val="uk-UA"/>
        </w:rPr>
        <w:t>Сметаннікова</w:t>
      </w:r>
      <w:proofErr w:type="spellEnd"/>
      <w:r w:rsidR="008A62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Разуваєва</w:t>
      </w:r>
      <w:proofErr w:type="spellEnd"/>
      <w:r w:rsidR="00D02E4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</w:p>
    <w:p w:rsidR="008A626F" w:rsidRDefault="008A626F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C21B96">
        <w:rPr>
          <w:rFonts w:ascii="Times New Roman" w:hAnsi="Times New Roman" w:cs="Times New Roman"/>
          <w:sz w:val="28"/>
          <w:szCs w:val="28"/>
          <w:lang w:val="uk-UA"/>
        </w:rPr>
        <w:t>Колганова</w:t>
      </w:r>
      <w:proofErr w:type="spellEnd"/>
      <w:r w:rsidR="00C21B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21B96">
        <w:rPr>
          <w:rFonts w:ascii="Times New Roman" w:hAnsi="Times New Roman" w:cs="Times New Roman"/>
          <w:sz w:val="28"/>
          <w:szCs w:val="28"/>
          <w:lang w:val="uk-UA"/>
        </w:rPr>
        <w:t>розвивально</w:t>
      </w:r>
      <w:proofErr w:type="spellEnd"/>
      <w:r w:rsidR="00C21B96">
        <w:rPr>
          <w:rFonts w:ascii="Times New Roman" w:hAnsi="Times New Roman" w:cs="Times New Roman"/>
          <w:sz w:val="28"/>
          <w:szCs w:val="28"/>
          <w:lang w:val="uk-UA"/>
        </w:rPr>
        <w:t>-діяльнісна інтеграція)</w:t>
      </w:r>
      <w:r w:rsidR="00D02E43">
        <w:rPr>
          <w:rFonts w:ascii="Times New Roman" w:hAnsi="Times New Roman" w:cs="Times New Roman"/>
          <w:sz w:val="28"/>
          <w:szCs w:val="28"/>
          <w:lang w:val="uk-UA"/>
        </w:rPr>
        <w:t>. Дидактико-психологічними дослідженнями читацької компетентності займаються і українські дослідники</w:t>
      </w:r>
      <w:r w:rsidR="00D02E43" w:rsidRPr="00D02E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26F" w:rsidRDefault="00D02E43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Савченко,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Чапелева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r w:rsidR="008A626F">
        <w:rPr>
          <w:rFonts w:ascii="Times New Roman" w:hAnsi="Times New Roman" w:cs="Times New Roman"/>
          <w:sz w:val="28"/>
          <w:szCs w:val="28"/>
          <w:lang w:val="uk-UA"/>
        </w:rPr>
        <w:t xml:space="preserve">Ісаєва, О. </w:t>
      </w:r>
      <w:proofErr w:type="spellStart"/>
      <w:r w:rsidR="008A626F">
        <w:rPr>
          <w:rFonts w:ascii="Times New Roman" w:hAnsi="Times New Roman" w:cs="Times New Roman"/>
          <w:sz w:val="28"/>
          <w:szCs w:val="28"/>
          <w:lang w:val="uk-UA"/>
        </w:rPr>
        <w:t>Шкловська</w:t>
      </w:r>
      <w:proofErr w:type="spellEnd"/>
      <w:r w:rsidR="008A62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Яценко,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02E43" w:rsidRDefault="00D02E43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Мартиненко.                                                                                                                                             </w:t>
      </w:r>
    </w:p>
    <w:p w:rsidR="00D02E43" w:rsidRDefault="00D02E43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Проте, проаналізувавши дослідж</w:t>
      </w:r>
      <w:r w:rsidR="0009502E">
        <w:rPr>
          <w:rFonts w:ascii="Times New Roman" w:hAnsi="Times New Roman" w:cs="Times New Roman"/>
          <w:sz w:val="28"/>
          <w:szCs w:val="28"/>
          <w:lang w:val="uk-UA"/>
        </w:rPr>
        <w:t>ення вищезазначених науковців ми дійшли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висновку, що малодослідженим є розвиток читацької компетентності в рамках оновленого кола читання.  </w:t>
      </w:r>
    </w:p>
    <w:p w:rsidR="003068AD" w:rsidRDefault="00D02E43" w:rsidP="008A62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E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Мета статті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розвиток читацької компетентності </w:t>
      </w:r>
      <w:r w:rsidR="003068AD">
        <w:rPr>
          <w:rFonts w:ascii="Times New Roman" w:hAnsi="Times New Roman" w:cs="Times New Roman"/>
          <w:sz w:val="28"/>
          <w:szCs w:val="28"/>
          <w:lang w:val="uk-UA"/>
        </w:rPr>
        <w:t xml:space="preserve">молодшого школяра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оновленого кола читання  на матеріалі творів Івана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8AD" w:rsidRDefault="003068AD" w:rsidP="008A62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Основна частина. </w:t>
      </w:r>
      <w:r w:rsidR="00D02E43" w:rsidRPr="003068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психолого-педагогічній літературі існують різні підходи до розуміння поняття 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>“компетентності”</w:t>
      </w:r>
      <w:r w:rsidR="00D02E43" w:rsidRPr="0030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та 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читацької 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>компетентності”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зокрема О. Савченко, узагальнюючи наукові дискусії вчених, виокремлює чотири базові характеристики поняття 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компетентність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>”:</w:t>
      </w:r>
    </w:p>
    <w:p w:rsidR="003068AD" w:rsidRDefault="003068AD" w:rsidP="008A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компетентності відбувається завжди у певному контексті</w:t>
      </w:r>
      <w:r w:rsidRPr="0030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3968" w:rsidRDefault="003068AD" w:rsidP="008A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компетентність є результатом, тобто представляє те, що може зробити індивід, а не описує процес, під час якого він набув</w:t>
      </w:r>
      <w:r w:rsidR="00CB3968">
        <w:rPr>
          <w:rFonts w:ascii="Times New Roman" w:hAnsi="Times New Roman" w:cs="Times New Roman"/>
          <w:sz w:val="28"/>
          <w:szCs w:val="28"/>
          <w:lang w:val="uk-UA"/>
        </w:rPr>
        <w:t xml:space="preserve"> цю компетентність</w:t>
      </w:r>
    </w:p>
    <w:p w:rsidR="00CB3968" w:rsidRDefault="00CB3968" w:rsidP="008A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вимірювання компетентності потрібні чіткі стандарти</w:t>
      </w:r>
    </w:p>
    <w:p w:rsidR="00FA0ECA" w:rsidRDefault="00CB3968" w:rsidP="008A6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 є мірою того, що індивід може зробити у конкретно визначений час </w:t>
      </w:r>
      <w:r w:rsidR="00FA0ECA">
        <w:rPr>
          <w:rFonts w:ascii="Times New Roman" w:hAnsi="Times New Roman" w:cs="Times New Roman"/>
          <w:sz w:val="28"/>
          <w:szCs w:val="28"/>
        </w:rPr>
        <w:t>[5</w:t>
      </w:r>
      <w:r w:rsidR="00FA0ECA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A0ECA">
        <w:rPr>
          <w:rFonts w:ascii="Times New Roman" w:hAnsi="Times New Roman" w:cs="Times New Roman"/>
          <w:sz w:val="28"/>
          <w:szCs w:val="28"/>
        </w:rPr>
        <w:t xml:space="preserve"> 5]</w:t>
      </w:r>
      <w:r w:rsidR="00FA0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ECA" w:rsidRDefault="00FA0ECA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CB3968" w:rsidRPr="00FA0ECA">
        <w:rPr>
          <w:rFonts w:ascii="Times New Roman" w:hAnsi="Times New Roman" w:cs="Times New Roman"/>
          <w:sz w:val="28"/>
          <w:szCs w:val="28"/>
          <w:lang w:val="uk-UA"/>
        </w:rPr>
        <w:t>У початковій школі однією</w:t>
      </w:r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із базових 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є читацька. Науковець А. 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>Фасоля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зазначає</w:t>
      </w:r>
      <w:r w:rsidR="00B92AB1" w:rsidRPr="00FA0EC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</w:rPr>
        <w:t>виховували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B1" w:rsidRPr="00FA0EC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92AB1" w:rsidRPr="00FA0ECA">
        <w:rPr>
          <w:rFonts w:ascii="Times New Roman" w:hAnsi="Times New Roman" w:cs="Times New Roman"/>
          <w:sz w:val="28"/>
          <w:szCs w:val="28"/>
        </w:rPr>
        <w:t>.</w:t>
      </w:r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Однак у реаліях сьогодення маємо сформувати учня як суб’єкта читацької діяльності, який би не тільки здійснював, а й осмислював її, самостійно плануючи, обираючи необхідні засоби, стратегії ( а за необхідності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знаходячи/створюючи їх ), рефлексуючи й оцінюючи. Який би свідомо творив себе як Читача. Який би навчав себе вчитися читати </w:t>
      </w:r>
      <w:r w:rsidR="00B92AB1" w:rsidRPr="00FA0EC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B3968"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>[6</w:t>
      </w:r>
      <w:r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 xml:space="preserve"> 19]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ECA" w:rsidRDefault="00FA0ECA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 навчальній програмі зазначено, що читацька компетентність є 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>“особистісно-діяльнісним інтегрованим результатом взаєм</w:t>
      </w:r>
      <w:r>
        <w:rPr>
          <w:rFonts w:ascii="Times New Roman" w:hAnsi="Times New Roman" w:cs="Times New Roman"/>
          <w:sz w:val="28"/>
          <w:szCs w:val="28"/>
          <w:lang w:val="uk-UA"/>
        </w:rPr>
        <w:t>одії знань, умінь, навичок, індивідуального досв</w:t>
      </w:r>
      <w:r w:rsidR="00255DF1">
        <w:rPr>
          <w:rFonts w:ascii="Times New Roman" w:hAnsi="Times New Roman" w:cs="Times New Roman"/>
          <w:sz w:val="28"/>
          <w:szCs w:val="28"/>
          <w:lang w:val="uk-UA"/>
        </w:rPr>
        <w:t xml:space="preserve">іду та ціннісних ставлень учнів, що набуваються у процесі реалізації усіх змістових ліній предмета </w:t>
      </w:r>
      <w:r w:rsidR="00255DF1" w:rsidRPr="00255DF1">
        <w:rPr>
          <w:rFonts w:ascii="Times New Roman" w:hAnsi="Times New Roman" w:cs="Times New Roman"/>
          <w:sz w:val="28"/>
          <w:szCs w:val="28"/>
          <w:lang w:val="uk-UA"/>
        </w:rPr>
        <w:t>“Літературне читання”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55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DF1" w:rsidRPr="00255DF1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255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846" w:rsidRDefault="00255DF1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Відомий науковець В. Мартиненко, розглядаючи читацьку компетентність  у контексті діяльнісного і особистісно-зорієнтованого підходів, зазначає, що така компетентність покликана </w:t>
      </w:r>
      <w:r w:rsidRPr="00255DF1">
        <w:rPr>
          <w:rFonts w:ascii="Times New Roman" w:hAnsi="Times New Roman" w:cs="Times New Roman"/>
          <w:sz w:val="28"/>
          <w:szCs w:val="28"/>
          <w:lang w:val="uk-UA"/>
        </w:rPr>
        <w:t>“виконувати пізнавальну, розвивальну, інформативн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у, комунікативну, самоосвітню фу</w:t>
      </w:r>
      <w:r w:rsidRPr="00255DF1">
        <w:rPr>
          <w:rFonts w:ascii="Times New Roman" w:hAnsi="Times New Roman" w:cs="Times New Roman"/>
          <w:sz w:val="28"/>
          <w:szCs w:val="28"/>
          <w:lang w:val="uk-UA"/>
        </w:rPr>
        <w:t>нкції”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[4, с. 5</w:t>
      </w:r>
      <w:r w:rsidRPr="00FA0EC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 набутий читацький досвід підготує молодших школярів до подальшого навчання, пізнання і саморозвитку. У 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>змісті читацької компетентності виділяють компоненти</w:t>
      </w:r>
      <w:r w:rsidR="008A5846" w:rsidRPr="008A584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>мотиваційний, когнітивний, операційно-діяльнісний, рефлексивний [4, с. 6</w:t>
      </w:r>
      <w:r w:rsidR="008A5846" w:rsidRPr="00FA0EC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                   О. </w:t>
      </w:r>
      <w:proofErr w:type="spellStart"/>
      <w:r w:rsidR="008A5846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 виділяє такі складові у структурі читацької компетентності</w:t>
      </w:r>
      <w:r w:rsidR="008A5846" w:rsidRPr="008A584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мовленнєву, літературознавчу, </w:t>
      </w:r>
      <w:proofErr w:type="spellStart"/>
      <w:r w:rsidR="008A5846">
        <w:rPr>
          <w:rFonts w:ascii="Times New Roman" w:hAnsi="Times New Roman" w:cs="Times New Roman"/>
          <w:sz w:val="28"/>
          <w:szCs w:val="28"/>
          <w:lang w:val="uk-UA"/>
        </w:rPr>
        <w:t>бібліотечно</w:t>
      </w:r>
      <w:proofErr w:type="spellEnd"/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-бібліографічну, літературно-творчу та </w:t>
      </w:r>
      <w:proofErr w:type="spellStart"/>
      <w:r w:rsidR="008A5846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8A5846">
        <w:rPr>
          <w:rFonts w:ascii="Times New Roman" w:hAnsi="Times New Roman" w:cs="Times New Roman"/>
          <w:sz w:val="28"/>
          <w:szCs w:val="28"/>
          <w:lang w:val="uk-UA"/>
        </w:rPr>
        <w:t>-ціннісну [2, с. 50</w:t>
      </w:r>
      <w:r w:rsidR="008A5846" w:rsidRPr="00FA0EC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4C7B" w:rsidRDefault="008A5846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Відтак, можемо зазначити, що для формування такої багатоаспектної компетентності необхідні не лише нові підходи до методики викладання, але й самі твори, з котрими знайомитимуться молодші школярі.</w:t>
      </w:r>
      <w:r w:rsidR="00584C7B">
        <w:rPr>
          <w:rFonts w:ascii="Times New Roman" w:hAnsi="Times New Roman" w:cs="Times New Roman"/>
          <w:sz w:val="28"/>
          <w:szCs w:val="28"/>
          <w:lang w:val="uk-UA"/>
        </w:rPr>
        <w:t xml:space="preserve"> Одним із сучасних авторів включених до оновленого кола читання є письменник Іван </w:t>
      </w:r>
      <w:proofErr w:type="spellStart"/>
      <w:r w:rsidR="00584C7B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="00584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DF1" w:rsidRPr="00150C68" w:rsidRDefault="00584C7B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До рекомендованих творів відносяться вірші </w:t>
      </w:r>
      <w:r w:rsidRPr="00584C7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Пісня</w:t>
      </w:r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C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Рибалки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C7B">
        <w:rPr>
          <w:rFonts w:ascii="Times New Roman" w:hAnsi="Times New Roman" w:cs="Times New Roman"/>
          <w:sz w:val="28"/>
          <w:szCs w:val="28"/>
        </w:rPr>
        <w:t xml:space="preserve"> “У 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C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Лякація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C7B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C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84C7B">
        <w:rPr>
          <w:rFonts w:ascii="Times New Roman" w:hAnsi="Times New Roman" w:cs="Times New Roman"/>
          <w:sz w:val="28"/>
          <w:szCs w:val="28"/>
        </w:rPr>
        <w:t>Тринадцятий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 xml:space="preserve"> трамвай”</w:t>
      </w:r>
      <w:r w:rsidR="008A5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книги </w:t>
      </w:r>
      <w:r w:rsidRPr="00584C7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Лякація</w:t>
      </w:r>
      <w:proofErr w:type="spellEnd"/>
      <w:r w:rsidRPr="00584C7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(2016). Розпочинають школярі знайомство з автором з повісті-казки  </w:t>
      </w:r>
      <w:r w:rsidRPr="00584C7B">
        <w:rPr>
          <w:rFonts w:ascii="Times New Roman" w:hAnsi="Times New Roman" w:cs="Times New Roman"/>
          <w:sz w:val="28"/>
          <w:szCs w:val="28"/>
          <w:lang w:val="uk-UA"/>
        </w:rPr>
        <w:t>“Третій сніг”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(2014) та мізанс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ценою з п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 xml:space="preserve">єси для дитячого театру 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“Як подружитися з </w:t>
      </w:r>
      <w:proofErr w:type="spellStart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Чакалкою</w:t>
      </w:r>
      <w:proofErr w:type="spellEnd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 xml:space="preserve"> за мотивами повісті 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“Стефа і </w:t>
      </w:r>
      <w:proofErr w:type="spellStart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Чакалка</w:t>
      </w:r>
      <w:proofErr w:type="spellEnd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 xml:space="preserve"> (2016). Всі твори розміщені у хрестоматіях сучасної української літератури для читання в 1-2 та 3-4 класах </w:t>
      </w:r>
      <w:r w:rsidR="00150C68" w:rsidRPr="00150C68">
        <w:rPr>
          <w:rFonts w:ascii="Times New Roman" w:hAnsi="Times New Roman" w:cs="Times New Roman"/>
          <w:sz w:val="28"/>
          <w:szCs w:val="28"/>
        </w:rPr>
        <w:t>[7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</w:rPr>
        <w:t xml:space="preserve"> 8]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. Окрім того, подано у хрестоматії перелік й інших творів автора, з якими можна знайомитись у 3 класі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: “Усе солодший чад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Чупакабра</w:t>
      </w:r>
      <w:proofErr w:type="spellEnd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та інші зайчики”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“М’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яке і пухнасте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“Магазин невидимих речей”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“Звіряча абетка”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“Стефа і її </w:t>
      </w:r>
      <w:proofErr w:type="spellStart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Чакалка</w:t>
      </w:r>
      <w:proofErr w:type="spellEnd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150C68">
        <w:rPr>
          <w:rFonts w:ascii="Times New Roman" w:hAnsi="Times New Roman" w:cs="Times New Roman"/>
          <w:sz w:val="28"/>
          <w:szCs w:val="28"/>
          <w:lang w:val="uk-UA"/>
        </w:rPr>
        <w:t xml:space="preserve">Кабан дикий – хвіст великий. </w:t>
      </w:r>
      <w:r w:rsidR="000728B0">
        <w:rPr>
          <w:rFonts w:ascii="Times New Roman" w:hAnsi="Times New Roman" w:cs="Times New Roman"/>
          <w:sz w:val="28"/>
          <w:szCs w:val="28"/>
          <w:lang w:val="uk-UA"/>
        </w:rPr>
        <w:t xml:space="preserve">Друга історія Стефи і </w:t>
      </w:r>
      <w:proofErr w:type="spellStart"/>
      <w:r w:rsidR="000728B0">
        <w:rPr>
          <w:rFonts w:ascii="Times New Roman" w:hAnsi="Times New Roman" w:cs="Times New Roman"/>
          <w:sz w:val="28"/>
          <w:szCs w:val="28"/>
          <w:lang w:val="uk-UA"/>
        </w:rPr>
        <w:t>Чакалки</w:t>
      </w:r>
      <w:proofErr w:type="spellEnd"/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728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0728B0" w:rsidRPr="000728B0">
        <w:rPr>
          <w:rFonts w:ascii="Times New Roman" w:hAnsi="Times New Roman" w:cs="Times New Roman"/>
          <w:sz w:val="28"/>
          <w:szCs w:val="28"/>
          <w:lang w:val="uk-UA"/>
        </w:rPr>
        <w:t>Сорокопуди, або як Ліза і Стефа втекли з</w:t>
      </w:r>
      <w:r w:rsidR="00072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B0" w:rsidRPr="000728B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28B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728B0" w:rsidRPr="000728B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50C68" w:rsidRPr="00150C6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72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0ECA" w:rsidRDefault="0009502E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 нашу думку твори, які обрані до оновленого кола читання є</w:t>
      </w:r>
      <w:r w:rsidR="000B0B98">
        <w:rPr>
          <w:rFonts w:ascii="Times New Roman" w:hAnsi="Times New Roman" w:cs="Times New Roman"/>
          <w:sz w:val="28"/>
          <w:szCs w:val="28"/>
          <w:lang w:val="uk-UA"/>
        </w:rPr>
        <w:t xml:space="preserve"> дор</w:t>
      </w:r>
      <w:r>
        <w:rPr>
          <w:rFonts w:ascii="Times New Roman" w:hAnsi="Times New Roman" w:cs="Times New Roman"/>
          <w:sz w:val="28"/>
          <w:szCs w:val="28"/>
          <w:lang w:val="uk-UA"/>
        </w:rPr>
        <w:t>ечними та актуальними і дають змогу у ненав</w:t>
      </w:r>
      <w:r w:rsidRPr="000950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язливій, веселій та цікавій формі виховати у молодших школярів моральні якості, навчити дружити та допомагати у скрутних ситуаціях, веселитися та радіти життю, - себто сприяти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-ціннісному розвитку школярів.</w:t>
      </w:r>
    </w:p>
    <w:p w:rsidR="000B0B98" w:rsidRDefault="000B0B98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Знаний учений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-ціннісним розвитком розуміє 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>“цілесп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рямоване формування в учнів системи значущих для особистості і суспільства ціннісних орієнтацій, розвиток їхньої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-почуттєвої сфери 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є формотворчим елементом читацької компетентності 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>[1</w:t>
      </w:r>
      <w:r>
        <w:rPr>
          <w:rFonts w:ascii="Times New Roman" w:hAnsi="Times New Roman" w:cs="Times New Roman"/>
          <w:sz w:val="28"/>
          <w:szCs w:val="28"/>
          <w:lang w:val="uk-UA"/>
        </w:rPr>
        <w:t>, с. 1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>4]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E43" w:rsidRDefault="000B0B98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Надзвичайно цікавою для вивчення є мізансцена з п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єси для дитячого театру 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 xml:space="preserve">“Як подружитися з </w:t>
      </w:r>
      <w:proofErr w:type="spellStart"/>
      <w:r w:rsidRPr="000B0B98">
        <w:rPr>
          <w:rFonts w:ascii="Times New Roman" w:hAnsi="Times New Roman" w:cs="Times New Roman"/>
          <w:sz w:val="28"/>
          <w:szCs w:val="28"/>
          <w:lang w:val="uk-UA"/>
        </w:rPr>
        <w:t>Чакалкою</w:t>
      </w:r>
      <w:proofErr w:type="spellEnd"/>
      <w:r w:rsidRPr="000B0B9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мотивами повісті </w:t>
      </w:r>
      <w:r w:rsidRPr="000B0B98">
        <w:rPr>
          <w:rFonts w:ascii="Times New Roman" w:hAnsi="Times New Roman" w:cs="Times New Roman"/>
          <w:sz w:val="28"/>
          <w:szCs w:val="28"/>
          <w:lang w:val="uk-UA"/>
        </w:rPr>
        <w:t xml:space="preserve">“Стефа і </w:t>
      </w:r>
      <w:proofErr w:type="spellStart"/>
      <w:r w:rsidRPr="000B0B98">
        <w:rPr>
          <w:rFonts w:ascii="Times New Roman" w:hAnsi="Times New Roman" w:cs="Times New Roman"/>
          <w:sz w:val="28"/>
          <w:szCs w:val="28"/>
          <w:lang w:val="uk-UA"/>
        </w:rPr>
        <w:t>Чакалка</w:t>
      </w:r>
      <w:proofErr w:type="spellEnd"/>
      <w:r w:rsidRPr="000B0B9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адже вона сповнена гумору, відвертості і розбишацьких веселощів нечемних дітей. Це досить нетиповий текст </w:t>
      </w:r>
      <w:r w:rsidR="001D3206">
        <w:rPr>
          <w:rFonts w:ascii="Times New Roman" w:hAnsi="Times New Roman" w:cs="Times New Roman"/>
          <w:sz w:val="28"/>
          <w:szCs w:val="28"/>
          <w:lang w:val="uk-UA"/>
        </w:rPr>
        <w:t>для молодших школярів, тому перед вчителем постає важливе завдання – допомогти дітям правильно зрозуміти прочитане, а тому обговорити та проаналізувати. Але не героїв, а певні вчинки, адже саме цей твір представляє яскраву картину того, що іноді поганими чи добрими бувають дії, а не персонажі.</w:t>
      </w:r>
    </w:p>
    <w:p w:rsidR="001D3206" w:rsidRDefault="001D3206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Для роботи з мізансценою з п</w:t>
      </w:r>
      <w:r w:rsidRPr="001D320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єси вважаємо актуальним проведення уроку-гри з елементами уроку-проекту та подальшою інсценізацією залежно від особливостей класу. Під час етапу роботи над темою уроку важливим елементом є саме бесіда за змістом прочитаного. Орієнтовні запитання такої бесіди</w:t>
      </w:r>
      <w:r w:rsidRPr="00AD2001">
        <w:rPr>
          <w:rFonts w:ascii="Times New Roman" w:hAnsi="Times New Roman" w:cs="Times New Roman"/>
          <w:sz w:val="28"/>
          <w:szCs w:val="28"/>
          <w:lang w:val="uk-UA"/>
        </w:rPr>
        <w:t>: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Які герої присутні у п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єсі</w:t>
      </w:r>
      <w:r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Чому вона так називається</w:t>
      </w:r>
      <w:r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“Про що розповідається в мізансцені з п’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єси для дитячого театру 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Як подружитися з </w:t>
      </w:r>
      <w:proofErr w:type="spellStart"/>
      <w:r w:rsidR="00AD2001">
        <w:rPr>
          <w:rFonts w:ascii="Times New Roman" w:hAnsi="Times New Roman" w:cs="Times New Roman"/>
          <w:sz w:val="28"/>
          <w:szCs w:val="28"/>
          <w:lang w:val="uk-UA"/>
        </w:rPr>
        <w:t>Чакалкою</w:t>
      </w:r>
      <w:proofErr w:type="spellEnd"/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“Як ви думаєте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, про що розповідається в книзі І. </w:t>
      </w:r>
      <w:proofErr w:type="spellStart"/>
      <w:r w:rsidR="00AD2001"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Стефа і її </w:t>
      </w:r>
      <w:proofErr w:type="spellStart"/>
      <w:r w:rsidR="00AD2001">
        <w:rPr>
          <w:rFonts w:ascii="Times New Roman" w:hAnsi="Times New Roman" w:cs="Times New Roman"/>
          <w:sz w:val="28"/>
          <w:szCs w:val="28"/>
          <w:lang w:val="uk-UA"/>
        </w:rPr>
        <w:t>Чакалка</w:t>
      </w:r>
      <w:proofErr w:type="spellEnd"/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Чи подобається вам поведінка дітей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 xml:space="preserve">Хто така </w:t>
      </w:r>
      <w:proofErr w:type="spellStart"/>
      <w:r w:rsidR="00AD2001">
        <w:rPr>
          <w:rFonts w:ascii="Times New Roman" w:hAnsi="Times New Roman" w:cs="Times New Roman"/>
          <w:sz w:val="28"/>
          <w:szCs w:val="28"/>
          <w:lang w:val="uk-UA"/>
        </w:rPr>
        <w:t>Чакалка</w:t>
      </w:r>
      <w:proofErr w:type="spellEnd"/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Як би ви назвали цей твір</w:t>
      </w:r>
      <w:r w:rsidR="00AD2001" w:rsidRPr="00AD2001">
        <w:rPr>
          <w:rFonts w:ascii="Times New Roman" w:hAnsi="Times New Roman" w:cs="Times New Roman"/>
          <w:sz w:val="28"/>
          <w:szCs w:val="28"/>
          <w:lang w:val="uk-UA"/>
        </w:rPr>
        <w:t>?”</w:t>
      </w:r>
      <w:r w:rsidR="00AD2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001" w:rsidRDefault="00AD2001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Ще одним цікавим завданням буде гра </w:t>
      </w:r>
      <w:r w:rsidRPr="00AD200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D2001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AD2001">
        <w:rPr>
          <w:rFonts w:ascii="Times New Roman" w:hAnsi="Times New Roman" w:cs="Times New Roman"/>
          <w:sz w:val="28"/>
          <w:szCs w:val="28"/>
        </w:rPr>
        <w:t xml:space="preserve"> речей”</w:t>
      </w:r>
      <w:r>
        <w:rPr>
          <w:rFonts w:ascii="Times New Roman" w:hAnsi="Times New Roman" w:cs="Times New Roman"/>
          <w:sz w:val="28"/>
          <w:szCs w:val="28"/>
          <w:lang w:val="uk-UA"/>
        </w:rPr>
        <w:t>. Завдання якої полягає у наступному</w:t>
      </w:r>
      <w:r w:rsidRPr="00AD20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столом розташовуються учні у костюмах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Чакалки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Стефи. Перед ними – велика 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дзиґа, а навколо предмети, що </w:t>
      </w:r>
      <w:r w:rsidR="00947D7F" w:rsidRPr="00947D7F">
        <w:rPr>
          <w:rFonts w:ascii="Times New Roman" w:hAnsi="Times New Roman" w:cs="Times New Roman"/>
          <w:sz w:val="28"/>
          <w:szCs w:val="28"/>
        </w:rPr>
        <w:t>“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>продаються</w:t>
      </w:r>
      <w:r w:rsidR="00947D7F" w:rsidRPr="00947D7F">
        <w:rPr>
          <w:rFonts w:ascii="Times New Roman" w:hAnsi="Times New Roman" w:cs="Times New Roman"/>
          <w:sz w:val="28"/>
          <w:szCs w:val="28"/>
        </w:rPr>
        <w:t>”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>. Покупці, охочі придбати даний предмет, повинні вказати його зв</w:t>
      </w:r>
      <w:r w:rsidR="00947D7F" w:rsidRPr="00947D7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47D7F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 із навчальним предметом. Точніше – із вивченого твору. Називають по черзі</w:t>
      </w:r>
      <w:r w:rsidR="00947D7F" w:rsidRPr="00947D7F">
        <w:rPr>
          <w:rFonts w:ascii="Times New Roman" w:hAnsi="Times New Roman" w:cs="Times New Roman"/>
          <w:sz w:val="28"/>
          <w:szCs w:val="28"/>
        </w:rPr>
        <w:t xml:space="preserve">; 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>ведуча після кожної відповіді голосно рахує</w:t>
      </w:r>
      <w:r w:rsidR="00947D7F" w:rsidRPr="00947D7F">
        <w:rPr>
          <w:rFonts w:ascii="Times New Roman" w:hAnsi="Times New Roman" w:cs="Times New Roman"/>
          <w:sz w:val="28"/>
          <w:szCs w:val="28"/>
        </w:rPr>
        <w:t>: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 раз, два, три. Виграє той, хто до рахунку </w:t>
      </w:r>
      <w:r w:rsidR="00947D7F" w:rsidRPr="00947D7F">
        <w:rPr>
          <w:rFonts w:ascii="Times New Roman" w:hAnsi="Times New Roman" w:cs="Times New Roman"/>
          <w:sz w:val="28"/>
          <w:szCs w:val="28"/>
        </w:rPr>
        <w:t>“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947D7F" w:rsidRPr="00947D7F">
        <w:rPr>
          <w:rFonts w:ascii="Times New Roman" w:hAnsi="Times New Roman" w:cs="Times New Roman"/>
          <w:sz w:val="28"/>
          <w:szCs w:val="28"/>
        </w:rPr>
        <w:t>”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 останнім дасть відповідь. Речі на такий аукціон</w:t>
      </w:r>
      <w:r w:rsidR="00947D7F" w:rsidRPr="00947D7F">
        <w:rPr>
          <w:rFonts w:ascii="Times New Roman" w:hAnsi="Times New Roman" w:cs="Times New Roman"/>
          <w:sz w:val="28"/>
          <w:szCs w:val="28"/>
        </w:rPr>
        <w:t>: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 копійка, </w:t>
      </w:r>
      <w:r w:rsidR="00947D7F" w:rsidRPr="00947D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47D7F" w:rsidRPr="00947D7F">
        <w:rPr>
          <w:rFonts w:ascii="Times New Roman" w:hAnsi="Times New Roman" w:cs="Times New Roman"/>
          <w:sz w:val="28"/>
          <w:szCs w:val="28"/>
        </w:rPr>
        <w:t>Кобзар</w:t>
      </w:r>
      <w:proofErr w:type="spellEnd"/>
      <w:r w:rsidR="00947D7F" w:rsidRPr="00947D7F">
        <w:rPr>
          <w:rFonts w:ascii="Times New Roman" w:hAnsi="Times New Roman" w:cs="Times New Roman"/>
          <w:sz w:val="28"/>
          <w:szCs w:val="28"/>
        </w:rPr>
        <w:t>”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 xml:space="preserve"> Шевченка, мішок, іграшковий пістолет, футболка з надписом </w:t>
      </w:r>
      <w:r w:rsidR="00947D7F" w:rsidRPr="00947D7F">
        <w:rPr>
          <w:rFonts w:ascii="Times New Roman" w:hAnsi="Times New Roman" w:cs="Times New Roman"/>
          <w:sz w:val="28"/>
          <w:szCs w:val="28"/>
        </w:rPr>
        <w:t xml:space="preserve">“Школа не </w:t>
      </w:r>
      <w:proofErr w:type="spellStart"/>
      <w:r w:rsidR="00947D7F" w:rsidRPr="00947D7F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="00947D7F" w:rsidRPr="00947D7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947D7F" w:rsidRPr="00947D7F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="00947D7F" w:rsidRPr="00947D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47D7F" w:rsidRPr="00947D7F">
        <w:rPr>
          <w:rFonts w:ascii="Times New Roman" w:hAnsi="Times New Roman" w:cs="Times New Roman"/>
          <w:sz w:val="28"/>
          <w:szCs w:val="28"/>
        </w:rPr>
        <w:t>втече</w:t>
      </w:r>
      <w:proofErr w:type="spellEnd"/>
      <w:r w:rsidR="00947D7F" w:rsidRPr="00947D7F">
        <w:rPr>
          <w:rFonts w:ascii="Times New Roman" w:hAnsi="Times New Roman" w:cs="Times New Roman"/>
          <w:sz w:val="28"/>
          <w:szCs w:val="28"/>
        </w:rPr>
        <w:t>”</w:t>
      </w:r>
      <w:r w:rsidR="00947D7F">
        <w:rPr>
          <w:rFonts w:ascii="Times New Roman" w:hAnsi="Times New Roman" w:cs="Times New Roman"/>
          <w:sz w:val="28"/>
          <w:szCs w:val="28"/>
          <w:lang w:val="uk-UA"/>
        </w:rPr>
        <w:t>, окуляри, компас.</w:t>
      </w:r>
    </w:p>
    <w:p w:rsidR="00947D7F" w:rsidRDefault="00947D7F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насичені цікавими конкурсами, вікторинами, завданнями, які містять різноманітні методи та прийоми, - стимулюють учнів до вдумливого читання та інтерпретації творів. І, відповідно, розвивають читацьку компетенцію.</w:t>
      </w:r>
    </w:p>
    <w:p w:rsidR="00B078BC" w:rsidRDefault="00B078BC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Отже, категорія читацької компетенції у молодшому шкільному віці має свої особливості відповідно до вікових властивостей. Формування читацької компетенції здійснюється на матеріалі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різновидових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текстів на міжпредметному рівні ( художні, науково-пізнавальні, навчальні ), а також з використанням творів сучасних авторів, які близькі та цікаві  сучасним учням,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 читання. Оновлене коло читання, зокрема твори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нашу думку, позитивно впливатимуть на розвиток читацької компетенції. Адже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-ціннісні тексти, що при правильній організації уроків, стимулюватимуть учнів як  до потреби подальших самостійних читань, так і власних морально-оцінних суджень. Спершу в рамках текстової дійсності, а згодом – навколишньої.</w:t>
      </w:r>
    </w:p>
    <w:p w:rsidR="008A626F" w:rsidRDefault="00B078BC" w:rsidP="008A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B078BC" w:rsidRDefault="008A626F" w:rsidP="008A62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B078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78BC" w:rsidRPr="00B078B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3841F1" w:rsidRPr="003841F1" w:rsidRDefault="00B078BC" w:rsidP="008A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384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1F1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3841F1">
        <w:rPr>
          <w:rFonts w:ascii="Times New Roman" w:hAnsi="Times New Roman" w:cs="Times New Roman"/>
          <w:sz w:val="28"/>
          <w:szCs w:val="28"/>
          <w:lang w:val="uk-UA"/>
        </w:rPr>
        <w:t xml:space="preserve">-ціннісна складова у структурі читацької компетентності молодшого школяра / О. </w:t>
      </w:r>
      <w:proofErr w:type="spellStart"/>
      <w:r w:rsidR="003841F1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="003841F1">
        <w:rPr>
          <w:rFonts w:ascii="Times New Roman" w:hAnsi="Times New Roman" w:cs="Times New Roman"/>
          <w:sz w:val="28"/>
          <w:szCs w:val="28"/>
          <w:lang w:val="uk-UA"/>
        </w:rPr>
        <w:t xml:space="preserve"> // Початкова школа.- 2013. - №1. – С. 13-17.</w:t>
      </w:r>
    </w:p>
    <w:p w:rsidR="00B078BC" w:rsidRDefault="003841F1" w:rsidP="008A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Читацька компетентність молодшого школяра</w:t>
      </w:r>
      <w:r w:rsidRPr="003841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841F1">
        <w:rPr>
          <w:rFonts w:ascii="Times New Roman" w:hAnsi="Times New Roman" w:cs="Times New Roman"/>
          <w:sz w:val="28"/>
          <w:szCs w:val="28"/>
          <w:lang w:val="uk-UA"/>
        </w:rPr>
        <w:t>теоретичний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Початкова школа. – 2011. - №1. – С. 48-50.</w:t>
      </w:r>
    </w:p>
    <w:p w:rsidR="003841F1" w:rsidRDefault="003841F1" w:rsidP="008A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Літературне читання. Навчальна програма для загальноосвітніх навчальних закладів 1-4 класи </w:t>
      </w:r>
      <w:r w:rsidRPr="003841F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3841F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841F1">
        <w:rPr>
          <w:rFonts w:ascii="Times New Roman" w:hAnsi="Times New Roman" w:cs="Times New Roman"/>
          <w:sz w:val="28"/>
          <w:szCs w:val="28"/>
        </w:rPr>
        <w:t xml:space="preserve">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>. – 2016.</w:t>
      </w:r>
    </w:p>
    <w:p w:rsidR="003841F1" w:rsidRDefault="003841F1" w:rsidP="008A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Мартиненко В. Структура і зміст читацької компетентності молодших школярів / В. Мартиненко // Початкова школа. – 2013.- №12. – С. 3-7.</w:t>
      </w:r>
    </w:p>
    <w:p w:rsidR="003841F1" w:rsidRDefault="003841F1" w:rsidP="008A62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О. Ключові компетентності – інноваційний результат шкільної освіти / О. Савченко// Рідна школа. - № 8-9. – С. 4-8.</w:t>
      </w:r>
    </w:p>
    <w:p w:rsidR="008B702D" w:rsidRDefault="003841F1" w:rsidP="008A62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зорієнтовані </w:t>
      </w:r>
      <w:r w:rsidR="008B702D">
        <w:rPr>
          <w:rFonts w:ascii="Times New Roman" w:hAnsi="Times New Roman" w:cs="Times New Roman"/>
          <w:sz w:val="28"/>
          <w:szCs w:val="28"/>
          <w:lang w:val="uk-UA"/>
        </w:rPr>
        <w:t>завдання: новація</w:t>
      </w:r>
      <w:r w:rsidR="008B702D" w:rsidRPr="008B702D">
        <w:rPr>
          <w:rFonts w:ascii="Times New Roman" w:hAnsi="Times New Roman" w:cs="Times New Roman"/>
          <w:sz w:val="28"/>
          <w:szCs w:val="28"/>
        </w:rPr>
        <w:t>?</w:t>
      </w:r>
      <w:r w:rsidR="008B702D">
        <w:rPr>
          <w:rFonts w:ascii="Times New Roman" w:hAnsi="Times New Roman" w:cs="Times New Roman"/>
          <w:sz w:val="28"/>
          <w:szCs w:val="28"/>
          <w:lang w:val="uk-UA"/>
        </w:rPr>
        <w:t xml:space="preserve"> Імітація</w:t>
      </w:r>
      <w:r w:rsidR="008B702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B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02D" w:rsidRPr="008B702D" w:rsidRDefault="008B702D" w:rsidP="008A626F">
      <w:pPr>
        <w:pStyle w:val="a3"/>
        <w:spacing w:after="0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література в загальноосвітній школі. - №5. – 2014. – С. 14-20.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7.  Хрестоматія сучасної української дитячої літератури для читання в 3,4                  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класах серії </w:t>
      </w:r>
      <w:r w:rsidRPr="008B702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B702D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8B7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02D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8B70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укладач, автор передмови Стус Т.В.-                     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Львів</w:t>
      </w:r>
      <w:r w:rsidRPr="008B70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Видавництво Старого Лева, 2016. – 192 с.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8   Хрестоматія сучасної української дитячої літератури для читання в 1,2    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класах</w:t>
      </w:r>
      <w:r w:rsidRPr="008B7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серії </w:t>
      </w:r>
      <w:r w:rsidRPr="008B702D">
        <w:rPr>
          <w:rFonts w:ascii="Times New Roman" w:hAnsi="Times New Roman" w:cs="Times New Roman"/>
          <w:sz w:val="28"/>
          <w:szCs w:val="28"/>
          <w:lang w:val="uk-UA"/>
        </w:rPr>
        <w:t>“Шкільна бібліотека”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укладач, Стус Т.В., автор передмови   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Стус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Лущевська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О.В.-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8B70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Видавництво Старого Лева, 2016.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B702D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B702D" w:rsidRDefault="008B702D" w:rsidP="008A62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02D" w:rsidRPr="009A4EEB" w:rsidRDefault="008B702D" w:rsidP="008A62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702D" w:rsidRPr="009A4EEB" w:rsidSect="001721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037"/>
    <w:multiLevelType w:val="hybridMultilevel"/>
    <w:tmpl w:val="7A7C47A6"/>
    <w:lvl w:ilvl="0" w:tplc="52C6ECDC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1BB2C53"/>
    <w:multiLevelType w:val="hybridMultilevel"/>
    <w:tmpl w:val="56A219D2"/>
    <w:lvl w:ilvl="0" w:tplc="26AAA0C6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A731F22"/>
    <w:multiLevelType w:val="hybridMultilevel"/>
    <w:tmpl w:val="3474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0ADA"/>
    <w:multiLevelType w:val="hybridMultilevel"/>
    <w:tmpl w:val="694ABCA8"/>
    <w:lvl w:ilvl="0" w:tplc="6D0AA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E"/>
    <w:rsid w:val="000728B0"/>
    <w:rsid w:val="0009502E"/>
    <w:rsid w:val="000B0B98"/>
    <w:rsid w:val="00150C68"/>
    <w:rsid w:val="0017211E"/>
    <w:rsid w:val="001D3206"/>
    <w:rsid w:val="00255DF1"/>
    <w:rsid w:val="003068AD"/>
    <w:rsid w:val="003841F1"/>
    <w:rsid w:val="00584C7B"/>
    <w:rsid w:val="005921A5"/>
    <w:rsid w:val="00852197"/>
    <w:rsid w:val="008A5846"/>
    <w:rsid w:val="008A626F"/>
    <w:rsid w:val="008B702D"/>
    <w:rsid w:val="00947D7F"/>
    <w:rsid w:val="009A4EEB"/>
    <w:rsid w:val="00AD2001"/>
    <w:rsid w:val="00B078BC"/>
    <w:rsid w:val="00B92AB1"/>
    <w:rsid w:val="00C21B96"/>
    <w:rsid w:val="00CB3968"/>
    <w:rsid w:val="00D02E43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B0B5-280D-4513-8994-D8A4C79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0D9D-37F4-4609-9344-3B4CE6F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2018-01-16T19:08:00Z</dcterms:created>
  <dcterms:modified xsi:type="dcterms:W3CDTF">2018-01-17T21:31:00Z</dcterms:modified>
</cp:coreProperties>
</file>