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C57" w:rsidRDefault="00274C57" w:rsidP="00BA173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0B06" w:rsidRDefault="00A87BDC" w:rsidP="00BA173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2EFF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методу проектів у початковій школі</w:t>
      </w:r>
    </w:p>
    <w:p w:rsidR="007D5FED" w:rsidRPr="007D5FED" w:rsidRDefault="007D5FED" w:rsidP="007D5FED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5FED">
        <w:rPr>
          <w:rFonts w:ascii="Times New Roman" w:hAnsi="Times New Roman" w:cs="Times New Roman"/>
          <w:i/>
          <w:sz w:val="28"/>
          <w:szCs w:val="28"/>
          <w:lang w:val="uk-UA"/>
        </w:rPr>
        <w:t>У статті розглядається проблема використання проектної технології як інноваційної технології навчання у початковій школі. Розкрито основні вимоги до організації проектної діяльності учнів.</w:t>
      </w:r>
    </w:p>
    <w:p w:rsidR="00391812" w:rsidRPr="007D5FED" w:rsidRDefault="00391812" w:rsidP="007D5FED">
      <w:pPr>
        <w:ind w:left="354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5F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«Уміння проектувати у великому й малому, вибирати найбільш оптимальні, у той же час </w:t>
      </w:r>
      <w:r w:rsidR="007D5FED" w:rsidRPr="007D5FED">
        <w:rPr>
          <w:rFonts w:ascii="Times New Roman" w:hAnsi="Times New Roman" w:cs="Times New Roman"/>
          <w:i/>
          <w:sz w:val="28"/>
          <w:szCs w:val="28"/>
          <w:lang w:val="uk-UA"/>
        </w:rPr>
        <w:t>конкурентоспроможні варіанти розвитку. Цьому й навчає метод проектів»</w:t>
      </w:r>
    </w:p>
    <w:p w:rsidR="007D5FED" w:rsidRPr="007D5FED" w:rsidRDefault="007D5FED" w:rsidP="007D5FED">
      <w:pPr>
        <w:ind w:left="424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5FED">
        <w:rPr>
          <w:rFonts w:ascii="Times New Roman" w:hAnsi="Times New Roman" w:cs="Times New Roman"/>
          <w:i/>
          <w:sz w:val="28"/>
          <w:szCs w:val="28"/>
          <w:lang w:val="uk-UA"/>
        </w:rPr>
        <w:t>(В.</w:t>
      </w:r>
      <w:proofErr w:type="spellStart"/>
      <w:r w:rsidRPr="007D5FED">
        <w:rPr>
          <w:rFonts w:ascii="Times New Roman" w:hAnsi="Times New Roman" w:cs="Times New Roman"/>
          <w:i/>
          <w:sz w:val="28"/>
          <w:szCs w:val="28"/>
          <w:lang w:val="uk-UA"/>
        </w:rPr>
        <w:t>Жарковська</w:t>
      </w:r>
      <w:proofErr w:type="spellEnd"/>
      <w:r w:rsidRPr="007D5FED">
        <w:rPr>
          <w:rFonts w:ascii="Times New Roman" w:hAnsi="Times New Roman" w:cs="Times New Roman"/>
          <w:i/>
          <w:sz w:val="28"/>
          <w:szCs w:val="28"/>
          <w:lang w:val="uk-UA"/>
        </w:rPr>
        <w:t>, В. Симоненко)</w:t>
      </w:r>
    </w:p>
    <w:p w:rsidR="00A87BDC" w:rsidRDefault="00A87BDC" w:rsidP="00FC7AE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634171" w:rsidRDefault="00634171" w:rsidP="00FC7AE4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проектів у нас час уважається технологією ХХІ століття, адже дає змогу ефективно формувати в учнів ключові компетентності: вміння вчитися, інформаційно-комунікативну, загальнокультурну, соціальну; дає можливість залучати до науково-дослідної та пошукової діяльності, створювати додаткову мотивацію до навчання, а також вже у ранньому віці найбільш повно визначати та розвивати інтелектуальні та творчі здібності дитини.</w:t>
      </w:r>
    </w:p>
    <w:p w:rsidR="00084BCB" w:rsidRPr="007D7AE1" w:rsidRDefault="00C027C4" w:rsidP="007D7AE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AE1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методу проектів</w:t>
      </w:r>
    </w:p>
    <w:p w:rsidR="00C027C4" w:rsidRDefault="00C027C4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Метод проектів - </w:t>
      </w:r>
      <w:r w:rsidR="007D7AE1">
        <w:rPr>
          <w:rFonts w:ascii="Times New Roman" w:hAnsi="Times New Roman" w:cs="Times New Roman"/>
          <w:sz w:val="28"/>
          <w:szCs w:val="28"/>
          <w:lang w:val="uk-UA"/>
        </w:rPr>
        <w:t xml:space="preserve">(лат. </w:t>
      </w:r>
      <w:proofErr w:type="spellStart"/>
      <w:proofErr w:type="gramStart"/>
      <w:r w:rsidR="007D7AE1">
        <w:rPr>
          <w:rFonts w:ascii="Times New Roman" w:hAnsi="Times New Roman" w:cs="Times New Roman"/>
          <w:sz w:val="28"/>
          <w:szCs w:val="28"/>
          <w:lang w:val="en-US"/>
        </w:rPr>
        <w:t>projectus</w:t>
      </w:r>
      <w:proofErr w:type="spellEnd"/>
      <w:r w:rsidR="007D7AE1">
        <w:rPr>
          <w:rFonts w:ascii="Times New Roman" w:hAnsi="Times New Roman" w:cs="Times New Roman"/>
          <w:sz w:val="28"/>
          <w:szCs w:val="28"/>
          <w:lang w:val="uk-UA"/>
        </w:rPr>
        <w:t>- спрямований уперед) - технологія організацій навчання, за якої учні здобувають знання, набувають умінь та навичок у процесі планування й виконання практичних завдань - проектів</w:t>
      </w:r>
      <w:r w:rsidR="00981867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C027C4" w:rsidRDefault="00C027C4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проектів допомагає формувати особистісні риси, які розвива</w:t>
      </w:r>
      <w:r w:rsidR="00981867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ться лиш</w:t>
      </w:r>
      <w:r w:rsidR="00E46768">
        <w:rPr>
          <w:rFonts w:ascii="Times New Roman" w:hAnsi="Times New Roman" w:cs="Times New Roman"/>
          <w:sz w:val="28"/>
          <w:szCs w:val="28"/>
          <w:lang w:val="uk-UA"/>
        </w:rPr>
        <w:t>е в діяльності. Під час роботи над проектом учні набувають досвіду індивідуальної  самостійної діяльності. Метод проектів стимулює учнів до вирішення проблем, які потребують певних знань; розкриває критичне мислення; формує навички роботи з інформацією (учні добирають потрібну інформацію , аналізують та систематизують її); допомагає вирішувати пізнавальні й творчі завдання у співпраці, де учні виконують різні соціальні ролі.</w:t>
      </w:r>
    </w:p>
    <w:p w:rsidR="00B07044" w:rsidRDefault="00B07044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проектів можна використовувати як самостійну індивідуальну чи групову роботу учнів упродовж різного за тривалістю часу, а також з використанням </w:t>
      </w:r>
      <w:r w:rsidR="00940E42">
        <w:rPr>
          <w:rFonts w:ascii="Times New Roman" w:hAnsi="Times New Roman" w:cs="Times New Roman"/>
          <w:sz w:val="28"/>
          <w:szCs w:val="28"/>
          <w:lang w:val="uk-UA"/>
        </w:rPr>
        <w:t>сучасних засобів інформаційних технологій, зокрема комп’ютерних, телекомунікаційних.</w:t>
      </w:r>
    </w:p>
    <w:p w:rsidR="00572187" w:rsidRDefault="00572187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72187" w:rsidRDefault="00572187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572187">
        <w:rPr>
          <w:rStyle w:val="a5"/>
          <w:color w:val="000000"/>
          <w:sz w:val="28"/>
          <w:szCs w:val="28"/>
          <w:lang w:val="uk-UA"/>
        </w:rPr>
        <w:lastRenderedPageBreak/>
        <w:t>Структура різних типів проектів</w:t>
      </w:r>
      <w:r w:rsidRPr="00572187">
        <w:rPr>
          <w:color w:val="000000"/>
          <w:sz w:val="28"/>
          <w:szCs w:val="28"/>
          <w:lang w:val="uk-UA"/>
        </w:rPr>
        <w:t> </w:t>
      </w:r>
      <w:r w:rsidRPr="00572187">
        <w:rPr>
          <w:rStyle w:val="apple-converted-space"/>
          <w:color w:val="000000"/>
          <w:sz w:val="28"/>
          <w:szCs w:val="28"/>
          <w:lang w:val="uk-UA"/>
        </w:rPr>
        <w:t> </w:t>
      </w:r>
      <w:r w:rsidRPr="00572187">
        <w:rPr>
          <w:rStyle w:val="a5"/>
          <w:color w:val="000000"/>
          <w:sz w:val="28"/>
          <w:szCs w:val="28"/>
          <w:lang w:val="uk-UA"/>
        </w:rPr>
        <w:t xml:space="preserve">(за Є. </w:t>
      </w:r>
      <w:proofErr w:type="spellStart"/>
      <w:r w:rsidRPr="00572187">
        <w:rPr>
          <w:rStyle w:val="a5"/>
          <w:color w:val="000000"/>
          <w:sz w:val="28"/>
          <w:szCs w:val="28"/>
          <w:lang w:val="uk-UA"/>
        </w:rPr>
        <w:t>Полат</w:t>
      </w:r>
      <w:proofErr w:type="spellEnd"/>
      <w:r w:rsidRPr="00572187">
        <w:rPr>
          <w:rStyle w:val="a5"/>
          <w:color w:val="000000"/>
          <w:sz w:val="28"/>
          <w:szCs w:val="28"/>
          <w:lang w:val="uk-UA"/>
        </w:rPr>
        <w:t>)</w:t>
      </w: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t> </w:t>
      </w:r>
      <w:r w:rsidRPr="00572187">
        <w:rPr>
          <w:rStyle w:val="a5"/>
          <w:color w:val="000000"/>
          <w:sz w:val="28"/>
          <w:szCs w:val="28"/>
          <w:lang w:val="uk-UA"/>
        </w:rPr>
        <w:t xml:space="preserve">За методом або видом діяльності, </w:t>
      </w:r>
      <w:proofErr w:type="spellStart"/>
      <w:r w:rsidRPr="00572187">
        <w:rPr>
          <w:rStyle w:val="a5"/>
          <w:color w:val="000000"/>
          <w:sz w:val="28"/>
          <w:szCs w:val="28"/>
          <w:lang w:val="uk-UA"/>
        </w:rPr>
        <w:t>яка</w:t>
      </w:r>
      <w:r w:rsidRPr="00572187">
        <w:rPr>
          <w:rStyle w:val="apple-converted-space"/>
          <w:b/>
          <w:bCs/>
          <w:color w:val="000000"/>
          <w:sz w:val="28"/>
          <w:szCs w:val="28"/>
          <w:lang w:val="uk-UA"/>
        </w:rPr>
        <w:t> </w:t>
      </w:r>
      <w:r w:rsidRPr="00572187">
        <w:rPr>
          <w:rStyle w:val="a5"/>
          <w:color w:val="000000"/>
          <w:sz w:val="28"/>
          <w:szCs w:val="28"/>
          <w:lang w:val="uk-UA"/>
        </w:rPr>
        <w:t>доміну</w:t>
      </w:r>
      <w:proofErr w:type="spellEnd"/>
      <w:r w:rsidRPr="00572187">
        <w:rPr>
          <w:rStyle w:val="a5"/>
          <w:color w:val="000000"/>
          <w:sz w:val="28"/>
          <w:szCs w:val="28"/>
          <w:lang w:val="uk-UA"/>
        </w:rPr>
        <w:t>є</w:t>
      </w:r>
      <w:r w:rsidRPr="00572187">
        <w:rPr>
          <w:color w:val="000000"/>
          <w:sz w:val="28"/>
          <w:szCs w:val="28"/>
          <w:lang w:val="uk-UA"/>
        </w:rPr>
        <w:t> </w:t>
      </w:r>
      <w:r w:rsidRPr="00572187">
        <w:rPr>
          <w:rStyle w:val="apple-converted-space"/>
          <w:color w:val="000000"/>
          <w:sz w:val="28"/>
          <w:szCs w:val="28"/>
          <w:lang w:val="uk-UA"/>
        </w:rPr>
        <w:t> </w:t>
      </w:r>
      <w:r w:rsidRPr="00572187">
        <w:rPr>
          <w:rStyle w:val="a5"/>
          <w:color w:val="000000"/>
          <w:sz w:val="28"/>
          <w:szCs w:val="28"/>
          <w:lang w:val="uk-UA"/>
        </w:rPr>
        <w:t>в проекті.</w:t>
      </w: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t>1.</w:t>
      </w:r>
      <w:r w:rsidRPr="00531E03">
        <w:rPr>
          <w:b/>
          <w:color w:val="000000"/>
          <w:sz w:val="28"/>
          <w:szCs w:val="28"/>
          <w:u w:val="single"/>
          <w:lang w:val="uk-UA"/>
        </w:rPr>
        <w:t>Дослідницькі проекти.</w:t>
      </w:r>
      <w:r w:rsidRPr="00572187">
        <w:rPr>
          <w:color w:val="000000"/>
          <w:sz w:val="28"/>
          <w:szCs w:val="28"/>
          <w:lang w:val="uk-UA"/>
        </w:rPr>
        <w:t xml:space="preserve"> Потребують чітко продуманої структури визначеної мети, актуальності проекту для всіх учасників, соціальної значимості, продуманих методів роботи.</w:t>
      </w:r>
    </w:p>
    <w:p w:rsidR="00531E03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t>2.</w:t>
      </w:r>
      <w:r w:rsidRPr="00531E03">
        <w:rPr>
          <w:b/>
          <w:color w:val="000000"/>
          <w:sz w:val="28"/>
          <w:szCs w:val="28"/>
          <w:lang w:val="uk-UA"/>
        </w:rPr>
        <w:t>Творчі проекти</w:t>
      </w:r>
      <w:r w:rsidRPr="00572187">
        <w:rPr>
          <w:color w:val="000000"/>
          <w:sz w:val="28"/>
          <w:szCs w:val="28"/>
          <w:lang w:val="uk-UA"/>
        </w:rPr>
        <w:t xml:space="preserve"> не мають детально опрацьованої структури спільної діяльності учасників, вона розвивається, підпорядковуючись кінцевому результату, прийнятій групою логіці спільної діяльності, інтересам учасників проекту. </w:t>
      </w: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531E03">
        <w:rPr>
          <w:b/>
          <w:color w:val="000000"/>
          <w:sz w:val="28"/>
          <w:szCs w:val="28"/>
          <w:u w:val="single"/>
          <w:lang w:val="uk-UA"/>
        </w:rPr>
        <w:t>3.Ігрові проекти.</w:t>
      </w:r>
      <w:r w:rsidRPr="00572187">
        <w:rPr>
          <w:color w:val="000000"/>
          <w:sz w:val="28"/>
          <w:szCs w:val="28"/>
          <w:lang w:val="uk-UA"/>
        </w:rPr>
        <w:t xml:space="preserve">  Учасники беруть на себе певні ролі, зумовлені характером і змістом проекту. Це можуть бути як літературні персонажі, так і реально існуючі особистості. Імітуються їх соціальні і ділові стосунки, які ускладнюються вигаданими учасниками, ситуаціями. Ступінь творчості учнів дуже високий, але домінуючим видом діяльності все-таки є гра.</w:t>
      </w: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00436C">
        <w:rPr>
          <w:b/>
          <w:color w:val="000000"/>
          <w:sz w:val="28"/>
          <w:szCs w:val="28"/>
          <w:u w:val="single"/>
          <w:lang w:val="uk-UA"/>
        </w:rPr>
        <w:t>4.Практично-орієнтовані проекти</w:t>
      </w:r>
      <w:r w:rsidRPr="00572187">
        <w:rPr>
          <w:color w:val="000000"/>
          <w:sz w:val="28"/>
          <w:szCs w:val="28"/>
          <w:lang w:val="uk-UA"/>
        </w:rPr>
        <w:t xml:space="preserve"> — результат діяльності учасників чітко визначено з самого початку, він орієнтований на соціальні інтереси учасників. Проект потребує складання сценарію всієї діяльності його учасників з визначенням функцій кожного з них. Особливо важливими є гарна організація координаційної роботи у вигляді поетапних обговорень та презентація одержаних результатів і можливих засобів їх упровадження в практику.</w:t>
      </w:r>
    </w:p>
    <w:p w:rsidR="00572187" w:rsidRPr="00572187" w:rsidRDefault="00572187" w:rsidP="00572187">
      <w:pPr>
        <w:pStyle w:val="a4"/>
        <w:shd w:val="clear" w:color="auto" w:fill="FFFFFF"/>
        <w:ind w:firstLine="540"/>
        <w:jc w:val="both"/>
        <w:rPr>
          <w:color w:val="000000"/>
          <w:sz w:val="28"/>
          <w:szCs w:val="28"/>
          <w:lang w:val="uk-UA"/>
        </w:rPr>
      </w:pPr>
      <w:r w:rsidRPr="0000436C">
        <w:rPr>
          <w:b/>
          <w:color w:val="000000"/>
          <w:sz w:val="28"/>
          <w:szCs w:val="28"/>
          <w:u w:val="single"/>
          <w:lang w:val="uk-UA"/>
        </w:rPr>
        <w:t>5.Навчально-телекомунікаційні проекти</w:t>
      </w:r>
      <w:r w:rsidRPr="00572187">
        <w:rPr>
          <w:color w:val="000000"/>
          <w:sz w:val="28"/>
          <w:szCs w:val="28"/>
          <w:lang w:val="uk-UA"/>
        </w:rPr>
        <w:t xml:space="preserve"> — це спільна навчально-пізнавальна творча або ігрова діяльність учнів-партнерів, організована на основі комп’ютерної телекомунікації, яка має спільну мету дослідження певної проблеми, узгоджені методи, способи діяльності й спрямована на досягнення спільного результату діяльності. Специфіка телекомунікаційних проектів полягає передусім у тому, що вони за своєю суттю завжди міжпредметні.</w:t>
      </w:r>
    </w:p>
    <w:p w:rsidR="00572187" w:rsidRPr="00572187" w:rsidRDefault="00572187" w:rsidP="0000436C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  <w:lang w:val="uk-UA"/>
        </w:rPr>
      </w:pPr>
      <w:r w:rsidRPr="0000436C">
        <w:rPr>
          <w:b/>
          <w:color w:val="000000"/>
          <w:sz w:val="28"/>
          <w:szCs w:val="28"/>
          <w:u w:val="single"/>
          <w:lang w:val="uk-UA"/>
        </w:rPr>
        <w:t>6.Інформаційні проекти.</w:t>
      </w:r>
      <w:r w:rsidRPr="00572187">
        <w:rPr>
          <w:color w:val="000000"/>
          <w:sz w:val="28"/>
          <w:szCs w:val="28"/>
          <w:lang w:val="uk-UA"/>
        </w:rPr>
        <w:t xml:space="preserve"> Спрямовані на збір інформації, її аналіз та узагальнення фактів. Потребують чіткої структури, можливостей систематичної корекції під час проектної діяльності. До обов’язкових структурних елементів належатимуть:</w:t>
      </w:r>
    </w:p>
    <w:p w:rsidR="00572187" w:rsidRPr="00572187" w:rsidRDefault="00572187" w:rsidP="0000436C">
      <w:pPr>
        <w:pStyle w:val="a4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t>а) мета проекту — результат (стаття, , доповідь, відеоматеріали тощо);</w:t>
      </w:r>
    </w:p>
    <w:p w:rsidR="00572187" w:rsidRPr="00572187" w:rsidRDefault="00572187" w:rsidP="0000436C">
      <w:pPr>
        <w:pStyle w:val="a4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t>б) предмет інформаційного пошуку — поетапність пошуку з визначенням результатів — аналітична робота над зібраними фактами — висновки — корекція, у разі потреби — подальший пошук інформації — аналіз нових даних — висновки — оформлення  результатів (обговорення, редагування, презентація,  зовнішня оцінка).</w:t>
      </w:r>
    </w:p>
    <w:p w:rsidR="00572187" w:rsidRDefault="00572187" w:rsidP="0000436C">
      <w:pPr>
        <w:pStyle w:val="a4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  <w:r w:rsidRPr="00572187">
        <w:rPr>
          <w:color w:val="000000"/>
          <w:sz w:val="28"/>
          <w:szCs w:val="28"/>
          <w:lang w:val="uk-UA"/>
        </w:rPr>
        <w:lastRenderedPageBreak/>
        <w:t>На практиці частіше доводиться мати справу зі змішаними типами проектів.</w:t>
      </w:r>
    </w:p>
    <w:p w:rsidR="0000436C" w:rsidRPr="00572187" w:rsidRDefault="0000436C" w:rsidP="0000436C">
      <w:pPr>
        <w:pStyle w:val="a4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7D5FED" w:rsidRPr="007D5FED" w:rsidRDefault="007D5FED" w:rsidP="007D5FE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FED">
        <w:rPr>
          <w:rFonts w:ascii="Times New Roman" w:hAnsi="Times New Roman" w:cs="Times New Roman"/>
          <w:b/>
          <w:sz w:val="28"/>
          <w:szCs w:val="28"/>
          <w:lang w:val="uk-UA"/>
        </w:rPr>
        <w:t>Етапи  роботи над проектом</w:t>
      </w:r>
    </w:p>
    <w:p w:rsidR="00222EFF" w:rsidRPr="003227F7" w:rsidRDefault="00222EFF" w:rsidP="007D7A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227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 етап. Організація проекту</w:t>
      </w:r>
    </w:p>
    <w:p w:rsidR="00222EFF" w:rsidRDefault="00222EFF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1.Визначення вчителем виду проекту.</w:t>
      </w:r>
    </w:p>
    <w:p w:rsidR="00222EFF" w:rsidRDefault="00222EFF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2.вибір учителем теми проекту.</w:t>
      </w:r>
    </w:p>
    <w:p w:rsidR="00222EFF" w:rsidRDefault="00222EFF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3.Формулвання основної проблеми та дидактичної мети.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EFF" w:rsidRPr="003227F7" w:rsidRDefault="00222EFF" w:rsidP="007D7A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227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 Етап. Планування проекту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</w:t>
      </w:r>
      <w:r w:rsidR="00222EFF">
        <w:rPr>
          <w:rFonts w:ascii="Times New Roman" w:hAnsi="Times New Roman" w:cs="Times New Roman"/>
          <w:sz w:val="28"/>
          <w:szCs w:val="28"/>
          <w:lang w:val="uk-UA"/>
        </w:rPr>
        <w:t>знайомлення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загальною темою і провідною проблемо.</w:t>
      </w:r>
    </w:p>
    <w:p w:rsidR="00222EFF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Вибір учнями теми індивідуальних (групових проектів).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3.Обдумування шляхів вирішення проблеми.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4.Формування груп для проведення дослідження.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5.Визначення форми презентації результатів.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6.Визначення критеріїв оцінювання проектної діяльності учасників.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227F7" w:rsidRPr="003227F7" w:rsidRDefault="003227F7" w:rsidP="007D7A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227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ІІІ Етап. Реалізація </w:t>
      </w:r>
      <w:r w:rsidR="00E21B2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проекту</w:t>
      </w:r>
      <w:r w:rsidRPr="003227F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1.Складання учнями плану роботи над проектом.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2.Визначення джерел інформації , способів її збору  та аналізу.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3.Розподіл обов’язків щодо пошукової діяльності між учасниками проекту.</w:t>
      </w:r>
    </w:p>
    <w:p w:rsidR="003227F7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4.Самостійна пошукова робота учнів.</w:t>
      </w:r>
    </w:p>
    <w:p w:rsidR="00C854FA" w:rsidRDefault="003227F7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5.Аналіз та обробка інформації</w:t>
      </w:r>
      <w:r w:rsidR="00C854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6.Виготовлення освітнього продукту.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54FA" w:rsidRPr="00E21B20" w:rsidRDefault="00C854FA" w:rsidP="007D7A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1B2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E21B2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74C5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21B2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Етап. Підсумок проекту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1.Оформлення результатів дослідження.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2.Підготовка до презентації.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3.Захист проектів.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4.Оцінвання проектної діяльності за визначеними критеріями.</w:t>
      </w:r>
    </w:p>
    <w:p w:rsidR="00C854FA" w:rsidRDefault="00C854FA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5.Аналіз успіхів і невдач. Висновки.</w:t>
      </w:r>
    </w:p>
    <w:p w:rsidR="00E21B20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54FA" w:rsidRPr="00E21B20" w:rsidRDefault="00E21B20" w:rsidP="007D7A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1B2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E21B2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Етап. Результативність застосування проектної діяльності</w:t>
      </w:r>
    </w:p>
    <w:p w:rsidR="003227F7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1.Ефективне виконання вимог програми.</w:t>
      </w:r>
    </w:p>
    <w:p w:rsidR="00E21B20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2.Уміння орієнтуватися в інформаційному просторі (Інтернет, енциклопедії, довідники, науково-популярні видання).</w:t>
      </w:r>
    </w:p>
    <w:p w:rsidR="00E21B20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3.Набуття навичок самостійності (індивідуальної, в парах, в групах).</w:t>
      </w:r>
    </w:p>
    <w:p w:rsidR="00E21B20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4.Формування навичок мислення високого рівня.</w:t>
      </w:r>
    </w:p>
    <w:p w:rsidR="00E21B20" w:rsidRDefault="00E21B20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Розвиток творчості, креативності, самореалізації кожного учня.</w:t>
      </w:r>
    </w:p>
    <w:p w:rsidR="00E21B20" w:rsidRDefault="00FC7AE4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етапи проектної діяльності учнів початкових класів повинні ретельно контролюватися вчителем. Учитель виконує роль координатора, консультанта, носія інформації, а учень - активного розробника та виконавця проекту.</w:t>
      </w:r>
    </w:p>
    <w:p w:rsidR="007D7AE1" w:rsidRDefault="00FC7AE4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Участь у роботі над колективними або індивідуальними проектами </w:t>
      </w:r>
      <w:r w:rsidR="007F789C">
        <w:rPr>
          <w:rFonts w:ascii="Times New Roman" w:hAnsi="Times New Roman" w:cs="Times New Roman"/>
          <w:sz w:val="28"/>
          <w:szCs w:val="28"/>
          <w:lang w:val="uk-UA"/>
        </w:rPr>
        <w:t xml:space="preserve">сприяє формуванню в учнів вміння відбирати і аналізувати інформацію, </w:t>
      </w:r>
      <w:r w:rsidR="007F789C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працювати з енциклопедіями, довідниками, використовувати можливості інформаційних технологій. У ході захисту проектів учні вчаться робити аргументовані висновки, захищати свою точку зору, ставити питання, слухати один одного.</w:t>
      </w:r>
    </w:p>
    <w:p w:rsidR="009154BE" w:rsidRPr="007D7AE1" w:rsidRDefault="009154BE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154BE" w:rsidRPr="006537F4" w:rsidRDefault="009154BE" w:rsidP="009154B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проектної діяльності у початковій школі</w:t>
      </w:r>
    </w:p>
    <w:p w:rsidR="007D7AE1" w:rsidRDefault="009154BE" w:rsidP="009154B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Організовуючи проектну діяльність у початковій школі, учитель має враховувати вікові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психолого-фізіологічні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дітей молодшого шкільного віку. Дитина молодшого шкільного віку має невеликий життєвий досвід, тому і коло соціально значущих проблем , з якими вона могла мати справу, вузьке, її уявлення про такі проблеми мало диференційовані, однопланові. Проблема проекту, яку ми пропонуємо молодшому школяреві, має бути соціально детермінованої та знайомою і цікавою для нього. Тому теми дитячих проектних робіт краще вибирати із змісту навчальних предметів  або  </w:t>
      </w:r>
      <w:r w:rsidR="00A015D9">
        <w:rPr>
          <w:rFonts w:ascii="Times New Roman" w:hAnsi="Times New Roman" w:cs="Times New Roman"/>
          <w:sz w:val="28"/>
          <w:szCs w:val="28"/>
          <w:lang w:val="uk-UA"/>
        </w:rPr>
        <w:t>із близьких до них галузей.</w:t>
      </w:r>
    </w:p>
    <w:p w:rsidR="009154BE" w:rsidRDefault="009154BE" w:rsidP="009154B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37F4" w:rsidRPr="006537F4" w:rsidRDefault="006537F4" w:rsidP="007D7AE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37F4">
        <w:rPr>
          <w:rFonts w:ascii="Times New Roman" w:hAnsi="Times New Roman" w:cs="Times New Roman"/>
          <w:b/>
          <w:sz w:val="28"/>
          <w:szCs w:val="28"/>
          <w:lang w:val="uk-UA"/>
        </w:rPr>
        <w:t>Вимоги до проектної роботи в початкових класах</w:t>
      </w:r>
    </w:p>
    <w:p w:rsidR="00274C57" w:rsidRDefault="00274C57" w:rsidP="007D7AE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підготовці та застосування проектної технології у роботі з молодшими школярами слід дотримуватися </w:t>
      </w:r>
      <w:r w:rsidR="006537F4">
        <w:rPr>
          <w:rFonts w:ascii="Times New Roman" w:hAnsi="Times New Roman" w:cs="Times New Roman"/>
          <w:sz w:val="28"/>
          <w:szCs w:val="28"/>
          <w:lang w:val="uk-UA"/>
        </w:rPr>
        <w:t>основних вимог до її організації:</w:t>
      </w:r>
    </w:p>
    <w:p w:rsidR="006537F4" w:rsidRDefault="006537F4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1.наявність значущої у дослідницькому творчому плані проблеми (завдання), що потребує інтегрован</w:t>
      </w:r>
      <w:r w:rsidR="00A03CBD">
        <w:rPr>
          <w:rFonts w:ascii="Times New Roman" w:hAnsi="Times New Roman" w:cs="Times New Roman"/>
          <w:sz w:val="28"/>
          <w:szCs w:val="28"/>
          <w:lang w:val="uk-UA"/>
        </w:rPr>
        <w:t>их знань, дослідницького пошуку;</w:t>
      </w:r>
    </w:p>
    <w:p w:rsidR="006537F4" w:rsidRDefault="006537F4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2.практична, теоретична, пізнавальна значущ</w:t>
      </w:r>
      <w:r w:rsidR="00A03CBD">
        <w:rPr>
          <w:rFonts w:ascii="Times New Roman" w:hAnsi="Times New Roman" w:cs="Times New Roman"/>
          <w:sz w:val="28"/>
          <w:szCs w:val="28"/>
          <w:lang w:val="uk-UA"/>
        </w:rPr>
        <w:t>ість передбачуваних результатів;</w:t>
      </w:r>
    </w:p>
    <w:p w:rsidR="006537F4" w:rsidRDefault="006537F4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самостійна (індивідуальна, п</w:t>
      </w:r>
      <w:r w:rsidR="00A03CBD">
        <w:rPr>
          <w:rFonts w:ascii="Times New Roman" w:hAnsi="Times New Roman" w:cs="Times New Roman"/>
          <w:sz w:val="28"/>
          <w:szCs w:val="28"/>
          <w:lang w:val="uk-UA"/>
        </w:rPr>
        <w:t>арна, групова) діяльність учнів;</w:t>
      </w:r>
    </w:p>
    <w:p w:rsidR="00A03CBD" w:rsidRDefault="00A03CBD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4.структурування змістової частини проекту (з указуванням поетапних результатів;</w:t>
      </w:r>
    </w:p>
    <w:p w:rsidR="00A03CBD" w:rsidRDefault="00A03CBD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5.використання дослідницьких методів: визначення проблеми досліджуваних завдань, що випливають з неї, висунення гіпотези їх розв’язання, обговорення методів дослідження;</w:t>
      </w:r>
    </w:p>
    <w:p w:rsidR="00A03CBD" w:rsidRDefault="00084BCB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6.о</w:t>
      </w:r>
      <w:r w:rsidR="00A03CBD">
        <w:rPr>
          <w:rFonts w:ascii="Times New Roman" w:hAnsi="Times New Roman" w:cs="Times New Roman"/>
          <w:sz w:val="28"/>
          <w:szCs w:val="28"/>
          <w:lang w:val="uk-UA"/>
        </w:rPr>
        <w:t>бговорення способів оформлення кінцевих результатів (презентації, захисту творчих звітів);</w:t>
      </w:r>
    </w:p>
    <w:p w:rsidR="00A03CBD" w:rsidRDefault="00A03CBD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084BCB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бір, систематизація та аналіз отриманих даних;</w:t>
      </w:r>
    </w:p>
    <w:p w:rsidR="00084BCB" w:rsidRDefault="00084BCB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8.підбиття підсумків, оформлення результатів, їх презентація;</w:t>
      </w:r>
    </w:p>
    <w:p w:rsidR="00A03CBD" w:rsidRDefault="00084BCB" w:rsidP="007D7AE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A03CB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висновки, висунення нових проблем дослідження.</w:t>
      </w:r>
    </w:p>
    <w:p w:rsidR="005C2A64" w:rsidRDefault="005C2A64" w:rsidP="00A015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15D9" w:rsidRDefault="00713403" w:rsidP="007059C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7059CF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тна діяльність відкриває великі можливості, спрямовані на духовне й професійне становлення особистості дитини</w:t>
      </w:r>
      <w:r w:rsidR="007059CF">
        <w:rPr>
          <w:rFonts w:ascii="Times New Roman" w:hAnsi="Times New Roman" w:cs="Times New Roman"/>
          <w:sz w:val="28"/>
          <w:szCs w:val="28"/>
          <w:lang w:val="uk-UA"/>
        </w:rPr>
        <w:t xml:space="preserve"> через організацію активних способів дій. Метод проектів дозволяє наблизити освітній процес до потреб дітей, навчальний матеріал адаптувати до реальних життєвих ситуацій, а головне - робить навчання молодших школярів цікавим і змістовним.</w:t>
      </w:r>
    </w:p>
    <w:p w:rsidR="00D6285C" w:rsidRPr="008F3A60" w:rsidRDefault="00D6285C" w:rsidP="00FC7AE4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C7AE4" w:rsidRPr="00BD3FC9" w:rsidRDefault="00DA564A" w:rsidP="00FC7AE4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FC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DA564A" w:rsidRDefault="00DA564A" w:rsidP="00DA564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Башинська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Проектна діяльність - основа взаємодії вчителя та учнів // Початкова школа. №7. - 2003. С. 59-61.</w:t>
      </w:r>
    </w:p>
    <w:p w:rsidR="00DA564A" w:rsidRPr="00BD3FC9" w:rsidRDefault="00DA564A" w:rsidP="00DA564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проектної технології у початковій школі </w:t>
      </w:r>
      <w:r w:rsidRPr="00DA564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Електронний ресурс</w:t>
      </w:r>
      <w:r w:rsidRPr="00DA564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 - Режим доступу: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DA564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soippo</w:t>
      </w:r>
      <w:proofErr w:type="spellEnd"/>
      <w:r w:rsidRPr="00DA564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edu</w:t>
      </w:r>
      <w:proofErr w:type="spellEnd"/>
      <w:r w:rsidRPr="00DA564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DA564A">
        <w:rPr>
          <w:rFonts w:ascii="Times New Roman" w:hAnsi="Times New Roman" w:cs="Times New Roman"/>
          <w:sz w:val="28"/>
          <w:szCs w:val="28"/>
        </w:rPr>
        <w:t>/…/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Okhtirka</w:t>
      </w:r>
      <w:proofErr w:type="spellEnd"/>
      <w:r w:rsidRPr="00DA564A"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stattya</w:t>
      </w:r>
      <w:proofErr w:type="spellEnd"/>
      <w:r w:rsidRPr="00DA56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DA564A">
        <w:rPr>
          <w:rFonts w:ascii="Times New Roman" w:hAnsi="Times New Roman" w:cs="Times New Roman"/>
          <w:sz w:val="28"/>
          <w:szCs w:val="28"/>
        </w:rPr>
        <w:t>.</w:t>
      </w:r>
    </w:p>
    <w:p w:rsidR="00BD3FC9" w:rsidRPr="008F3A60" w:rsidRDefault="00133761" w:rsidP="00DA564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Проектна діяльність молодших </w:t>
      </w:r>
      <w:r w:rsidRPr="00DA564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Електронний ресурс</w:t>
      </w:r>
      <w:r w:rsidRPr="00DA564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 - Режим доступу: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DA564A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BD3FC9">
        <w:rPr>
          <w:rFonts w:ascii="Times New Roman" w:hAnsi="Times New Roman" w:cs="Times New Roman"/>
          <w:sz w:val="28"/>
          <w:szCs w:val="28"/>
          <w:lang w:val="en-US"/>
        </w:rPr>
        <w:t>eacherj</w:t>
      </w:r>
      <w:r>
        <w:rPr>
          <w:rFonts w:ascii="Times New Roman" w:hAnsi="Times New Roman" w:cs="Times New Roman"/>
          <w:sz w:val="28"/>
          <w:szCs w:val="28"/>
          <w:lang w:val="en-US"/>
        </w:rPr>
        <w:t>ournel</w:t>
      </w:r>
      <w:proofErr w:type="spellEnd"/>
      <w:r w:rsidRPr="0013376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133761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133761">
        <w:rPr>
          <w:rFonts w:ascii="Times New Roman" w:hAnsi="Times New Roman" w:cs="Times New Roman"/>
          <w:sz w:val="28"/>
          <w:szCs w:val="28"/>
          <w:lang w:val="uk-UA"/>
        </w:rPr>
        <w:t>/…/21306</w:t>
      </w:r>
    </w:p>
    <w:p w:rsidR="008F3A60" w:rsidRPr="007442A3" w:rsidRDefault="008F3A60" w:rsidP="008F3A60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8F3A60" w:rsidRDefault="008F3A60" w:rsidP="008F3A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Михайлюк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Тетяна Миколаївна</w:t>
      </w:r>
    </w:p>
    <w:p w:rsidR="008F3A60" w:rsidRPr="008F3A60" w:rsidRDefault="008F3A60" w:rsidP="008F3A60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8F3A60" w:rsidRPr="008F3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60464"/>
    <w:multiLevelType w:val="hybridMultilevel"/>
    <w:tmpl w:val="2CAE5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27C8D"/>
    <w:multiLevelType w:val="hybridMultilevel"/>
    <w:tmpl w:val="38BC079C"/>
    <w:lvl w:ilvl="0" w:tplc="3EFC99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9A2E55"/>
    <w:multiLevelType w:val="hybridMultilevel"/>
    <w:tmpl w:val="283CF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7379FF"/>
    <w:multiLevelType w:val="multilevel"/>
    <w:tmpl w:val="015E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F79"/>
    <w:rsid w:val="0000436C"/>
    <w:rsid w:val="00084BCB"/>
    <w:rsid w:val="00133761"/>
    <w:rsid w:val="00222EFF"/>
    <w:rsid w:val="00274C57"/>
    <w:rsid w:val="003227F7"/>
    <w:rsid w:val="00391812"/>
    <w:rsid w:val="00531E03"/>
    <w:rsid w:val="00572187"/>
    <w:rsid w:val="005C2A64"/>
    <w:rsid w:val="00634171"/>
    <w:rsid w:val="006537F4"/>
    <w:rsid w:val="00663754"/>
    <w:rsid w:val="007059CF"/>
    <w:rsid w:val="00713403"/>
    <w:rsid w:val="007442A3"/>
    <w:rsid w:val="007C0B06"/>
    <w:rsid w:val="007D5FED"/>
    <w:rsid w:val="007D7AE1"/>
    <w:rsid w:val="007F789C"/>
    <w:rsid w:val="008F3A60"/>
    <w:rsid w:val="009154BE"/>
    <w:rsid w:val="00940E42"/>
    <w:rsid w:val="00981867"/>
    <w:rsid w:val="00A01019"/>
    <w:rsid w:val="00A015D9"/>
    <w:rsid w:val="00A03CBD"/>
    <w:rsid w:val="00A87BDC"/>
    <w:rsid w:val="00B07044"/>
    <w:rsid w:val="00B9436A"/>
    <w:rsid w:val="00BA173C"/>
    <w:rsid w:val="00BD2F79"/>
    <w:rsid w:val="00BD3FC9"/>
    <w:rsid w:val="00C027C4"/>
    <w:rsid w:val="00C854FA"/>
    <w:rsid w:val="00D6285C"/>
    <w:rsid w:val="00DA564A"/>
    <w:rsid w:val="00DB0088"/>
    <w:rsid w:val="00E21B20"/>
    <w:rsid w:val="00E46768"/>
    <w:rsid w:val="00FC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EFF"/>
    <w:pPr>
      <w:ind w:left="720"/>
      <w:contextualSpacing/>
    </w:pPr>
  </w:style>
  <w:style w:type="paragraph" w:styleId="a4">
    <w:name w:val="Normal (Web)"/>
    <w:basedOn w:val="a"/>
    <w:unhideWhenUsed/>
    <w:rsid w:val="0057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2187"/>
  </w:style>
  <w:style w:type="character" w:styleId="a5">
    <w:name w:val="Strong"/>
    <w:basedOn w:val="a0"/>
    <w:qFormat/>
    <w:rsid w:val="005721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EFF"/>
    <w:pPr>
      <w:ind w:left="720"/>
      <w:contextualSpacing/>
    </w:pPr>
  </w:style>
  <w:style w:type="paragraph" w:styleId="a4">
    <w:name w:val="Normal (Web)"/>
    <w:basedOn w:val="a"/>
    <w:unhideWhenUsed/>
    <w:rsid w:val="0057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2187"/>
  </w:style>
  <w:style w:type="character" w:styleId="a5">
    <w:name w:val="Strong"/>
    <w:basedOn w:val="a0"/>
    <w:qFormat/>
    <w:rsid w:val="005721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2018-11-19T00:09:00Z</dcterms:created>
  <dcterms:modified xsi:type="dcterms:W3CDTF">2018-11-19T14:09:00Z</dcterms:modified>
</cp:coreProperties>
</file>