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FC" w:rsidRPr="00D94018" w:rsidRDefault="006F3DFC" w:rsidP="00D9401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 w:rsidRPr="00D94018">
        <w:rPr>
          <w:rFonts w:ascii="Times New Roman" w:hAnsi="Times New Roman" w:cs="Times New Roman"/>
          <w:b/>
          <w:sz w:val="28"/>
          <w:lang w:val="uk-UA"/>
        </w:rPr>
        <w:t xml:space="preserve">Броннікова Світлана Василівна </w:t>
      </w:r>
    </w:p>
    <w:p w:rsidR="005E43CC" w:rsidRPr="00D94018" w:rsidRDefault="006F3DFC" w:rsidP="00D94018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D94018">
        <w:rPr>
          <w:rFonts w:ascii="Times New Roman" w:hAnsi="Times New Roman" w:cs="Times New Roman"/>
          <w:sz w:val="28"/>
          <w:lang w:val="uk-UA"/>
        </w:rPr>
        <w:t>учитель англійської мови (вищої категорії)</w:t>
      </w:r>
      <w:r w:rsidR="002B7487" w:rsidRPr="00D94018">
        <w:rPr>
          <w:rFonts w:ascii="Times New Roman" w:hAnsi="Times New Roman" w:cs="Times New Roman"/>
          <w:sz w:val="28"/>
          <w:lang w:val="uk-UA"/>
        </w:rPr>
        <w:br/>
      </w:r>
      <w:r w:rsidR="005E43CC" w:rsidRPr="00D94018">
        <w:rPr>
          <w:rFonts w:ascii="Times New Roman" w:hAnsi="Times New Roman"/>
          <w:sz w:val="28"/>
          <w:szCs w:val="28"/>
          <w:lang w:val="uk-UA"/>
        </w:rPr>
        <w:t>Охтирської загальноосві</w:t>
      </w:r>
      <w:r w:rsidR="006875F6">
        <w:rPr>
          <w:rFonts w:ascii="Times New Roman" w:hAnsi="Times New Roman"/>
          <w:sz w:val="28"/>
          <w:szCs w:val="28"/>
          <w:lang w:val="uk-UA"/>
        </w:rPr>
        <w:t xml:space="preserve">тньої школи </w:t>
      </w:r>
      <w:r w:rsidR="006875F6">
        <w:rPr>
          <w:rFonts w:ascii="Times New Roman" w:hAnsi="Times New Roman"/>
          <w:sz w:val="28"/>
          <w:szCs w:val="28"/>
          <w:lang w:val="uk-UA"/>
        </w:rPr>
        <w:br/>
        <w:t>І-ІІІ ступенів №5 і</w:t>
      </w:r>
      <w:r w:rsidR="005E43CC" w:rsidRPr="00D94018">
        <w:rPr>
          <w:rFonts w:ascii="Times New Roman" w:hAnsi="Times New Roman"/>
          <w:sz w:val="28"/>
          <w:szCs w:val="28"/>
          <w:lang w:val="uk-UA"/>
        </w:rPr>
        <w:t xml:space="preserve">мені Р.К. </w:t>
      </w:r>
      <w:proofErr w:type="spellStart"/>
      <w:r w:rsidR="005E43CC" w:rsidRPr="00D94018">
        <w:rPr>
          <w:rFonts w:ascii="Times New Roman" w:hAnsi="Times New Roman"/>
          <w:sz w:val="28"/>
          <w:szCs w:val="28"/>
          <w:lang w:val="uk-UA"/>
        </w:rPr>
        <w:t>Рапія</w:t>
      </w:r>
      <w:proofErr w:type="spellEnd"/>
      <w:r w:rsidR="005E43CC" w:rsidRPr="00D9401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43CC" w:rsidRPr="00D94018">
        <w:rPr>
          <w:rFonts w:ascii="Times New Roman" w:hAnsi="Times New Roman"/>
          <w:sz w:val="28"/>
          <w:szCs w:val="28"/>
          <w:lang w:val="uk-UA"/>
        </w:rPr>
        <w:br/>
        <w:t>Охтирської міської ради Сумської області</w:t>
      </w:r>
    </w:p>
    <w:p w:rsidR="006875F6" w:rsidRPr="005E43CC" w:rsidRDefault="006875F6" w:rsidP="00D94018">
      <w:pPr>
        <w:spacing w:after="0"/>
        <w:rPr>
          <w:rFonts w:ascii="Times New Roman" w:hAnsi="Times New Roman" w:cs="Times New Roman"/>
          <w:b/>
          <w:i/>
          <w:sz w:val="36"/>
          <w:lang w:val="uk-UA"/>
        </w:rPr>
      </w:pPr>
    </w:p>
    <w:p w:rsidR="00D305C5" w:rsidRPr="005E43CC" w:rsidRDefault="00341548" w:rsidP="00D94018">
      <w:pPr>
        <w:spacing w:after="0"/>
        <w:jc w:val="center"/>
        <w:rPr>
          <w:rFonts w:ascii="Times New Roman" w:hAnsi="Times New Roman" w:cs="Times New Roman"/>
          <w:b/>
          <w:i/>
          <w:sz w:val="36"/>
          <w:lang w:val="uk-UA"/>
        </w:rPr>
      </w:pPr>
      <w:r w:rsidRPr="005E43CC">
        <w:rPr>
          <w:rFonts w:ascii="Times New Roman" w:hAnsi="Times New Roman" w:cs="Times New Roman"/>
          <w:b/>
          <w:i/>
          <w:sz w:val="36"/>
          <w:lang w:val="uk-UA"/>
        </w:rPr>
        <w:t>Освітні можлив</w:t>
      </w:r>
      <w:r w:rsidR="00484574" w:rsidRPr="005E43CC">
        <w:rPr>
          <w:rFonts w:ascii="Times New Roman" w:hAnsi="Times New Roman" w:cs="Times New Roman"/>
          <w:b/>
          <w:i/>
          <w:sz w:val="36"/>
          <w:lang w:val="uk-UA"/>
        </w:rPr>
        <w:t>о</w:t>
      </w:r>
      <w:r w:rsidR="00D305C5" w:rsidRPr="005E43CC">
        <w:rPr>
          <w:rFonts w:ascii="Times New Roman" w:hAnsi="Times New Roman" w:cs="Times New Roman"/>
          <w:b/>
          <w:i/>
          <w:sz w:val="36"/>
          <w:lang w:val="uk-UA"/>
        </w:rPr>
        <w:t>сті і</w:t>
      </w:r>
      <w:r w:rsidRPr="005E43CC">
        <w:rPr>
          <w:rFonts w:ascii="Times New Roman" w:hAnsi="Times New Roman" w:cs="Times New Roman"/>
          <w:b/>
          <w:i/>
          <w:sz w:val="36"/>
          <w:lang w:val="uk-UA"/>
        </w:rPr>
        <w:t xml:space="preserve">нформаційно-комунікативних </w:t>
      </w:r>
      <w:r w:rsidR="002B7487" w:rsidRPr="005E43CC">
        <w:rPr>
          <w:rFonts w:ascii="Times New Roman" w:hAnsi="Times New Roman" w:cs="Times New Roman"/>
          <w:b/>
          <w:i/>
          <w:sz w:val="36"/>
          <w:lang w:val="uk-UA"/>
        </w:rPr>
        <w:t>технологій</w:t>
      </w:r>
    </w:p>
    <w:p w:rsidR="002B7487" w:rsidRPr="005E43CC" w:rsidRDefault="002B7487" w:rsidP="00D9401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  <w:lang w:val="uk-UA"/>
        </w:rPr>
      </w:pPr>
    </w:p>
    <w:p w:rsidR="00986883" w:rsidRPr="005E43CC" w:rsidRDefault="00360DD7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Чим ширше коло наших знань, тим більші їх межі з невідомістю. </w:t>
      </w:r>
      <w:r w:rsidR="00986883" w:rsidRPr="005E43CC">
        <w:rPr>
          <w:rFonts w:ascii="Times New Roman" w:hAnsi="Times New Roman" w:cs="Times New Roman"/>
          <w:sz w:val="28"/>
          <w:lang w:val="uk-UA"/>
        </w:rPr>
        <w:t xml:space="preserve">На всіх етапах розвитку людства перед ним </w:t>
      </w:r>
      <w:r w:rsidR="009234E2" w:rsidRPr="005E43CC">
        <w:rPr>
          <w:rFonts w:ascii="Times New Roman" w:hAnsi="Times New Roman" w:cs="Times New Roman"/>
          <w:sz w:val="28"/>
          <w:lang w:val="uk-UA"/>
        </w:rPr>
        <w:t>стояло</w:t>
      </w:r>
      <w:r w:rsidR="00986883" w:rsidRPr="005E43CC">
        <w:rPr>
          <w:rFonts w:ascii="Times New Roman" w:hAnsi="Times New Roman" w:cs="Times New Roman"/>
          <w:sz w:val="28"/>
          <w:lang w:val="uk-UA"/>
        </w:rPr>
        <w:t xml:space="preserve"> завдання накоп</w:t>
      </w:r>
      <w:r w:rsidR="009234E2" w:rsidRPr="005E43CC">
        <w:rPr>
          <w:rFonts w:ascii="Times New Roman" w:hAnsi="Times New Roman" w:cs="Times New Roman"/>
          <w:sz w:val="28"/>
          <w:lang w:val="uk-UA"/>
        </w:rPr>
        <w:t>иченн</w:t>
      </w:r>
      <w:r w:rsidR="00986883" w:rsidRPr="005E43CC">
        <w:rPr>
          <w:rFonts w:ascii="Times New Roman" w:hAnsi="Times New Roman" w:cs="Times New Roman"/>
          <w:sz w:val="28"/>
          <w:lang w:val="uk-UA"/>
        </w:rPr>
        <w:t xml:space="preserve">я, збереження та </w:t>
      </w:r>
      <w:r w:rsidR="009234E2" w:rsidRPr="005E43CC">
        <w:rPr>
          <w:rFonts w:ascii="Times New Roman" w:hAnsi="Times New Roman" w:cs="Times New Roman"/>
          <w:sz w:val="28"/>
          <w:lang w:val="uk-UA"/>
        </w:rPr>
        <w:t>передачі інформації</w:t>
      </w:r>
      <w:r w:rsidRPr="005E43CC">
        <w:rPr>
          <w:rFonts w:ascii="Times New Roman" w:hAnsi="Times New Roman" w:cs="Times New Roman"/>
          <w:sz w:val="28"/>
          <w:lang w:val="uk-UA"/>
        </w:rPr>
        <w:t>, інтерес до пізнання нового</w:t>
      </w:r>
      <w:r w:rsidR="009234E2" w:rsidRPr="005E43CC">
        <w:rPr>
          <w:rFonts w:ascii="Times New Roman" w:hAnsi="Times New Roman" w:cs="Times New Roman"/>
          <w:sz w:val="28"/>
          <w:lang w:val="uk-UA"/>
        </w:rPr>
        <w:t xml:space="preserve">. Більшість часу основним носієм цього забезпечення та інструментом для вирішення задач обробки та розповсюдження отриманих знань були мозок, язик та слух людини. З історії ми розуміємо, як передавали інформацію наші предки: </w:t>
      </w:r>
      <w:r w:rsidR="003B322D" w:rsidRPr="005E43CC">
        <w:rPr>
          <w:rFonts w:ascii="Times New Roman" w:hAnsi="Times New Roman" w:cs="Times New Roman"/>
          <w:sz w:val="28"/>
          <w:lang w:val="uk-UA"/>
        </w:rPr>
        <w:t>видряпува</w:t>
      </w:r>
      <w:r w:rsidR="00D305C5" w:rsidRPr="005E43CC">
        <w:rPr>
          <w:rFonts w:ascii="Times New Roman" w:hAnsi="Times New Roman" w:cs="Times New Roman"/>
          <w:sz w:val="28"/>
          <w:lang w:val="uk-UA"/>
        </w:rPr>
        <w:t xml:space="preserve">ли на </w:t>
      </w:r>
      <w:proofErr w:type="spellStart"/>
      <w:r w:rsidR="00D305C5" w:rsidRPr="005E43CC">
        <w:rPr>
          <w:rFonts w:ascii="Times New Roman" w:hAnsi="Times New Roman" w:cs="Times New Roman"/>
          <w:sz w:val="28"/>
          <w:lang w:val="uk-UA"/>
        </w:rPr>
        <w:t>камені</w:t>
      </w:r>
      <w:proofErr w:type="spellEnd"/>
      <w:r w:rsidR="00D305C5" w:rsidRPr="005E43CC">
        <w:rPr>
          <w:rFonts w:ascii="Times New Roman" w:hAnsi="Times New Roman" w:cs="Times New Roman"/>
          <w:sz w:val="28"/>
          <w:lang w:val="uk-UA"/>
        </w:rPr>
        <w:t>, писали на бересті та папірусі. П</w:t>
      </w:r>
      <w:r w:rsidR="0040306C" w:rsidRPr="005E43CC">
        <w:rPr>
          <w:rFonts w:ascii="Times New Roman" w:hAnsi="Times New Roman" w:cs="Times New Roman"/>
          <w:sz w:val="28"/>
          <w:lang w:val="uk-UA"/>
        </w:rPr>
        <w:t>ісля появи друкарського верстата</w:t>
      </w:r>
      <w:r w:rsidR="00D305C5" w:rsidRPr="005E43CC">
        <w:rPr>
          <w:rFonts w:ascii="Times New Roman" w:hAnsi="Times New Roman" w:cs="Times New Roman"/>
          <w:sz w:val="28"/>
          <w:lang w:val="uk-UA"/>
        </w:rPr>
        <w:t>, носіями інформації стали книжки, але все</w:t>
      </w:r>
      <w:r w:rsidR="003B322D" w:rsidRPr="005E43CC">
        <w:rPr>
          <w:rFonts w:ascii="Times New Roman" w:hAnsi="Times New Roman" w:cs="Times New Roman"/>
          <w:sz w:val="28"/>
          <w:lang w:val="uk-UA"/>
        </w:rPr>
        <w:t xml:space="preserve"> кардинально</w:t>
      </w:r>
      <w:r w:rsidR="00D305C5" w:rsidRPr="005E43CC">
        <w:rPr>
          <w:rFonts w:ascii="Times New Roman" w:hAnsi="Times New Roman" w:cs="Times New Roman"/>
          <w:sz w:val="28"/>
          <w:lang w:val="uk-UA"/>
        </w:rPr>
        <w:t xml:space="preserve"> змінилось з появою комп’ютерів. Усі знання, увесь накопичений за багато століть досвід помістилися в ньому. Поступово це призвело до системної автоматизації тих чи інших сфер діяльності людини.</w:t>
      </w:r>
    </w:p>
    <w:p w:rsidR="00644865" w:rsidRPr="005E43CC" w:rsidRDefault="00D305C5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Нам вже складно уявити новітнє суспільство без комп’ютерних технологій, які впроваджуються у кожен куточок нашого життя, забезпечують розповсюдження інформації, утворюючи глобальний інформаційний простір. Невід’ємною</w:t>
      </w:r>
      <w:r w:rsidR="00644865" w:rsidRPr="005E43CC">
        <w:rPr>
          <w:rFonts w:ascii="Times New Roman" w:hAnsi="Times New Roman" w:cs="Times New Roman"/>
          <w:sz w:val="28"/>
          <w:lang w:val="uk-UA"/>
        </w:rPr>
        <w:t xml:space="preserve"> частиною цих процесів є залучення інформаційних та комунікативних технологій до системи освіти.</w:t>
      </w:r>
    </w:p>
    <w:p w:rsidR="00360DD7" w:rsidRPr="005E43CC" w:rsidRDefault="00360DD7" w:rsidP="00D94018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lang w:val="uk-UA"/>
        </w:rPr>
      </w:pPr>
      <w:r w:rsidRPr="005E43CC">
        <w:rPr>
          <w:rFonts w:ascii="Times New Roman" w:hAnsi="Times New Roman" w:cs="Times New Roman"/>
          <w:b/>
          <w:sz w:val="28"/>
          <w:lang w:val="uk-UA"/>
        </w:rPr>
        <w:t xml:space="preserve">«Якщо ми </w:t>
      </w:r>
      <w:r w:rsidR="0040306C" w:rsidRPr="005E43CC">
        <w:rPr>
          <w:rFonts w:ascii="Times New Roman" w:hAnsi="Times New Roman" w:cs="Times New Roman"/>
          <w:b/>
          <w:sz w:val="28"/>
          <w:lang w:val="uk-UA"/>
        </w:rPr>
        <w:t>продовжимо</w:t>
      </w:r>
      <w:r w:rsidRPr="005E43CC">
        <w:rPr>
          <w:rFonts w:ascii="Times New Roman" w:hAnsi="Times New Roman" w:cs="Times New Roman"/>
          <w:b/>
          <w:sz w:val="28"/>
          <w:lang w:val="uk-UA"/>
        </w:rPr>
        <w:t xml:space="preserve"> навчати наших дітей так, </w:t>
      </w:r>
      <w:r w:rsidRPr="005E43CC">
        <w:rPr>
          <w:rFonts w:ascii="Times New Roman" w:hAnsi="Times New Roman" w:cs="Times New Roman"/>
          <w:b/>
          <w:sz w:val="28"/>
          <w:lang w:val="uk-UA"/>
        </w:rPr>
        <w:br/>
        <w:t xml:space="preserve">як це робили </w:t>
      </w:r>
      <w:r w:rsidR="0040306C" w:rsidRPr="005E43CC">
        <w:rPr>
          <w:rFonts w:ascii="Times New Roman" w:hAnsi="Times New Roman" w:cs="Times New Roman"/>
          <w:b/>
          <w:sz w:val="28"/>
          <w:lang w:val="uk-UA"/>
        </w:rPr>
        <w:t>учора</w:t>
      </w:r>
      <w:r w:rsidR="00B8751E" w:rsidRPr="005E43CC">
        <w:rPr>
          <w:rFonts w:ascii="Times New Roman" w:hAnsi="Times New Roman" w:cs="Times New Roman"/>
          <w:b/>
          <w:sz w:val="28"/>
          <w:lang w:val="uk-UA"/>
        </w:rPr>
        <w:t xml:space="preserve"> - ми</w:t>
      </w:r>
      <w:r w:rsidR="00214A6E" w:rsidRPr="005E43CC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5E43CC">
        <w:rPr>
          <w:rFonts w:ascii="Times New Roman" w:hAnsi="Times New Roman" w:cs="Times New Roman"/>
          <w:b/>
          <w:sz w:val="28"/>
          <w:lang w:val="uk-UA"/>
        </w:rPr>
        <w:t>вкрадемо у них майбутнє</w:t>
      </w:r>
      <w:r w:rsidR="0040306C" w:rsidRPr="005E43CC">
        <w:rPr>
          <w:rFonts w:ascii="Times New Roman" w:hAnsi="Times New Roman" w:cs="Times New Roman"/>
          <w:b/>
          <w:sz w:val="28"/>
          <w:lang w:val="uk-UA"/>
        </w:rPr>
        <w:t>.</w:t>
      </w:r>
      <w:r w:rsidRPr="005E43CC">
        <w:rPr>
          <w:rFonts w:ascii="Times New Roman" w:hAnsi="Times New Roman" w:cs="Times New Roman"/>
          <w:b/>
          <w:sz w:val="28"/>
          <w:lang w:val="uk-UA"/>
        </w:rPr>
        <w:t>»</w:t>
      </w:r>
    </w:p>
    <w:p w:rsidR="004508E6" w:rsidRPr="005E43CC" w:rsidRDefault="00360DD7" w:rsidP="00D94018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sz w:val="28"/>
          <w:lang w:val="uk-UA"/>
        </w:rPr>
      </w:pPr>
      <w:r w:rsidRPr="005E43CC">
        <w:rPr>
          <w:rFonts w:ascii="Times New Roman" w:hAnsi="Times New Roman" w:cs="Times New Roman"/>
          <w:b/>
          <w:sz w:val="28"/>
          <w:lang w:val="uk-UA"/>
        </w:rPr>
        <w:t xml:space="preserve">Джон </w:t>
      </w:r>
      <w:proofErr w:type="spellStart"/>
      <w:r w:rsidRPr="005E43CC">
        <w:rPr>
          <w:rFonts w:ascii="Times New Roman" w:hAnsi="Times New Roman" w:cs="Times New Roman"/>
          <w:b/>
          <w:sz w:val="28"/>
          <w:lang w:val="uk-UA"/>
        </w:rPr>
        <w:t>Дьюі</w:t>
      </w:r>
      <w:proofErr w:type="spellEnd"/>
    </w:p>
    <w:p w:rsidR="004508E6" w:rsidRPr="005E43CC" w:rsidRDefault="004508E6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Наприкінці ХХ століття людство перейшло у стадію розвитку, яка отримала назву постіндустріального або інформаційного суспільства.</w:t>
      </w:r>
    </w:p>
    <w:p w:rsidR="004508E6" w:rsidRPr="005E43CC" w:rsidRDefault="004508E6" w:rsidP="00D94018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lastRenderedPageBreak/>
        <w:t xml:space="preserve">Судження: «Ми живемо у час інформації та комунікацій» не зовсім вірне, оскільки це було завжди, але постіндустріальне суспільство унікальне тим, що його характеризують виключно швидкий розвиток </w:t>
      </w:r>
      <w:r w:rsidR="00A52463" w:rsidRPr="005E43CC">
        <w:rPr>
          <w:rFonts w:ascii="Times New Roman" w:hAnsi="Times New Roman" w:cs="Times New Roman"/>
          <w:sz w:val="28"/>
          <w:lang w:val="uk-UA"/>
        </w:rPr>
        <w:t>інформаційно-комунікативних технологій</w:t>
      </w:r>
      <w:r w:rsidR="00D94018">
        <w:rPr>
          <w:rFonts w:ascii="Times New Roman" w:hAnsi="Times New Roman" w:cs="Times New Roman"/>
          <w:sz w:val="28"/>
          <w:lang w:val="uk-UA"/>
        </w:rPr>
        <w:t>, а їх можливості става</w:t>
      </w:r>
      <w:r w:rsidR="005E43CC" w:rsidRPr="005E43CC">
        <w:rPr>
          <w:rFonts w:ascii="Times New Roman" w:hAnsi="Times New Roman" w:cs="Times New Roman"/>
          <w:sz w:val="28"/>
          <w:lang w:val="uk-UA"/>
        </w:rPr>
        <w:t>ли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 безпрецедентними для розвитку людства, для ефективного вирішення багатьох професійних, </w:t>
      </w:r>
      <w:r w:rsidR="00285DA4" w:rsidRPr="005E43CC">
        <w:rPr>
          <w:rFonts w:ascii="Times New Roman" w:hAnsi="Times New Roman" w:cs="Times New Roman"/>
          <w:sz w:val="28"/>
          <w:lang w:val="uk-UA"/>
        </w:rPr>
        <w:t xml:space="preserve">та побутових проблем. Уміло розпорядитися цими можливостями можуть лише ті члени суспільства, які будуть володіти необхідними знаннями, уміннями та досвідом, які дозволять орієнтуватися у новому інформаційному просторі, що постійно вдосконалюється. </w:t>
      </w:r>
    </w:p>
    <w:p w:rsidR="00285DA4" w:rsidRPr="005E43CC" w:rsidRDefault="00285DA4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Сучасне інформаційне суспільство пред’являє </w:t>
      </w:r>
      <w:r w:rsidR="00636F8E" w:rsidRPr="005E43CC">
        <w:rPr>
          <w:rFonts w:ascii="Times New Roman" w:hAnsi="Times New Roman" w:cs="Times New Roman"/>
          <w:sz w:val="28"/>
          <w:lang w:val="uk-UA"/>
        </w:rPr>
        <w:t xml:space="preserve">нові вимоги до педагогічних працівників у питаннях застосування </w:t>
      </w:r>
      <w:r w:rsidR="00A52463" w:rsidRPr="005E43CC">
        <w:rPr>
          <w:rFonts w:ascii="Times New Roman" w:hAnsi="Times New Roman" w:cs="Times New Roman"/>
          <w:sz w:val="28"/>
          <w:lang w:val="uk-UA"/>
        </w:rPr>
        <w:t>інформаційно-комунікативних технологій</w:t>
      </w:r>
      <w:r w:rsidR="00636F8E" w:rsidRPr="005E43CC">
        <w:rPr>
          <w:rFonts w:ascii="Times New Roman" w:hAnsi="Times New Roman" w:cs="Times New Roman"/>
          <w:sz w:val="28"/>
          <w:lang w:val="uk-UA"/>
        </w:rPr>
        <w:t xml:space="preserve"> у процесі самостійного вилучення та представлення знань.</w:t>
      </w:r>
    </w:p>
    <w:p w:rsidR="00636F8E" w:rsidRPr="005E43CC" w:rsidRDefault="00C074D7" w:rsidP="00D94018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Інформатизація освітнього процесу являє собою одне з пріоритетних напрямків модернізації освіти та включає в себе цілий ряд таких важливих завдань, як:</w:t>
      </w:r>
    </w:p>
    <w:p w:rsidR="00C074D7" w:rsidRPr="005E43CC" w:rsidRDefault="00C074D7" w:rsidP="00D940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забезпечення освітніх установ комп’ютерною технікою та засобами комунікації;</w:t>
      </w:r>
    </w:p>
    <w:p w:rsidR="00C074D7" w:rsidRPr="005E43CC" w:rsidRDefault="00C074D7" w:rsidP="00D940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забезпечення навчальних закладів електронними засобами освіти;</w:t>
      </w:r>
    </w:p>
    <w:p w:rsidR="00C074D7" w:rsidRPr="005E43CC" w:rsidRDefault="00C074D7" w:rsidP="00D940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Автоматизація управлінської діяльності адміністрації освітніх установ;</w:t>
      </w:r>
    </w:p>
    <w:p w:rsidR="00C074D7" w:rsidRPr="005E43CC" w:rsidRDefault="00C074D7" w:rsidP="00D940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Впровадження інформаційних технологій </w:t>
      </w:r>
      <w:r w:rsidR="002A5CD9" w:rsidRPr="005E43CC">
        <w:rPr>
          <w:rFonts w:ascii="Times New Roman" w:hAnsi="Times New Roman" w:cs="Times New Roman"/>
          <w:sz w:val="28"/>
          <w:lang w:val="uk-UA"/>
        </w:rPr>
        <w:t>у навчальний процес;</w:t>
      </w:r>
    </w:p>
    <w:p w:rsidR="002A5CD9" w:rsidRPr="005E43CC" w:rsidRDefault="002A5CD9" w:rsidP="00D940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Підготовка та підвищення кваліфікації по використанню </w:t>
      </w:r>
      <w:r w:rsidR="00A52463" w:rsidRPr="005E43CC">
        <w:rPr>
          <w:rFonts w:ascii="Times New Roman" w:hAnsi="Times New Roman" w:cs="Times New Roman"/>
          <w:sz w:val="28"/>
          <w:lang w:val="uk-UA"/>
        </w:rPr>
        <w:t>інформаційно-комунікативних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 </w:t>
      </w:r>
      <w:r w:rsidR="00A52463" w:rsidRPr="005E43CC">
        <w:rPr>
          <w:rFonts w:ascii="Times New Roman" w:hAnsi="Times New Roman" w:cs="Times New Roman"/>
          <w:sz w:val="28"/>
          <w:lang w:val="uk-UA"/>
        </w:rPr>
        <w:t xml:space="preserve">технологій </w:t>
      </w:r>
      <w:r w:rsidRPr="005E43CC">
        <w:rPr>
          <w:rFonts w:ascii="Times New Roman" w:hAnsi="Times New Roman" w:cs="Times New Roman"/>
          <w:sz w:val="28"/>
          <w:lang w:val="uk-UA"/>
        </w:rPr>
        <w:t>в освітньому процесі.</w:t>
      </w:r>
    </w:p>
    <w:p w:rsidR="002A5CD9" w:rsidRPr="005E43CC" w:rsidRDefault="002A5CD9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Використання електронних засобів у навчальному процесі надає можливість:</w:t>
      </w:r>
    </w:p>
    <w:p w:rsidR="002A5CD9" w:rsidRPr="005E43CC" w:rsidRDefault="002A5CD9" w:rsidP="00D9401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економити час на пояснення нового матеріалу;</w:t>
      </w:r>
    </w:p>
    <w:p w:rsidR="002A5CD9" w:rsidRPr="005E43CC" w:rsidRDefault="00FA3BF7" w:rsidP="00D9401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надавати інформацію</w:t>
      </w:r>
      <w:r w:rsidR="002A5CD9" w:rsidRPr="005E43CC">
        <w:rPr>
          <w:rFonts w:ascii="Times New Roman" w:hAnsi="Times New Roman" w:cs="Times New Roman"/>
          <w:sz w:val="28"/>
          <w:lang w:val="uk-UA"/>
        </w:rPr>
        <w:t xml:space="preserve"> у більш наочному, доступному для сприйняття виді;</w:t>
      </w:r>
    </w:p>
    <w:p w:rsidR="004508E6" w:rsidRPr="005E43CC" w:rsidRDefault="00FA3BF7" w:rsidP="00D9401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впливати на різні системи сприйняття учнів,</w:t>
      </w:r>
      <w:r w:rsidR="00C934D8" w:rsidRPr="005E43CC">
        <w:rPr>
          <w:rFonts w:ascii="Times New Roman" w:hAnsi="Times New Roman" w:cs="Times New Roman"/>
          <w:sz w:val="28"/>
          <w:lang w:val="uk-UA"/>
        </w:rPr>
        <w:t xml:space="preserve"> </w:t>
      </w:r>
      <w:r w:rsidRPr="005E43CC">
        <w:rPr>
          <w:rFonts w:ascii="Times New Roman" w:hAnsi="Times New Roman" w:cs="Times New Roman"/>
          <w:sz w:val="28"/>
          <w:lang w:val="uk-UA"/>
        </w:rPr>
        <w:t>забезпечуючи тим самим краще засвоєння матеріалу; диференційований підхід до навчання учнів, маючих різний рівень готовності до сприйняття матеріалу</w:t>
      </w:r>
      <w:r w:rsidR="00793D56" w:rsidRPr="005E43CC">
        <w:rPr>
          <w:rFonts w:ascii="Times New Roman" w:hAnsi="Times New Roman" w:cs="Times New Roman"/>
          <w:sz w:val="28"/>
          <w:lang w:val="uk-UA"/>
        </w:rPr>
        <w:t>; постійний оперативний контроль над засвоєнням інформації учнями;</w:t>
      </w:r>
    </w:p>
    <w:p w:rsidR="00793D56" w:rsidRPr="005E43CC" w:rsidRDefault="00793D56" w:rsidP="00D9401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lastRenderedPageBreak/>
        <w:t xml:space="preserve">варіативність у роботі вчителя, 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володіючого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t xml:space="preserve"> сучасними комп’ютерними технологіями </w:t>
      </w:r>
      <w:r w:rsidR="005C4EE6" w:rsidRPr="005E43CC">
        <w:rPr>
          <w:rFonts w:ascii="Times New Roman" w:hAnsi="Times New Roman" w:cs="Times New Roman"/>
          <w:sz w:val="28"/>
          <w:lang w:val="uk-UA"/>
        </w:rPr>
        <w:t>при створенні ефективних систем навчання в залежності від своїх педагогічних і методичних переваг, рівня підготовки учнів, особливостей матеріальної бази навчального закладу.</w:t>
      </w:r>
    </w:p>
    <w:p w:rsidR="00A52463" w:rsidRPr="005E43CC" w:rsidRDefault="005C4EE6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Формування і розвиток інформа</w:t>
      </w:r>
      <w:r w:rsidR="00A52463" w:rsidRPr="005E43CC">
        <w:rPr>
          <w:rFonts w:ascii="Times New Roman" w:hAnsi="Times New Roman" w:cs="Times New Roman"/>
          <w:sz w:val="28"/>
          <w:lang w:val="uk-UA"/>
        </w:rPr>
        <w:t>ц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ійно-комунікативних 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компетентностей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t xml:space="preserve"> сучасного вчителя дозволяє вивести процес викладання тієї ти іншої дисципліни на більш високий рівень, враховуючи </w:t>
      </w:r>
      <w:r w:rsidR="00484574" w:rsidRPr="005E43CC">
        <w:rPr>
          <w:rFonts w:ascii="Times New Roman" w:hAnsi="Times New Roman" w:cs="Times New Roman"/>
          <w:sz w:val="28"/>
          <w:lang w:val="uk-UA"/>
        </w:rPr>
        <w:t xml:space="preserve">напрямок підготовки спеціаліста. Результативність і ефективність діяльності викладача досягаються завдяки навичкам плідного співробітництва з учнями та колегами на основі інформаційної взаємодії, уміння здійснювати підбір структурування і оцінку інформації, необхідної для вирішення широкого кола завдань. </w:t>
      </w:r>
    </w:p>
    <w:p w:rsidR="005C4EE6" w:rsidRPr="005E43CC" w:rsidRDefault="00484574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У освітній активності зростає значимість проектування інформаційних моделей  педагогічного процесу з урахуванням взаємозв’язку між усіма його компонентами, підсилюється необхідність </w:t>
      </w:r>
      <w:r w:rsidR="00A52463" w:rsidRPr="005E43CC">
        <w:rPr>
          <w:rFonts w:ascii="Times New Roman" w:hAnsi="Times New Roman" w:cs="Times New Roman"/>
          <w:sz w:val="28"/>
          <w:lang w:val="uk-UA"/>
        </w:rPr>
        <w:t xml:space="preserve">освоєння і використання спектру педагогічних технологій, який стрімко поширюється. Тож, інформаційно-комунікативні технології можуть виступати у якості </w:t>
      </w:r>
      <w:r w:rsidR="00DC26F6" w:rsidRPr="005E43CC">
        <w:rPr>
          <w:rFonts w:ascii="Times New Roman" w:hAnsi="Times New Roman" w:cs="Times New Roman"/>
          <w:sz w:val="28"/>
          <w:lang w:val="uk-UA"/>
        </w:rPr>
        <w:t>своєрідного каталізатора у методах і процесах викладання і освітнього процесу, найчастіше проводячи зміни від лекційної форми навчання до конструктивних занять з перевагою самостійної дослідницької форми навчання.</w:t>
      </w:r>
    </w:p>
    <w:p w:rsidR="00DC26F6" w:rsidRPr="005E43CC" w:rsidRDefault="00A0335C" w:rsidP="00D94018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Аналіз технічних засобів на базі ІКТ</w:t>
      </w:r>
    </w:p>
    <w:p w:rsidR="007461CF" w:rsidRPr="005E43CC" w:rsidRDefault="00A0335C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До технічних засобів на основі інформаційно-комунікативних технологій належать:</w:t>
      </w:r>
    </w:p>
    <w:p w:rsidR="007461CF" w:rsidRPr="005E43CC" w:rsidRDefault="001571BB" w:rsidP="00D94018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1. К</w:t>
      </w:r>
      <w:r w:rsidR="007461CF" w:rsidRPr="005E43CC">
        <w:rPr>
          <w:rFonts w:ascii="Times New Roman" w:hAnsi="Times New Roman" w:cs="Times New Roman"/>
          <w:sz w:val="28"/>
          <w:lang w:val="uk-UA"/>
        </w:rPr>
        <w:t>омп’ютери</w:t>
      </w:r>
      <w:r w:rsidRPr="005E43CC">
        <w:rPr>
          <w:rFonts w:ascii="Times New Roman" w:hAnsi="Times New Roman" w:cs="Times New Roman"/>
          <w:sz w:val="28"/>
          <w:lang w:val="uk-UA"/>
        </w:rPr>
        <w:br/>
        <w:t>2. М</w:t>
      </w:r>
      <w:r w:rsidR="007461CF" w:rsidRPr="005E43CC">
        <w:rPr>
          <w:rFonts w:ascii="Times New Roman" w:hAnsi="Times New Roman" w:cs="Times New Roman"/>
          <w:sz w:val="28"/>
          <w:lang w:val="uk-UA"/>
        </w:rPr>
        <w:t>ультимедійні проектори</w:t>
      </w:r>
      <w:r w:rsidRPr="005E43CC">
        <w:rPr>
          <w:rFonts w:ascii="Times New Roman" w:hAnsi="Times New Roman" w:cs="Times New Roman"/>
          <w:sz w:val="28"/>
          <w:lang w:val="uk-UA"/>
        </w:rPr>
        <w:br/>
        <w:t>3. І</w:t>
      </w:r>
      <w:r w:rsidR="007461CF" w:rsidRPr="005E43CC">
        <w:rPr>
          <w:rFonts w:ascii="Times New Roman" w:hAnsi="Times New Roman" w:cs="Times New Roman"/>
          <w:sz w:val="28"/>
          <w:lang w:val="uk-UA"/>
        </w:rPr>
        <w:t>нтерактивні (електронні) дошки</w:t>
      </w:r>
      <w:r w:rsidRPr="005E43CC">
        <w:rPr>
          <w:rFonts w:ascii="Times New Roman" w:hAnsi="Times New Roman" w:cs="Times New Roman"/>
          <w:sz w:val="28"/>
          <w:lang w:val="uk-UA"/>
        </w:rPr>
        <w:br/>
        <w:t xml:space="preserve">4. 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Аудіомагнітофон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br/>
        <w:t>5. П</w:t>
      </w:r>
      <w:r w:rsidR="007461CF" w:rsidRPr="005E43CC">
        <w:rPr>
          <w:rFonts w:ascii="Times New Roman" w:hAnsi="Times New Roman" w:cs="Times New Roman"/>
          <w:sz w:val="28"/>
          <w:lang w:val="uk-UA"/>
        </w:rPr>
        <w:t>ланшети</w:t>
      </w:r>
      <w:r w:rsidRPr="005E43CC">
        <w:rPr>
          <w:rFonts w:ascii="Times New Roman" w:hAnsi="Times New Roman" w:cs="Times New Roman"/>
          <w:sz w:val="28"/>
          <w:lang w:val="uk-UA"/>
        </w:rPr>
        <w:br/>
        <w:t>6. С</w:t>
      </w:r>
      <w:r w:rsidR="007461CF" w:rsidRPr="005E43CC">
        <w:rPr>
          <w:rFonts w:ascii="Times New Roman" w:hAnsi="Times New Roman" w:cs="Times New Roman"/>
          <w:sz w:val="28"/>
          <w:lang w:val="uk-UA"/>
        </w:rPr>
        <w:t>канер</w:t>
      </w:r>
      <w:r w:rsidRPr="005E43CC">
        <w:rPr>
          <w:rFonts w:ascii="Times New Roman" w:hAnsi="Times New Roman" w:cs="Times New Roman"/>
          <w:sz w:val="28"/>
          <w:lang w:val="uk-UA"/>
        </w:rPr>
        <w:br/>
        <w:t>7. П</w:t>
      </w:r>
      <w:r w:rsidR="007461CF" w:rsidRPr="005E43CC">
        <w:rPr>
          <w:rFonts w:ascii="Times New Roman" w:hAnsi="Times New Roman" w:cs="Times New Roman"/>
          <w:sz w:val="28"/>
          <w:lang w:val="uk-UA"/>
        </w:rPr>
        <w:t xml:space="preserve">ринтер </w:t>
      </w:r>
      <w:r w:rsidRPr="005E43CC">
        <w:rPr>
          <w:rFonts w:ascii="Times New Roman" w:hAnsi="Times New Roman" w:cs="Times New Roman"/>
          <w:sz w:val="28"/>
          <w:lang w:val="uk-UA"/>
        </w:rPr>
        <w:br/>
        <w:t>8. Ц</w:t>
      </w:r>
      <w:r w:rsidR="007461CF" w:rsidRPr="005E43CC">
        <w:rPr>
          <w:rFonts w:ascii="Times New Roman" w:hAnsi="Times New Roman" w:cs="Times New Roman"/>
          <w:sz w:val="28"/>
          <w:lang w:val="uk-UA"/>
        </w:rPr>
        <w:t>ифровий фотоапарат</w:t>
      </w:r>
      <w:r w:rsidRPr="005E43CC">
        <w:rPr>
          <w:rFonts w:ascii="Times New Roman" w:hAnsi="Times New Roman" w:cs="Times New Roman"/>
          <w:sz w:val="28"/>
          <w:lang w:val="uk-UA"/>
        </w:rPr>
        <w:br/>
      </w:r>
      <w:r w:rsidRPr="005E43CC">
        <w:rPr>
          <w:rFonts w:ascii="Times New Roman" w:hAnsi="Times New Roman" w:cs="Times New Roman"/>
          <w:sz w:val="28"/>
          <w:lang w:val="uk-UA"/>
        </w:rPr>
        <w:lastRenderedPageBreak/>
        <w:t>9. В</w:t>
      </w:r>
      <w:r w:rsidR="007461CF" w:rsidRPr="005E43CC">
        <w:rPr>
          <w:rFonts w:ascii="Times New Roman" w:hAnsi="Times New Roman" w:cs="Times New Roman"/>
          <w:sz w:val="28"/>
          <w:lang w:val="uk-UA"/>
        </w:rPr>
        <w:t>ідеокамера</w:t>
      </w:r>
      <w:r w:rsidRPr="005E43CC">
        <w:rPr>
          <w:rFonts w:ascii="Times New Roman" w:hAnsi="Times New Roman" w:cs="Times New Roman"/>
          <w:sz w:val="28"/>
          <w:lang w:val="uk-UA"/>
        </w:rPr>
        <w:br/>
        <w:t xml:space="preserve">10. </w:t>
      </w:r>
      <w:proofErr w:type="gramStart"/>
      <w:r w:rsidRPr="005E43CC">
        <w:rPr>
          <w:rFonts w:ascii="Times New Roman" w:hAnsi="Times New Roman" w:cs="Times New Roman"/>
          <w:sz w:val="28"/>
          <w:lang w:val="en-US"/>
        </w:rPr>
        <w:t>DVD</w:t>
      </w:r>
      <w:r w:rsidRPr="00D94018"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плеєр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t xml:space="preserve"> </w:t>
      </w:r>
      <w:r w:rsidRPr="005E43CC">
        <w:rPr>
          <w:rFonts w:ascii="Times New Roman" w:hAnsi="Times New Roman" w:cs="Times New Roman"/>
          <w:sz w:val="28"/>
          <w:lang w:val="uk-UA"/>
        </w:rPr>
        <w:br/>
        <w:t>11.</w:t>
      </w:r>
      <w:proofErr w:type="gramEnd"/>
      <w:r w:rsidRPr="005E43CC">
        <w:rPr>
          <w:rFonts w:ascii="Times New Roman" w:hAnsi="Times New Roman" w:cs="Times New Roman"/>
          <w:sz w:val="28"/>
          <w:lang w:val="uk-UA"/>
        </w:rPr>
        <w:t xml:space="preserve"> М</w:t>
      </w:r>
      <w:r w:rsidR="007461CF" w:rsidRPr="005E43CC">
        <w:rPr>
          <w:rFonts w:ascii="Times New Roman" w:hAnsi="Times New Roman" w:cs="Times New Roman"/>
          <w:sz w:val="28"/>
          <w:lang w:val="uk-UA"/>
        </w:rPr>
        <w:t>ультимедійне оснащення та ін.</w:t>
      </w:r>
    </w:p>
    <w:p w:rsidR="007461CF" w:rsidRPr="005E43CC" w:rsidRDefault="007461CF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У результаті анкетування «Якими технічними засобами ви володієте?» були отримані наступні результати:</w:t>
      </w:r>
    </w:p>
    <w:p w:rsidR="00D94018" w:rsidRDefault="00C934D8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Усі респонденти володіють комп’ютером та аудіо магнітофоном.</w:t>
      </w:r>
      <w:r w:rsidRPr="005E43CC">
        <w:rPr>
          <w:rFonts w:ascii="Times New Roman" w:hAnsi="Times New Roman" w:cs="Times New Roman"/>
          <w:sz w:val="28"/>
          <w:lang w:val="uk-UA"/>
        </w:rPr>
        <w:br/>
        <w:t>80% опитаних використовують у роботі принтер, цифровий фотоапарат та відеокамеру.</w:t>
      </w:r>
    </w:p>
    <w:p w:rsidR="00D94018" w:rsidRDefault="00C934D8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Лише 60% уміють користуватися планшетом та сканером.</w:t>
      </w:r>
      <w:r w:rsidRPr="005E43CC">
        <w:rPr>
          <w:rFonts w:ascii="Times New Roman" w:hAnsi="Times New Roman" w:cs="Times New Roman"/>
          <w:sz w:val="28"/>
          <w:lang w:val="uk-UA"/>
        </w:rPr>
        <w:br/>
        <w:t>10% анкетованих мають досвід використання проектора та інтерактивної дошки.</w:t>
      </w:r>
    </w:p>
    <w:p w:rsidR="00C934D8" w:rsidRPr="005E43CC" w:rsidRDefault="00C934D8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Тільки 3% опитаних користуються </w:t>
      </w:r>
      <w:r w:rsidRPr="005E43CC">
        <w:rPr>
          <w:rFonts w:ascii="Times New Roman" w:hAnsi="Times New Roman" w:cs="Times New Roman"/>
          <w:sz w:val="28"/>
          <w:lang w:val="en-US"/>
        </w:rPr>
        <w:t>DVD</w:t>
      </w:r>
      <w:r w:rsidRPr="00D94018">
        <w:rPr>
          <w:rFonts w:ascii="Times New Roman" w:hAnsi="Times New Roman" w:cs="Times New Roman"/>
          <w:sz w:val="28"/>
        </w:rPr>
        <w:t>-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плеєром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t xml:space="preserve"> та мультимедійним оснащенням (Див. рис.1)</w:t>
      </w:r>
    </w:p>
    <w:p w:rsidR="00FE04DC" w:rsidRPr="005E43CC" w:rsidRDefault="007461CF" w:rsidP="00D94018">
      <w:pPr>
        <w:spacing w:after="0"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DECB23B" wp14:editId="6C7E5C9E">
            <wp:extent cx="57531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5E43CC">
        <w:rPr>
          <w:rFonts w:ascii="Times New Roman" w:hAnsi="Times New Roman" w:cs="Times New Roman"/>
          <w:sz w:val="28"/>
          <w:lang w:val="uk-UA"/>
        </w:rPr>
        <w:br/>
      </w:r>
      <w:r w:rsidR="00C934D8" w:rsidRPr="005E43CC">
        <w:rPr>
          <w:rFonts w:ascii="Times New Roman" w:hAnsi="Times New Roman" w:cs="Times New Roman"/>
          <w:sz w:val="28"/>
          <w:lang w:val="uk-UA"/>
        </w:rPr>
        <w:t>(Рис. 1)</w:t>
      </w:r>
    </w:p>
    <w:p w:rsidR="00360DD7" w:rsidRPr="005E43CC" w:rsidRDefault="00A0335C" w:rsidP="00D94018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Основні напрямки модернізації </w:t>
      </w:r>
      <w:r w:rsidR="003B322D" w:rsidRPr="005E43CC">
        <w:rPr>
          <w:rFonts w:ascii="Times New Roman" w:hAnsi="Times New Roman" w:cs="Times New Roman"/>
          <w:sz w:val="28"/>
          <w:lang w:val="uk-UA"/>
        </w:rPr>
        <w:t>освіти</w:t>
      </w:r>
    </w:p>
    <w:p w:rsidR="00D94018" w:rsidRDefault="00A809B0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Найважливішим стратегічним напрямком</w:t>
      </w:r>
      <w:r w:rsidR="00B8751E" w:rsidRPr="005E43CC">
        <w:rPr>
          <w:rFonts w:ascii="Times New Roman" w:hAnsi="Times New Roman" w:cs="Times New Roman"/>
          <w:sz w:val="28"/>
          <w:lang w:val="uk-UA"/>
        </w:rPr>
        <w:t xml:space="preserve"> модернізації української освіти, </w:t>
      </w:r>
      <w:r w:rsidRPr="005E43CC">
        <w:rPr>
          <w:rFonts w:ascii="Times New Roman" w:hAnsi="Times New Roman" w:cs="Times New Roman"/>
          <w:sz w:val="28"/>
          <w:lang w:val="uk-UA"/>
        </w:rPr>
        <w:t>вважається</w:t>
      </w:r>
      <w:r w:rsidR="00B8751E" w:rsidRPr="005E43CC">
        <w:rPr>
          <w:rFonts w:ascii="Times New Roman" w:hAnsi="Times New Roman" w:cs="Times New Roman"/>
          <w:sz w:val="28"/>
          <w:lang w:val="uk-UA"/>
        </w:rPr>
        <w:t xml:space="preserve"> впровадження у навчальний процес засобів інноваційних технологій, які забезпечують 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найкращі </w:t>
      </w:r>
      <w:r w:rsidR="00B8751E" w:rsidRPr="005E43CC">
        <w:rPr>
          <w:rFonts w:ascii="Times New Roman" w:hAnsi="Times New Roman" w:cs="Times New Roman"/>
          <w:sz w:val="28"/>
          <w:lang w:val="uk-UA"/>
        </w:rPr>
        <w:t>умови для становлення освіти нового зразку, котра буде в</w:t>
      </w:r>
      <w:r w:rsidR="007042D9" w:rsidRPr="005E43CC">
        <w:rPr>
          <w:rFonts w:ascii="Times New Roman" w:hAnsi="Times New Roman" w:cs="Times New Roman"/>
          <w:sz w:val="28"/>
          <w:lang w:val="uk-UA"/>
        </w:rPr>
        <w:t>ідповідати потребам розвитку кожної особистості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 окремо і </w:t>
      </w:r>
      <w:r w:rsidRPr="005E43CC">
        <w:rPr>
          <w:rFonts w:ascii="Times New Roman" w:hAnsi="Times New Roman" w:cs="Times New Roman"/>
          <w:sz w:val="28"/>
          <w:lang w:val="uk-UA"/>
        </w:rPr>
        <w:lastRenderedPageBreak/>
        <w:t>суспільства в цілому</w:t>
      </w:r>
      <w:r w:rsidR="007042D9" w:rsidRPr="005E43CC">
        <w:rPr>
          <w:rFonts w:ascii="Times New Roman" w:hAnsi="Times New Roman" w:cs="Times New Roman"/>
          <w:sz w:val="28"/>
          <w:lang w:val="uk-UA"/>
        </w:rPr>
        <w:t>. Рівень сформованості інформаційної культури учнів визначається,</w:t>
      </w:r>
    </w:p>
    <w:p w:rsidR="00D94018" w:rsidRDefault="007042D9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- по-перше, володінням інформації, залученням до інформаційних процесів;</w:t>
      </w:r>
    </w:p>
    <w:p w:rsidR="00D94018" w:rsidRDefault="007042D9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- по-друге, вміннями та навичками застосування засобів і методів обробки та аналізу інформації у різних видах діяльності;</w:t>
      </w:r>
    </w:p>
    <w:p w:rsidR="00D94018" w:rsidRDefault="007042D9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- по-третє</w:t>
      </w:r>
      <w:r w:rsidR="003A3802" w:rsidRPr="005E43CC">
        <w:rPr>
          <w:rFonts w:ascii="Times New Roman" w:hAnsi="Times New Roman" w:cs="Times New Roman"/>
          <w:sz w:val="28"/>
          <w:lang w:val="uk-UA"/>
        </w:rPr>
        <w:t>, вмінням використовувати сучасні інноваційні технології в освітній діяльності;</w:t>
      </w:r>
    </w:p>
    <w:p w:rsidR="00D94018" w:rsidRDefault="003A3802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- по-четверте, світоглядним баченням навколишнього світу.</w:t>
      </w:r>
    </w:p>
    <w:p w:rsidR="007042D9" w:rsidRPr="005E43CC" w:rsidRDefault="003A3802" w:rsidP="00D940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Для досягнення високих результатів освітній процес орієнтований на:</w:t>
      </w:r>
    </w:p>
    <w:p w:rsidR="003A3802" w:rsidRPr="005E43CC" w:rsidRDefault="003A3802" w:rsidP="00D94018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зміну характеру взаємодії учителя та учня (у тому числі на самостійне вивчення матеріалу з оцінкою результатів, орієнтація на індивідуалізацію напрямку засвоєння матеріалу);</w:t>
      </w:r>
    </w:p>
    <w:p w:rsidR="003A3802" w:rsidRPr="005E43CC" w:rsidRDefault="003A3802" w:rsidP="00D94018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формування здібностей шукати, оцінювати, відбирати та організовувати інформацію;</w:t>
      </w:r>
    </w:p>
    <w:p w:rsidR="003A3802" w:rsidRPr="005E43CC" w:rsidRDefault="003A3802" w:rsidP="00D94018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орієнтація на </w:t>
      </w:r>
      <w:r w:rsidR="000E48D9" w:rsidRPr="005E43CC">
        <w:rPr>
          <w:rFonts w:ascii="Times New Roman" w:hAnsi="Times New Roman" w:cs="Times New Roman"/>
          <w:sz w:val="28"/>
          <w:lang w:val="uk-UA"/>
        </w:rPr>
        <w:t>індивідуальну, парну та групову роботу учнів;</w:t>
      </w:r>
    </w:p>
    <w:p w:rsidR="000E48D9" w:rsidRPr="005E43CC" w:rsidRDefault="000E48D9" w:rsidP="00D94018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орієнтація на дослідницьку роботу школярів;</w:t>
      </w:r>
    </w:p>
    <w:p w:rsidR="000E48D9" w:rsidRPr="005E43CC" w:rsidRDefault="000E48D9" w:rsidP="00D94018">
      <w:pPr>
        <w:pStyle w:val="a3"/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використання міжпредметних </w:t>
      </w:r>
      <w:proofErr w:type="spellStart"/>
      <w:r w:rsidRPr="005E43CC">
        <w:rPr>
          <w:rFonts w:ascii="Times New Roman" w:hAnsi="Times New Roman" w:cs="Times New Roman"/>
          <w:sz w:val="28"/>
          <w:lang w:val="uk-UA"/>
        </w:rPr>
        <w:t>зв’язків</w:t>
      </w:r>
      <w:proofErr w:type="spellEnd"/>
      <w:r w:rsidRPr="005E43CC">
        <w:rPr>
          <w:rFonts w:ascii="Times New Roman" w:hAnsi="Times New Roman" w:cs="Times New Roman"/>
          <w:sz w:val="28"/>
          <w:lang w:val="uk-UA"/>
        </w:rPr>
        <w:t>.</w:t>
      </w:r>
    </w:p>
    <w:p w:rsidR="000E48D9" w:rsidRPr="005E43CC" w:rsidRDefault="000E48D9" w:rsidP="00D94018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Переваги використання ІКТ в освіті перед традиційним навчанням</w:t>
      </w:r>
      <w:r w:rsidR="00D94018">
        <w:rPr>
          <w:rFonts w:ascii="Times New Roman" w:hAnsi="Times New Roman" w:cs="Times New Roman"/>
          <w:sz w:val="28"/>
          <w:lang w:val="uk-UA"/>
        </w:rPr>
        <w:t>.</w:t>
      </w:r>
    </w:p>
    <w:p w:rsidR="000E48D9" w:rsidRPr="005E43CC" w:rsidRDefault="000E48D9" w:rsidP="00D9401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Застосування засобів ІКТ дозволяє економити час </w:t>
      </w:r>
      <w:proofErr w:type="spellStart"/>
      <w:r w:rsidR="00BE2BA9" w:rsidRPr="005E43CC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="00BE2BA9" w:rsidRPr="005E43CC">
        <w:rPr>
          <w:rFonts w:ascii="Times New Roman" w:hAnsi="Times New Roman" w:cs="Times New Roman"/>
          <w:sz w:val="28"/>
          <w:lang w:val="uk-UA"/>
        </w:rPr>
        <w:t xml:space="preserve">, активувати пізнавальну діяльність; дає можливість формувати комунікативну та інформаційну компетенції учнів, так як вони стають активними учасниками освітнього процесу. Під час роботи з засобами ІКТ </w:t>
      </w:r>
      <w:r w:rsidR="003B322D" w:rsidRPr="005E43CC">
        <w:rPr>
          <w:rFonts w:ascii="Times New Roman" w:hAnsi="Times New Roman" w:cs="Times New Roman"/>
          <w:sz w:val="28"/>
          <w:lang w:val="uk-UA"/>
        </w:rPr>
        <w:t xml:space="preserve">здійснюється процес індивідуалізації, так як надається </w:t>
      </w:r>
      <w:r w:rsidR="005E6950" w:rsidRPr="005E43CC">
        <w:rPr>
          <w:rFonts w:ascii="Times New Roman" w:hAnsi="Times New Roman" w:cs="Times New Roman"/>
          <w:sz w:val="28"/>
          <w:lang w:val="uk-UA"/>
        </w:rPr>
        <w:t xml:space="preserve">право вибору способу навчання. Самостійність реалізовується у межах процесу діяльності та завдяки практиці стає звичною формою поведінки. Внутрішню сторону цієї сфери утворюють: </w:t>
      </w:r>
      <w:proofErr w:type="spellStart"/>
      <w:r w:rsidR="005E6950" w:rsidRPr="005E43CC">
        <w:rPr>
          <w:rFonts w:ascii="Times New Roman" w:hAnsi="Times New Roman" w:cs="Times New Roman"/>
          <w:sz w:val="28"/>
          <w:lang w:val="uk-UA"/>
        </w:rPr>
        <w:t>потребово</w:t>
      </w:r>
      <w:proofErr w:type="spellEnd"/>
      <w:r w:rsidR="005E6950" w:rsidRPr="005E43CC">
        <w:rPr>
          <w:rFonts w:ascii="Times New Roman" w:hAnsi="Times New Roman" w:cs="Times New Roman"/>
          <w:sz w:val="28"/>
          <w:lang w:val="uk-UA"/>
        </w:rPr>
        <w:t>-мотиваційна частина, розумові, фізичні та морально-вольові зусилля учнів, спрямовані на досягнення цілей без сторонньої підтримки.</w:t>
      </w:r>
    </w:p>
    <w:p w:rsidR="005E6950" w:rsidRPr="005E43CC" w:rsidRDefault="005E6950" w:rsidP="00D94018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Використання в роботі засобів ІКТ надає:</w:t>
      </w:r>
    </w:p>
    <w:p w:rsidR="005E6950" w:rsidRPr="005E43CC" w:rsidRDefault="005E6950" w:rsidP="00D94018">
      <w:pPr>
        <w:pStyle w:val="a3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lastRenderedPageBreak/>
        <w:t>учню: підвищення мотивації, пізнавального інтересу; становлення активної суб</w:t>
      </w:r>
      <w:r w:rsidRPr="00D94018">
        <w:rPr>
          <w:rFonts w:ascii="Times New Roman" w:hAnsi="Times New Roman" w:cs="Times New Roman"/>
          <w:sz w:val="28"/>
          <w:lang w:val="uk-UA"/>
        </w:rPr>
        <w:t>’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єктної </w:t>
      </w:r>
      <w:r w:rsidR="000A3426" w:rsidRPr="005E43CC">
        <w:rPr>
          <w:rFonts w:ascii="Times New Roman" w:hAnsi="Times New Roman" w:cs="Times New Roman"/>
          <w:sz w:val="28"/>
          <w:lang w:val="uk-UA"/>
        </w:rPr>
        <w:t>позиції у навчальній діяльності; формування інформаційних, комунікативних компетенцій; розвиток уміння ставити перед собою ціль, планувати свою діяльність, визначати її проблеми, контролювати результат та працювати по плану; формування пізнавальної самостійності учнів;</w:t>
      </w:r>
    </w:p>
    <w:p w:rsidR="00133B5D" w:rsidRPr="005E43CC" w:rsidRDefault="000A3426" w:rsidP="00D94018">
      <w:pPr>
        <w:pStyle w:val="a3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учителю: нестандартне відношення до організації освітнього процесу; можливість створення зусиль для індивідуального самостійного навчання школярів; пізнавальної діяльності; самостійної роботи зі збору, обробки та аналізу отриманих результатів; формування мотиваційної готовності до пізнавальної самостійності не тільки в навчальних, а й у інших ситуаціях.</w:t>
      </w:r>
    </w:p>
    <w:p w:rsidR="00133B5D" w:rsidRPr="005E43CC" w:rsidRDefault="00133B5D" w:rsidP="00D940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Таким чином, використання інформаційних технологій у навчально-виховному процесі не тільки доцільно, але і дозволяє досягнути одну з цілей, яку ставить перед педагогами «Концепція модернізації освіти» - підготовка різнобічно розвиненої особистості.</w:t>
      </w:r>
    </w:p>
    <w:p w:rsidR="00133B5D" w:rsidRPr="005E43CC" w:rsidRDefault="00133B5D" w:rsidP="00D940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Проведен</w:t>
      </w:r>
      <w:r w:rsidR="00A666AF" w:rsidRPr="005E43CC">
        <w:rPr>
          <w:rFonts w:ascii="Times New Roman" w:hAnsi="Times New Roman" w:cs="Times New Roman"/>
          <w:sz w:val="28"/>
          <w:lang w:val="uk-UA"/>
        </w:rPr>
        <w:t xml:space="preserve">е дослідження </w:t>
      </w:r>
      <w:r w:rsidR="00AE7BC5" w:rsidRPr="005E43CC">
        <w:rPr>
          <w:rFonts w:ascii="Times New Roman" w:hAnsi="Times New Roman" w:cs="Times New Roman"/>
          <w:sz w:val="28"/>
          <w:lang w:val="uk-UA"/>
        </w:rPr>
        <w:t xml:space="preserve">показало, що інформаційні технології являють собою стратегічно важливу галузь, котра впливає на життєдіяльність будь-якого сучасного суспільства з усіх боків. Вони створюють </w:t>
      </w:r>
      <w:r w:rsidR="00646F62" w:rsidRPr="005E43CC">
        <w:rPr>
          <w:rFonts w:ascii="Times New Roman" w:hAnsi="Times New Roman" w:cs="Times New Roman"/>
          <w:sz w:val="28"/>
          <w:lang w:val="uk-UA"/>
        </w:rPr>
        <w:t xml:space="preserve">широкі можливості економічного росту та соціального розвитку людини окремо та суспільства в цілому, більшість педагогів не готові до змін, але вони катастрофічно необхідні. У теперішній час, поки зберігається низький рівень знань, можливостей інформаційно-комунікативних технологій і невисока мотивація  використання інноваційних винаходів у роботі, ми повинні нарешті зробити цей крок у майбутнє та дати можливість наступним поколінням позбавитися від обмежень через нестачу знань. </w:t>
      </w:r>
    </w:p>
    <w:p w:rsidR="00D67CA2" w:rsidRPr="005E43CC" w:rsidRDefault="00D67CA2" w:rsidP="00D940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>Інформатизація сфери освіті повинна випереджати інші галузі людської діяльності, оскільки знання та навички, отриманні в процесі навчання, лежать в основі усіх інших сфер нашого життя, визначають їх направленість, темпи розвитку і корисність.</w:t>
      </w:r>
    </w:p>
    <w:p w:rsidR="00D67CA2" w:rsidRPr="005E43CC" w:rsidRDefault="00D67CA2" w:rsidP="00D940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Очевидно, що у майбутньому з розширенням можливостей комп’ютера з обробки інформації та розробкою штучного </w:t>
      </w:r>
      <w:r w:rsidR="00756676" w:rsidRPr="005E43CC">
        <w:rPr>
          <w:rFonts w:ascii="Times New Roman" w:hAnsi="Times New Roman" w:cs="Times New Roman"/>
          <w:sz w:val="28"/>
          <w:lang w:val="uk-UA"/>
        </w:rPr>
        <w:t xml:space="preserve">інтелекту а також нового </w:t>
      </w:r>
      <w:r w:rsidR="00756676" w:rsidRPr="005E43CC">
        <w:rPr>
          <w:rFonts w:ascii="Times New Roman" w:hAnsi="Times New Roman" w:cs="Times New Roman"/>
          <w:sz w:val="28"/>
          <w:lang w:val="uk-UA"/>
        </w:rPr>
        <w:lastRenderedPageBreak/>
        <w:t>програмного забезпечення, комп’ютер стане не просто багатофункціональним інструментом, але і активним учасником шкільної освіти.</w:t>
      </w:r>
    </w:p>
    <w:p w:rsidR="0081461E" w:rsidRPr="005E43CC" w:rsidRDefault="0081461E" w:rsidP="00D940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5E43CC">
        <w:rPr>
          <w:rFonts w:ascii="Times New Roman" w:hAnsi="Times New Roman" w:cs="Times New Roman"/>
          <w:sz w:val="28"/>
          <w:lang w:val="uk-UA"/>
        </w:rPr>
        <w:t xml:space="preserve">У сучасному суспільстві, де знання стають найвищою цінністю, а інформаційна культура людини – визначаючим фактором, </w:t>
      </w:r>
      <w:r w:rsidR="00E84A74" w:rsidRPr="005E43CC">
        <w:rPr>
          <w:rFonts w:ascii="Times New Roman" w:hAnsi="Times New Roman" w:cs="Times New Roman"/>
          <w:sz w:val="28"/>
          <w:lang w:val="uk-UA"/>
        </w:rPr>
        <w:t xml:space="preserve">безперервно 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змінюються вимоги до системи освіти та професійної діяльності </w:t>
      </w:r>
      <w:r w:rsidR="00E84A74" w:rsidRPr="005E43CC">
        <w:rPr>
          <w:rFonts w:ascii="Times New Roman" w:hAnsi="Times New Roman" w:cs="Times New Roman"/>
          <w:sz w:val="28"/>
          <w:lang w:val="uk-UA"/>
        </w:rPr>
        <w:t xml:space="preserve">кожного 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вчителя. Могутність впровадження </w:t>
      </w:r>
      <w:r w:rsidR="001002BA" w:rsidRPr="005E43CC">
        <w:rPr>
          <w:rFonts w:ascii="Times New Roman" w:hAnsi="Times New Roman" w:cs="Times New Roman"/>
          <w:sz w:val="28"/>
          <w:lang w:val="uk-UA"/>
        </w:rPr>
        <w:t>інформаційно-комунікативних технологій</w:t>
      </w:r>
      <w:r w:rsidRPr="005E43CC">
        <w:rPr>
          <w:rFonts w:ascii="Times New Roman" w:hAnsi="Times New Roman" w:cs="Times New Roman"/>
          <w:sz w:val="28"/>
          <w:lang w:val="uk-UA"/>
        </w:rPr>
        <w:t xml:space="preserve"> визначається людиною та тими знаннями, якими вона володіє. У освітньому процесі потрібно не тільки навчитися працювати з новітніми технологіями, але і вміти цілеспрямовано </w:t>
      </w:r>
      <w:r w:rsidR="00341548" w:rsidRPr="005E43CC">
        <w:rPr>
          <w:rFonts w:ascii="Times New Roman" w:hAnsi="Times New Roman" w:cs="Times New Roman"/>
          <w:sz w:val="28"/>
          <w:lang w:val="uk-UA"/>
        </w:rPr>
        <w:t>їх використовувати для пізнання і творення навколишнього світу.</w:t>
      </w:r>
    </w:p>
    <w:p w:rsidR="005E43CC" w:rsidRPr="005E43CC" w:rsidRDefault="005E43CC" w:rsidP="00D94018">
      <w:pPr>
        <w:spacing w:after="0"/>
        <w:ind w:firstLine="851"/>
        <w:jc w:val="center"/>
        <w:rPr>
          <w:rFonts w:ascii="Times New Roman" w:hAnsi="Times New Roman" w:cs="Times New Roman"/>
          <w:sz w:val="28"/>
          <w:lang w:val="uk-UA"/>
        </w:rPr>
      </w:pPr>
    </w:p>
    <w:p w:rsidR="006F3DFC" w:rsidRPr="005E43CC" w:rsidRDefault="006F3DFC" w:rsidP="00D94018">
      <w:pPr>
        <w:spacing w:after="0"/>
        <w:rPr>
          <w:rFonts w:ascii="Times New Roman" w:hAnsi="Times New Roman" w:cs="Times New Roman"/>
          <w:sz w:val="28"/>
          <w:lang w:val="uk-UA"/>
        </w:rPr>
      </w:pPr>
    </w:p>
    <w:sectPr w:rsidR="006F3DFC" w:rsidRPr="005E43CC" w:rsidSect="00FA7378">
      <w:footerReference w:type="defaul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B59" w:rsidRDefault="007F7B59" w:rsidP="000E1E33">
      <w:pPr>
        <w:spacing w:after="0" w:line="240" w:lineRule="auto"/>
      </w:pPr>
      <w:r>
        <w:separator/>
      </w:r>
    </w:p>
  </w:endnote>
  <w:endnote w:type="continuationSeparator" w:id="0">
    <w:p w:rsidR="007F7B59" w:rsidRDefault="007F7B59" w:rsidP="000E1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0320462"/>
      <w:docPartObj>
        <w:docPartGallery w:val="Page Numbers (Bottom of Page)"/>
        <w:docPartUnique/>
      </w:docPartObj>
    </w:sdtPr>
    <w:sdtEndPr/>
    <w:sdtContent>
      <w:p w:rsidR="000E1E33" w:rsidRDefault="000E1E3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378">
          <w:rPr>
            <w:noProof/>
          </w:rPr>
          <w:t>7</w:t>
        </w:r>
        <w:r>
          <w:fldChar w:fldCharType="end"/>
        </w:r>
      </w:p>
    </w:sdtContent>
  </w:sdt>
  <w:p w:rsidR="000E1E33" w:rsidRDefault="000E1E3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B59" w:rsidRDefault="007F7B59" w:rsidP="000E1E33">
      <w:pPr>
        <w:spacing w:after="0" w:line="240" w:lineRule="auto"/>
      </w:pPr>
      <w:r>
        <w:separator/>
      </w:r>
    </w:p>
  </w:footnote>
  <w:footnote w:type="continuationSeparator" w:id="0">
    <w:p w:rsidR="007F7B59" w:rsidRDefault="007F7B59" w:rsidP="000E1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043D"/>
    <w:multiLevelType w:val="hybridMultilevel"/>
    <w:tmpl w:val="9F1204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32C"/>
    <w:multiLevelType w:val="hybridMultilevel"/>
    <w:tmpl w:val="8B605050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>
    <w:nsid w:val="1BC10046"/>
    <w:multiLevelType w:val="hybridMultilevel"/>
    <w:tmpl w:val="549E8D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34124E"/>
    <w:multiLevelType w:val="hybridMultilevel"/>
    <w:tmpl w:val="F6E8A8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8DF1213"/>
    <w:multiLevelType w:val="hybridMultilevel"/>
    <w:tmpl w:val="4CD62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7C7BFC"/>
    <w:multiLevelType w:val="hybridMultilevel"/>
    <w:tmpl w:val="8F286CE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63B73F11"/>
    <w:multiLevelType w:val="hybridMultilevel"/>
    <w:tmpl w:val="86B69A8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8F"/>
    <w:rsid w:val="00062641"/>
    <w:rsid w:val="000A3426"/>
    <w:rsid w:val="000E1E33"/>
    <w:rsid w:val="000E48D9"/>
    <w:rsid w:val="001002BA"/>
    <w:rsid w:val="0011009B"/>
    <w:rsid w:val="00133B5D"/>
    <w:rsid w:val="001571BB"/>
    <w:rsid w:val="00194D76"/>
    <w:rsid w:val="001C6CCC"/>
    <w:rsid w:val="00214A6E"/>
    <w:rsid w:val="00285DA4"/>
    <w:rsid w:val="002A5CD9"/>
    <w:rsid w:val="002B7487"/>
    <w:rsid w:val="002C4EC5"/>
    <w:rsid w:val="002D363D"/>
    <w:rsid w:val="00341548"/>
    <w:rsid w:val="00360DD7"/>
    <w:rsid w:val="00393D23"/>
    <w:rsid w:val="003A3802"/>
    <w:rsid w:val="003B322D"/>
    <w:rsid w:val="003B48B6"/>
    <w:rsid w:val="0040306C"/>
    <w:rsid w:val="004508E6"/>
    <w:rsid w:val="00484574"/>
    <w:rsid w:val="00572457"/>
    <w:rsid w:val="005C4EE6"/>
    <w:rsid w:val="005E43CC"/>
    <w:rsid w:val="005E6950"/>
    <w:rsid w:val="006111D1"/>
    <w:rsid w:val="00613AD4"/>
    <w:rsid w:val="00636F8E"/>
    <w:rsid w:val="00644865"/>
    <w:rsid w:val="00646F62"/>
    <w:rsid w:val="006875F6"/>
    <w:rsid w:val="006F3DFC"/>
    <w:rsid w:val="007042D9"/>
    <w:rsid w:val="007461CF"/>
    <w:rsid w:val="00756676"/>
    <w:rsid w:val="00772F4D"/>
    <w:rsid w:val="00793D56"/>
    <w:rsid w:val="007A7D6B"/>
    <w:rsid w:val="007B15A0"/>
    <w:rsid w:val="007D46BA"/>
    <w:rsid w:val="007F7B59"/>
    <w:rsid w:val="0081461E"/>
    <w:rsid w:val="009234E2"/>
    <w:rsid w:val="00986883"/>
    <w:rsid w:val="00A0335C"/>
    <w:rsid w:val="00A52463"/>
    <w:rsid w:val="00A651DF"/>
    <w:rsid w:val="00A666AF"/>
    <w:rsid w:val="00A809B0"/>
    <w:rsid w:val="00A81729"/>
    <w:rsid w:val="00A94BC9"/>
    <w:rsid w:val="00AB0010"/>
    <w:rsid w:val="00AE7BC5"/>
    <w:rsid w:val="00B3069A"/>
    <w:rsid w:val="00B8751E"/>
    <w:rsid w:val="00BE2BA9"/>
    <w:rsid w:val="00C074D7"/>
    <w:rsid w:val="00C934D8"/>
    <w:rsid w:val="00D305C5"/>
    <w:rsid w:val="00D67CA2"/>
    <w:rsid w:val="00D94018"/>
    <w:rsid w:val="00DC26F6"/>
    <w:rsid w:val="00DF3096"/>
    <w:rsid w:val="00E84A74"/>
    <w:rsid w:val="00EB068F"/>
    <w:rsid w:val="00ED14FF"/>
    <w:rsid w:val="00F23EDC"/>
    <w:rsid w:val="00F333C9"/>
    <w:rsid w:val="00FA3BF7"/>
    <w:rsid w:val="00FA7378"/>
    <w:rsid w:val="00FC4CB0"/>
    <w:rsid w:val="00FD0D78"/>
    <w:rsid w:val="00FE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802"/>
    <w:pPr>
      <w:ind w:left="720"/>
      <w:contextualSpacing/>
    </w:pPr>
  </w:style>
  <w:style w:type="paragraph" w:styleId="a4">
    <w:name w:val="No Spacing"/>
    <w:uiPriority w:val="1"/>
    <w:qFormat/>
    <w:rsid w:val="006F3DF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E1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1E33"/>
  </w:style>
  <w:style w:type="paragraph" w:styleId="a7">
    <w:name w:val="footer"/>
    <w:basedOn w:val="a"/>
    <w:link w:val="a8"/>
    <w:uiPriority w:val="99"/>
    <w:unhideWhenUsed/>
    <w:rsid w:val="000E1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1E33"/>
  </w:style>
  <w:style w:type="paragraph" w:styleId="a9">
    <w:name w:val="Balloon Text"/>
    <w:basedOn w:val="a"/>
    <w:link w:val="aa"/>
    <w:uiPriority w:val="99"/>
    <w:semiHidden/>
    <w:unhideWhenUsed/>
    <w:rsid w:val="00746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61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802"/>
    <w:pPr>
      <w:ind w:left="720"/>
      <w:contextualSpacing/>
    </w:pPr>
  </w:style>
  <w:style w:type="paragraph" w:styleId="a4">
    <w:name w:val="No Spacing"/>
    <w:uiPriority w:val="1"/>
    <w:qFormat/>
    <w:rsid w:val="006F3DF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E1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1E33"/>
  </w:style>
  <w:style w:type="paragraph" w:styleId="a7">
    <w:name w:val="footer"/>
    <w:basedOn w:val="a"/>
    <w:link w:val="a8"/>
    <w:uiPriority w:val="99"/>
    <w:unhideWhenUsed/>
    <w:rsid w:val="000E1E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1E33"/>
  </w:style>
  <w:style w:type="paragraph" w:styleId="a9">
    <w:name w:val="Balloon Text"/>
    <w:basedOn w:val="a"/>
    <w:link w:val="aa"/>
    <w:uiPriority w:val="99"/>
    <w:semiHidden/>
    <w:unhideWhenUsed/>
    <w:rsid w:val="00746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61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6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b="0"/>
              <a:t>Результати  анкетування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1,4</c:v>
                </c:pt>
                <c:pt idx="1">
                  <c:v>7,8,9</c:v>
                </c:pt>
                <c:pt idx="2">
                  <c:v>5,6</c:v>
                </c:pt>
                <c:pt idx="3">
                  <c:v>2,3</c:v>
                </c:pt>
                <c:pt idx="4">
                  <c:v>10,11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1</c:v>
                </c:pt>
                <c:pt idx="1">
                  <c:v>0.8</c:v>
                </c:pt>
                <c:pt idx="2">
                  <c:v>0.6</c:v>
                </c:pt>
                <c:pt idx="3">
                  <c:v>0.1</c:v>
                </c:pt>
                <c:pt idx="4">
                  <c:v>0.05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D8D-40F8-9237-53F96C90E7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11511424"/>
        <c:axId val="111512960"/>
        <c:axId val="0"/>
      </c:bar3DChart>
      <c:catAx>
        <c:axId val="1115114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1512960"/>
        <c:crosses val="autoZero"/>
        <c:auto val="1"/>
        <c:lblAlgn val="ctr"/>
        <c:lblOffset val="100"/>
        <c:noMultiLvlLbl val="0"/>
      </c:catAx>
      <c:valAx>
        <c:axId val="11151296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115114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22F5E-9254-45F0-832C-021005A8F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котенок</dc:creator>
  <cp:lastModifiedBy>Secretar</cp:lastModifiedBy>
  <cp:revision>2</cp:revision>
  <dcterms:created xsi:type="dcterms:W3CDTF">2019-11-06T07:18:00Z</dcterms:created>
  <dcterms:modified xsi:type="dcterms:W3CDTF">2019-11-06T07:18:00Z</dcterms:modified>
</cp:coreProperties>
</file>