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7682DE">
      <w:pPr>
        <w:pStyle w:val="25"/>
        <w:spacing w:before="40" w:line="360" w:lineRule="auto"/>
        <w:ind w:firstLine="708"/>
        <w:jc w:val="center"/>
        <w:rPr>
          <w:rFonts w:ascii="Arial" w:hAnsi="Arial" w:cs="Arial"/>
          <w:color w:val="000000"/>
          <w:spacing w:val="-5"/>
          <w:sz w:val="27"/>
          <w:szCs w:val="27"/>
          <w:shd w:val="clear" w:color="auto" w:fill="FFFFFF"/>
        </w:rPr>
      </w:pPr>
    </w:p>
    <w:p w14:paraId="34788ADE">
      <w:pPr>
        <w:pStyle w:val="25"/>
        <w:spacing w:before="40" w:line="360" w:lineRule="auto"/>
        <w:ind w:firstLine="708"/>
        <w:rPr>
          <w:rFonts w:ascii="Arial" w:hAnsi="Arial" w:cs="Arial"/>
          <w:color w:val="000000"/>
          <w:spacing w:val="-5"/>
          <w:sz w:val="27"/>
          <w:szCs w:val="27"/>
          <w:shd w:val="clear" w:color="auto" w:fill="FFFFFF"/>
        </w:rPr>
      </w:pPr>
    </w:p>
    <w:p w14:paraId="56FAAB81">
      <w:pPr>
        <w:pStyle w:val="25"/>
        <w:spacing w:before="40" w:line="360" w:lineRule="auto"/>
        <w:ind w:firstLine="708"/>
        <w:jc w:val="center"/>
        <w:rPr>
          <w:rFonts w:ascii="Times New Roman" w:hAnsi="Times New Roman"/>
          <w:color w:val="000000"/>
          <w:spacing w:val="-5"/>
          <w:sz w:val="28"/>
          <w:szCs w:val="28"/>
          <w:shd w:val="clear" w:color="auto" w:fill="FFFFFF"/>
        </w:rPr>
      </w:pPr>
      <w:r>
        <w:rPr>
          <w:rFonts w:ascii="Times New Roman" w:hAnsi="Times New Roman"/>
          <w:color w:val="000000"/>
          <w:spacing w:val="-5"/>
          <w:sz w:val="28"/>
          <w:szCs w:val="28"/>
          <w:shd w:val="clear" w:color="auto" w:fill="FFFFFF"/>
        </w:rPr>
        <w:t xml:space="preserve">АНДРЕЙ ШЕПТИЦЬКИЙ — </w:t>
      </w:r>
    </w:p>
    <w:p w14:paraId="38DB60A3">
      <w:pPr>
        <w:pStyle w:val="25"/>
        <w:spacing w:before="40" w:line="360" w:lineRule="auto"/>
        <w:ind w:firstLine="708"/>
        <w:jc w:val="center"/>
        <w:rPr>
          <w:rFonts w:ascii="Times New Roman" w:hAnsi="Times New Roman"/>
          <w:color w:val="000000"/>
          <w:spacing w:val="-5"/>
          <w:sz w:val="28"/>
          <w:szCs w:val="28"/>
          <w:shd w:val="clear" w:color="auto" w:fill="FFFFFF"/>
        </w:rPr>
      </w:pPr>
      <w:r>
        <w:rPr>
          <w:rFonts w:ascii="Times New Roman" w:hAnsi="Times New Roman"/>
          <w:color w:val="000000"/>
          <w:spacing w:val="-5"/>
          <w:sz w:val="28"/>
          <w:szCs w:val="28"/>
          <w:shd w:val="clear" w:color="auto" w:fill="FFFFFF"/>
        </w:rPr>
        <w:t>ВЕЛИЧНИЙ ПРЕДСТАВНИК СЛАВНОГО РОДУ</w:t>
      </w:r>
    </w:p>
    <w:p w14:paraId="61FFA1E0">
      <w:pPr>
        <w:pStyle w:val="25"/>
        <w:spacing w:before="40" w:line="360" w:lineRule="auto"/>
        <w:ind w:firstLine="708"/>
        <w:jc w:val="center"/>
        <w:rPr>
          <w:rFonts w:ascii="Times New Roman" w:hAnsi="Times New Roman"/>
          <w:color w:val="000000"/>
          <w:spacing w:val="-5"/>
          <w:sz w:val="28"/>
          <w:szCs w:val="28"/>
          <w:shd w:val="clear" w:color="auto" w:fill="FFFFFF"/>
        </w:rPr>
      </w:pPr>
    </w:p>
    <w:p w14:paraId="42A53FE0">
      <w:pPr>
        <w:pStyle w:val="25"/>
        <w:spacing w:before="40" w:line="360" w:lineRule="auto"/>
        <w:rPr>
          <w:rFonts w:ascii="Times New Roman" w:hAnsi="Times New Roman"/>
          <w:color w:val="000000"/>
          <w:spacing w:val="-5"/>
          <w:sz w:val="27"/>
          <w:szCs w:val="27"/>
          <w:shd w:val="clear" w:color="auto" w:fill="FFFFFF"/>
        </w:rPr>
      </w:pPr>
      <w:r>
        <w:rPr>
          <w:rFonts w:ascii="Times New Roman" w:hAnsi="Times New Roman"/>
          <w:color w:val="000000"/>
          <w:spacing w:val="-5"/>
          <w:sz w:val="28"/>
          <w:szCs w:val="28"/>
          <w:shd w:val="clear" w:color="auto" w:fill="FFFFFF"/>
        </w:rPr>
        <w:t xml:space="preserve">                                    </w:t>
      </w:r>
    </w:p>
    <w:p w14:paraId="7A42C1ED">
      <w:pPr>
        <w:pStyle w:val="25"/>
        <w:spacing w:before="40" w:line="360" w:lineRule="auto"/>
        <w:rPr>
          <w:rFonts w:ascii="Times New Roman" w:hAnsi="Times New Roman"/>
          <w:color w:val="000000"/>
          <w:spacing w:val="-5"/>
          <w:sz w:val="27"/>
          <w:szCs w:val="27"/>
          <w:shd w:val="clear" w:color="auto" w:fill="FFFFFF"/>
        </w:rPr>
      </w:pPr>
    </w:p>
    <w:p w14:paraId="4D86D839">
      <w:pPr>
        <w:pStyle w:val="25"/>
        <w:spacing w:before="40" w:line="360" w:lineRule="auto"/>
        <w:jc w:val="center"/>
        <w:rPr>
          <w:rFonts w:ascii="Times New Roman" w:hAnsi="Times New Roman"/>
          <w:color w:val="000000"/>
          <w:spacing w:val="-5"/>
          <w:sz w:val="27"/>
          <w:szCs w:val="27"/>
          <w:shd w:val="clear" w:color="auto" w:fill="FFFFFF"/>
        </w:rPr>
      </w:pPr>
    </w:p>
    <w:p w14:paraId="22EA61B9">
      <w:pPr>
        <w:pStyle w:val="25"/>
        <w:spacing w:before="40" w:line="360" w:lineRule="auto"/>
        <w:jc w:val="center"/>
        <w:rPr>
          <w:rFonts w:ascii="Times New Roman" w:hAnsi="Times New Roman"/>
          <w:color w:val="000000"/>
          <w:spacing w:val="-5"/>
          <w:sz w:val="27"/>
          <w:szCs w:val="27"/>
          <w:shd w:val="clear" w:color="auto" w:fill="FFFFFF"/>
        </w:rPr>
      </w:pPr>
    </w:p>
    <w:p w14:paraId="6A9A7698">
      <w:pPr>
        <w:pStyle w:val="25"/>
        <w:spacing w:before="40" w:line="360" w:lineRule="auto"/>
        <w:jc w:val="center"/>
        <w:rPr>
          <w:rFonts w:ascii="Times New Roman" w:hAnsi="Times New Roman"/>
          <w:color w:val="000000"/>
          <w:spacing w:val="-5"/>
          <w:sz w:val="27"/>
          <w:szCs w:val="27"/>
          <w:shd w:val="clear" w:color="auto" w:fill="FFFFFF"/>
        </w:rPr>
      </w:pPr>
    </w:p>
    <w:p w14:paraId="4AF0DCC3">
      <w:pPr>
        <w:pStyle w:val="25"/>
        <w:spacing w:before="40" w:line="360" w:lineRule="auto"/>
        <w:jc w:val="center"/>
        <w:rPr>
          <w:rFonts w:ascii="Times New Roman" w:hAnsi="Times New Roman"/>
          <w:color w:val="000000"/>
          <w:spacing w:val="-5"/>
          <w:sz w:val="27"/>
          <w:szCs w:val="27"/>
          <w:shd w:val="clear" w:color="auto" w:fill="FFFFFF"/>
        </w:rPr>
      </w:pPr>
    </w:p>
    <w:p w14:paraId="4F92F67C">
      <w:pPr>
        <w:spacing w:before="40" w:line="360" w:lineRule="auto"/>
        <w:rPr>
          <w:rFonts w:ascii="Times New Roman" w:hAnsi="Times New Roman" w:cs="Times New Roman" w:eastAsiaTheme="minorEastAsia"/>
          <w:color w:val="000000"/>
          <w:spacing w:val="-5"/>
          <w:sz w:val="28"/>
          <w:szCs w:val="28"/>
          <w:shd w:val="clear" w:color="auto" w:fill="FFFFFF"/>
          <w:lang w:eastAsia="uk-UA"/>
        </w:rPr>
      </w:pPr>
    </w:p>
    <w:p w14:paraId="244CC2E6">
      <w:pPr>
        <w:spacing w:before="40" w:line="360" w:lineRule="auto"/>
        <w:rPr>
          <w:rFonts w:ascii="Times New Roman" w:hAnsi="Times New Roman" w:cs="Times New Roman" w:eastAsiaTheme="minorEastAsia"/>
          <w:color w:val="000000"/>
          <w:spacing w:val="-5"/>
          <w:sz w:val="28"/>
          <w:szCs w:val="28"/>
          <w:shd w:val="clear" w:color="auto" w:fill="FFFFFF"/>
          <w:lang w:eastAsia="uk-UA"/>
        </w:rPr>
      </w:pPr>
    </w:p>
    <w:p w14:paraId="302268BB">
      <w:pPr>
        <w:spacing w:before="40" w:line="360" w:lineRule="auto"/>
        <w:rPr>
          <w:rFonts w:ascii="Times New Roman" w:hAnsi="Times New Roman" w:cs="Times New Roman" w:eastAsiaTheme="minorEastAsia"/>
          <w:color w:val="000000"/>
          <w:spacing w:val="-5"/>
          <w:sz w:val="28"/>
          <w:szCs w:val="28"/>
          <w:shd w:val="clear" w:color="auto" w:fill="FFFFFF"/>
          <w:lang w:eastAsia="uk-UA"/>
        </w:rPr>
      </w:pPr>
    </w:p>
    <w:p w14:paraId="45F345BD">
      <w:pPr>
        <w:spacing w:before="40" w:line="360" w:lineRule="auto"/>
        <w:rPr>
          <w:rFonts w:ascii="Times New Roman" w:hAnsi="Times New Roman" w:cs="Times New Roman" w:eastAsiaTheme="minorEastAsia"/>
          <w:color w:val="000000"/>
          <w:spacing w:val="-5"/>
          <w:sz w:val="28"/>
          <w:szCs w:val="28"/>
          <w:shd w:val="clear" w:color="auto" w:fill="FFFFFF"/>
          <w:lang w:eastAsia="uk-UA"/>
        </w:rPr>
      </w:pPr>
    </w:p>
    <w:p w14:paraId="763FB529">
      <w:pPr>
        <w:spacing w:before="40" w:line="360" w:lineRule="auto"/>
        <w:rPr>
          <w:rFonts w:ascii="Times New Roman" w:hAnsi="Times New Roman" w:cs="Times New Roman" w:eastAsiaTheme="minorEastAsia"/>
          <w:color w:val="000000"/>
          <w:spacing w:val="-5"/>
          <w:sz w:val="28"/>
          <w:szCs w:val="28"/>
          <w:shd w:val="clear" w:color="auto" w:fill="FFFFFF"/>
          <w:lang w:eastAsia="uk-UA"/>
        </w:rPr>
      </w:pPr>
    </w:p>
    <w:p w14:paraId="4CBB6D32">
      <w:pPr>
        <w:spacing w:before="40" w:line="360" w:lineRule="auto"/>
        <w:rPr>
          <w:rFonts w:ascii="Times New Roman" w:hAnsi="Times New Roman" w:cs="Times New Roman" w:eastAsiaTheme="minorEastAsia"/>
          <w:color w:val="000000"/>
          <w:spacing w:val="-5"/>
          <w:sz w:val="28"/>
          <w:szCs w:val="28"/>
          <w:shd w:val="clear" w:color="auto" w:fill="FFFFFF"/>
          <w:lang w:eastAsia="uk-UA"/>
        </w:rPr>
      </w:pPr>
    </w:p>
    <w:p w14:paraId="7CE66772">
      <w:pPr>
        <w:spacing w:before="40" w:line="360" w:lineRule="auto"/>
        <w:rPr>
          <w:rFonts w:ascii="Times New Roman" w:hAnsi="Times New Roman" w:cs="Times New Roman" w:eastAsiaTheme="minorEastAsia"/>
          <w:color w:val="000000"/>
          <w:spacing w:val="-5"/>
          <w:sz w:val="28"/>
          <w:szCs w:val="28"/>
          <w:shd w:val="clear" w:color="auto" w:fill="FFFFFF"/>
          <w:lang w:eastAsia="uk-UA"/>
        </w:rPr>
      </w:pPr>
    </w:p>
    <w:p w14:paraId="19A7D7AD">
      <w:pPr>
        <w:spacing w:before="40" w:line="360" w:lineRule="auto"/>
        <w:rPr>
          <w:rFonts w:ascii="Times New Roman" w:hAnsi="Times New Roman" w:cs="Times New Roman" w:eastAsiaTheme="minorEastAsia"/>
          <w:color w:val="000000"/>
          <w:spacing w:val="-5"/>
          <w:sz w:val="28"/>
          <w:szCs w:val="28"/>
          <w:shd w:val="clear" w:color="auto" w:fill="FFFFFF"/>
          <w:lang w:eastAsia="uk-UA"/>
        </w:rPr>
      </w:pPr>
    </w:p>
    <w:p w14:paraId="49B58323">
      <w:pPr>
        <w:spacing w:before="40" w:line="360" w:lineRule="auto"/>
        <w:rPr>
          <w:rFonts w:ascii="Times New Roman" w:hAnsi="Times New Roman" w:cs="Times New Roman" w:eastAsiaTheme="minorEastAsia"/>
          <w:color w:val="000000"/>
          <w:spacing w:val="-5"/>
          <w:sz w:val="28"/>
          <w:szCs w:val="28"/>
          <w:shd w:val="clear" w:color="auto" w:fill="FFFFFF"/>
          <w:lang w:eastAsia="uk-UA"/>
        </w:rPr>
      </w:pPr>
    </w:p>
    <w:p w14:paraId="5964C3E7">
      <w:pPr>
        <w:spacing w:before="40" w:line="360" w:lineRule="auto"/>
        <w:rPr>
          <w:rFonts w:ascii="Times New Roman" w:hAnsi="Times New Roman" w:cs="Times New Roman" w:eastAsiaTheme="minorEastAsia"/>
          <w:color w:val="000000"/>
          <w:spacing w:val="-5"/>
          <w:sz w:val="28"/>
          <w:szCs w:val="28"/>
          <w:shd w:val="clear" w:color="auto" w:fill="FFFFFF"/>
          <w:lang w:eastAsia="uk-UA"/>
        </w:rPr>
      </w:pPr>
    </w:p>
    <w:p w14:paraId="239F3995">
      <w:pPr>
        <w:spacing w:before="40" w:line="360" w:lineRule="auto"/>
        <w:rPr>
          <w:rFonts w:ascii="Times New Roman" w:hAnsi="Times New Roman" w:cs="Times New Roman" w:eastAsiaTheme="minorEastAsia"/>
          <w:color w:val="000000"/>
          <w:spacing w:val="-5"/>
          <w:sz w:val="28"/>
          <w:szCs w:val="28"/>
          <w:shd w:val="clear" w:color="auto" w:fill="FFFFFF"/>
          <w:lang w:eastAsia="uk-UA"/>
        </w:rPr>
      </w:pPr>
    </w:p>
    <w:p w14:paraId="44718EC0">
      <w:pPr>
        <w:spacing w:before="40" w:line="360" w:lineRule="auto"/>
        <w:rPr>
          <w:rFonts w:ascii="Times New Roman" w:hAnsi="Times New Roman" w:cs="Times New Roman" w:eastAsiaTheme="minorEastAsia"/>
          <w:color w:val="000000"/>
          <w:spacing w:val="-5"/>
          <w:sz w:val="28"/>
          <w:szCs w:val="28"/>
          <w:shd w:val="clear" w:color="auto" w:fill="FFFFFF"/>
          <w:lang w:eastAsia="uk-UA"/>
        </w:rPr>
      </w:pPr>
    </w:p>
    <w:p w14:paraId="0373649D">
      <w:pPr>
        <w:spacing w:before="40" w:line="360" w:lineRule="auto"/>
        <w:rPr>
          <w:rFonts w:ascii="Times New Roman" w:hAnsi="Times New Roman" w:cs="Times New Roman" w:eastAsiaTheme="minorEastAsia"/>
          <w:color w:val="000000"/>
          <w:spacing w:val="-5"/>
          <w:sz w:val="28"/>
          <w:szCs w:val="28"/>
          <w:shd w:val="clear" w:color="auto" w:fill="FFFFFF"/>
          <w:lang w:eastAsia="uk-UA"/>
        </w:rPr>
      </w:pPr>
    </w:p>
    <w:p w14:paraId="77F54B93">
      <w:pPr>
        <w:spacing w:before="40" w:line="360" w:lineRule="auto"/>
        <w:rPr>
          <w:rFonts w:ascii="Times New Roman" w:hAnsi="Times New Roman" w:cs="Times New Roman" w:eastAsiaTheme="minorEastAsia"/>
          <w:color w:val="000000"/>
          <w:spacing w:val="-5"/>
          <w:sz w:val="28"/>
          <w:szCs w:val="28"/>
          <w:shd w:val="clear" w:color="auto" w:fill="FFFFFF"/>
          <w:lang w:eastAsia="uk-UA"/>
        </w:rPr>
      </w:pPr>
    </w:p>
    <w:p w14:paraId="577245C1">
      <w:pPr>
        <w:spacing w:before="40" w:line="360" w:lineRule="auto"/>
        <w:rPr>
          <w:rFonts w:ascii="Times New Roman" w:hAnsi="Times New Roman" w:cs="Times New Roman"/>
          <w:sz w:val="28"/>
          <w:szCs w:val="28"/>
        </w:rPr>
      </w:pPr>
      <w:r>
        <w:rPr>
          <w:rFonts w:ascii="Times New Roman" w:hAnsi="Times New Roman" w:cs="Times New Roman" w:eastAsiaTheme="minorEastAsia"/>
          <w:color w:val="000000"/>
          <w:spacing w:val="-5"/>
          <w:sz w:val="28"/>
          <w:szCs w:val="28"/>
          <w:shd w:val="clear" w:color="auto" w:fill="FFFFFF"/>
          <w:lang w:eastAsia="uk-UA"/>
        </w:rPr>
        <w:t xml:space="preserve">                                                              </w:t>
      </w:r>
      <w:r>
        <w:rPr>
          <w:rFonts w:ascii="Times New Roman" w:hAnsi="Times New Roman" w:cs="Times New Roman"/>
          <w:sz w:val="28"/>
          <w:szCs w:val="28"/>
        </w:rPr>
        <w:t>АНОТАЦІЯ</w:t>
      </w:r>
    </w:p>
    <w:p w14:paraId="419798D2">
      <w:pPr>
        <w:pStyle w:val="25"/>
        <w:spacing w:before="40" w:line="360" w:lineRule="auto"/>
        <w:ind w:firstLine="708"/>
        <w:rPr>
          <w:rFonts w:ascii="Times New Roman" w:hAnsi="Times New Roman"/>
          <w:color w:val="000000"/>
          <w:spacing w:val="-5"/>
          <w:sz w:val="28"/>
          <w:szCs w:val="28"/>
          <w:shd w:val="clear" w:color="auto" w:fill="FFFFFF"/>
        </w:rPr>
      </w:pPr>
      <w:r>
        <w:rPr>
          <w:rFonts w:ascii="Times New Roman" w:hAnsi="Times New Roman"/>
          <w:color w:val="000000"/>
          <w:spacing w:val="-5"/>
          <w:sz w:val="28"/>
          <w:szCs w:val="28"/>
          <w:shd w:val="clear" w:color="auto" w:fill="FFFFFF"/>
        </w:rPr>
        <w:t>А. ШЕПТИЦЬКИЙ — ВЕЛИЧНИЙ ПРЕДСТАВНИК СЛАВНОГО РОДУ</w:t>
      </w:r>
    </w:p>
    <w:p w14:paraId="24954240">
      <w:pPr>
        <w:spacing w:before="40" w:after="0"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olor w:val="000000"/>
          <w:spacing w:val="-5"/>
          <w:sz w:val="28"/>
          <w:szCs w:val="28"/>
          <w:shd w:val="clear" w:color="auto" w:fill="FFFFFF"/>
        </w:rPr>
        <w:t xml:space="preserve"> </w:t>
      </w:r>
      <w:r>
        <w:rPr>
          <w:rFonts w:ascii="Times New Roman" w:hAnsi="Times New Roman"/>
          <w:color w:val="000000"/>
          <w:spacing w:val="-5"/>
          <w:sz w:val="28"/>
          <w:szCs w:val="28"/>
          <w:shd w:val="clear" w:color="auto" w:fill="FFFFFF"/>
        </w:rPr>
        <w:tab/>
      </w:r>
      <w:r>
        <w:rPr>
          <w:rFonts w:ascii="Times New Roman" w:hAnsi="Times New Roman"/>
          <w:color w:val="000000"/>
          <w:spacing w:val="-5"/>
          <w:sz w:val="28"/>
          <w:szCs w:val="28"/>
          <w:shd w:val="clear" w:color="auto" w:fill="FFFFFF"/>
        </w:rPr>
        <w:t>У даному досліджені висвітлено</w:t>
      </w:r>
      <w:r>
        <w:rPr>
          <w:rFonts w:ascii="Times New Roman" w:hAnsi="Times New Roman"/>
          <w:sz w:val="28"/>
          <w:szCs w:val="28"/>
        </w:rPr>
        <w:t xml:space="preserve"> вплив родинних та суспільно-політичних факторів на формування особистості Романа (Андрея) Шептицького - </w:t>
      </w:r>
      <w:r>
        <w:rPr>
          <w:rStyle w:val="10"/>
          <w:rFonts w:ascii="Times New Roman" w:hAnsi="Times New Roman" w:cs="Times New Roman"/>
          <w:b w:val="0"/>
          <w:color w:val="1A3948"/>
          <w:sz w:val="28"/>
          <w:szCs w:val="28"/>
        </w:rPr>
        <w:t xml:space="preserve">митрополита Української греко-католицької церкви,  </w:t>
      </w:r>
      <w:r>
        <w:rPr>
          <w:rFonts w:ascii="Times New Roman" w:hAnsi="Times New Roman" w:cs="Times New Roman"/>
          <w:sz w:val="28"/>
          <w:szCs w:val="28"/>
          <w:shd w:val="clear" w:color="auto" w:fill="FFFFFF"/>
        </w:rPr>
        <w:t>релігійного  і громадського діяча,</w:t>
      </w:r>
      <w:r>
        <w:rPr>
          <w:rFonts w:ascii="Times New Roman" w:hAnsi="Times New Roman"/>
          <w:sz w:val="28"/>
          <w:szCs w:val="28"/>
        </w:rPr>
        <w:t xml:space="preserve"> </w:t>
      </w:r>
      <w:r>
        <w:rPr>
          <w:rFonts w:ascii="Times New Roman" w:hAnsi="Times New Roman" w:cs="Times New Roman"/>
          <w:color w:val="333333"/>
          <w:sz w:val="28"/>
          <w:szCs w:val="28"/>
        </w:rPr>
        <w:t>духовного</w:t>
      </w:r>
      <w:r>
        <w:rPr>
          <w:rFonts w:ascii="Times New Roman" w:hAnsi="Times New Roman" w:eastAsia="Times New Roman" w:cs="Times New Roman"/>
          <w:color w:val="333333"/>
          <w:sz w:val="28"/>
          <w:szCs w:val="28"/>
          <w:lang w:eastAsia="ru-RU"/>
        </w:rPr>
        <w:t xml:space="preserve"> лідер</w:t>
      </w:r>
      <w:r>
        <w:rPr>
          <w:rFonts w:ascii="Times New Roman" w:hAnsi="Times New Roman" w:cs="Times New Roman"/>
          <w:color w:val="333333"/>
          <w:sz w:val="28"/>
          <w:szCs w:val="28"/>
        </w:rPr>
        <w:t>а нації,</w:t>
      </w:r>
      <w:r>
        <w:rPr>
          <w:rFonts w:ascii="Times New Roman" w:hAnsi="Times New Roman" w:cs="Times New Roman"/>
          <w:color w:val="192736"/>
          <w:sz w:val="28"/>
          <w:szCs w:val="28"/>
        </w:rPr>
        <w:t xml:space="preserve"> відслідковано «історичний слід» Андрея Шептицького у нашому місті.</w:t>
      </w:r>
    </w:p>
    <w:p w14:paraId="64C89DB0">
      <w:pPr>
        <w:spacing w:before="40" w:after="0" w:line="360" w:lineRule="auto"/>
        <w:ind w:firstLine="709"/>
        <w:jc w:val="both"/>
        <w:rPr>
          <w:rFonts w:ascii="Times New Roman" w:hAnsi="Times New Roman"/>
          <w:sz w:val="28"/>
          <w:szCs w:val="28"/>
        </w:rPr>
      </w:pPr>
      <w:r>
        <w:rPr>
          <w:rFonts w:ascii="Times New Roman" w:hAnsi="Times New Roman"/>
          <w:sz w:val="28"/>
          <w:szCs w:val="28"/>
        </w:rPr>
        <w:t>Мета роботи – дослідити питання про фактори впливу на життєвий вибір (Романа) Андрея Шептицького, висвітлити його діяльність як монаха у Кристинопільському монастирі та проаналізувати його перші кроки на шляху утвердження на посаді митрополита УГКЦ.</w:t>
      </w:r>
    </w:p>
    <w:p w14:paraId="3BA9D0AC">
      <w:pPr>
        <w:pStyle w:val="25"/>
        <w:spacing w:before="40" w:line="360" w:lineRule="auto"/>
        <w:ind w:firstLine="708"/>
        <w:jc w:val="both"/>
        <w:rPr>
          <w:rFonts w:ascii="Times New Roman" w:hAnsi="Times New Roman"/>
          <w:color w:val="000000"/>
          <w:spacing w:val="-5"/>
          <w:sz w:val="28"/>
          <w:szCs w:val="28"/>
          <w:shd w:val="clear" w:color="auto" w:fill="FFFFFF"/>
        </w:rPr>
      </w:pPr>
      <w:r>
        <w:rPr>
          <w:rFonts w:ascii="Times New Roman" w:hAnsi="Times New Roman"/>
          <w:color w:val="000000"/>
          <w:spacing w:val="-5"/>
          <w:sz w:val="28"/>
          <w:szCs w:val="28"/>
          <w:shd w:val="clear" w:color="auto" w:fill="FFFFFF"/>
        </w:rPr>
        <w:t>Актуальність даної теми полягає в необхідності дослідження маловідомих сторінок життя митрополита, донесенні до широкого загалу інформації про зв'язок Андрея Шептицького з нашим містом, приверненні уваги громадськості до особистості духовного лідера нації у ювілейний 160 рік від його народження.</w:t>
      </w:r>
    </w:p>
    <w:p w14:paraId="6146BBBA">
      <w:pPr>
        <w:spacing w:line="360" w:lineRule="auto"/>
        <w:jc w:val="both"/>
        <w:rPr>
          <w:rStyle w:val="10"/>
          <w:rFonts w:ascii="Times New Roman" w:hAnsi="Times New Roman" w:cs="Times New Roman"/>
          <w:b w:val="0"/>
          <w:bCs w:val="0"/>
          <w:sz w:val="28"/>
          <w:szCs w:val="28"/>
        </w:rPr>
      </w:pPr>
      <w:r>
        <w:rPr>
          <w:rFonts w:ascii="Times New Roman" w:hAnsi="Times New Roman" w:cs="Times New Roman"/>
          <w:sz w:val="28"/>
          <w:szCs w:val="28"/>
        </w:rPr>
        <w:tab/>
      </w:r>
      <w:r>
        <w:rPr>
          <w:rFonts w:ascii="Times New Roman" w:hAnsi="Times New Roman"/>
          <w:sz w:val="28"/>
          <w:szCs w:val="28"/>
        </w:rPr>
        <w:t>На основі дослідження зроблено висновки, що</w:t>
      </w:r>
      <w:r>
        <w:rPr>
          <w:rFonts w:ascii="Times New Roman" w:hAnsi="Times New Roman"/>
          <w:color w:val="000000"/>
          <w:spacing w:val="-5"/>
          <w:sz w:val="28"/>
          <w:szCs w:val="28"/>
          <w:shd w:val="clear" w:color="auto" w:fill="FFFFFF"/>
        </w:rPr>
        <w:t xml:space="preserve"> Андрей Шептицький одна із непересічних особистостей в історії України: </w:t>
      </w:r>
      <w:r>
        <w:rPr>
          <w:rStyle w:val="10"/>
          <w:rFonts w:ascii="Times New Roman" w:hAnsi="Times New Roman" w:cs="Times New Roman"/>
          <w:b w:val="0"/>
          <w:sz w:val="28"/>
          <w:szCs w:val="28"/>
          <w:shd w:val="clear" w:color="auto" w:fill="FFFFFF"/>
        </w:rPr>
        <w:t>польський граф, який став ченцем, католик, що змінив обряд і став греко-католиком, патріот, який все життя відстоював українську ідею, митрополит, який зробив УГКЦ</w:t>
      </w:r>
      <w:r>
        <w:rPr>
          <w:rFonts w:ascii="Times New Roman" w:hAnsi="Times New Roman" w:cs="Times New Roman"/>
          <w:sz w:val="28"/>
          <w:szCs w:val="28"/>
        </w:rPr>
        <w:t xml:space="preserve"> об’єднуючим  чинником і духовною опорою в змаганнях за державність України.</w:t>
      </w:r>
    </w:p>
    <w:p w14:paraId="4EB64690">
      <w:pPr>
        <w:spacing w:line="360" w:lineRule="auto"/>
        <w:ind w:firstLine="708"/>
        <w:jc w:val="both"/>
        <w:rPr>
          <w:rFonts w:ascii="Times New Roman" w:hAnsi="Times New Roman" w:cs="Times New Roman"/>
          <w:b/>
          <w:sz w:val="28"/>
          <w:szCs w:val="28"/>
        </w:rPr>
      </w:pPr>
      <w:r>
        <w:rPr>
          <w:rFonts w:ascii="Times New Roman" w:hAnsi="Times New Roman" w:cs="Times New Roman"/>
          <w:sz w:val="28"/>
          <w:szCs w:val="28"/>
        </w:rPr>
        <w:t>Ключові слова:</w:t>
      </w:r>
      <w:r>
        <w:rPr>
          <w:rFonts w:ascii="Times New Roman" w:hAnsi="Times New Roman" w:cs="Times New Roman"/>
          <w:b/>
          <w:sz w:val="28"/>
          <w:szCs w:val="28"/>
        </w:rPr>
        <w:t xml:space="preserve"> </w:t>
      </w:r>
      <w:r>
        <w:rPr>
          <w:rStyle w:val="10"/>
          <w:rFonts w:ascii="Times New Roman" w:hAnsi="Times New Roman" w:cs="Times New Roman"/>
          <w:b w:val="0"/>
          <w:sz w:val="28"/>
          <w:szCs w:val="28"/>
          <w:shd w:val="clear" w:color="auto" w:fill="FFFFFF"/>
        </w:rPr>
        <w:t>Митрополит, Українська греко-католицька церква, отці Василіяни, студити, екуменізм, національна ідея,</w:t>
      </w:r>
      <w:r>
        <w:rPr>
          <w:rFonts w:ascii="Times New Roman" w:hAnsi="Times New Roman" w:cs="Times New Roman"/>
          <w:sz w:val="28"/>
          <w:szCs w:val="28"/>
        </w:rPr>
        <w:t xml:space="preserve"> патріотизм.</w:t>
      </w:r>
    </w:p>
    <w:p w14:paraId="7B997CC8">
      <w:pPr>
        <w:spacing w:before="40"/>
        <w:rPr>
          <w:rFonts w:ascii="Times New Roman" w:hAnsi="Times New Roman" w:cs="Times New Roman"/>
          <w:sz w:val="28"/>
          <w:szCs w:val="28"/>
        </w:rPr>
      </w:pPr>
      <w:r>
        <w:rPr>
          <w:rFonts w:ascii="Times New Roman" w:hAnsi="Times New Roman" w:cs="Times New Roman"/>
          <w:sz w:val="28"/>
          <w:szCs w:val="28"/>
        </w:rPr>
        <w:t xml:space="preserve">                                                      </w:t>
      </w:r>
    </w:p>
    <w:p w14:paraId="57D3B08C">
      <w:pPr>
        <w:spacing w:before="40"/>
        <w:rPr>
          <w:rFonts w:ascii="Times New Roman" w:hAnsi="Times New Roman" w:cs="Times New Roman"/>
          <w:sz w:val="28"/>
          <w:szCs w:val="28"/>
        </w:rPr>
      </w:pPr>
      <w:r>
        <w:rPr>
          <w:rFonts w:ascii="Times New Roman" w:hAnsi="Times New Roman" w:cs="Times New Roman"/>
          <w:sz w:val="28"/>
          <w:szCs w:val="28"/>
        </w:rPr>
        <w:t xml:space="preserve">                                                             </w:t>
      </w:r>
    </w:p>
    <w:p w14:paraId="69D7BC33">
      <w:pPr>
        <w:spacing w:before="40"/>
        <w:rPr>
          <w:rFonts w:ascii="Times New Roman" w:hAnsi="Times New Roman" w:cs="Times New Roman"/>
          <w:sz w:val="28"/>
          <w:szCs w:val="28"/>
        </w:rPr>
      </w:pPr>
    </w:p>
    <w:p w14:paraId="20716A9A">
      <w:pPr>
        <w:spacing w:before="40"/>
        <w:rPr>
          <w:rFonts w:ascii="Times New Roman" w:hAnsi="Times New Roman" w:cs="Times New Roman"/>
          <w:sz w:val="28"/>
          <w:szCs w:val="28"/>
        </w:rPr>
      </w:pPr>
    </w:p>
    <w:p w14:paraId="0BB660E6">
      <w:pPr>
        <w:spacing w:before="40"/>
        <w:rPr>
          <w:rFonts w:ascii="Times New Roman" w:hAnsi="Times New Roman" w:cs="Times New Roman"/>
          <w:sz w:val="28"/>
          <w:szCs w:val="28"/>
        </w:rPr>
      </w:pPr>
    </w:p>
    <w:p w14:paraId="3D587D2D">
      <w:pPr>
        <w:spacing w:before="40"/>
        <w:rPr>
          <w:rFonts w:ascii="Times New Roman" w:hAnsi="Times New Roman" w:cs="Times New Roman"/>
          <w:sz w:val="28"/>
          <w:szCs w:val="28"/>
        </w:rPr>
      </w:pPr>
      <w:bookmarkStart w:id="0" w:name="_GoBack"/>
      <w:bookmarkEnd w:id="0"/>
      <w:r>
        <w:rPr>
          <w:rFonts w:ascii="Times New Roman" w:hAnsi="Times New Roman" w:cs="Times New Roman"/>
          <w:sz w:val="28"/>
          <w:szCs w:val="28"/>
        </w:rPr>
        <w:t xml:space="preserve"> ЗМІСТ</w:t>
      </w:r>
    </w:p>
    <w:p w14:paraId="19713B10">
      <w:pPr>
        <w:spacing w:before="40"/>
        <w:rPr>
          <w:rFonts w:ascii="Times New Roman" w:hAnsi="Times New Roman" w:cs="Times New Roman"/>
          <w:sz w:val="28"/>
          <w:szCs w:val="28"/>
        </w:rPr>
      </w:pPr>
    </w:p>
    <w:p w14:paraId="698CBDC5">
      <w:pPr>
        <w:spacing w:before="40"/>
        <w:rPr>
          <w:rFonts w:ascii="Times New Roman" w:hAnsi="Times New Roman" w:cs="Times New Roman"/>
          <w:sz w:val="28"/>
          <w:szCs w:val="28"/>
        </w:rPr>
      </w:pPr>
    </w:p>
    <w:p w14:paraId="14D52CA1">
      <w:pPr>
        <w:pStyle w:val="25"/>
        <w:spacing w:before="40" w:line="360" w:lineRule="auto"/>
        <w:rPr>
          <w:rFonts w:ascii="Times New Roman" w:hAnsi="Times New Roman"/>
          <w:color w:val="000000"/>
          <w:spacing w:val="-5"/>
          <w:sz w:val="28"/>
          <w:szCs w:val="28"/>
          <w:shd w:val="clear" w:color="auto" w:fill="FFFFFF"/>
        </w:rPr>
      </w:pPr>
      <w:r>
        <w:rPr>
          <w:rFonts w:ascii="Times New Roman" w:hAnsi="Times New Roman"/>
          <w:color w:val="000000"/>
          <w:spacing w:val="-5"/>
          <w:sz w:val="28"/>
          <w:szCs w:val="28"/>
          <w:shd w:val="clear" w:color="auto" w:fill="FFFFFF"/>
        </w:rPr>
        <w:t>ВСТУП                                                                                                                            4</w:t>
      </w:r>
    </w:p>
    <w:p w14:paraId="0898AB71">
      <w:pPr>
        <w:spacing w:after="0" w:line="360" w:lineRule="auto"/>
        <w:rPr>
          <w:rFonts w:ascii="Times New Roman" w:hAnsi="Times New Roman" w:cs="Times New Roman"/>
          <w:sz w:val="28"/>
          <w:szCs w:val="28"/>
        </w:rPr>
      </w:pPr>
      <w:r>
        <w:rPr>
          <w:rFonts w:ascii="Times New Roman" w:hAnsi="Times New Roman"/>
          <w:color w:val="000000"/>
          <w:spacing w:val="-5"/>
          <w:sz w:val="28"/>
          <w:szCs w:val="28"/>
          <w:shd w:val="clear" w:color="auto" w:fill="FFFFFF"/>
        </w:rPr>
        <w:t>РОЗДІЛ І</w:t>
      </w:r>
      <w:r>
        <w:rPr>
          <w:rStyle w:val="26"/>
          <w:rFonts w:ascii="Times New Roman" w:hAnsi="Times New Roman"/>
          <w:sz w:val="28"/>
          <w:szCs w:val="28"/>
        </w:rPr>
        <w:t xml:space="preserve">  </w:t>
      </w:r>
      <w:r>
        <w:rPr>
          <w:rFonts w:ascii="Times New Roman" w:hAnsi="Times New Roman" w:cs="Times New Roman"/>
          <w:sz w:val="28"/>
          <w:szCs w:val="28"/>
        </w:rPr>
        <w:t xml:space="preserve">ФОРМУВАННЯ НАЦІОНАЛЬНО-ПОЛІТИЧНИХ І </w:t>
      </w:r>
    </w:p>
    <w:p w14:paraId="4F95A36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РЕЛІГІЙНИХ ПОГЛЯДІВ      </w:t>
      </w:r>
    </w:p>
    <w:p w14:paraId="3DBE78B8">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1.1. Висвітлення питання  польськими та українськими істориками             7</w:t>
      </w:r>
    </w:p>
    <w:p w14:paraId="1CF5D59A">
      <w:pPr>
        <w:spacing w:after="0" w:line="360" w:lineRule="auto"/>
        <w:rPr>
          <w:rFonts w:ascii="Times New Roman" w:hAnsi="Times New Roman" w:cs="Times New Roman"/>
          <w:sz w:val="28"/>
          <w:szCs w:val="28"/>
        </w:rPr>
      </w:pPr>
      <w:r>
        <w:rPr>
          <w:rFonts w:ascii="Times New Roman" w:hAnsi="Times New Roman" w:cs="Times New Roman"/>
          <w:sz w:val="28"/>
          <w:szCs w:val="28"/>
        </w:rPr>
        <w:t>1.2. Яскраві представники славного роду Шептицьких                                    8</w:t>
      </w:r>
    </w:p>
    <w:p w14:paraId="57258960">
      <w:pPr>
        <w:pStyle w:val="14"/>
        <w:shd w:val="clear" w:color="auto" w:fill="FFFFFF"/>
        <w:spacing w:before="0" w:beforeAutospacing="0" w:after="0" w:afterAutospacing="0" w:line="360" w:lineRule="auto"/>
        <w:jc w:val="both"/>
        <w:textAlignment w:val="baseline"/>
        <w:rPr>
          <w:sz w:val="28"/>
          <w:szCs w:val="28"/>
        </w:rPr>
      </w:pPr>
      <w:r>
        <w:rPr>
          <w:sz w:val="28"/>
          <w:szCs w:val="28"/>
        </w:rPr>
        <w:t>1.3. Родинні відносини                                                                                        11</w:t>
      </w:r>
    </w:p>
    <w:p w14:paraId="667B3BD3">
      <w:pPr>
        <w:pStyle w:val="14"/>
        <w:shd w:val="clear" w:color="auto" w:fill="FFFFFF"/>
        <w:spacing w:before="0" w:beforeAutospacing="0" w:after="0" w:afterAutospacing="0" w:line="360" w:lineRule="auto"/>
        <w:jc w:val="both"/>
        <w:textAlignment w:val="baseline"/>
        <w:rPr>
          <w:sz w:val="28"/>
          <w:szCs w:val="28"/>
        </w:rPr>
      </w:pPr>
      <w:r>
        <w:rPr>
          <w:sz w:val="28"/>
          <w:szCs w:val="28"/>
        </w:rPr>
        <w:t>1.4. Намір вступу у монастир оо.Василіян                                                        12</w:t>
      </w:r>
    </w:p>
    <w:p w14:paraId="0605BCF1">
      <w:pPr>
        <w:pStyle w:val="14"/>
        <w:shd w:val="clear" w:color="auto" w:fill="FFFFFF"/>
        <w:spacing w:before="0" w:beforeAutospacing="0" w:after="0" w:afterAutospacing="0" w:line="360" w:lineRule="auto"/>
        <w:jc w:val="both"/>
        <w:textAlignment w:val="baseline"/>
        <w:rPr>
          <w:sz w:val="28"/>
          <w:szCs w:val="28"/>
        </w:rPr>
      </w:pPr>
      <w:r>
        <w:rPr>
          <w:sz w:val="28"/>
          <w:szCs w:val="28"/>
        </w:rPr>
        <w:t xml:space="preserve">РОЗДІЛ ІІ МИТРОПОЛИТ АНДРЕЙ. ПЕРШІ КРОКИ  </w:t>
      </w:r>
    </w:p>
    <w:p w14:paraId="4ED9AC6C">
      <w:pPr>
        <w:pStyle w:val="14"/>
        <w:shd w:val="clear" w:color="auto" w:fill="FFFFFF"/>
        <w:spacing w:before="0" w:beforeAutospacing="0" w:after="0" w:afterAutospacing="0" w:line="360" w:lineRule="auto"/>
        <w:jc w:val="both"/>
        <w:textAlignment w:val="baseline"/>
        <w:rPr>
          <w:sz w:val="28"/>
          <w:szCs w:val="28"/>
        </w:rPr>
      </w:pPr>
      <w:r>
        <w:rPr>
          <w:sz w:val="28"/>
          <w:szCs w:val="28"/>
        </w:rPr>
        <w:t xml:space="preserve">УТВЕРДЖЕННЯ ВІДПОВІДАЛЬНОСТІ ЗА СПРАВИ </w:t>
      </w:r>
    </w:p>
    <w:p w14:paraId="7058C941">
      <w:pPr>
        <w:pStyle w:val="14"/>
        <w:shd w:val="clear" w:color="auto" w:fill="FFFFFF"/>
        <w:spacing w:before="0" w:beforeAutospacing="0" w:after="0" w:afterAutospacing="0" w:line="360" w:lineRule="auto"/>
        <w:jc w:val="both"/>
        <w:textAlignment w:val="baseline"/>
        <w:rPr>
          <w:sz w:val="28"/>
          <w:szCs w:val="28"/>
        </w:rPr>
      </w:pPr>
      <w:r>
        <w:rPr>
          <w:sz w:val="28"/>
          <w:szCs w:val="28"/>
        </w:rPr>
        <w:t>УКРАЇНСЬКОЇ НАЦІЇ                                                                                         16</w:t>
      </w:r>
    </w:p>
    <w:p w14:paraId="77E02376">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РОЗДІЛ ІІІ ШЕПТИЦЬКИЙ У КРИСТИНОПОЛІ                                           3.1.Актуальність дослідження історичного сліду Шептицького у нашому </w:t>
      </w:r>
    </w:p>
    <w:p w14:paraId="6C8441D3">
      <w:pPr>
        <w:spacing w:after="0" w:line="360" w:lineRule="auto"/>
        <w:rPr>
          <w:rFonts w:ascii="Times New Roman" w:hAnsi="Times New Roman" w:cs="Times New Roman"/>
          <w:sz w:val="28"/>
          <w:szCs w:val="28"/>
        </w:rPr>
      </w:pPr>
      <w:r>
        <w:rPr>
          <w:rFonts w:ascii="Times New Roman" w:hAnsi="Times New Roman" w:cs="Times New Roman"/>
          <w:sz w:val="28"/>
          <w:szCs w:val="28"/>
        </w:rPr>
        <w:t>місті                                                                                                                        20</w:t>
      </w:r>
    </w:p>
    <w:p w14:paraId="10449868">
      <w:pPr>
        <w:spacing w:after="0" w:line="360" w:lineRule="auto"/>
        <w:jc w:val="both"/>
        <w:rPr>
          <w:rStyle w:val="10"/>
          <w:rFonts w:ascii="Times New Roman" w:hAnsi="Times New Roman" w:cs="Times New Roman"/>
          <w:b w:val="0"/>
          <w:color w:val="212121"/>
          <w:sz w:val="28"/>
          <w:szCs w:val="28"/>
        </w:rPr>
      </w:pPr>
      <w:r>
        <w:rPr>
          <w:rStyle w:val="10"/>
          <w:rFonts w:ascii="Times New Roman" w:hAnsi="Times New Roman" w:cs="Times New Roman"/>
          <w:b w:val="0"/>
          <w:color w:val="212121"/>
          <w:sz w:val="28"/>
          <w:szCs w:val="28"/>
        </w:rPr>
        <w:t>3.2. Вічні обіти в Кристинополі                                                                           21</w:t>
      </w:r>
    </w:p>
    <w:p w14:paraId="651965C7">
      <w:pPr>
        <w:pStyle w:val="14"/>
        <w:shd w:val="clear" w:color="auto" w:fill="FFFFFF"/>
        <w:spacing w:before="0" w:beforeAutospacing="0" w:after="0" w:afterAutospacing="0" w:line="360" w:lineRule="auto"/>
        <w:jc w:val="both"/>
        <w:rPr>
          <w:b/>
          <w:color w:val="212121"/>
          <w:sz w:val="28"/>
          <w:szCs w:val="28"/>
        </w:rPr>
      </w:pPr>
      <w:r>
        <w:rPr>
          <w:rStyle w:val="10"/>
          <w:b w:val="0"/>
          <w:color w:val="212121"/>
          <w:sz w:val="28"/>
          <w:szCs w:val="28"/>
        </w:rPr>
        <w:t>3.3. Відвідини Кристинополя й Пархача                                                             22</w:t>
      </w:r>
    </w:p>
    <w:p w14:paraId="5111FDC4">
      <w:pPr>
        <w:pStyle w:val="14"/>
        <w:shd w:val="clear" w:color="auto" w:fill="FFFFFF"/>
        <w:spacing w:before="0" w:beforeAutospacing="0" w:after="0" w:afterAutospacing="0" w:line="360" w:lineRule="auto"/>
        <w:jc w:val="both"/>
        <w:rPr>
          <w:b/>
          <w:color w:val="212121"/>
          <w:sz w:val="28"/>
          <w:szCs w:val="28"/>
        </w:rPr>
      </w:pPr>
      <w:r>
        <w:rPr>
          <w:rStyle w:val="10"/>
          <w:b w:val="0"/>
          <w:color w:val="212121"/>
          <w:sz w:val="28"/>
          <w:szCs w:val="28"/>
        </w:rPr>
        <w:t>3.4. Професор Шептицький у Кристинополі                                                       23</w:t>
      </w:r>
    </w:p>
    <w:p w14:paraId="5217A5FA">
      <w:pPr>
        <w:pStyle w:val="14"/>
        <w:shd w:val="clear" w:color="auto" w:fill="FFFFFF"/>
        <w:spacing w:before="0" w:beforeAutospacing="0" w:after="0" w:afterAutospacing="0" w:line="360" w:lineRule="auto"/>
        <w:jc w:val="both"/>
        <w:rPr>
          <w:rStyle w:val="10"/>
          <w:b w:val="0"/>
          <w:color w:val="212121"/>
          <w:sz w:val="28"/>
          <w:szCs w:val="28"/>
        </w:rPr>
      </w:pPr>
      <w:r>
        <w:rPr>
          <w:color w:val="212121"/>
          <w:sz w:val="28"/>
          <w:szCs w:val="28"/>
        </w:rPr>
        <w:t>3.5.</w:t>
      </w:r>
      <w:r>
        <w:rPr>
          <w:b/>
          <w:color w:val="212121"/>
          <w:sz w:val="28"/>
          <w:szCs w:val="28"/>
        </w:rPr>
        <w:t xml:space="preserve"> </w:t>
      </w:r>
      <w:r>
        <w:rPr>
          <w:rStyle w:val="10"/>
          <w:b w:val="0"/>
          <w:color w:val="212121"/>
          <w:sz w:val="28"/>
          <w:szCs w:val="28"/>
        </w:rPr>
        <w:t>Отець Андрей Шептицький ЧСВВ — засновник ордену студитів            24</w:t>
      </w:r>
    </w:p>
    <w:p w14:paraId="51608340">
      <w:pPr>
        <w:spacing w:after="0" w:line="360" w:lineRule="auto"/>
        <w:rPr>
          <w:rFonts w:ascii="Times New Roman" w:hAnsi="Times New Roman" w:cs="Times New Roman"/>
          <w:sz w:val="28"/>
          <w:szCs w:val="28"/>
        </w:rPr>
      </w:pPr>
      <w:r>
        <w:rPr>
          <w:rFonts w:ascii="Times New Roman" w:hAnsi="Times New Roman" w:cs="Times New Roman"/>
          <w:sz w:val="28"/>
          <w:szCs w:val="28"/>
        </w:rPr>
        <w:t>ВИСНОВКИ                                                                                                           26</w:t>
      </w:r>
    </w:p>
    <w:p w14:paraId="5E6E2D51">
      <w:pPr>
        <w:spacing w:after="0" w:line="360" w:lineRule="auto"/>
        <w:rPr>
          <w:rFonts w:ascii="Times New Roman" w:hAnsi="Times New Roman" w:cs="Times New Roman"/>
          <w:sz w:val="28"/>
          <w:szCs w:val="28"/>
        </w:rPr>
      </w:pPr>
      <w:r>
        <w:rPr>
          <w:rFonts w:ascii="Times New Roman" w:hAnsi="Times New Roman"/>
          <w:color w:val="000000"/>
          <w:spacing w:val="-5"/>
          <w:sz w:val="28"/>
          <w:szCs w:val="28"/>
          <w:shd w:val="clear" w:color="auto" w:fill="FFFFFF"/>
        </w:rPr>
        <w:t xml:space="preserve">СПИСОК ВИКОРИСТАНИХ ДЖЕРЕЛ                                                                     28                      </w:t>
      </w:r>
    </w:p>
    <w:p w14:paraId="5A7BB2A7">
      <w:pPr>
        <w:pStyle w:val="25"/>
        <w:spacing w:before="40" w:line="360" w:lineRule="auto"/>
        <w:rPr>
          <w:rFonts w:ascii="Times New Roman" w:hAnsi="Times New Roman"/>
          <w:color w:val="000000"/>
          <w:spacing w:val="-5"/>
          <w:sz w:val="28"/>
          <w:szCs w:val="28"/>
          <w:shd w:val="clear" w:color="auto" w:fill="FFFFFF"/>
        </w:rPr>
      </w:pPr>
      <w:r>
        <w:rPr>
          <w:rFonts w:ascii="Times New Roman" w:hAnsi="Times New Roman"/>
          <w:color w:val="000000"/>
          <w:spacing w:val="-5"/>
          <w:sz w:val="28"/>
          <w:szCs w:val="28"/>
          <w:shd w:val="clear" w:color="auto" w:fill="FFFFFF"/>
        </w:rPr>
        <w:t>ДОДАТКИ                                                                                                                        30</w:t>
      </w:r>
    </w:p>
    <w:p w14:paraId="4AB9F116">
      <w:pPr>
        <w:spacing w:after="0" w:line="360" w:lineRule="auto"/>
        <w:rPr>
          <w:rFonts w:ascii="Times New Roman" w:hAnsi="Times New Roman" w:cs="Times New Roman"/>
          <w:sz w:val="28"/>
          <w:szCs w:val="28"/>
        </w:rPr>
      </w:pPr>
    </w:p>
    <w:p w14:paraId="43C33FF6">
      <w:pPr>
        <w:pStyle w:val="14"/>
        <w:shd w:val="clear" w:color="auto" w:fill="FFFFFF"/>
        <w:spacing w:before="0" w:beforeAutospacing="0" w:after="101" w:afterAutospacing="0" w:line="360" w:lineRule="auto"/>
        <w:jc w:val="both"/>
        <w:rPr>
          <w:b/>
          <w:color w:val="212121"/>
          <w:sz w:val="28"/>
          <w:szCs w:val="28"/>
        </w:rPr>
      </w:pPr>
    </w:p>
    <w:p w14:paraId="6191EFBD">
      <w:pPr>
        <w:spacing w:after="0" w:line="360" w:lineRule="auto"/>
        <w:jc w:val="both"/>
        <w:rPr>
          <w:rFonts w:ascii="Times New Roman" w:hAnsi="Times New Roman" w:cs="Times New Roman"/>
          <w:b/>
          <w:sz w:val="28"/>
          <w:szCs w:val="28"/>
        </w:rPr>
      </w:pPr>
    </w:p>
    <w:p w14:paraId="36337926">
      <w:pPr>
        <w:spacing w:after="0" w:line="360" w:lineRule="auto"/>
        <w:rPr>
          <w:rFonts w:ascii="Times New Roman" w:hAnsi="Times New Roman" w:cs="Times New Roman"/>
          <w:sz w:val="28"/>
          <w:szCs w:val="28"/>
        </w:rPr>
      </w:pPr>
    </w:p>
    <w:p w14:paraId="0AF4798A">
      <w:pPr>
        <w:spacing w:after="0" w:line="360" w:lineRule="auto"/>
        <w:rPr>
          <w:rFonts w:ascii="Times New Roman" w:hAnsi="Times New Roman" w:cs="Times New Roman"/>
          <w:sz w:val="28"/>
          <w:szCs w:val="28"/>
        </w:rPr>
      </w:pPr>
    </w:p>
    <w:p w14:paraId="42BAF46D">
      <w:pPr>
        <w:spacing w:after="0" w:line="360" w:lineRule="auto"/>
        <w:rPr>
          <w:rFonts w:ascii="Times New Roman" w:hAnsi="Times New Roman" w:eastAsia="Times New Roman" w:cs="Times New Roman"/>
          <w:sz w:val="28"/>
          <w:szCs w:val="28"/>
          <w:lang w:eastAsia="uk-UA"/>
        </w:rPr>
      </w:pPr>
    </w:p>
    <w:p w14:paraId="4E50B978">
      <w:pPr>
        <w:spacing w:after="0" w:line="360" w:lineRule="auto"/>
        <w:rPr>
          <w:rFonts w:ascii="Times New Roman" w:hAnsi="Times New Roman"/>
          <w:color w:val="000000"/>
          <w:spacing w:val="-5"/>
          <w:sz w:val="28"/>
          <w:szCs w:val="28"/>
          <w:shd w:val="clear" w:color="auto" w:fill="FFFFFF"/>
        </w:rPr>
      </w:pPr>
      <w:r>
        <w:rPr>
          <w:rFonts w:ascii="Times New Roman" w:hAnsi="Times New Roman" w:eastAsia="Times New Roman" w:cs="Times New Roman"/>
          <w:sz w:val="28"/>
          <w:szCs w:val="28"/>
          <w:lang w:eastAsia="uk-UA"/>
        </w:rPr>
        <w:t xml:space="preserve">                                                                  </w:t>
      </w:r>
      <w:r>
        <w:rPr>
          <w:rFonts w:ascii="Times New Roman" w:hAnsi="Times New Roman" w:cs="Times New Roman"/>
          <w:sz w:val="28"/>
          <w:szCs w:val="28"/>
        </w:rPr>
        <w:t>ВСТУП</w:t>
      </w:r>
    </w:p>
    <w:p w14:paraId="366CB9B0">
      <w:pPr>
        <w:jc w:val="center"/>
        <w:rPr>
          <w:rFonts w:ascii="Times New Roman" w:hAnsi="Times New Roman" w:cs="Times New Roman"/>
          <w:sz w:val="28"/>
          <w:szCs w:val="28"/>
        </w:rPr>
      </w:pPr>
    </w:p>
    <w:p w14:paraId="1E3AE5A1">
      <w:pPr>
        <w:jc w:val="center"/>
        <w:rPr>
          <w:rFonts w:ascii="Times New Roman" w:hAnsi="Times New Roman" w:cs="Times New Roman"/>
          <w:sz w:val="28"/>
          <w:szCs w:val="28"/>
        </w:rPr>
      </w:pPr>
    </w:p>
    <w:p w14:paraId="7167F9FA">
      <w:pPr>
        <w:spacing w:line="360" w:lineRule="auto"/>
        <w:ind w:firstLine="708"/>
        <w:jc w:val="center"/>
        <w:rPr>
          <w:rFonts w:ascii="Times New Roman" w:hAnsi="Times New Roman" w:cs="Times New Roman"/>
          <w:sz w:val="28"/>
          <w:szCs w:val="28"/>
        </w:rPr>
      </w:pPr>
      <w:r>
        <w:rPr>
          <w:rFonts w:ascii="Times New Roman" w:hAnsi="Times New Roman" w:cs="Times New Roman"/>
          <w:sz w:val="28"/>
          <w:szCs w:val="28"/>
        </w:rPr>
        <w:t>«У кожній ділянці чинний і письмом, і словом, і ділом буквально до останнього віддиху життя був він честю і окрасою нашої Церкви й народу»</w:t>
      </w:r>
    </w:p>
    <w:p w14:paraId="7BD73490">
      <w:pPr>
        <w:spacing w:line="360" w:lineRule="auto"/>
        <w:ind w:firstLine="708"/>
        <w:jc w:val="right"/>
        <w:rPr>
          <w:rFonts w:ascii="Times New Roman" w:hAnsi="Times New Roman" w:cs="Times New Roman"/>
          <w:i/>
          <w:sz w:val="28"/>
          <w:szCs w:val="28"/>
        </w:rPr>
      </w:pPr>
      <w:r>
        <w:rPr>
          <w:rFonts w:ascii="Times New Roman" w:hAnsi="Times New Roman" w:cs="Times New Roman"/>
          <w:i/>
          <w:sz w:val="28"/>
          <w:szCs w:val="28"/>
        </w:rPr>
        <w:t>Патріарх і Кардинал Кир Йосиф Сліпий</w:t>
      </w:r>
    </w:p>
    <w:p w14:paraId="4C56A536">
      <w:pPr>
        <w:pStyle w:val="28"/>
        <w:shd w:val="clear" w:color="auto" w:fill="FFFFFF"/>
        <w:spacing w:before="0" w:beforeAutospacing="0" w:after="120" w:afterAutospacing="0" w:line="360" w:lineRule="auto"/>
        <w:ind w:firstLine="708"/>
        <w:jc w:val="both"/>
        <w:rPr>
          <w:sz w:val="28"/>
          <w:szCs w:val="28"/>
        </w:rPr>
      </w:pPr>
      <w:r>
        <w:rPr>
          <w:sz w:val="28"/>
          <w:szCs w:val="28"/>
          <w:shd w:val="clear" w:color="auto" w:fill="FFFFFF"/>
        </w:rPr>
        <w:t>У відповідності до рішення сесії Львівської обласної ради  № 642 від 19.12.2024 року</w:t>
      </w:r>
      <w:r>
        <w:rPr>
          <w:b/>
          <w:sz w:val="28"/>
          <w:szCs w:val="28"/>
          <w:shd w:val="clear" w:color="auto" w:fill="FFFFFF"/>
        </w:rPr>
        <w:t xml:space="preserve"> </w:t>
      </w:r>
      <w:r>
        <w:rPr>
          <w:sz w:val="28"/>
          <w:szCs w:val="28"/>
          <w:shd w:val="clear" w:color="auto" w:fill="FFFFFF"/>
        </w:rPr>
        <w:t>нинішній, 2025 рік, оголошено Роком Андрея Шептицького.</w:t>
      </w:r>
      <w:r>
        <w:rPr>
          <w:sz w:val="28"/>
          <w:szCs w:val="28"/>
        </w:rPr>
        <w:t xml:space="preserve"> 29 липня  виповниться 160 років із дня його народження.</w:t>
      </w:r>
    </w:p>
    <w:p w14:paraId="3B520BAD">
      <w:pPr>
        <w:pStyle w:val="28"/>
        <w:shd w:val="clear" w:color="auto" w:fill="FFFFFF"/>
        <w:spacing w:before="0" w:beforeAutospacing="0" w:after="120" w:afterAutospacing="0" w:line="360" w:lineRule="auto"/>
        <w:ind w:firstLine="567"/>
        <w:jc w:val="both"/>
        <w:rPr>
          <w:sz w:val="28"/>
          <w:szCs w:val="28"/>
        </w:rPr>
      </w:pPr>
      <w:r>
        <w:rPr>
          <w:sz w:val="28"/>
          <w:szCs w:val="28"/>
        </w:rPr>
        <w:t xml:space="preserve"> Митрополит Греко-католицької церкви Андрей Шептицький – одна із визначних постатей української історії першої половини ХХ ст. </w:t>
      </w:r>
      <w:r>
        <w:rPr>
          <w:color w:val="333333"/>
          <w:sz w:val="28"/>
          <w:szCs w:val="28"/>
        </w:rPr>
        <w:t>Беззаперечний авторитет і духовний</w:t>
      </w:r>
      <w:r>
        <w:rPr>
          <w:color w:val="333333"/>
          <w:sz w:val="28"/>
          <w:szCs w:val="28"/>
          <w:lang w:eastAsia="ru-RU"/>
        </w:rPr>
        <w:t xml:space="preserve"> лідер</w:t>
      </w:r>
      <w:r>
        <w:rPr>
          <w:color w:val="333333"/>
          <w:sz w:val="28"/>
          <w:szCs w:val="28"/>
        </w:rPr>
        <w:t xml:space="preserve"> нації. Усе його життя і діяльність мали</w:t>
      </w:r>
      <w:r>
        <w:rPr>
          <w:color w:val="192736"/>
          <w:sz w:val="28"/>
          <w:szCs w:val="28"/>
        </w:rPr>
        <w:t xml:space="preserve"> величезний вплив на розвиток Української Церкви і України у цілому. Митрополит греко-католицьої церкви, який не тільки духівник, а людина, яка щиро вболівала за Україну, був відданим патріотом</w:t>
      </w:r>
      <w:r>
        <w:rPr>
          <w:sz w:val="28"/>
          <w:szCs w:val="28"/>
        </w:rPr>
        <w:t xml:space="preserve">. Напевно, немає жодної сфери громадського, суспільного, політичного, економічного, культурного чи освітнього напряму, у якій би Андрей Шептицький не заявив про себе як провідника, натхненника, лідера. Сфери його діяльності надзвичайно різноманітні: від </w:t>
      </w:r>
      <w:r>
        <w:rPr>
          <w:color w:val="192736"/>
          <w:sz w:val="28"/>
          <w:szCs w:val="28"/>
        </w:rPr>
        <w:t>громадського діяча, дипломата, мецената засновника перших українських банків, до патріота, який впродовж життя відстоював українську ідею.</w:t>
      </w:r>
      <w:r>
        <w:rPr>
          <w:color w:val="333333"/>
          <w:sz w:val="28"/>
          <w:szCs w:val="28"/>
          <w:shd w:val="clear" w:color="auto" w:fill="FFFFFF"/>
        </w:rPr>
        <w:t xml:space="preserve"> Він був яскравою особистістю, лідером</w:t>
      </w:r>
      <w:r>
        <w:rPr>
          <w:rStyle w:val="10"/>
          <w:b w:val="0"/>
          <w:color w:val="333333"/>
          <w:sz w:val="28"/>
          <w:szCs w:val="28"/>
          <w:shd w:val="clear" w:color="auto" w:fill="FFFFFF"/>
        </w:rPr>
        <w:t xml:space="preserve"> української нації. Навіть тогочасна радянська система, яка не терпіла і не сприймала інакодумства, яка незгідних з її принципами таврувала «ворогами народу», знищувала у таборах чи вбивала, не наважилася зачепити митрополита Андрея.</w:t>
      </w:r>
      <w:r>
        <w:rPr>
          <w:sz w:val="28"/>
          <w:szCs w:val="28"/>
        </w:rPr>
        <w:t xml:space="preserve"> Він дійсно був непересічною особистістю.</w:t>
      </w:r>
    </w:p>
    <w:p w14:paraId="191FD601">
      <w:pPr>
        <w:spacing w:line="360" w:lineRule="auto"/>
        <w:ind w:firstLine="708"/>
        <w:jc w:val="both"/>
        <w:rPr>
          <w:rFonts w:ascii="Times New Roman" w:hAnsi="Times New Roman" w:cs="Times New Roman"/>
          <w:color w:val="192736"/>
          <w:sz w:val="28"/>
          <w:szCs w:val="28"/>
        </w:rPr>
      </w:pPr>
      <w:r>
        <w:rPr>
          <w:rFonts w:ascii="Times New Roman" w:hAnsi="Times New Roman" w:cs="Times New Roman"/>
          <w:sz w:val="28"/>
          <w:szCs w:val="28"/>
        </w:rPr>
        <w:t>Значення митрополита Андрея Шептицького  для історії України полягає в тому, що</w:t>
      </w:r>
      <w:r>
        <w:rPr>
          <w:rFonts w:ascii="Times New Roman" w:hAnsi="Times New Roman" w:cs="Times New Roman"/>
          <w:color w:val="192736"/>
          <w:sz w:val="28"/>
          <w:szCs w:val="28"/>
        </w:rPr>
        <w:t xml:space="preserve"> за час керівництва УГКЦ він зумів піднести її авторитет, зробити із неї духовну опору, розгалужену та впливову структуру, навколо якої були об’єднані борці за державність України. </w:t>
      </w:r>
    </w:p>
    <w:p w14:paraId="4940BAEE">
      <w:pPr>
        <w:spacing w:after="0" w:line="360" w:lineRule="auto"/>
        <w:ind w:firstLine="708"/>
        <w:jc w:val="both"/>
        <w:rPr>
          <w:rFonts w:ascii="Times New Roman" w:hAnsi="Times New Roman" w:cs="Times New Roman"/>
          <w:color w:val="192736"/>
          <w:sz w:val="28"/>
          <w:szCs w:val="28"/>
        </w:rPr>
      </w:pPr>
      <w:r>
        <w:rPr>
          <w:rFonts w:ascii="Times New Roman" w:hAnsi="Times New Roman" w:cs="Times New Roman"/>
          <w:color w:val="192736"/>
          <w:sz w:val="28"/>
          <w:szCs w:val="28"/>
        </w:rPr>
        <w:t xml:space="preserve">Розуміючи, що багатовекторна діяльність митрополита заслуговує на багатотомне видання, я взявся досліджувати окремі періоди його життєвого шляху та обрав тему роботи </w:t>
      </w:r>
      <w:r>
        <w:rPr>
          <w:rFonts w:ascii="Times New Roman" w:hAnsi="Times New Roman"/>
          <w:color w:val="000000"/>
          <w:spacing w:val="-5"/>
          <w:sz w:val="28"/>
          <w:szCs w:val="28"/>
          <w:shd w:val="clear" w:color="auto" w:fill="FFFFFF"/>
        </w:rPr>
        <w:t>«Андрей Шептицький – величний представник славного роду».</w:t>
      </w:r>
    </w:p>
    <w:p w14:paraId="62428E51">
      <w:pPr>
        <w:spacing w:before="40" w:after="0" w:line="360" w:lineRule="auto"/>
        <w:ind w:firstLine="709"/>
        <w:jc w:val="both"/>
        <w:rPr>
          <w:rFonts w:ascii="Times New Roman" w:hAnsi="Times New Roman"/>
          <w:sz w:val="28"/>
          <w:szCs w:val="28"/>
        </w:rPr>
      </w:pPr>
      <w:r>
        <w:rPr>
          <w:rFonts w:ascii="Times New Roman" w:hAnsi="Times New Roman"/>
          <w:color w:val="000000"/>
          <w:spacing w:val="-5"/>
          <w:sz w:val="28"/>
          <w:szCs w:val="28"/>
          <w:shd w:val="clear" w:color="auto" w:fill="FFFFFF"/>
        </w:rPr>
        <w:t>Мета роботи</w:t>
      </w:r>
      <w:r>
        <w:rPr>
          <w:rFonts w:ascii="Times New Roman" w:hAnsi="Times New Roman"/>
          <w:sz w:val="28"/>
          <w:szCs w:val="28"/>
        </w:rPr>
        <w:t xml:space="preserve"> -</w:t>
      </w:r>
      <w:r>
        <w:rPr>
          <w:rFonts w:ascii="Times New Roman" w:hAnsi="Times New Roman" w:cs="Times New Roman"/>
          <w:sz w:val="28"/>
          <w:szCs w:val="28"/>
        </w:rPr>
        <w:t xml:space="preserve"> дослідження </w:t>
      </w:r>
      <w:r>
        <w:rPr>
          <w:rFonts w:ascii="Times New Roman" w:hAnsi="Times New Roman"/>
          <w:sz w:val="28"/>
          <w:szCs w:val="28"/>
        </w:rPr>
        <w:t>процесу формування національно-патріотичних та релігійних переконань (Романа) Андрея Шептицького, дослідження його діяльності як монаха, викладача богослов’я у Кристинопільському монастирі, засновника ордену студитів на теренах Кристинополя та початку його діяльності на посаді митрополита УГКЦ.</w:t>
      </w:r>
    </w:p>
    <w:p w14:paraId="28732B66">
      <w:pPr>
        <w:spacing w:after="0" w:line="360" w:lineRule="auto"/>
        <w:ind w:firstLine="708"/>
        <w:jc w:val="both"/>
        <w:rPr>
          <w:rFonts w:ascii="Times New Roman" w:hAnsi="Times New Roman" w:cs="Times New Roman"/>
          <w:color w:val="192736"/>
          <w:sz w:val="28"/>
          <w:szCs w:val="28"/>
        </w:rPr>
      </w:pPr>
      <w:r>
        <w:rPr>
          <w:rFonts w:ascii="Times New Roman" w:hAnsi="Times New Roman" w:cs="Times New Roman"/>
          <w:color w:val="192736"/>
          <w:sz w:val="28"/>
          <w:szCs w:val="28"/>
        </w:rPr>
        <w:t>Актуальність і доцільність дослідження полягає у тому, що у  часи радянського режиму було зроблено усе, щоб ім’я Шептицького затаврувати, очорнити. Щоб усі його заслуги не лише применшити, а знищити, закрити в архівах КДБ, заборонивши до них доступ.</w:t>
      </w:r>
      <w:r>
        <w:rPr>
          <w:rStyle w:val="10"/>
          <w:rFonts w:ascii="Times New Roman" w:hAnsi="Times New Roman" w:cs="Times New Roman"/>
          <w:b w:val="0"/>
          <w:bCs w:val="0"/>
          <w:color w:val="192736"/>
          <w:sz w:val="28"/>
          <w:szCs w:val="28"/>
        </w:rPr>
        <w:t xml:space="preserve"> </w:t>
      </w:r>
      <w:r>
        <w:rPr>
          <w:rFonts w:ascii="Times New Roman" w:hAnsi="Times New Roman" w:cs="Times New Roman"/>
          <w:sz w:val="28"/>
          <w:szCs w:val="28"/>
        </w:rPr>
        <w:t xml:space="preserve">Після проголошення незалежності України розпочалася реінтерпретація образу  митрополита Андрея Шептицького. Пошуки об'єктивних критеріїв в трактуванні цієї величної постаті здобули новий імпульс. Життєвий шлях А.Шептицького став об’єктом незмінної уваги істориків, однак усе ж було б рано стверджувати про його повне та всебічне висвітлення. </w:t>
      </w:r>
      <w:r>
        <w:rPr>
          <w:rStyle w:val="10"/>
          <w:rFonts w:ascii="Times New Roman" w:hAnsi="Times New Roman" w:cs="Times New Roman"/>
          <w:b w:val="0"/>
          <w:bCs w:val="0"/>
          <w:sz w:val="28"/>
          <w:szCs w:val="28"/>
          <w:shd w:val="clear" w:color="auto" w:fill="FFFFFF"/>
        </w:rPr>
        <w:t>Дослідження науковців з різних країн, можна поділити на три групи: українську (аналізи митрополичої діяльності, що опираються на архіви), діаспорну (ряд споминів, статей, які аналізують твори Шептицького) і польську (найчастіше університетських істориків).</w:t>
      </w:r>
      <w:r>
        <w:t xml:space="preserve"> </w:t>
      </w:r>
      <w:r>
        <w:rPr>
          <w:rFonts w:ascii="Times New Roman" w:hAnsi="Times New Roman" w:cs="Times New Roman"/>
          <w:sz w:val="28"/>
          <w:szCs w:val="28"/>
        </w:rPr>
        <w:t>Джерельну базу дослідження складають, перш за все, праці самого митрополита. Зокрема, нами опрацьовані його послання і листи.</w:t>
      </w:r>
      <w:r>
        <w:t xml:space="preserve"> </w:t>
      </w:r>
      <w:r>
        <w:rPr>
          <w:rFonts w:ascii="Times New Roman" w:hAnsi="Times New Roman" w:cs="Times New Roman"/>
          <w:sz w:val="28"/>
          <w:szCs w:val="28"/>
        </w:rPr>
        <w:t>Серед спеціальних робіт, в яких аналізувалися життя і діяльність Андрея Шептицького, необхідно назвати працю о. Василя Лаби «Андрей Шептицький Його життя і заслуги».</w:t>
      </w:r>
    </w:p>
    <w:p w14:paraId="65F60A7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Мене зацікавило питання – як сталось, що виходець із заможного графського роду, який отримав освіту у найкращих вищих навчальних закладах Європи, перед яким відкривалися двері до найвищих щаблів суспільства, обирає монаше життя, зрікається майна, усіх благ світу і обирає шлях служіння Богу? Які були причини такого вибору? Що чи хто мав вплив на таке рішення? Наступним питанням, яке я прагнув дослідити, є питання про те, як відбувалося становлення А.Шептицького на патріаршому престолі, які перші вагомі кроки здійснив молодий митрополит для того, щоб утвердитися та завоювати авторитет.</w:t>
      </w:r>
    </w:p>
    <w:p w14:paraId="711C2690">
      <w:pPr>
        <w:spacing w:after="0" w:line="360" w:lineRule="auto"/>
        <w:ind w:firstLine="708"/>
        <w:jc w:val="both"/>
        <w:rPr>
          <w:rFonts w:ascii="Times New Roman" w:hAnsi="Times New Roman" w:cs="Times New Roman"/>
          <w:color w:val="00B050"/>
          <w:sz w:val="28"/>
          <w:szCs w:val="28"/>
        </w:rPr>
      </w:pPr>
      <w:r>
        <w:rPr>
          <w:rFonts w:ascii="Times New Roman" w:hAnsi="Times New Roman" w:cs="Times New Roman"/>
          <w:sz w:val="28"/>
          <w:szCs w:val="28"/>
        </w:rPr>
        <w:t xml:space="preserve">У роботі я прагнув підсумувати положення сучасної історіографії, а також спирався на пастирські послання самого А.Шептицького. </w:t>
      </w:r>
    </w:p>
    <w:p w14:paraId="40BBDCF7">
      <w:pPr>
        <w:spacing w:after="0" w:line="360" w:lineRule="auto"/>
        <w:ind w:firstLine="708"/>
        <w:jc w:val="both"/>
        <w:rPr>
          <w:rFonts w:ascii="Times New Roman" w:hAnsi="Times New Roman" w:cs="Times New Roman"/>
          <w:color w:val="00B050"/>
          <w:sz w:val="28"/>
          <w:szCs w:val="28"/>
        </w:rPr>
      </w:pPr>
      <w:r>
        <w:rPr>
          <w:rFonts w:ascii="Times New Roman" w:hAnsi="Times New Roman" w:cs="Times New Roman"/>
          <w:sz w:val="28"/>
          <w:szCs w:val="28"/>
          <w:shd w:val="clear" w:color="auto" w:fill="FFFFFF"/>
        </w:rPr>
        <w:t>19 вересня 2024 року Верховна Рада ухвалила рішення про перейменування 327 населених пунктів у межах законодавства про декомунізацію. Місто Червоноград перейменували на Шептицький</w:t>
      </w:r>
      <w:r>
        <w:rPr>
          <w:rFonts w:ascii="Times New Roman" w:hAnsi="Times New Roman" w:cs="Times New Roman"/>
          <w:sz w:val="28"/>
          <w:szCs w:val="28"/>
        </w:rPr>
        <w:t>. Частина мешканців нашого міста неоднозначно сприйняла цю подію. Тому, особливої уваги заслуговує дослідження того, як пов'язаний Андрей Шептицький з історією тодішнього Кристинополя, що я й намагався здійснити.</w:t>
      </w:r>
    </w:p>
    <w:p w14:paraId="6938648D">
      <w:pPr>
        <w:spacing w:after="0" w:line="360" w:lineRule="auto"/>
        <w:ind w:firstLine="708"/>
        <w:rPr>
          <w:rFonts w:ascii="Times New Roman" w:hAnsi="Times New Roman" w:cs="Times New Roman"/>
          <w:sz w:val="28"/>
          <w:szCs w:val="28"/>
        </w:rPr>
      </w:pPr>
      <w:r>
        <w:rPr>
          <w:rFonts w:ascii="Times New Roman" w:hAnsi="Times New Roman" w:cs="Times New Roman"/>
          <w:sz w:val="28"/>
          <w:szCs w:val="28"/>
        </w:rPr>
        <w:t xml:space="preserve">Об'єкт дослідження – історична постать Андрея Шептицького. </w:t>
      </w:r>
    </w:p>
    <w:p w14:paraId="4D17C274">
      <w:pPr>
        <w:spacing w:after="0" w:line="360" w:lineRule="auto"/>
        <w:ind w:firstLine="708"/>
        <w:rPr>
          <w:rFonts w:ascii="Times New Roman" w:hAnsi="Times New Roman" w:cs="Times New Roman"/>
          <w:sz w:val="28"/>
          <w:szCs w:val="28"/>
        </w:rPr>
      </w:pPr>
      <w:r>
        <w:rPr>
          <w:rFonts w:ascii="Times New Roman" w:hAnsi="Times New Roman" w:cs="Times New Roman"/>
          <w:sz w:val="28"/>
          <w:szCs w:val="28"/>
        </w:rPr>
        <w:t>Предмет дослідження – національно-патріотичні та релігійні переконання Андрея Шептицького, його внесок у піднесення авторитету УГКЦ,  у боротьбу за єдність української нації.</w:t>
      </w:r>
    </w:p>
    <w:p w14:paraId="7489FBB1">
      <w:pPr>
        <w:spacing w:after="0" w:line="360" w:lineRule="auto"/>
        <w:ind w:firstLine="708"/>
        <w:rPr>
          <w:rFonts w:ascii="Times New Roman" w:hAnsi="Times New Roman" w:cs="Times New Roman"/>
          <w:sz w:val="28"/>
          <w:szCs w:val="28"/>
        </w:rPr>
      </w:pPr>
      <w:r>
        <w:rPr>
          <w:rFonts w:ascii="Times New Roman" w:hAnsi="Times New Roman"/>
          <w:color w:val="000000"/>
          <w:spacing w:val="-5"/>
          <w:sz w:val="28"/>
          <w:szCs w:val="28"/>
          <w:shd w:val="clear" w:color="auto" w:fill="FFFFFF"/>
        </w:rPr>
        <w:t>Мета роботи зумовлює розв’язання цілої низки завдань, головними з яких є:</w:t>
      </w:r>
    </w:p>
    <w:p w14:paraId="65AC2D35">
      <w:pPr>
        <w:pStyle w:val="27"/>
        <w:numPr>
          <w:ilvl w:val="0"/>
          <w:numId w:val="1"/>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 xml:space="preserve">проаналізувати історичну літературу та джерельну базу з даної проблеми; </w:t>
      </w:r>
    </w:p>
    <w:p w14:paraId="057A6F6C">
      <w:pPr>
        <w:pStyle w:val="27"/>
        <w:numPr>
          <w:ilvl w:val="0"/>
          <w:numId w:val="1"/>
        </w:numPr>
        <w:spacing w:line="360" w:lineRule="auto"/>
        <w:ind w:left="0" w:firstLine="709"/>
        <w:rPr>
          <w:rFonts w:ascii="Times New Roman" w:hAnsi="Times New Roman" w:cs="Times New Roman"/>
          <w:sz w:val="28"/>
          <w:szCs w:val="28"/>
        </w:rPr>
      </w:pPr>
      <w:r>
        <w:rPr>
          <w:rFonts w:ascii="Times New Roman" w:hAnsi="Times New Roman"/>
          <w:color w:val="000000"/>
          <w:spacing w:val="-5"/>
          <w:sz w:val="28"/>
          <w:szCs w:val="28"/>
          <w:shd w:val="clear" w:color="auto" w:fill="FFFFFF"/>
        </w:rPr>
        <w:t>дослідити походження роду Шептицьких, родинних відносин, які мали основоположний вплив на формування особистості молодого Романа Шептицького;</w:t>
      </w:r>
    </w:p>
    <w:p w14:paraId="3916B8F6">
      <w:pPr>
        <w:pStyle w:val="27"/>
        <w:numPr>
          <w:ilvl w:val="0"/>
          <w:numId w:val="1"/>
        </w:numPr>
        <w:spacing w:line="360" w:lineRule="auto"/>
        <w:ind w:left="-142" w:firstLine="851"/>
        <w:rPr>
          <w:rFonts w:ascii="Times New Roman" w:hAnsi="Times New Roman" w:cs="Times New Roman"/>
          <w:sz w:val="28"/>
          <w:szCs w:val="28"/>
        </w:rPr>
      </w:pPr>
      <w:r>
        <w:rPr>
          <w:rFonts w:ascii="Times New Roman" w:hAnsi="Times New Roman"/>
          <w:color w:val="000000"/>
          <w:spacing w:val="-5"/>
          <w:sz w:val="28"/>
          <w:szCs w:val="28"/>
          <w:shd w:val="clear" w:color="auto" w:fill="FFFFFF"/>
        </w:rPr>
        <w:t>виявити який вплив мало оточення на формування політичних переконань Романа Шептицького;</w:t>
      </w:r>
    </w:p>
    <w:p w14:paraId="36D57C66">
      <w:pPr>
        <w:pStyle w:val="27"/>
        <w:numPr>
          <w:ilvl w:val="0"/>
          <w:numId w:val="1"/>
        </w:numPr>
        <w:spacing w:after="0" w:line="360" w:lineRule="auto"/>
        <w:rPr>
          <w:rFonts w:ascii="Times New Roman" w:hAnsi="Times New Roman" w:cs="Times New Roman"/>
          <w:sz w:val="28"/>
          <w:szCs w:val="28"/>
        </w:rPr>
      </w:pPr>
      <w:r>
        <w:rPr>
          <w:rFonts w:ascii="Times New Roman" w:hAnsi="Times New Roman" w:cs="Times New Roman"/>
          <w:sz w:val="28"/>
          <w:szCs w:val="28"/>
        </w:rPr>
        <w:t>дослідити історичний слід Андрея Шептицького у Кристинополі.</w:t>
      </w:r>
    </w:p>
    <w:p w14:paraId="4151FE4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Методи дослідження: науково-дослідницьку роботу виконано на основі загальних наукових принципів – системності, об'єктивності, логічної послідовності, історизму, світоглядного плюралізму. З метою об'єктивного осмислення теми застосовувались порівняльний та описовий методи, метод історіографічного аналізу і синтезу, проблемно-хронологічний підхід. </w:t>
      </w:r>
    </w:p>
    <w:p w14:paraId="2D5D9C2B">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Структура роботи: робота складається зі вступу, трьох розділів, висновків, списку використаних джерел, додатків.</w:t>
      </w:r>
    </w:p>
    <w:p w14:paraId="6710C089">
      <w:pPr>
        <w:spacing w:line="360" w:lineRule="auto"/>
        <w:ind w:firstLine="708"/>
        <w:rPr>
          <w:rFonts w:ascii="Times New Roman" w:hAnsi="Times New Roman" w:cs="Times New Roman"/>
          <w:sz w:val="28"/>
          <w:szCs w:val="28"/>
        </w:rPr>
      </w:pPr>
      <w:r>
        <w:rPr>
          <w:rFonts w:ascii="Times New Roman" w:hAnsi="Times New Roman" w:cs="Times New Roman"/>
          <w:sz w:val="28"/>
          <w:szCs w:val="28"/>
        </w:rPr>
        <w:t>РОЗДІЛ І  ФОРМУВАННЯ НАЦІОНАЛЬНО-ПОЛІТИЧНИХ І РЕЛІГІЙНИХ ПОГЛЯДІВ</w:t>
      </w:r>
    </w:p>
    <w:p w14:paraId="160E246E">
      <w:pPr>
        <w:spacing w:line="360" w:lineRule="auto"/>
        <w:ind w:firstLine="708"/>
        <w:rPr>
          <w:rFonts w:ascii="Times New Roman" w:hAnsi="Times New Roman" w:cs="Times New Roman"/>
          <w:sz w:val="28"/>
          <w:szCs w:val="28"/>
        </w:rPr>
      </w:pPr>
    </w:p>
    <w:p w14:paraId="46D91343">
      <w:pPr>
        <w:spacing w:line="360" w:lineRule="auto"/>
        <w:ind w:firstLine="708"/>
        <w:rPr>
          <w:rFonts w:ascii="Times New Roman" w:hAnsi="Times New Roman" w:cs="Times New Roman"/>
          <w:sz w:val="28"/>
          <w:szCs w:val="28"/>
        </w:rPr>
      </w:pPr>
    </w:p>
    <w:p w14:paraId="047290CB">
      <w:pPr>
        <w:spacing w:line="360" w:lineRule="auto"/>
        <w:ind w:firstLine="708"/>
        <w:rPr>
          <w:rFonts w:ascii="Times New Roman" w:hAnsi="Times New Roman" w:cs="Times New Roman"/>
          <w:sz w:val="28"/>
          <w:szCs w:val="28"/>
        </w:rPr>
      </w:pPr>
      <w:r>
        <w:rPr>
          <w:rFonts w:ascii="Times New Roman" w:hAnsi="Times New Roman" w:cs="Times New Roman"/>
          <w:sz w:val="28"/>
          <w:szCs w:val="28"/>
        </w:rPr>
        <w:t xml:space="preserve">1.1. Висвітлення питання  польськими та українськими істориками </w:t>
      </w:r>
    </w:p>
    <w:p w14:paraId="7780DED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Однією з дискусійних проблем в історіографії залишається формування національно-політичних і релігійних поглядів майбутнього митрополита. Як із польського графа, представника знатного і доволі заможного роду сформувався чернець греко-католицького віросповідання? Під впливом яких подій молодий освічений юнак, приймає рішення про відмову від світського життя на користь монашої келії? Як людина,  процес виховання та освіти якої відбувався в колі польської культури та національно-державницької традиції, стала </w:t>
      </w:r>
      <w:r>
        <w:rPr>
          <w:rFonts w:ascii="Times New Roman" w:hAnsi="Times New Roman" w:cs="Times New Roman"/>
          <w:color w:val="333333"/>
          <w:sz w:val="28"/>
          <w:szCs w:val="28"/>
        </w:rPr>
        <w:t>духовним</w:t>
      </w:r>
      <w:r>
        <w:rPr>
          <w:rFonts w:ascii="Times New Roman" w:hAnsi="Times New Roman" w:eastAsia="Times New Roman" w:cs="Times New Roman"/>
          <w:color w:val="333333"/>
          <w:sz w:val="28"/>
          <w:szCs w:val="28"/>
          <w:lang w:eastAsia="ru-RU"/>
        </w:rPr>
        <w:t xml:space="preserve"> лідер</w:t>
      </w:r>
      <w:r>
        <w:rPr>
          <w:rFonts w:ascii="Times New Roman" w:hAnsi="Times New Roman" w:cs="Times New Roman"/>
          <w:color w:val="333333"/>
          <w:sz w:val="28"/>
          <w:szCs w:val="28"/>
        </w:rPr>
        <w:t>ом української нації,</w:t>
      </w:r>
      <w:r>
        <w:rPr>
          <w:rFonts w:ascii="Times New Roman" w:hAnsi="Times New Roman" w:cs="Times New Roman"/>
          <w:color w:val="192736"/>
          <w:sz w:val="28"/>
          <w:szCs w:val="28"/>
        </w:rPr>
        <w:t xml:space="preserve">  справивши величезний вплив на розвиток Української Церкви і України у цілому.</w:t>
      </w:r>
    </w:p>
    <w:p w14:paraId="55C9F19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Причини та мотиви цього вибору вимагають ґрунтовного дослідження з урахуванням численних факторів, які його зумовлювали. Окреслена проблема була предметом дослідження польського історика Анджея Зємби. Він, на підставі свідчень матері А.Шептицького та інших польських сучасників реконструював генезу рішення майбутнього Митрополита щодо зміни церковного обряду. А.Зємба виділив наступні чинники цього рішення: вплив діяльності ордену єзуїтів, які ставили за мету поширення своєї діяльності не лише на польських землях, а й на </w:t>
      </w:r>
      <w:r>
        <w:rPr>
          <w:rFonts w:ascii="Times New Roman" w:hAnsi="Times New Roman" w:cs="Times New Roman"/>
          <w:color w:val="222222"/>
          <w:sz w:val="28"/>
          <w:szCs w:val="28"/>
          <w:shd w:val="clear" w:color="auto" w:fill="FFFFFF"/>
        </w:rPr>
        <w:t>теренах Східної Галичини. </w:t>
      </w:r>
      <w:r>
        <w:rPr>
          <w:rFonts w:ascii="Times New Roman" w:hAnsi="Times New Roman" w:cs="Times New Roman"/>
          <w:sz w:val="28"/>
          <w:szCs w:val="28"/>
        </w:rPr>
        <w:t xml:space="preserve">Другий фактор -  вплив на формування національно-патріотичних та духовних поглядів родинно-соціальної традиції роду Шептицьких. А.Зємба також вказує на вплив на формування переконань А.Шептицького політичних, національних і суспільних поглядів середовища краківських консерваторів, які  намагалися дотримуватися тактики діалогу з українцями і визнавали право українців як народності. </w:t>
      </w:r>
    </w:p>
    <w:p w14:paraId="79C9017F">
      <w:pPr>
        <w:pStyle w:val="14"/>
        <w:spacing w:before="0" w:beforeAutospacing="0" w:after="0" w:afterAutospacing="0" w:line="360" w:lineRule="auto"/>
        <w:ind w:firstLine="708"/>
        <w:jc w:val="both"/>
        <w:textAlignment w:val="baseline"/>
        <w:rPr>
          <w:iCs/>
          <w:sz w:val="28"/>
          <w:szCs w:val="28"/>
          <w:lang w:val="ru-RU"/>
        </w:rPr>
      </w:pPr>
      <w:r>
        <w:rPr>
          <w:sz w:val="28"/>
          <w:szCs w:val="28"/>
        </w:rPr>
        <w:t>На нашу думку, причини національного та релігійного вибору Андрея Шептицького потрібно шукати насамперед у тому, що він з юних років ідентифікував  себе  із «руською» національністю, прагнув повернутися до «віри батьків».</w:t>
      </w:r>
      <w:r>
        <w:rPr>
          <w:rFonts w:ascii="Arial" w:hAnsi="Arial" w:cs="Arial"/>
          <w:color w:val="333333"/>
          <w:sz w:val="19"/>
          <w:szCs w:val="19"/>
          <w:shd w:val="clear" w:color="auto" w:fill="FFFFFF"/>
        </w:rPr>
        <w:t xml:space="preserve"> </w:t>
      </w:r>
      <w:r>
        <w:rPr>
          <w:color w:val="333333"/>
          <w:sz w:val="28"/>
          <w:szCs w:val="28"/>
          <w:shd w:val="clear" w:color="auto" w:fill="FFFFFF"/>
        </w:rPr>
        <w:t xml:space="preserve">Вихований в римо-католицькій вірі й у польській культурі, але в українському оточенні, він свідомо, прив’язувався до багатовікових коренів свого роду, обрав українську національність, східний католицький обряд і монаший сан у монастирі отців василіан. Тим самим вибрав також українську вітчизну, щоб служити для неї, для своєї Церкви в період найбільших історичних випробовувань. </w:t>
      </w:r>
      <w:r>
        <w:rPr>
          <w:iCs/>
          <w:sz w:val="28"/>
          <w:szCs w:val="28"/>
        </w:rPr>
        <w:t>«Я – українець з діда-прадіда. А церкву нашу та наш святий обряд полюбив я цілим серцем, присвятивши для Божої справи ціле своє життя. Отже знаю, що під цим оглядом не міг би я бути чужим для людей, що віддані серцем і душею тій самій справі».</w:t>
      </w:r>
      <w:r>
        <w:rPr>
          <w:rStyle w:val="26"/>
          <w:rFonts w:ascii="Times New Roman" w:hAnsi="Times New Roman"/>
          <w:sz w:val="28"/>
          <w:szCs w:val="28"/>
          <w:lang w:val="ru-RU"/>
        </w:rPr>
        <w:t>[11,с. 4]</w:t>
      </w:r>
    </w:p>
    <w:p w14:paraId="75834732">
      <w:pPr>
        <w:pStyle w:val="14"/>
        <w:spacing w:before="0" w:beforeAutospacing="0" w:after="0" w:afterAutospacing="0" w:line="360" w:lineRule="auto"/>
        <w:jc w:val="both"/>
        <w:textAlignment w:val="baseline"/>
        <w:rPr>
          <w:sz w:val="28"/>
          <w:szCs w:val="28"/>
        </w:rPr>
      </w:pPr>
      <w:r>
        <w:rPr>
          <w:iCs/>
          <w:sz w:val="28"/>
          <w:szCs w:val="28"/>
        </w:rPr>
        <w:t>      Шептицький аналізує і розглядає реальне становище українського національного руху в Галичині, розуміє відповідальність за цей рух інтелігентних і освічених вихідців із давніх українських родів, які, хоч і втратили свою самобутню національну ідентичність, але відігравали важливу роль у суспільному житті краю.</w:t>
      </w:r>
    </w:p>
    <w:p w14:paraId="739F30C6">
      <w:pPr>
        <w:pStyle w:val="14"/>
        <w:spacing w:before="0" w:beforeAutospacing="0" w:after="0" w:afterAutospacing="0" w:line="360" w:lineRule="auto"/>
        <w:jc w:val="both"/>
        <w:textAlignment w:val="baseline"/>
        <w:rPr>
          <w:i/>
          <w:iCs/>
          <w:sz w:val="28"/>
          <w:szCs w:val="28"/>
        </w:rPr>
      </w:pPr>
      <w:r>
        <w:rPr>
          <w:sz w:val="28"/>
          <w:szCs w:val="28"/>
        </w:rPr>
        <w:tab/>
      </w:r>
      <w:r>
        <w:rPr>
          <w:sz w:val="28"/>
          <w:szCs w:val="28"/>
        </w:rPr>
        <w:t>1.2. Яскраві представники славного роду Шептицьких</w:t>
      </w:r>
    </w:p>
    <w:p w14:paraId="32751142">
      <w:pPr>
        <w:pStyle w:val="14"/>
        <w:shd w:val="clear" w:color="auto" w:fill="FFFFFF"/>
        <w:spacing w:before="0" w:beforeAutospacing="0" w:after="0" w:afterAutospacing="0" w:line="360" w:lineRule="auto"/>
        <w:ind w:firstLine="708"/>
        <w:jc w:val="both"/>
        <w:textAlignment w:val="baseline"/>
        <w:rPr>
          <w:color w:val="00B050"/>
          <w:sz w:val="28"/>
          <w:szCs w:val="28"/>
        </w:rPr>
      </w:pPr>
      <w:r>
        <w:rPr>
          <w:sz w:val="28"/>
          <w:szCs w:val="28"/>
        </w:rPr>
        <w:t>Рід Шептицьких походив із давнього українського боярського роду, коріння якого сягають до земських бояр – власників земельних угідь, що розташовувались між Перемишлем і Самбором ще у ХІІІ ст. Існує родинна легенда про те, що боярин з Шептич розгромив біля </w:t>
      </w:r>
      <w:r>
        <w:fldChar w:fldCharType="begin"/>
      </w:r>
      <w:r>
        <w:instrText xml:space="preserve"> HYPERLINK "http://resource.history.org.ua/cgi-bin/eiu/history.exe?Z21ID=&amp;I21DBN=EIU&amp;P21DBN=EIU&amp;S21STN=1&amp;S21REF=10&amp;S21FMT=eiu_all&amp;C21COM=S&amp;S21CNR=20&amp;S21P01=0&amp;S21P02=0&amp;S21P03=TRN=&amp;S21COLORTERMS=0&amp;S21STR=Sanok_mst" \o "Перейти" </w:instrText>
      </w:r>
      <w:r>
        <w:fldChar w:fldCharType="separate"/>
      </w:r>
      <w:r>
        <w:rPr>
          <w:rStyle w:val="9"/>
          <w:color w:val="auto"/>
          <w:sz w:val="28"/>
          <w:szCs w:val="28"/>
          <w:u w:val="none"/>
        </w:rPr>
        <w:t>Санока</w:t>
      </w:r>
      <w:r>
        <w:rPr>
          <w:rStyle w:val="9"/>
          <w:color w:val="auto"/>
          <w:sz w:val="28"/>
          <w:szCs w:val="28"/>
          <w:u w:val="none"/>
        </w:rPr>
        <w:fldChar w:fldCharType="end"/>
      </w:r>
      <w:r>
        <w:rPr>
          <w:sz w:val="28"/>
          <w:szCs w:val="28"/>
        </w:rPr>
        <w:t xml:space="preserve"> військо татар і за це від самого Данила Галицького у 1284 році отримав своє шляхетство за особливі заслуги перед князівством. У 1387p. Галицькі землі перейшли під владу Польщі, а Шептицькі продовжували неухильно дотримувалися східного обряду.</w:t>
      </w:r>
      <w:r>
        <w:rPr>
          <w:color w:val="00B050"/>
          <w:sz w:val="28"/>
          <w:szCs w:val="28"/>
        </w:rPr>
        <w:t xml:space="preserve"> </w:t>
      </w:r>
    </w:p>
    <w:p w14:paraId="6AE45A54">
      <w:pPr>
        <w:pStyle w:val="14"/>
        <w:shd w:val="clear" w:color="auto" w:fill="FFFFFF"/>
        <w:spacing w:before="0" w:beforeAutospacing="0" w:after="0" w:afterAutospacing="0" w:line="360" w:lineRule="auto"/>
        <w:ind w:firstLine="708"/>
        <w:jc w:val="both"/>
        <w:textAlignment w:val="baseline"/>
        <w:rPr>
          <w:sz w:val="28"/>
          <w:szCs w:val="28"/>
        </w:rPr>
      </w:pPr>
      <w:r>
        <w:rPr>
          <w:sz w:val="28"/>
          <w:szCs w:val="28"/>
        </w:rPr>
        <w:t>«Шептицькі належали до середньої шляхти: у 1628 мали села Шептичі та Вошанці (нині село Вощанці Самбірщина) і половину Кальнохвостів, частки сіл Монастирець (нині село на Стрийщині), Ільник Шляхетський (нині с. Ільник Турківщина), володіли селами Тур’є та Угерців (нині обидва села на Старосамбірщині). Зберігали вірність </w:t>
      </w:r>
      <w:r>
        <w:fldChar w:fldCharType="begin"/>
      </w:r>
      <w:r>
        <w:instrText xml:space="preserve"> HYPERLINK "http://resource.history.org.ua/cgi-bin/eiu/history.exe?Z21ID=&amp;I21DBN=EIU&amp;P21DBN=EIU&amp;S21STN=1&amp;S21REF=10&amp;S21FMT=eiu_all&amp;C21COM=S&amp;S21CNR=20&amp;S21P01=0&amp;S21P02=0&amp;S21P03=TRN=&amp;S21COLORTERMS=0&amp;S21STR=Pravoslavia" \o "Перейти" </w:instrText>
      </w:r>
      <w:r>
        <w:fldChar w:fldCharType="separate"/>
      </w:r>
      <w:r>
        <w:rPr>
          <w:rStyle w:val="9"/>
          <w:color w:val="auto"/>
          <w:sz w:val="28"/>
          <w:szCs w:val="28"/>
          <w:u w:val="none"/>
        </w:rPr>
        <w:t>православ’ю</w:t>
      </w:r>
      <w:r>
        <w:rPr>
          <w:rStyle w:val="9"/>
          <w:color w:val="auto"/>
          <w:sz w:val="28"/>
          <w:szCs w:val="28"/>
          <w:u w:val="none"/>
        </w:rPr>
        <w:fldChar w:fldCharType="end"/>
      </w:r>
      <w:r>
        <w:rPr>
          <w:sz w:val="28"/>
          <w:szCs w:val="28"/>
        </w:rPr>
        <w:t> </w:t>
      </w:r>
      <w:r>
        <w:rPr>
          <w:sz w:val="28"/>
          <w:szCs w:val="28"/>
          <w:lang w:val="ru-RU"/>
        </w:rPr>
        <w:t xml:space="preserve"> </w:t>
      </w:r>
      <w:r>
        <w:rPr>
          <w:sz w:val="28"/>
          <w:szCs w:val="28"/>
        </w:rPr>
        <w:t>до поч. 18 ст., підтримували </w:t>
      </w:r>
      <w:r>
        <w:fldChar w:fldCharType="begin"/>
      </w:r>
      <w:r>
        <w:instrText xml:space="preserve"> HYPERLINK "http://resource.history.org.ua/cgi-bin/eiu/history.exe?Z21ID=&amp;I21DBN=EIU&amp;P21DBN=EIU&amp;S21STN=1&amp;S21REF=10&amp;S21FMT=eiu_all&amp;C21COM=S&amp;S21CNR=20&amp;S21P01=0&amp;S21P02=0&amp;S21P03=TRN=&amp;S21COLORTERMS=0&amp;S21STR=Lvivske_bratstvo" \o "Перейти" </w:instrText>
      </w:r>
      <w:r>
        <w:fldChar w:fldCharType="separate"/>
      </w:r>
      <w:r>
        <w:rPr>
          <w:rStyle w:val="9"/>
          <w:color w:val="auto"/>
          <w:sz w:val="28"/>
          <w:szCs w:val="28"/>
          <w:u w:val="none"/>
        </w:rPr>
        <w:t>Львівське братство</w:t>
      </w:r>
      <w:r>
        <w:rPr>
          <w:rStyle w:val="9"/>
          <w:color w:val="auto"/>
          <w:sz w:val="28"/>
          <w:szCs w:val="28"/>
          <w:u w:val="none"/>
        </w:rPr>
        <w:fldChar w:fldCharType="end"/>
      </w:r>
      <w:r>
        <w:rPr>
          <w:sz w:val="28"/>
          <w:szCs w:val="28"/>
        </w:rPr>
        <w:t>, давали кошти на друкарство».</w:t>
      </w:r>
      <w:r>
        <w:rPr>
          <w:iCs/>
          <w:sz w:val="28"/>
          <w:szCs w:val="28"/>
        </w:rPr>
        <w:t xml:space="preserve"> ».</w:t>
      </w:r>
      <w:r>
        <w:rPr>
          <w:rStyle w:val="26"/>
          <w:rFonts w:ascii="Times New Roman" w:hAnsi="Times New Roman"/>
          <w:sz w:val="28"/>
          <w:szCs w:val="28"/>
          <w:lang w:val="ru-RU"/>
        </w:rPr>
        <w:t>[8,с.2]</w:t>
      </w:r>
    </w:p>
    <w:p w14:paraId="40386CFA">
      <w:pPr>
        <w:pStyle w:val="14"/>
        <w:shd w:val="clear" w:color="auto" w:fill="FFFFFF"/>
        <w:spacing w:before="0" w:beforeAutospacing="0" w:after="0" w:afterAutospacing="0" w:line="360" w:lineRule="auto"/>
        <w:ind w:firstLine="708"/>
        <w:jc w:val="both"/>
        <w:textAlignment w:val="baseline"/>
        <w:rPr>
          <w:sz w:val="28"/>
          <w:szCs w:val="28"/>
        </w:rPr>
      </w:pPr>
      <w:r>
        <w:rPr>
          <w:sz w:val="28"/>
          <w:szCs w:val="28"/>
        </w:rPr>
        <w:t xml:space="preserve">Упродовж XVIII ст. представники роду Шептицьких займали найвищі посади в ієрархії церкви, зокрема було три єпископи греко-католицького обряду та два священнослужителі католицької церкви. </w:t>
      </w:r>
    </w:p>
    <w:p w14:paraId="10417F57">
      <w:pPr>
        <w:pStyle w:val="14"/>
        <w:shd w:val="clear" w:color="auto" w:fill="FFFFFF"/>
        <w:spacing w:before="0" w:beforeAutospacing="0" w:after="0" w:afterAutospacing="0" w:line="360" w:lineRule="auto"/>
        <w:jc w:val="both"/>
        <w:textAlignment w:val="baseline"/>
        <w:rPr>
          <w:sz w:val="28"/>
          <w:szCs w:val="28"/>
        </w:rPr>
      </w:pPr>
      <w:r>
        <w:rPr>
          <w:sz w:val="28"/>
          <w:szCs w:val="28"/>
        </w:rPr>
        <w:t xml:space="preserve"> </w:t>
      </w:r>
      <w:r>
        <w:rPr>
          <w:sz w:val="28"/>
          <w:szCs w:val="28"/>
        </w:rPr>
        <w:tab/>
      </w:r>
      <w:r>
        <w:rPr>
          <w:sz w:val="28"/>
          <w:szCs w:val="28"/>
        </w:rPr>
        <w:t xml:space="preserve">Атанасій Шептицький (1686–1746) був Київським митрополитом греко–католицької церкви. Попри працю на духовній ниві, активно проводив просвітницьку діяльність. Як благодійник, за власний кошт, оплачував чотирьох кандидатів до священства. Також займався книгодрукуванням. Саме за  Атанасія Шептицького було розпочато будівництво  собору Святого Юра у Львові, на яке митрополит пожертвував власні кошти. За плідну діяльність король Август ІІІ у 1740 році надав митрополиту Атанасієві графський титул. </w:t>
      </w:r>
    </w:p>
    <w:p w14:paraId="562B64A2">
      <w:pPr>
        <w:pStyle w:val="14"/>
        <w:shd w:val="clear" w:color="auto" w:fill="FFFFFF"/>
        <w:spacing w:before="0" w:beforeAutospacing="0" w:after="0" w:afterAutospacing="0" w:line="360" w:lineRule="auto"/>
        <w:ind w:firstLine="708"/>
        <w:jc w:val="both"/>
        <w:textAlignment w:val="baseline"/>
        <w:rPr>
          <w:color w:val="656D78"/>
          <w:sz w:val="28"/>
          <w:szCs w:val="28"/>
        </w:rPr>
      </w:pPr>
      <w:r>
        <w:rPr>
          <w:sz w:val="28"/>
          <w:szCs w:val="28"/>
        </w:rPr>
        <w:t xml:space="preserve">Другим відомим представником родини був Лев  Шептицький (1717-1779) </w:t>
      </w:r>
      <w:r>
        <w:rPr>
          <w:color w:val="212529"/>
          <w:sz w:val="28"/>
          <w:szCs w:val="28"/>
        </w:rPr>
        <w:t>митрополит Київський, Галицький та всієї Русі греко-католицької церкви. Знаний також своєю меценатською та просвітницькою діяльністю. Він відкрив школу «Барбареум» для всіх українців греко-католиків Австрійської імперії у Відні. Саме за його ініціативи і старань була відновлена Галицька митрополія. У Львові підготував відкриття духовної семінарії. Продовжив справу будівництва церкви на Святого Юрія, розпочату Атанасієм.</w:t>
      </w:r>
    </w:p>
    <w:p w14:paraId="2DB84F95">
      <w:pPr>
        <w:pStyle w:val="14"/>
        <w:shd w:val="clear" w:color="auto" w:fill="FFFFFF"/>
        <w:spacing w:before="0" w:beforeAutospacing="0" w:after="0" w:afterAutospacing="0" w:line="360" w:lineRule="auto"/>
        <w:ind w:firstLine="708"/>
        <w:jc w:val="both"/>
        <w:textAlignment w:val="baseline"/>
        <w:rPr>
          <w:color w:val="212529"/>
          <w:sz w:val="28"/>
          <w:szCs w:val="28"/>
        </w:rPr>
      </w:pPr>
      <w:r>
        <w:rPr>
          <w:color w:val="212529"/>
          <w:sz w:val="28"/>
          <w:szCs w:val="28"/>
        </w:rPr>
        <w:t>Ще один із представників роду - Варлаам Шептицький (1647–1715) єпископ Львівський і Кам’янець-Подільський, архімандрит Унівський у 1668-1713 роках. За час його настоятельства було реставровано і перебудовано церкву та монастир. Всередині здійснено розпис фресками, виготовлено і встановлено новий іконостас. Збудовано резиденцію архімандрита і келії для монахів. З 1647 до 1770 року при Унівському монастирі успішно працювала друкарня, що видала більше 60 назв друкованої продукції.</w:t>
      </w:r>
    </w:p>
    <w:p w14:paraId="6EE9A560">
      <w:pPr>
        <w:pStyle w:val="14"/>
        <w:shd w:val="clear" w:color="auto" w:fill="FFFFFF"/>
        <w:spacing w:before="0" w:beforeAutospacing="0" w:after="0" w:afterAutospacing="0" w:line="360" w:lineRule="auto"/>
        <w:jc w:val="both"/>
        <w:textAlignment w:val="baseline"/>
        <w:rPr>
          <w:sz w:val="28"/>
          <w:szCs w:val="28"/>
        </w:rPr>
      </w:pPr>
      <w:r>
        <w:rPr>
          <w:sz w:val="28"/>
          <w:szCs w:val="28"/>
        </w:rPr>
        <w:tab/>
      </w:r>
      <w:r>
        <w:rPr>
          <w:sz w:val="28"/>
          <w:szCs w:val="28"/>
        </w:rPr>
        <w:t xml:space="preserve"> В кінці XVIII ст. розпочався перехід родини Шептицьких на латинський обряд. Зокрема, у 1772 pоці полоцький єпископ Єронім і полоцький канонік Мартин - члени роду Шептицьких, належали до католицького духовенства. </w:t>
      </w:r>
    </w:p>
    <w:p w14:paraId="3BFDC0C6">
      <w:pPr>
        <w:spacing w:after="0" w:line="360" w:lineRule="auto"/>
        <w:ind w:firstLine="708"/>
        <w:jc w:val="both"/>
        <w:rPr>
          <w:rFonts w:ascii="Times New Roman" w:hAnsi="Times New Roman" w:cs="Times New Roman"/>
          <w:color w:val="00B050"/>
          <w:sz w:val="28"/>
          <w:szCs w:val="28"/>
        </w:rPr>
      </w:pPr>
      <w:r>
        <w:rPr>
          <w:rFonts w:ascii="Times New Roman" w:hAnsi="Times New Roman" w:cs="Times New Roman"/>
          <w:sz w:val="28"/>
          <w:szCs w:val="28"/>
        </w:rPr>
        <w:t>Українське («руське» за тодішньою термінологією) походження роду Шептицьких довів на основі вивчення широкого геральдичного матеріалу Іван Шпитковський. [15, с 97]</w:t>
      </w:r>
    </w:p>
    <w:p w14:paraId="59D1EA4D">
      <w:pPr>
        <w:pStyle w:val="14"/>
        <w:shd w:val="clear" w:color="auto" w:fill="FFFFFF"/>
        <w:spacing w:before="0" w:beforeAutospacing="0" w:after="0" w:afterAutospacing="0" w:line="360" w:lineRule="auto"/>
        <w:ind w:firstLine="708"/>
        <w:jc w:val="both"/>
        <w:textAlignment w:val="baseline"/>
        <w:rPr>
          <w:sz w:val="28"/>
          <w:szCs w:val="28"/>
          <w:shd w:val="clear" w:color="auto" w:fill="FFFFFF"/>
        </w:rPr>
      </w:pPr>
      <w:r>
        <w:rPr>
          <w:sz w:val="28"/>
          <w:szCs w:val="28"/>
        </w:rPr>
        <w:t>Батько митрополита Андрея – Ян (Іван) Шептицький у 1871 році досягнув  отримання підтвердження графського титулу для родини.</w:t>
      </w:r>
      <w:r>
        <w:rPr>
          <w:color w:val="656D78"/>
          <w:sz w:val="28"/>
          <w:szCs w:val="28"/>
        </w:rPr>
        <w:t xml:space="preserve">  </w:t>
      </w:r>
      <w:r>
        <w:rPr>
          <w:color w:val="00B050"/>
          <w:sz w:val="28"/>
          <w:szCs w:val="28"/>
        </w:rPr>
        <w:t xml:space="preserve"> </w:t>
      </w:r>
      <w:r>
        <w:rPr>
          <w:sz w:val="28"/>
          <w:szCs w:val="28"/>
        </w:rPr>
        <w:t>Формування  особистості графа Івана Шептицького (1836–1912) відбулося під впливом «Весни народів» 1848-1849 pоків. Вважаючи себе поляком, граф Ян Шептицький не зрікався свого «руського» походження. Його цікавила українська історія та культура. Він збирав та зберігав у родинному архіві рукописні та друковані матеріали з історії уніатської церкви.</w:t>
      </w:r>
      <w:r>
        <w:rPr>
          <w:color w:val="656D78"/>
          <w:sz w:val="28"/>
          <w:szCs w:val="28"/>
        </w:rPr>
        <w:t xml:space="preserve"> </w:t>
      </w:r>
      <w:r>
        <w:rPr>
          <w:sz w:val="28"/>
          <w:szCs w:val="28"/>
          <w:shd w:val="clear" w:color="auto" w:fill="FFFFFF"/>
        </w:rPr>
        <w:t xml:space="preserve">Цікався родоводом, вів архів, мав велику бібліотеку, що нараховувала понад 6 тисяч книг. У родинному палаці Шептицьких у Прилбичах була колекція золототканих слуцьких поясів,  колекція військової амуніції і зброї. </w:t>
      </w:r>
    </w:p>
    <w:p w14:paraId="797481A9">
      <w:pPr>
        <w:pStyle w:val="14"/>
        <w:shd w:val="clear" w:color="auto" w:fill="FFFFFF"/>
        <w:spacing w:before="0" w:beforeAutospacing="0" w:after="0" w:afterAutospacing="0" w:line="360" w:lineRule="auto"/>
        <w:ind w:firstLine="708"/>
        <w:jc w:val="both"/>
        <w:textAlignment w:val="baseline"/>
        <w:rPr>
          <w:sz w:val="28"/>
          <w:szCs w:val="28"/>
        </w:rPr>
      </w:pPr>
      <w:r>
        <w:rPr>
          <w:sz w:val="28"/>
          <w:szCs w:val="28"/>
        </w:rPr>
        <w:t xml:space="preserve"> Граф Іван Шептицький підтримував відносини з видатними діячами ХІХ століття, а саме - із Михайлом Куземським – членом Головної Руської Ради, діячі якої прагнули  розділити Галичину на Західну (польську) і Східну (українську) та об'єднати всі русинські (українські) землі в Австрії в один коронний край. Спілкувався з професором Омельяном Огоновським – видатним діячем «Просвіти», мовознавцем, літературознавцем, громадським діячем, який у своїх працях відстоював  окремішність української мови. Мав тісні, товариські відносини з родиною греко-католицького священника Івана Шараневича, син якого – Ізидор – став відомим археологом та займався дослідженням давньої історії українських земель. Також  підтримував відносини з Омельяном Петрушевичем – греко-католицьким священиком, знавцем української історії й літератури, людиною глибокої національної свідомості. Для Івана Шептицького все, що стосувалося історії його «руського боярського роду», було актуальним та не байдужим. «Тато нам, дітям, часто показував і згадував наших предків, портрети яких висіли в його робітні. З усіх портретів вбилися в моїй пам'яті три: єпископа Варлаама і митрополитів Атанасія і Лева. Усі вони були ченцями-василіянами». </w:t>
      </w:r>
      <w:r>
        <w:rPr>
          <w:rStyle w:val="26"/>
          <w:rFonts w:ascii="Times New Roman" w:hAnsi="Times New Roman"/>
          <w:sz w:val="28"/>
          <w:szCs w:val="28"/>
        </w:rPr>
        <w:t>[3,с.11]</w:t>
      </w:r>
    </w:p>
    <w:p w14:paraId="6914AF4C">
      <w:pPr>
        <w:pStyle w:val="14"/>
        <w:shd w:val="clear" w:color="auto" w:fill="FFFFFF"/>
        <w:spacing w:before="0" w:beforeAutospacing="0" w:after="0" w:afterAutospacing="0" w:line="360" w:lineRule="auto"/>
        <w:ind w:firstLine="708"/>
        <w:jc w:val="both"/>
        <w:textAlignment w:val="baseline"/>
        <w:rPr>
          <w:sz w:val="28"/>
          <w:szCs w:val="28"/>
        </w:rPr>
      </w:pPr>
      <w:r>
        <w:rPr>
          <w:sz w:val="28"/>
          <w:szCs w:val="28"/>
        </w:rPr>
        <w:t>Отже, Роман (митрополит Андрей) Шептицький мав у своїй крові гени славних попередників – представників роду Шептицьких, які займали високі чини в ієрархії греко-католицької церкви, були просвітителями і меценатами для українства. Великим авторитетом для юного Романа був батько, який збирав навколо себе людей глибокої національної свідомості. Зростаючи у такому середовищі, Роман з дитинства викристалізовував у собі любов до українства і всього, що з ним пов’язано.</w:t>
      </w:r>
    </w:p>
    <w:p w14:paraId="310A55E7">
      <w:pPr>
        <w:pStyle w:val="14"/>
        <w:shd w:val="clear" w:color="auto" w:fill="FFFFFF"/>
        <w:spacing w:before="0" w:beforeAutospacing="0" w:after="0" w:afterAutospacing="0" w:line="360" w:lineRule="auto"/>
        <w:jc w:val="both"/>
        <w:textAlignment w:val="baseline"/>
        <w:rPr>
          <w:sz w:val="28"/>
          <w:szCs w:val="28"/>
        </w:rPr>
      </w:pPr>
      <w:r>
        <w:rPr>
          <w:sz w:val="28"/>
          <w:szCs w:val="28"/>
        </w:rPr>
        <w:tab/>
      </w:r>
      <w:r>
        <w:rPr>
          <w:sz w:val="28"/>
          <w:szCs w:val="28"/>
        </w:rPr>
        <w:t>1.3. Родинні відносини</w:t>
      </w:r>
    </w:p>
    <w:p w14:paraId="3627B7E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Роман Марія Олександр Шептицький (саме таке ім’я отримав при народженні майбутній митрополит Андрей) народився  29 липня 1865 року у селі Прилбичі</w:t>
      </w:r>
      <w:r>
        <w:rPr>
          <w:rFonts w:ascii="Times New Roman" w:hAnsi="Times New Roman" w:cs="Times New Roman"/>
          <w:color w:val="00B050"/>
          <w:sz w:val="28"/>
          <w:szCs w:val="28"/>
        </w:rPr>
        <w:t xml:space="preserve"> </w:t>
      </w:r>
      <w:r>
        <w:rPr>
          <w:rFonts w:ascii="Times New Roman" w:hAnsi="Times New Roman" w:cs="Times New Roman"/>
          <w:sz w:val="28"/>
          <w:szCs w:val="28"/>
        </w:rPr>
        <w:t>Яворівського повіту Галичини у  родині графа Івана Шептицького.</w:t>
      </w:r>
      <w:r>
        <w:rPr>
          <w:rFonts w:ascii="Times New Roman" w:hAnsi="Times New Roman" w:cs="Times New Roman"/>
          <w:color w:val="192736"/>
          <w:sz w:val="28"/>
          <w:szCs w:val="28"/>
        </w:rPr>
        <w:t xml:space="preserve"> Графиня Софія Фредро </w:t>
      </w:r>
      <w:r>
        <w:rPr>
          <w:rFonts w:ascii="Times New Roman" w:hAnsi="Times New Roman" w:cs="Times New Roman"/>
          <w:sz w:val="28"/>
          <w:szCs w:val="28"/>
        </w:rPr>
        <w:t>- м</w:t>
      </w:r>
      <w:r>
        <w:rPr>
          <w:rFonts w:ascii="Times New Roman" w:hAnsi="Times New Roman" w:cs="Times New Roman"/>
          <w:color w:val="192736"/>
          <w:sz w:val="28"/>
          <w:szCs w:val="28"/>
        </w:rPr>
        <w:t xml:space="preserve">ати майбутнього митрополита,  також була з аристократичного роду відомого польського письменника графа Александера Фредро. Бабуся графині Софії - дружина австрійського графа Станіслава Скарбека, що фінансував будівництво теперішнього Національного академічного українського драматичного театру імені Марії Заньковецької. </w:t>
      </w:r>
      <w:r>
        <w:rPr>
          <w:rFonts w:ascii="Times New Roman" w:hAnsi="Times New Roman" w:cs="Times New Roman"/>
          <w:sz w:val="28"/>
          <w:szCs w:val="28"/>
        </w:rPr>
        <w:t>Графиня Софія була Ангелом-хоронителем сім’ї.</w:t>
      </w:r>
      <w:r>
        <w:rPr>
          <w:rFonts w:ascii="Times New Roman" w:hAnsi="Times New Roman" w:cs="Times New Roman"/>
          <w:color w:val="1A3948"/>
          <w:sz w:val="28"/>
          <w:szCs w:val="28"/>
          <w:shd w:val="clear" w:color="auto" w:fill="FFFFFF"/>
        </w:rPr>
        <w:t xml:space="preserve"> </w:t>
      </w:r>
      <w:r>
        <w:rPr>
          <w:rFonts w:ascii="Times New Roman" w:hAnsi="Times New Roman" w:cs="Times New Roman"/>
          <w:sz w:val="28"/>
          <w:szCs w:val="28"/>
        </w:rPr>
        <w:t>Вона отримала добру освіту, володіла окрім польської, французькою, німецькою, англійською мовами. Мала талант до малювання та писання. Саме вона справляла неймовірний вплив на формування своїх синів. Cвоєю мудрістю та великою любов'ю прививала Шептицьким - чоловікам усі найкращі людські чесноти. Будучи людиною глибоко віруючою, мати формувала у дітей любов до Бога. Вона їм завжди повторювала, що краще воліє бачити їх мертвими, аніж душі їхні вражені гріхом. Між нею і дітьми був сильний духовний зв’язок, взаєморозуміння, вона відчувала духовний світ своїх синів. Діти виховувалися у кращих галицьких аристократичних традиціях. Із дитинства синів</w:t>
      </w:r>
      <w:r>
        <w:rPr>
          <w:rFonts w:ascii="Times New Roman" w:hAnsi="Times New Roman" w:cs="Times New Roman"/>
          <w:b/>
          <w:sz w:val="28"/>
          <w:szCs w:val="28"/>
        </w:rPr>
        <w:t xml:space="preserve">  </w:t>
      </w:r>
      <w:r>
        <w:rPr>
          <w:rFonts w:ascii="Times New Roman" w:hAnsi="Times New Roman" w:cs="Times New Roman"/>
          <w:sz w:val="28"/>
          <w:szCs w:val="28"/>
        </w:rPr>
        <w:t xml:space="preserve">навчали поваги до батьків, загальнолюдських цінностей. Усі хлопці здобули належний рівень освіти, що дало змогу реалізували себе як професіоналів та, насамперед, людей. </w:t>
      </w:r>
    </w:p>
    <w:p w14:paraId="47CA272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Із семи синів сім’ї Шептицьких вижили п’ятеро (двоє померли у дитячому віці). Служіння Богові вибрали Роман (митрополит Андрей) і Казимир (отець Климентій – ігумен греко-католицького монастиря студитів (помер у сталінських концтаборах). Інші – обрали світські посади. Станіслав - військовий генерал, у міжвоєнній Польщі був міністром. Олександр, став землевласником. З початком 2-ої світової був заарештований німцями (загинув від рук гестапо 1940-го). Лев – наймолодший син, займався родовим маєтком у Прилбичах (розстріляний червоноармійцями у вересні 1939-го разом із дружиною). </w:t>
      </w:r>
    </w:p>
    <w:p w14:paraId="5EFF2C3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Початкову освіту Роман отримав в домашніх умовах</w:t>
      </w:r>
      <w:r>
        <w:rPr>
          <w:rFonts w:ascii="Times New Roman" w:hAnsi="Times New Roman" w:cs="Times New Roman"/>
          <w:b/>
          <w:sz w:val="28"/>
          <w:szCs w:val="28"/>
        </w:rPr>
        <w:t xml:space="preserve">. </w:t>
      </w:r>
      <w:r>
        <w:rPr>
          <w:rFonts w:ascii="Times New Roman" w:hAnsi="Times New Roman" w:cs="Times New Roman"/>
          <w:sz w:val="28"/>
          <w:szCs w:val="28"/>
        </w:rPr>
        <w:t>При цьому успішно щопівроку здавав іспити в польській гімназії у Львові. З юних років виявляв нахил до священицького покликання. І вперше поділився своїм наміром стати священиком із матір’ю ще у восьмирічному віці. Це було під час кінної верхової прогулянки. Здивована такою заявою матір, відмовляючи сина від думки про священство, знайшла вагомий, як її здавалось аргумент, що, мовляв, священик не зможе їздити на коні. На що Роман, у притаманній дітям манері, відповів: «А я буду!».</w:t>
      </w:r>
    </w:p>
    <w:p w14:paraId="14724C7E">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Згадуючи Романа у дитинстві, Софія Шептицька вказує, що улюбленою грою її сина була гра у священика і відзначає його, наче вроджену набожність: «Коли підучився писати, скрізь я знаходила шматочки паперу із записками, уступами молитов, що їх він сам виготовляв; це були розважання, проведені власним способом думання, зокрема тайн вервиці. Вервицю мав завжди при собі, завивав її довкруги своєї ручки, заки записпляв». [9,с. 16].</w:t>
      </w:r>
    </w:p>
    <w:p w14:paraId="45ED27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Восени 1879 p. Роман продовжив навчання в гімназії св. Анни у Кракові, яку з відзнакою закінчив у червні 1883 p. Батько, Іван Шептицький, бачив у Романові талант і здібності до навчання та хотів, щоб син здобув світську освіту. Роман погоджувався і робив так, щоб виконати батьківську волю та не розчаровувати батька. 1883 розпочав військову службу у м. Кракові, однак залишив її через хворобу. У 1884–1887 навчався на юридичному факультеті в університеті м. Бреслау (тепер м. Вроцлав, Польща), водночас готував себе до священицького служіння. У 1886 вперше відвідав м. Рим. За волею батька, 1887 вступив до колегії єзуїтів (м. Хирів). Вивчав курси з богослов’я та філософії в Ягеллонському університеті, де здобув науковий ступінь доктора права (1888). </w:t>
      </w:r>
    </w:p>
    <w:p w14:paraId="133589F0">
      <w:pPr>
        <w:pStyle w:val="14"/>
        <w:shd w:val="clear" w:color="auto" w:fill="FFFFFF"/>
        <w:spacing w:before="0" w:beforeAutospacing="0" w:after="0" w:afterAutospacing="0" w:line="360" w:lineRule="auto"/>
        <w:ind w:firstLine="708"/>
        <w:jc w:val="both"/>
        <w:textAlignment w:val="baseline"/>
        <w:rPr>
          <w:sz w:val="28"/>
          <w:szCs w:val="28"/>
        </w:rPr>
      </w:pPr>
      <w:r>
        <w:rPr>
          <w:sz w:val="28"/>
          <w:szCs w:val="28"/>
        </w:rPr>
        <w:t>1.4. Намір вступу у монастир оо.Василіян</w:t>
      </w:r>
    </w:p>
    <w:p w14:paraId="2A3CD93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Паралельно із здобуттям світської освіти, Роман виношував у собі намір вступу у монастир та</w:t>
      </w:r>
      <w:r>
        <w:rPr>
          <w:rFonts w:ascii="Times New Roman" w:hAnsi="Times New Roman" w:cs="Times New Roman"/>
          <w:b/>
          <w:sz w:val="28"/>
          <w:szCs w:val="28"/>
        </w:rPr>
        <w:t xml:space="preserve"> </w:t>
      </w:r>
      <w:r>
        <w:rPr>
          <w:rFonts w:ascii="Times New Roman" w:hAnsi="Times New Roman" w:cs="Times New Roman"/>
          <w:sz w:val="28"/>
          <w:szCs w:val="28"/>
        </w:rPr>
        <w:t xml:space="preserve"> про повернення до Греко-католицького обряду. Своїм рішенням вступити до монастиря отців Василіян Роман Шептицький спочатку поділився з матір’ю. Граф Іван Шептицький був категорично проти. Великі душевні страждання перенесла і мати: «Ромтух (так лагадно називала Романа мати) іншого як я обряду, це значило тоді для мене «іншого віросповідання». [9,с. 32].</w:t>
      </w:r>
    </w:p>
    <w:p w14:paraId="79539F3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 цей час тривала реформа василіан, яку у 1882 p. розпочав папа Лев XIII, доручивши її Товариству Ісуса (єзуїтам). Ця реформа викликала нерозуміння і протидію українського суспільства, яке побоювалося можливого переходу на латинський обряд та повну полонізацію. Батько, Іван Шептицький, непокоївся, що єзуїти, знаючи про високий суспільний статус родини Шептицьких, а також про природну обдарованість молодого Романа, задумали використати його у власних цілях. Родина Шептицьких підтримувала відносини з Товариством Ісуса.  Так, духівником і сповідником</w:t>
      </w:r>
      <w:r>
        <w:rPr>
          <w:rFonts w:ascii="Times New Roman" w:hAnsi="Times New Roman" w:cs="Times New Roman"/>
          <w:b/>
          <w:sz w:val="28"/>
          <w:szCs w:val="28"/>
        </w:rPr>
        <w:t xml:space="preserve"> </w:t>
      </w:r>
      <w:r>
        <w:rPr>
          <w:rFonts w:ascii="Times New Roman" w:hAnsi="Times New Roman" w:cs="Times New Roman"/>
          <w:sz w:val="28"/>
          <w:szCs w:val="28"/>
        </w:rPr>
        <w:t>у сім’ї був о. Генрих Яцковський, що належав до  чину Ісусівців. Саме він, за дорученням Папи римського, був залучений до проведення реформи чину</w:t>
      </w:r>
      <w:r>
        <w:rPr>
          <w:rFonts w:ascii="Times New Roman" w:hAnsi="Times New Roman" w:cs="Times New Roman"/>
          <w:b/>
          <w:sz w:val="28"/>
          <w:szCs w:val="28"/>
        </w:rPr>
        <w:t xml:space="preserve"> </w:t>
      </w:r>
      <w:r>
        <w:rPr>
          <w:rFonts w:ascii="Times New Roman" w:hAnsi="Times New Roman" w:cs="Times New Roman"/>
          <w:sz w:val="28"/>
          <w:szCs w:val="28"/>
        </w:rPr>
        <w:t>василіян. Отець Яцковський, переконував Романа перейти з латинського обряду на грецький. При цьому він переслідував двояку мету. Як католик, він передбачав, що така подія буде сприяти поширенню католицизму на Сході, а як поляк “надіявся, що з тим католицизмом пошириться на Схід польська культура й політичні впливи”....»[1,с. 15].</w:t>
      </w:r>
    </w:p>
    <w:p w14:paraId="385949F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Українські традиції роду Шептицьких виявилися більш сильними, аніж вплив польського оточення, в якому зростав та виховувався майбутній митрополит. За наполяганням батька Р.Шептицький продовжив навчання на правничому факультеті Краківського та Вроцлавського університетів. У Кракові та Вроцлаві остаточно викристалізовується усвідомлення ним своєї приналежності до української нації. Краківське політичне й загалом інтелектуальне середовище було одним із чинників рішення Романа Шептицького про зміну обряду і вступу до ордену василіян. Краківські консерватори, як правляча на той час в Галичині політична сила, визнавали національну життєздатність українства, як окремої нації. У 1884 році</w:t>
      </w:r>
    </w:p>
    <w:p w14:paraId="097EF92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Р.Шептицький відвідував зібрання краківської консервативної еліти, які щочетверга відбувалися в домі Павла Попеля, що обіймав на той час посаду посла до Галицького сейму. </w:t>
      </w:r>
    </w:p>
    <w:p w14:paraId="4637BAC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У 1887 р. Р. Шептицький здійснив поїздку на Україну, де, зокрема, познайомився з Володимиром Антоновичем і Михайлом Грушевським. Особливий вплив на формування світогляду Романа мали розмови з В. Антоновичем, поляком за походженням, який свідомо прийняв українську національну ідентичність та став одним із лідерів українського національного руху на Наддніпрянщині. </w:t>
      </w:r>
    </w:p>
    <w:p w14:paraId="4A554F90">
      <w:pPr>
        <w:spacing w:after="0" w:line="360" w:lineRule="auto"/>
        <w:ind w:firstLine="708"/>
        <w:jc w:val="both"/>
        <w:rPr>
          <w:rFonts w:ascii="Times New Roman" w:hAnsi="Times New Roman" w:cs="Times New Roman"/>
          <w:b/>
          <w:sz w:val="28"/>
          <w:szCs w:val="28"/>
        </w:rPr>
      </w:pPr>
      <w:r>
        <w:rPr>
          <w:rFonts w:ascii="Times New Roman" w:hAnsi="Times New Roman" w:cs="Times New Roman"/>
          <w:sz w:val="28"/>
          <w:szCs w:val="28"/>
        </w:rPr>
        <w:t xml:space="preserve">У 1886 та 1888 роках Роман Шептицький двічі побував у  Римі та мав зустрічі з папою Левом XIII, у якого отримав підтримку і благословення на вступ до щойно реформованого чину отців василіян. Це було ще одним реальним натхненням і переконанням у правильності  його вибору. </w:t>
      </w:r>
      <w:r>
        <w:rPr>
          <w:rFonts w:ascii="Times New Roman" w:hAnsi="Times New Roman" w:cs="Times New Roman"/>
          <w:b/>
          <w:sz w:val="28"/>
          <w:szCs w:val="28"/>
        </w:rPr>
        <w:t xml:space="preserve"> </w:t>
      </w:r>
    </w:p>
    <w:p w14:paraId="3A78174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Тим часом завершилося навчання Романа Шептицького у Яґеллонському університеті, де у травні 1888 р.  він здобув  ступінь доктора наук у галузі права.</w:t>
      </w:r>
    </w:p>
    <w:p w14:paraId="4E6CFEF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«Ідея служіння Греко-католицькій церкві випливала в нього з переконання</w:t>
      </w:r>
      <w:r>
        <w:rPr>
          <w:rFonts w:ascii="Times New Roman" w:hAnsi="Times New Roman" w:cs="Times New Roman"/>
          <w:b/>
          <w:sz w:val="28"/>
          <w:szCs w:val="28"/>
        </w:rPr>
        <w:t xml:space="preserve"> </w:t>
      </w:r>
      <w:r>
        <w:rPr>
          <w:rFonts w:ascii="Times New Roman" w:hAnsi="Times New Roman" w:cs="Times New Roman"/>
          <w:sz w:val="28"/>
          <w:szCs w:val="28"/>
        </w:rPr>
        <w:t>в місійній ролі, яку вона мала б відіграти і для українців, і для об’єднання християнських церков, а також із віри у власне покликання слугувати цим цілям». [10,с. 109-110].</w:t>
      </w:r>
    </w:p>
    <w:p w14:paraId="54C08E9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Батько - граф Іван Шептицький, змушений був змиритися з рішенням свого сина Романа. Це коштувало йому тривалого часу роздумів, розмов із сином, спроб переконати його.</w:t>
      </w:r>
      <w:r>
        <w:rPr>
          <w:rFonts w:ascii="Times New Roman" w:hAnsi="Times New Roman" w:cs="Times New Roman"/>
          <w:b/>
          <w:sz w:val="28"/>
          <w:szCs w:val="28"/>
        </w:rPr>
        <w:t xml:space="preserve"> </w:t>
      </w:r>
      <w:r>
        <w:rPr>
          <w:rFonts w:ascii="Times New Roman" w:hAnsi="Times New Roman" w:cs="Times New Roman"/>
          <w:sz w:val="28"/>
          <w:szCs w:val="28"/>
        </w:rPr>
        <w:t>Зрозумівши рішучість, серйозність і непохитність свого сина він вирішив допомагати як міг.</w:t>
      </w:r>
      <w:r>
        <w:rPr>
          <w:rFonts w:ascii="Times New Roman" w:hAnsi="Times New Roman" w:cs="Times New Roman"/>
          <w:b/>
          <w:sz w:val="28"/>
          <w:szCs w:val="28"/>
        </w:rPr>
        <w:t xml:space="preserve">  </w:t>
      </w:r>
      <w:r>
        <w:rPr>
          <w:rFonts w:ascii="Times New Roman" w:hAnsi="Times New Roman" w:cs="Times New Roman"/>
          <w:sz w:val="28"/>
          <w:szCs w:val="28"/>
        </w:rPr>
        <w:t>У віці 22 років батьки відвезли Романа у Добромильський монастир отців василіан.</w:t>
      </w:r>
      <w:r>
        <w:rPr>
          <w:rFonts w:ascii="Times New Roman" w:hAnsi="Times New Roman" w:cs="Times New Roman"/>
          <w:b/>
          <w:sz w:val="28"/>
          <w:szCs w:val="28"/>
        </w:rPr>
        <w:t xml:space="preserve">  </w:t>
      </w:r>
      <w:r>
        <w:rPr>
          <w:rFonts w:ascii="Times New Roman" w:hAnsi="Times New Roman" w:cs="Times New Roman"/>
          <w:sz w:val="28"/>
          <w:szCs w:val="28"/>
        </w:rPr>
        <w:t xml:space="preserve">Це було на дев’ятий день після отримання ступеня доктора права (28 травня 1888 p.) Романом. </w:t>
      </w:r>
    </w:p>
    <w:p w14:paraId="24BC4C8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монастирі, відбувши новиціат (інститут попередньої підготовки й апробації претендентів на членство в католицькому чернечому чині), 13 серпня 1889 року Роман склав перші чернечі обіти і змінив світське ім’я Роман на духовне – Андрей. У 1890-1891 рр. Андрей Шептицький у Краківській єзуїтській колегії вивчав богословіє. У 1892 році отримав отримав наукові ступені доктора теології та доктора філософії. 14 серпня 1892 року</w:t>
      </w:r>
      <w:r>
        <w:rPr>
          <w:rFonts w:ascii="Times New Roman" w:hAnsi="Times New Roman" w:cs="Times New Roman"/>
          <w:b/>
          <w:sz w:val="28"/>
          <w:szCs w:val="28"/>
        </w:rPr>
        <w:t xml:space="preserve"> </w:t>
      </w:r>
      <w:r>
        <w:rPr>
          <w:rFonts w:ascii="Times New Roman" w:hAnsi="Times New Roman" w:cs="Times New Roman"/>
          <w:sz w:val="28"/>
          <w:szCs w:val="28"/>
        </w:rPr>
        <w:t>у Кристинопільському монастирі</w:t>
      </w:r>
      <w:r>
        <w:rPr>
          <w:rFonts w:ascii="Times New Roman" w:hAnsi="Times New Roman" w:cs="Times New Roman"/>
          <w:b/>
          <w:sz w:val="28"/>
          <w:szCs w:val="28"/>
        </w:rPr>
        <w:t xml:space="preserve"> </w:t>
      </w:r>
      <w:r>
        <w:rPr>
          <w:rFonts w:ascii="Times New Roman" w:hAnsi="Times New Roman" w:cs="Times New Roman"/>
          <w:sz w:val="28"/>
          <w:szCs w:val="28"/>
        </w:rPr>
        <w:t>склав вічні обіти, тим самим здобувши право висвячення на священика. Висвячення здійснив єпископ Юліан Пелеш у Перемишлі 22 серпня 1892 p.</w:t>
      </w:r>
      <w:r>
        <w:rPr>
          <w:rFonts w:ascii="Times New Roman" w:hAnsi="Times New Roman" w:cs="Times New Roman"/>
          <w:b/>
          <w:sz w:val="28"/>
          <w:szCs w:val="28"/>
        </w:rPr>
        <w:t xml:space="preserve"> </w:t>
      </w:r>
      <w:r>
        <w:rPr>
          <w:rFonts w:ascii="Times New Roman" w:hAnsi="Times New Roman" w:cs="Times New Roman"/>
          <w:sz w:val="28"/>
          <w:szCs w:val="28"/>
        </w:rPr>
        <w:t xml:space="preserve">  Після отримання освіти та звання доктора богослов’я і філософії у Кракові, отець Андрей Шептицький</w:t>
      </w:r>
      <w:r>
        <w:rPr>
          <w:rFonts w:ascii="Times New Roman" w:hAnsi="Times New Roman" w:cs="Times New Roman"/>
          <w:b/>
          <w:sz w:val="28"/>
          <w:szCs w:val="28"/>
        </w:rPr>
        <w:t xml:space="preserve"> </w:t>
      </w:r>
      <w:r>
        <w:rPr>
          <w:rFonts w:ascii="Times New Roman" w:hAnsi="Times New Roman" w:cs="Times New Roman"/>
          <w:sz w:val="28"/>
          <w:szCs w:val="28"/>
        </w:rPr>
        <w:t>восени 1893 p. зайняв посаду магістра новіціату у Добромильському монастирі. У 1896 p. о. Андрей став ігуменом монастиря св. Онуфрія у Львові</w:t>
      </w:r>
      <w:r>
        <w:rPr>
          <w:rFonts w:ascii="Times New Roman" w:hAnsi="Times New Roman" w:cs="Times New Roman"/>
          <w:sz w:val="28"/>
          <w:szCs w:val="28"/>
          <w:lang w:val="ru-RU"/>
        </w:rPr>
        <w:t xml:space="preserve">.  У цей же час , а саме </w:t>
      </w:r>
      <w:r>
        <w:rPr>
          <w:rFonts w:ascii="Times New Roman" w:hAnsi="Times New Roman" w:cs="Times New Roman"/>
          <w:b/>
          <w:sz w:val="28"/>
          <w:szCs w:val="28"/>
        </w:rPr>
        <w:t xml:space="preserve"> </w:t>
      </w:r>
      <w:r>
        <w:rPr>
          <w:rFonts w:ascii="Times New Roman" w:hAnsi="Times New Roman" w:cs="Times New Roman"/>
          <w:sz w:val="28"/>
          <w:szCs w:val="28"/>
        </w:rPr>
        <w:t>у  1898 p. отримав запрошення стати  професором догматичного та морального богослов’я василіянського монастиря в Кристинополі.</w:t>
      </w:r>
    </w:p>
    <w:p w14:paraId="65E72A1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Отець Андрей Шептицький зробив стрімку кар’єру. У 1899 році, за сім років у сані священика,  Андрея Шептицького за ініціативи імператора Франца Йосифа І було номіновано на посаду єпископа.  А вже через три роки він займав найвищу посаду в Українській Греко-Католицькій Церкві того часу, ставши митрополитом Галицьким та архієпископом Львівським. Інтронізація відбулася 17.01.1901 у соборі св. Юра у Львові. </w:t>
      </w:r>
    </w:p>
    <w:p w14:paraId="742F2BFB">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Отже, формування національно-політичних і релігійних поглядів А.Шептицького відбувалося під впливом наступних чинників: традиція давнього українського роду Шептицьких, які неодноразово давали греко-католицькій церкві вищих достойників. Прагнення повернутися до «віри батьків», ідентифікація себе з «руською» нацією та бажання прислужитися їй. Розуміння обов’язку вищих українських денаціоналізованих верств повернутися до виконання своїх обов’язків перед народом. Глибоке релігійне виховання, прагнення служити ідеям екуменізму та віра в місійність у цьому аспекті греко-католицької церкви. На формування політичного світогляду митрополита неабиякий вплив мало спілкування з оточенням молодої європейської еліти. Важливу роль відіграло також знайомство з В.Антоновичем та М.Грушевським.</w:t>
      </w:r>
    </w:p>
    <w:p w14:paraId="6343FBEE">
      <w:pPr>
        <w:pStyle w:val="25"/>
        <w:spacing w:before="40" w:line="360" w:lineRule="auto"/>
        <w:ind w:firstLine="708"/>
        <w:jc w:val="both"/>
        <w:rPr>
          <w:rStyle w:val="26"/>
          <w:rFonts w:ascii="Times New Roman" w:hAnsi="Times New Roman"/>
          <w:sz w:val="28"/>
          <w:szCs w:val="28"/>
        </w:rPr>
      </w:pPr>
    </w:p>
    <w:p w14:paraId="00F6FC06">
      <w:pPr>
        <w:pStyle w:val="25"/>
        <w:spacing w:before="40" w:line="360" w:lineRule="auto"/>
        <w:ind w:firstLine="708"/>
        <w:jc w:val="both"/>
        <w:rPr>
          <w:rStyle w:val="26"/>
          <w:rFonts w:ascii="Times New Roman" w:hAnsi="Times New Roman"/>
          <w:sz w:val="28"/>
          <w:szCs w:val="28"/>
        </w:rPr>
      </w:pPr>
    </w:p>
    <w:p w14:paraId="253D4ACE">
      <w:pPr>
        <w:pStyle w:val="25"/>
        <w:spacing w:before="40" w:line="360" w:lineRule="auto"/>
        <w:ind w:firstLine="708"/>
        <w:jc w:val="both"/>
        <w:rPr>
          <w:rFonts w:ascii="Times New Roman" w:hAnsi="Times New Roman"/>
          <w:sz w:val="28"/>
          <w:szCs w:val="28"/>
        </w:rPr>
      </w:pPr>
    </w:p>
    <w:p w14:paraId="04DFB6A0">
      <w:pPr>
        <w:pStyle w:val="14"/>
        <w:shd w:val="clear" w:color="auto" w:fill="FFFFFF"/>
        <w:spacing w:before="0" w:beforeAutospacing="0" w:after="0" w:afterAutospacing="0" w:line="360" w:lineRule="auto"/>
        <w:ind w:firstLine="708"/>
        <w:jc w:val="both"/>
        <w:textAlignment w:val="baseline"/>
        <w:rPr>
          <w:sz w:val="28"/>
          <w:szCs w:val="28"/>
        </w:rPr>
      </w:pPr>
    </w:p>
    <w:p w14:paraId="263B936F">
      <w:pPr>
        <w:pStyle w:val="14"/>
        <w:shd w:val="clear" w:color="auto" w:fill="FFFFFF"/>
        <w:spacing w:before="0" w:beforeAutospacing="0" w:after="0" w:afterAutospacing="0" w:line="360" w:lineRule="auto"/>
        <w:ind w:firstLine="708"/>
        <w:jc w:val="both"/>
        <w:textAlignment w:val="baseline"/>
        <w:rPr>
          <w:sz w:val="28"/>
          <w:szCs w:val="28"/>
        </w:rPr>
      </w:pPr>
    </w:p>
    <w:p w14:paraId="42B3D2BF">
      <w:pPr>
        <w:pStyle w:val="14"/>
        <w:shd w:val="clear" w:color="auto" w:fill="FFFFFF"/>
        <w:spacing w:before="0" w:beforeAutospacing="0" w:after="0" w:afterAutospacing="0" w:line="360" w:lineRule="auto"/>
        <w:ind w:firstLine="708"/>
        <w:jc w:val="both"/>
        <w:textAlignment w:val="baseline"/>
        <w:rPr>
          <w:sz w:val="28"/>
          <w:szCs w:val="28"/>
        </w:rPr>
      </w:pPr>
    </w:p>
    <w:p w14:paraId="33AC4950">
      <w:pPr>
        <w:pStyle w:val="14"/>
        <w:shd w:val="clear" w:color="auto" w:fill="FFFFFF"/>
        <w:spacing w:before="0" w:beforeAutospacing="0" w:after="0" w:afterAutospacing="0" w:line="360" w:lineRule="auto"/>
        <w:ind w:firstLine="708"/>
        <w:jc w:val="both"/>
        <w:textAlignment w:val="baseline"/>
        <w:rPr>
          <w:sz w:val="28"/>
          <w:szCs w:val="28"/>
        </w:rPr>
      </w:pPr>
    </w:p>
    <w:p w14:paraId="348174DD">
      <w:pPr>
        <w:pStyle w:val="14"/>
        <w:shd w:val="clear" w:color="auto" w:fill="FFFFFF"/>
        <w:spacing w:before="0" w:beforeAutospacing="0" w:after="0" w:afterAutospacing="0" w:line="360" w:lineRule="auto"/>
        <w:ind w:firstLine="708"/>
        <w:jc w:val="both"/>
        <w:textAlignment w:val="baseline"/>
        <w:rPr>
          <w:sz w:val="28"/>
          <w:szCs w:val="28"/>
        </w:rPr>
      </w:pPr>
    </w:p>
    <w:p w14:paraId="00F93B14">
      <w:pPr>
        <w:pStyle w:val="14"/>
        <w:shd w:val="clear" w:color="auto" w:fill="FFFFFF"/>
        <w:spacing w:before="0" w:beforeAutospacing="0" w:after="0" w:afterAutospacing="0" w:line="360" w:lineRule="auto"/>
        <w:ind w:firstLine="708"/>
        <w:jc w:val="both"/>
        <w:textAlignment w:val="baseline"/>
        <w:rPr>
          <w:sz w:val="28"/>
          <w:szCs w:val="28"/>
        </w:rPr>
      </w:pPr>
    </w:p>
    <w:p w14:paraId="3210AD63">
      <w:pPr>
        <w:pStyle w:val="14"/>
        <w:shd w:val="clear" w:color="auto" w:fill="FFFFFF"/>
        <w:spacing w:before="0" w:beforeAutospacing="0" w:after="0" w:afterAutospacing="0" w:line="360" w:lineRule="auto"/>
        <w:ind w:firstLine="708"/>
        <w:jc w:val="both"/>
        <w:textAlignment w:val="baseline"/>
        <w:rPr>
          <w:sz w:val="28"/>
          <w:szCs w:val="28"/>
        </w:rPr>
      </w:pPr>
    </w:p>
    <w:p w14:paraId="2E8711BC">
      <w:pPr>
        <w:pStyle w:val="14"/>
        <w:shd w:val="clear" w:color="auto" w:fill="FFFFFF"/>
        <w:spacing w:before="0" w:beforeAutospacing="0" w:after="0" w:afterAutospacing="0" w:line="360" w:lineRule="auto"/>
        <w:ind w:firstLine="708"/>
        <w:jc w:val="both"/>
        <w:textAlignment w:val="baseline"/>
        <w:rPr>
          <w:sz w:val="28"/>
          <w:szCs w:val="28"/>
        </w:rPr>
      </w:pPr>
      <w:r>
        <w:rPr>
          <w:sz w:val="28"/>
          <w:szCs w:val="28"/>
        </w:rPr>
        <w:t>РОЗДІЛ ІІ МИТРОПОЛИТ АНДРЕЙ. ПЕРШІ КРОКИ УТВЕРДЖЕННЯ ВІДПОВІДАЛЬНОСТІ ЗА СПРАВИ УКРАЇНСЬКОЇ НАЦІЇ</w:t>
      </w:r>
    </w:p>
    <w:p w14:paraId="048B352B">
      <w:pPr>
        <w:pStyle w:val="14"/>
        <w:shd w:val="clear" w:color="auto" w:fill="FFFFFF"/>
        <w:spacing w:before="0" w:beforeAutospacing="0" w:after="0" w:afterAutospacing="0" w:line="360" w:lineRule="auto"/>
        <w:jc w:val="both"/>
        <w:textAlignment w:val="baseline"/>
        <w:rPr>
          <w:sz w:val="28"/>
          <w:szCs w:val="28"/>
        </w:rPr>
      </w:pPr>
    </w:p>
    <w:p w14:paraId="265C9956">
      <w:pPr>
        <w:pStyle w:val="14"/>
        <w:shd w:val="clear" w:color="auto" w:fill="FFFFFF"/>
        <w:spacing w:before="0" w:beforeAutospacing="0" w:after="0" w:afterAutospacing="0" w:line="360" w:lineRule="auto"/>
        <w:jc w:val="both"/>
        <w:textAlignment w:val="baseline"/>
        <w:rPr>
          <w:sz w:val="28"/>
          <w:szCs w:val="28"/>
        </w:rPr>
      </w:pPr>
    </w:p>
    <w:p w14:paraId="141BE99F">
      <w:pPr>
        <w:pStyle w:val="14"/>
        <w:shd w:val="clear" w:color="auto" w:fill="FFFFFF"/>
        <w:spacing w:before="0" w:beforeAutospacing="0" w:after="0" w:afterAutospacing="0" w:line="360" w:lineRule="auto"/>
        <w:jc w:val="both"/>
        <w:textAlignment w:val="baseline"/>
        <w:rPr>
          <w:sz w:val="28"/>
          <w:szCs w:val="28"/>
        </w:rPr>
      </w:pPr>
    </w:p>
    <w:p w14:paraId="5FB67288">
      <w:pPr>
        <w:shd w:val="clear" w:color="auto" w:fill="FFFFFF"/>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000000"/>
          <w:sz w:val="28"/>
          <w:szCs w:val="28"/>
          <w:lang w:eastAsia="uk-UA"/>
        </w:rPr>
        <w:t xml:space="preserve">Швидке просування Андрея Шептицького на верхівку греко-католицької ієрархії викликало занепокоєння української громадськості. Його сприймали як представника польської родини й побоювалася, що він використає своє становище і вплив для латинізації та полонізації Церкви. </w:t>
      </w:r>
    </w:p>
    <w:p w14:paraId="72A3F8A3">
      <w:pPr>
        <w:shd w:val="clear" w:color="auto" w:fill="FFFFFF"/>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000000"/>
          <w:sz w:val="28"/>
          <w:szCs w:val="28"/>
          <w:lang w:eastAsia="uk-UA"/>
        </w:rPr>
        <w:t> Що ж до польських галицьких діячів, то вони не приховували свого задоволення церковною кар’єрою А.Шептицького, вбачаючи у ньому «свого» представника при керівництві Греко-католицькою церквою.</w:t>
      </w:r>
      <w:r>
        <w:rPr>
          <w:rFonts w:ascii="Times New Roman" w:hAnsi="Times New Roman" w:eastAsia="Times New Roman" w:cs="Times New Roman"/>
          <w:color w:val="00B050"/>
          <w:sz w:val="28"/>
          <w:szCs w:val="28"/>
          <w:lang w:eastAsia="uk-UA"/>
        </w:rPr>
        <w:t> </w:t>
      </w:r>
    </w:p>
    <w:p w14:paraId="30A6972F">
      <w:pPr>
        <w:shd w:val="clear" w:color="auto" w:fill="FFFFFF"/>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192736"/>
          <w:sz w:val="28"/>
          <w:szCs w:val="28"/>
          <w:lang w:eastAsia="uk-UA"/>
        </w:rPr>
        <w:t>Але після інтронізації в 1901 році він став не лише новим молодим й амбітним духовним лідером греко-католицької церкви, але й національним провідником, який здійснив вагомі реформи в духовному, освітньому, культурному та соціальному житті тодішніх українців, що проживали в Австро-Угорській імперії.</w:t>
      </w:r>
      <w:r>
        <w:rPr>
          <w:rFonts w:ascii="Arial" w:hAnsi="Arial" w:eastAsia="Times New Roman" w:cs="Arial"/>
          <w:color w:val="192736"/>
          <w:sz w:val="16"/>
          <w:szCs w:val="16"/>
          <w:lang w:eastAsia="uk-UA"/>
        </w:rPr>
        <w:t> </w:t>
      </w:r>
      <w:r>
        <w:rPr>
          <w:rFonts w:ascii="Times New Roman" w:hAnsi="Times New Roman" w:eastAsia="Times New Roman" w:cs="Times New Roman"/>
          <w:color w:val="192736"/>
          <w:sz w:val="28"/>
          <w:szCs w:val="28"/>
          <w:lang w:eastAsia="uk-UA"/>
        </w:rPr>
        <w:t>Протягом 43 років свого служіння на цій посаді митрополит доклав величезних зусиль, щоб утвердити церкву як потужний культурно-просвітницький і благодійний інститут, що працює на благо свого народу.</w:t>
      </w:r>
    </w:p>
    <w:p w14:paraId="1E049C97">
      <w:pPr>
        <w:shd w:val="clear" w:color="auto" w:fill="FFFFFF"/>
        <w:spacing w:after="0" w:line="360" w:lineRule="auto"/>
        <w:ind w:firstLine="708"/>
        <w:jc w:val="both"/>
        <w:rPr>
          <w:rFonts w:ascii="Times New Roman" w:hAnsi="Times New Roman" w:eastAsia="Times New Roman" w:cs="Times New Roman"/>
          <w:color w:val="000000"/>
          <w:sz w:val="28"/>
          <w:szCs w:val="28"/>
          <w:lang w:eastAsia="uk-UA"/>
        </w:rPr>
      </w:pPr>
      <w:r>
        <w:rPr>
          <w:rFonts w:ascii="Times New Roman" w:hAnsi="Times New Roman" w:eastAsia="Times New Roman" w:cs="Times New Roman"/>
          <w:color w:val="000000"/>
          <w:sz w:val="28"/>
          <w:szCs w:val="28"/>
          <w:lang w:eastAsia="uk-UA"/>
        </w:rPr>
        <w:t>Перша половина ХХ ст. була надзвичайно складною у питаннях як церковно-релігійного, так і  національно-суспільного життя. Митрополит Андрей Шептицький змушений був стати не тільки духовним провідником Галичини, а і взяти відповідальність за виховання майбутніх поколінь. Він опікувався всіма важливими ділянками суспільного життя. </w:t>
      </w:r>
    </w:p>
    <w:p w14:paraId="174F9AF8">
      <w:pPr>
        <w:shd w:val="clear" w:color="auto" w:fill="FFFFFF"/>
        <w:spacing w:after="0" w:line="360" w:lineRule="auto"/>
        <w:ind w:firstLine="708"/>
        <w:jc w:val="both"/>
        <w:rPr>
          <w:rFonts w:ascii="Times New Roman" w:hAnsi="Times New Roman" w:eastAsia="Times New Roman" w:cs="Times New Roman"/>
          <w:sz w:val="28"/>
          <w:szCs w:val="28"/>
          <w:lang w:eastAsia="uk-UA"/>
        </w:rPr>
      </w:pPr>
      <w:r>
        <w:rPr>
          <w:rFonts w:ascii="Times New Roman" w:hAnsi="Times New Roman" w:eastAsia="Times New Roman" w:cs="Times New Roman"/>
          <w:color w:val="000000"/>
          <w:sz w:val="28"/>
          <w:szCs w:val="28"/>
          <w:lang w:eastAsia="uk-UA"/>
        </w:rPr>
        <w:t>Щоби розвіяти недовіру до своєї особи, Андрей Шептицький чітко формулював свої національно-політичні погляди у своїх пастирських посланнях. Він наголошував, що вважає себе «українцем з діда-прадіда».</w:t>
      </w:r>
      <w:r>
        <w:rPr>
          <w:rFonts w:ascii="Times New Roman" w:hAnsi="Times New Roman" w:eastAsia="Times New Roman" w:cs="Times New Roman"/>
          <w:color w:val="00B050"/>
          <w:sz w:val="28"/>
          <w:szCs w:val="28"/>
          <w:lang w:eastAsia="uk-UA"/>
        </w:rPr>
        <w:t> </w:t>
      </w:r>
      <w:r>
        <w:rPr>
          <w:rFonts w:ascii="Times New Roman" w:hAnsi="Times New Roman" w:eastAsia="Times New Roman" w:cs="Times New Roman"/>
          <w:color w:val="000000"/>
          <w:sz w:val="28"/>
          <w:szCs w:val="28"/>
          <w:shd w:val="clear" w:color="auto" w:fill="FFFFFF"/>
          <w:lang w:eastAsia="uk-UA"/>
        </w:rPr>
        <w:t>Був активний у суспільно-політичному житті: був обраний членом палати панів Австрійського парламенту у Відні та   депутатом Галицького сейму.  У органах влади відстоював інтереси українського населення Галичини.</w:t>
      </w:r>
      <w:r>
        <w:rPr>
          <w:rFonts w:ascii="Times New Roman" w:hAnsi="Times New Roman" w:eastAsia="Times New Roman" w:cs="Times New Roman"/>
          <w:b/>
          <w:color w:val="000000"/>
          <w:sz w:val="28"/>
          <w:szCs w:val="28"/>
          <w:shd w:val="clear" w:color="auto" w:fill="FFFFFF"/>
          <w:lang w:eastAsia="uk-UA"/>
        </w:rPr>
        <w:t xml:space="preserve"> </w:t>
      </w:r>
      <w:r>
        <w:rPr>
          <w:rFonts w:ascii="Times New Roman" w:hAnsi="Times New Roman" w:eastAsia="Times New Roman" w:cs="Times New Roman"/>
          <w:color w:val="000000"/>
          <w:sz w:val="28"/>
          <w:szCs w:val="28"/>
          <w:shd w:val="clear" w:color="auto" w:fill="FFFFFF"/>
          <w:lang w:eastAsia="uk-UA"/>
        </w:rPr>
        <w:t>У 1906 році А.Шептицький був на чолі делегації до імператора Франца Йосифа І з питанням про надання українцям рівних прав з іншими народами Австро-Угорської монархії.</w:t>
      </w:r>
      <w:r>
        <w:rPr>
          <w:rFonts w:ascii="Helvetica" w:hAnsi="Helvetica" w:eastAsia="Times New Roman" w:cs="Helvetica"/>
          <w:b/>
          <w:color w:val="000000"/>
          <w:sz w:val="16"/>
          <w:szCs w:val="16"/>
          <w:shd w:val="clear" w:color="auto" w:fill="FFFFFF"/>
          <w:lang w:eastAsia="uk-UA"/>
        </w:rPr>
        <w:t xml:space="preserve">  </w:t>
      </w:r>
      <w:r>
        <w:rPr>
          <w:rFonts w:ascii="Times New Roman" w:hAnsi="Times New Roman" w:eastAsia="Times New Roman" w:cs="Times New Roman"/>
          <w:color w:val="000000"/>
          <w:sz w:val="28"/>
          <w:szCs w:val="28"/>
          <w:shd w:val="clear" w:color="auto" w:fill="FFFFFF"/>
          <w:lang w:eastAsia="uk-UA"/>
        </w:rPr>
        <w:t>У 1914 році добився домовленості з про зміни у виборчій системі, яка  дала б  українцям можливість збільшити своє представництво у Галицькому сеймі. Це було надзвичайно важливо для відстоювання прав української нації та реалізувати реформу завадила І Світова війна.</w:t>
      </w:r>
    </w:p>
    <w:p w14:paraId="1F8EAA4E">
      <w:pPr>
        <w:spacing w:before="40"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000000"/>
          <w:sz w:val="28"/>
          <w:szCs w:val="28"/>
          <w:lang w:eastAsia="uk-UA"/>
        </w:rPr>
        <w:t>А.Шептицький чітко визначав місце та роль Греко-католицької церкви в тогочасному національно-політичному житті галицьких українців. Він усвідомлював, що лідерство в українському русі поступово зосереджувалося в руках світської інтелігенції і він позитивно оцінював цей процес. Але переконливо стверджував, що «…греко-католицьке духовенство, яке десятиліттями несло на собі тягар відповідальності за національні справи, і за нових обставин не повинне відмежовуватися від актуальних суспільних і політичних проблем, а навпаки – впливати на ці процеси в дусі християнської моралі. ...»[12,с. 21-22]</w:t>
      </w:r>
    </w:p>
    <w:p w14:paraId="56822BD7">
      <w:pPr>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000000"/>
          <w:sz w:val="28"/>
          <w:szCs w:val="28"/>
          <w:lang w:eastAsia="uk-UA"/>
        </w:rPr>
        <w:t>Андрей Шептицький визначив поняття патріотизму. На його думку, християнин повинен передусім «любити свою родину і свою Батьківщину», самовіддано працювати для суспільного добра. «Не потоком галасливих фраз, а тихою невтомною щоденною працею любіть Україну». Він застерігав від небезпеки партійних розбіжностей й закликав до єдності суспільства в ім’я національного поступу. А.Шептицький поділяв присутню у програмах українських політичних партій у Галичині тезу про соборність українських земель як необхідну передумову забезпечення вільного національного розвитку. Він вважав, що саме Греко-католицька церква покликана відіграти провідну роль у процесі об’єднання українських земель і що всі віруючі українці повинні насамперед об’єднатися в рамках Київського патріархату. Додамо також, що унійна екуменічна діяльність А.Шептицького не обмежувалася теренами України, а обіймала весь Схід, починаючи від найближчих сусідів – росії та Білорусі.</w:t>
      </w:r>
      <w:r>
        <w:rPr>
          <w:rFonts w:ascii="Times New Roman" w:hAnsi="Times New Roman" w:eastAsia="Times New Roman" w:cs="Times New Roman"/>
          <w:color w:val="00B050"/>
          <w:sz w:val="28"/>
          <w:szCs w:val="28"/>
          <w:lang w:eastAsia="uk-UA"/>
        </w:rPr>
        <w:t> </w:t>
      </w:r>
      <w:r>
        <w:rPr>
          <w:rFonts w:ascii="Times New Roman" w:hAnsi="Times New Roman" w:eastAsia="Times New Roman" w:cs="Times New Roman"/>
          <w:color w:val="000000"/>
          <w:sz w:val="28"/>
          <w:szCs w:val="28"/>
          <w:lang w:eastAsia="uk-UA"/>
        </w:rPr>
        <w:t>Першочерговими завданнями українського національного руху в Галичині він вважав піднесення наукового та освітнього рівня суспільства, розвиток національної промисловості та торгівлі.</w:t>
      </w:r>
      <w:r>
        <w:rPr>
          <w:rFonts w:ascii="Helvetica" w:hAnsi="Helvetica" w:eastAsia="Times New Roman" w:cs="Helvetica"/>
          <w:color w:val="000000"/>
          <w:sz w:val="28"/>
          <w:szCs w:val="28"/>
          <w:lang w:eastAsia="uk-UA"/>
        </w:rPr>
        <w:t> </w:t>
      </w:r>
      <w:r>
        <w:rPr>
          <w:rFonts w:ascii="Times New Roman" w:hAnsi="Times New Roman" w:eastAsia="Times New Roman" w:cs="Times New Roman"/>
          <w:color w:val="000000"/>
          <w:sz w:val="28"/>
          <w:szCs w:val="28"/>
          <w:lang w:eastAsia="uk-UA"/>
        </w:rPr>
        <w:t>...»[13,с. 1-19]</w:t>
      </w:r>
    </w:p>
    <w:p w14:paraId="483FBB69">
      <w:pPr>
        <w:shd w:val="clear" w:color="auto" w:fill="FFFFFF"/>
        <w:spacing w:after="0" w:line="360" w:lineRule="auto"/>
        <w:ind w:firstLine="708"/>
        <w:jc w:val="both"/>
        <w:rPr>
          <w:rFonts w:ascii="Times New Roman" w:hAnsi="Times New Roman" w:eastAsia="Times New Roman" w:cs="Times New Roman"/>
          <w:color w:val="000000"/>
          <w:sz w:val="28"/>
          <w:szCs w:val="28"/>
          <w:lang w:eastAsia="uk-UA"/>
        </w:rPr>
      </w:pPr>
      <w:r>
        <w:rPr>
          <w:rFonts w:ascii="Times New Roman" w:hAnsi="Times New Roman" w:eastAsia="Times New Roman" w:cs="Times New Roman"/>
          <w:color w:val="000000"/>
          <w:sz w:val="28"/>
          <w:szCs w:val="28"/>
          <w:lang w:eastAsia="uk-UA"/>
        </w:rPr>
        <w:t>Важливе завдання Церкви Андрей Шептицький вбачав у формуванні мовної культури народу. На його думку, священики, вживаючи українську мову в богослужіннях, таким чином сприяли патріотичному вихованню.</w:t>
      </w:r>
      <w:r>
        <w:rPr>
          <w:rFonts w:ascii="Helvetica" w:hAnsi="Helvetica" w:eastAsia="Times New Roman" w:cs="Helvetica"/>
          <w:color w:val="000000"/>
          <w:sz w:val="28"/>
          <w:szCs w:val="28"/>
          <w:lang w:eastAsia="uk-UA"/>
        </w:rPr>
        <w:t> </w:t>
      </w:r>
      <w:r>
        <w:rPr>
          <w:rFonts w:ascii="Times New Roman" w:hAnsi="Times New Roman" w:eastAsia="Times New Roman" w:cs="Times New Roman"/>
          <w:color w:val="000000"/>
          <w:sz w:val="28"/>
          <w:szCs w:val="28"/>
          <w:lang w:eastAsia="uk-UA"/>
        </w:rPr>
        <w:t xml:space="preserve">...»[14,с. 50]. Сам митрополит показував приклад і </w:t>
      </w:r>
      <w:r>
        <w:rPr>
          <w:rFonts w:ascii="Times New Roman" w:hAnsi="Times New Roman" w:eastAsia="Times New Roman" w:cs="Times New Roman"/>
          <w:b/>
          <w:color w:val="000000"/>
          <w:sz w:val="28"/>
          <w:szCs w:val="28"/>
          <w:lang w:eastAsia="uk-UA"/>
        </w:rPr>
        <w:t xml:space="preserve">  </w:t>
      </w:r>
      <w:r>
        <w:rPr>
          <w:rFonts w:ascii="Times New Roman" w:hAnsi="Times New Roman" w:eastAsia="Times New Roman" w:cs="Times New Roman"/>
          <w:color w:val="000000"/>
          <w:sz w:val="28"/>
          <w:szCs w:val="28"/>
          <w:lang w:eastAsia="uk-UA"/>
        </w:rPr>
        <w:t>у спілкуванні з вірянами розпочав використовувати народну мову.</w:t>
      </w:r>
    </w:p>
    <w:p w14:paraId="13D121F6">
      <w:pPr>
        <w:shd w:val="clear" w:color="auto" w:fill="FFFFFF"/>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cs="Times New Roman"/>
          <w:color w:val="444444"/>
          <w:sz w:val="28"/>
          <w:szCs w:val="28"/>
        </w:rPr>
        <w:t xml:space="preserve">Під керівництвом </w:t>
      </w:r>
      <w:r>
        <w:rPr>
          <w:rStyle w:val="10"/>
          <w:rFonts w:ascii="Times New Roman" w:hAnsi="Times New Roman" w:cs="Times New Roman"/>
          <w:b w:val="0"/>
          <w:color w:val="444444"/>
          <w:sz w:val="28"/>
          <w:szCs w:val="28"/>
        </w:rPr>
        <w:t>митрополита Шептицького доходи Греко-Католицької Церкви суттєво зросли. Церковне майно митрополит вважав власністю громади і використовував його для розвитку освіти, культури, економіки.</w:t>
      </w:r>
    </w:p>
    <w:p w14:paraId="00FE4AEF">
      <w:pPr>
        <w:shd w:val="clear" w:color="auto" w:fill="FFFFFF"/>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b/>
          <w:color w:val="000000"/>
          <w:sz w:val="28"/>
          <w:szCs w:val="28"/>
          <w:lang w:eastAsia="uk-UA"/>
        </w:rPr>
        <w:t xml:space="preserve"> </w:t>
      </w:r>
      <w:r>
        <w:rPr>
          <w:rFonts w:ascii="Times New Roman" w:hAnsi="Times New Roman" w:eastAsia="Times New Roman" w:cs="Times New Roman"/>
          <w:color w:val="000000"/>
          <w:sz w:val="28"/>
          <w:szCs w:val="28"/>
          <w:lang w:eastAsia="uk-UA"/>
        </w:rPr>
        <w:t xml:space="preserve">Андрей Шептицький особливу роль відводив освіті. Він наголошував на  необхідності функціонування українського університету у Львові,  надавав підтримку  приватним народним школам ім. Б. Грінченка, князя Данила, єдиній міській українську школу ім. М. Шашкевича, науковому товариству імені Тараса Шевченка, товариству «Просвіта», «Рідна школа», школам для ремісничої та гімназійної молоді, молодіжним організаціям «Пласт», «Луч», «Сокіл Батько», «Українська молодь – Христові». </w:t>
      </w:r>
    </w:p>
    <w:p w14:paraId="31E4C9F0">
      <w:pPr>
        <w:shd w:val="clear" w:color="auto" w:fill="FFFFFF"/>
        <w:spacing w:after="0" w:line="360" w:lineRule="auto"/>
        <w:ind w:firstLine="708"/>
        <w:jc w:val="both"/>
        <w:rPr>
          <w:rFonts w:ascii="Times New Roman" w:hAnsi="Times New Roman" w:eastAsia="Times New Roman" w:cs="Times New Roman"/>
          <w:color w:val="000000"/>
          <w:sz w:val="28"/>
          <w:szCs w:val="28"/>
          <w:lang w:eastAsia="uk-UA"/>
        </w:rPr>
      </w:pPr>
      <w:r>
        <w:rPr>
          <w:rFonts w:ascii="Times New Roman" w:hAnsi="Times New Roman" w:eastAsia="Times New Roman" w:cs="Times New Roman"/>
          <w:color w:val="000000"/>
          <w:sz w:val="28"/>
          <w:szCs w:val="28"/>
          <w:lang w:eastAsia="uk-UA"/>
        </w:rPr>
        <w:t>Сприяв видавництву журналів «Наш приятель», «Поступ», «Українське юнацтво», заснував Український національний музей. Був покровителем і меценатом для талановитих молодих художників та музикантів.</w:t>
      </w:r>
    </w:p>
    <w:p w14:paraId="3D5ADDCF">
      <w:pPr>
        <w:pStyle w:val="14"/>
        <w:shd w:val="clear" w:color="auto" w:fill="FFFFFF"/>
        <w:spacing w:before="0" w:beforeAutospacing="0" w:after="0" w:afterAutospacing="0" w:line="360" w:lineRule="auto"/>
        <w:ind w:firstLine="708"/>
        <w:jc w:val="both"/>
        <w:rPr>
          <w:color w:val="000000"/>
          <w:sz w:val="28"/>
          <w:szCs w:val="28"/>
        </w:rPr>
      </w:pPr>
      <w:r>
        <w:rPr>
          <w:color w:val="000000"/>
          <w:sz w:val="28"/>
          <w:szCs w:val="28"/>
        </w:rPr>
        <w:t xml:space="preserve">Митрополит Андрей виявляв турботу  про покращення медичного обслуговування українців. За його сприяння було відкрито  Народну лічницю. В інтересах жінок і дітей відкривалися  Порадні для матерів, дитячі садочки, сиротинці.  </w:t>
      </w:r>
    </w:p>
    <w:p w14:paraId="49EE3A03">
      <w:pPr>
        <w:pStyle w:val="14"/>
        <w:shd w:val="clear" w:color="auto" w:fill="FFFFFF"/>
        <w:spacing w:before="0" w:beforeAutospacing="0" w:after="0" w:afterAutospacing="0" w:line="360" w:lineRule="auto"/>
        <w:ind w:firstLine="708"/>
        <w:jc w:val="both"/>
        <w:rPr>
          <w:bCs/>
          <w:color w:val="444444"/>
          <w:sz w:val="28"/>
          <w:szCs w:val="28"/>
        </w:rPr>
      </w:pPr>
      <w:r>
        <w:rPr>
          <w:color w:val="444444"/>
          <w:sz w:val="28"/>
          <w:szCs w:val="28"/>
        </w:rPr>
        <w:t>Владика </w:t>
      </w:r>
      <w:r>
        <w:rPr>
          <w:rStyle w:val="10"/>
          <w:b w:val="0"/>
          <w:color w:val="444444"/>
          <w:sz w:val="28"/>
          <w:szCs w:val="28"/>
        </w:rPr>
        <w:t>був серед засновників</w:t>
      </w:r>
      <w:r>
        <w:rPr>
          <w:rStyle w:val="10"/>
          <w:color w:val="444444"/>
          <w:sz w:val="28"/>
          <w:szCs w:val="28"/>
        </w:rPr>
        <w:t xml:space="preserve"> </w:t>
      </w:r>
      <w:r>
        <w:rPr>
          <w:color w:val="000000"/>
          <w:sz w:val="28"/>
          <w:szCs w:val="28"/>
        </w:rPr>
        <w:t>іпотечного банку, товариства взаємного страхування «Дністер» та ін.</w:t>
      </w:r>
      <w:r>
        <w:rPr>
          <w:b/>
          <w:color w:val="000000"/>
          <w:sz w:val="28"/>
          <w:szCs w:val="28"/>
        </w:rPr>
        <w:t xml:space="preserve"> </w:t>
      </w:r>
      <w:r>
        <w:rPr>
          <w:rStyle w:val="10"/>
          <w:b w:val="0"/>
          <w:color w:val="444444"/>
          <w:sz w:val="28"/>
          <w:szCs w:val="28"/>
          <w:shd w:val="clear" w:color="auto" w:fill="FFFFFF"/>
        </w:rPr>
        <w:t>Був причетний до розвитку  нафтового бізнесу у Галичині.</w:t>
      </w:r>
      <w:r>
        <w:rPr>
          <w:b/>
          <w:color w:val="444444"/>
          <w:sz w:val="28"/>
          <w:szCs w:val="28"/>
          <w:shd w:val="clear" w:color="auto" w:fill="FFFFFF"/>
        </w:rPr>
        <w:t xml:space="preserve"> </w:t>
      </w:r>
      <w:r>
        <w:rPr>
          <w:rStyle w:val="10"/>
          <w:b w:val="0"/>
          <w:color w:val="444444"/>
          <w:sz w:val="28"/>
          <w:szCs w:val="28"/>
          <w:shd w:val="clear" w:color="auto" w:fill="FFFFFF"/>
        </w:rPr>
        <w:t xml:space="preserve">  Інвестував  значні кошти у відкриття першої української кондитерської фабрики “Фортуна нова”, яку очолювала жінка </w:t>
      </w:r>
      <w:r>
        <w:rPr>
          <w:rStyle w:val="10"/>
          <w:color w:val="444444"/>
          <w:sz w:val="28"/>
          <w:szCs w:val="28"/>
          <w:shd w:val="clear" w:color="auto" w:fill="FFFFFF"/>
        </w:rPr>
        <w:t xml:space="preserve">- </w:t>
      </w:r>
      <w:r>
        <w:rPr>
          <w:sz w:val="28"/>
          <w:szCs w:val="28"/>
        </w:rPr>
        <w:t>Климентина Авдикович-Глинська.</w:t>
      </w:r>
    </w:p>
    <w:p w14:paraId="00FBCEE4">
      <w:pPr>
        <w:shd w:val="clear" w:color="auto" w:fill="FFFFFF"/>
        <w:spacing w:after="0" w:line="360" w:lineRule="auto"/>
        <w:ind w:firstLine="708"/>
        <w:jc w:val="both"/>
        <w:rPr>
          <w:rFonts w:ascii="Times New Roman" w:hAnsi="Times New Roman" w:eastAsia="Times New Roman" w:cs="Times New Roman"/>
          <w:sz w:val="24"/>
          <w:szCs w:val="24"/>
          <w:lang w:eastAsia="uk-UA"/>
        </w:rPr>
      </w:pPr>
      <w:r>
        <w:rPr>
          <w:rStyle w:val="10"/>
          <w:rFonts w:ascii="Times New Roman" w:hAnsi="Times New Roman" w:eastAsia="Times New Roman" w:cs="Times New Roman"/>
          <w:color w:val="444444"/>
          <w:sz w:val="28"/>
          <w:szCs w:val="28"/>
          <w:lang w:eastAsia="uk-UA"/>
        </w:rPr>
        <w:t xml:space="preserve"> </w:t>
      </w:r>
      <w:r>
        <w:rPr>
          <w:rStyle w:val="10"/>
          <w:rFonts w:ascii="Times New Roman" w:hAnsi="Times New Roman" w:eastAsia="Times New Roman" w:cs="Times New Roman"/>
          <w:b w:val="0"/>
          <w:color w:val="444444"/>
          <w:sz w:val="28"/>
          <w:szCs w:val="28"/>
          <w:lang w:eastAsia="uk-UA"/>
        </w:rPr>
        <w:t>І все ж, головним у</w:t>
      </w:r>
      <w:r>
        <w:rPr>
          <w:rFonts w:ascii="Times New Roman" w:hAnsi="Times New Roman" w:eastAsia="Times New Roman" w:cs="Times New Roman"/>
          <w:b/>
          <w:color w:val="000000"/>
          <w:sz w:val="28"/>
          <w:szCs w:val="28"/>
          <w:lang w:eastAsia="uk-UA"/>
        </w:rPr>
        <w:t xml:space="preserve"> </w:t>
      </w:r>
      <w:r>
        <w:rPr>
          <w:rFonts w:ascii="Times New Roman" w:hAnsi="Times New Roman" w:eastAsia="Times New Roman" w:cs="Times New Roman"/>
          <w:color w:val="000000"/>
          <w:sz w:val="28"/>
          <w:szCs w:val="28"/>
          <w:lang w:eastAsia="uk-UA"/>
        </w:rPr>
        <w:t>житті Митрополита Андрея Шептицького завжди було прагнення до єдності Української церкви та побудови Української держави, наділеної християнською душею.</w:t>
      </w:r>
      <w:r>
        <w:rPr>
          <w:rFonts w:ascii="Times New Roman" w:hAnsi="Times New Roman" w:eastAsia="Times New Roman" w:cs="Times New Roman"/>
          <w:color w:val="00B050"/>
          <w:sz w:val="28"/>
          <w:szCs w:val="28"/>
          <w:lang w:eastAsia="uk-UA"/>
        </w:rPr>
        <w:t> </w:t>
      </w:r>
      <w:r>
        <w:rPr>
          <w:rFonts w:ascii="Times New Roman" w:hAnsi="Times New Roman" w:eastAsia="Times New Roman" w:cs="Times New Roman"/>
          <w:color w:val="000000"/>
          <w:sz w:val="28"/>
          <w:szCs w:val="28"/>
          <w:lang w:eastAsia="uk-UA"/>
        </w:rPr>
        <w:t xml:space="preserve">На посаді митрополита А.Шептицький послідовно реалізовував програму перетворення Греко-католицької церкви з «національного провідника» в «духовний і моральний авторитет українського суспільства». Особливу місію Греко-католицької церкви А.Шептицький вбачав у поєднанні християнського Сходу і Заходу. </w:t>
      </w:r>
    </w:p>
    <w:p w14:paraId="42FD10A8">
      <w:pPr>
        <w:spacing w:after="0" w:line="360" w:lineRule="auto"/>
        <w:ind w:firstLine="708"/>
        <w:jc w:val="both"/>
      </w:pPr>
      <w:r>
        <w:rPr>
          <w:rFonts w:ascii="Times New Roman" w:hAnsi="Times New Roman" w:eastAsia="Times New Roman" w:cs="Times New Roman"/>
          <w:color w:val="000000"/>
          <w:sz w:val="28"/>
          <w:szCs w:val="28"/>
          <w:lang w:eastAsia="uk-UA"/>
        </w:rPr>
        <w:t>Таким чином, обійнявши посаду греко-католицького митрополита, А.Шептицький чесно й самовіддано виконував свої обов’язки, слугуючи Українській Церкві та народу. Завдяки цьому йому швидко вдалося подолати упередження щодо своєї особи з боку діячів українського національного руху.</w:t>
      </w:r>
    </w:p>
    <w:p w14:paraId="15FEDAA7">
      <w:pPr>
        <w:pStyle w:val="14"/>
        <w:shd w:val="clear" w:color="auto" w:fill="FFFFFF"/>
        <w:spacing w:before="0" w:beforeAutospacing="0" w:after="0" w:afterAutospacing="0" w:line="360" w:lineRule="auto"/>
        <w:ind w:firstLine="708"/>
        <w:jc w:val="both"/>
        <w:textAlignment w:val="baseline"/>
        <w:rPr>
          <w:sz w:val="28"/>
          <w:szCs w:val="28"/>
        </w:rPr>
      </w:pPr>
    </w:p>
    <w:p w14:paraId="6D8F8B7B">
      <w:pPr>
        <w:pStyle w:val="14"/>
        <w:shd w:val="clear" w:color="auto" w:fill="FFFFFF"/>
        <w:spacing w:before="0" w:beforeAutospacing="0" w:after="0" w:afterAutospacing="0" w:line="360" w:lineRule="auto"/>
        <w:ind w:firstLine="708"/>
        <w:jc w:val="both"/>
        <w:textAlignment w:val="baseline"/>
        <w:rPr>
          <w:sz w:val="28"/>
          <w:szCs w:val="28"/>
        </w:rPr>
      </w:pPr>
    </w:p>
    <w:p w14:paraId="1DA60DB8">
      <w:pPr>
        <w:pStyle w:val="14"/>
        <w:shd w:val="clear" w:color="auto" w:fill="FFFFFF"/>
        <w:spacing w:before="0" w:beforeAutospacing="0" w:after="0" w:afterAutospacing="0" w:line="360" w:lineRule="auto"/>
        <w:ind w:firstLine="708"/>
        <w:jc w:val="both"/>
        <w:textAlignment w:val="baseline"/>
        <w:rPr>
          <w:sz w:val="28"/>
          <w:szCs w:val="28"/>
        </w:rPr>
      </w:pPr>
    </w:p>
    <w:p w14:paraId="170BFE98">
      <w:pPr>
        <w:pStyle w:val="14"/>
        <w:shd w:val="clear" w:color="auto" w:fill="FFFFFF"/>
        <w:spacing w:before="0" w:beforeAutospacing="0" w:after="0" w:afterAutospacing="0" w:line="360" w:lineRule="auto"/>
        <w:ind w:firstLine="708"/>
        <w:jc w:val="both"/>
        <w:textAlignment w:val="baseline"/>
        <w:rPr>
          <w:sz w:val="28"/>
          <w:szCs w:val="28"/>
        </w:rPr>
      </w:pPr>
    </w:p>
    <w:p w14:paraId="314EE314">
      <w:pPr>
        <w:pStyle w:val="25"/>
        <w:spacing w:before="40" w:line="360" w:lineRule="auto"/>
        <w:ind w:firstLine="708"/>
        <w:jc w:val="both"/>
        <w:rPr>
          <w:rFonts w:ascii="Times New Roman" w:hAnsi="Times New Roman"/>
          <w:sz w:val="28"/>
          <w:szCs w:val="28"/>
        </w:rPr>
      </w:pPr>
    </w:p>
    <w:p w14:paraId="03B869B0">
      <w:pPr>
        <w:pStyle w:val="25"/>
        <w:spacing w:before="40" w:line="360" w:lineRule="auto"/>
        <w:ind w:firstLine="708"/>
        <w:jc w:val="both"/>
        <w:rPr>
          <w:rFonts w:ascii="Times New Roman" w:hAnsi="Times New Roman"/>
          <w:sz w:val="28"/>
          <w:szCs w:val="28"/>
        </w:rPr>
      </w:pPr>
    </w:p>
    <w:p w14:paraId="6E5A663D">
      <w:pPr>
        <w:pStyle w:val="25"/>
        <w:spacing w:before="40" w:line="360" w:lineRule="auto"/>
        <w:ind w:firstLine="708"/>
        <w:jc w:val="both"/>
        <w:rPr>
          <w:rFonts w:ascii="Times New Roman" w:hAnsi="Times New Roman"/>
          <w:sz w:val="28"/>
          <w:szCs w:val="28"/>
        </w:rPr>
      </w:pPr>
    </w:p>
    <w:p w14:paraId="7EEAA242">
      <w:pPr>
        <w:pStyle w:val="14"/>
        <w:shd w:val="clear" w:color="auto" w:fill="FFFFFF"/>
        <w:spacing w:before="0" w:beforeAutospacing="0" w:after="0" w:afterAutospacing="0" w:line="360" w:lineRule="auto"/>
        <w:ind w:firstLine="708"/>
        <w:jc w:val="both"/>
        <w:textAlignment w:val="baseline"/>
        <w:rPr>
          <w:sz w:val="28"/>
          <w:szCs w:val="28"/>
        </w:rPr>
      </w:pPr>
    </w:p>
    <w:p w14:paraId="3AA53487">
      <w:pPr>
        <w:pStyle w:val="14"/>
        <w:shd w:val="clear" w:color="auto" w:fill="FFFFFF"/>
        <w:spacing w:before="0" w:beforeAutospacing="0" w:after="0" w:afterAutospacing="0" w:line="360" w:lineRule="auto"/>
        <w:ind w:firstLine="708"/>
        <w:jc w:val="both"/>
        <w:textAlignment w:val="baseline"/>
        <w:rPr>
          <w:sz w:val="28"/>
          <w:szCs w:val="28"/>
        </w:rPr>
      </w:pPr>
    </w:p>
    <w:p w14:paraId="16FC7641">
      <w:pPr>
        <w:spacing w:line="360" w:lineRule="auto"/>
        <w:jc w:val="both"/>
        <w:rPr>
          <w:rFonts w:ascii="Times New Roman" w:hAnsi="Times New Roman" w:cs="Times New Roman"/>
          <w:sz w:val="28"/>
          <w:szCs w:val="28"/>
        </w:rPr>
      </w:pPr>
    </w:p>
    <w:p w14:paraId="1E0C5573">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14:paraId="4A58AFE2">
      <w:pPr>
        <w:spacing w:line="360" w:lineRule="auto"/>
        <w:rPr>
          <w:rFonts w:ascii="Times New Roman" w:hAnsi="Times New Roman" w:cs="Times New Roman"/>
          <w:sz w:val="28"/>
          <w:szCs w:val="28"/>
        </w:rPr>
      </w:pPr>
    </w:p>
    <w:p w14:paraId="513009BA">
      <w:pPr>
        <w:spacing w:line="360" w:lineRule="auto"/>
        <w:rPr>
          <w:rFonts w:ascii="Times New Roman" w:hAnsi="Times New Roman" w:cs="Times New Roman"/>
          <w:sz w:val="28"/>
          <w:szCs w:val="28"/>
        </w:rPr>
      </w:pPr>
    </w:p>
    <w:p w14:paraId="05C3022F">
      <w:pPr>
        <w:spacing w:line="360" w:lineRule="auto"/>
        <w:rPr>
          <w:rFonts w:ascii="Times New Roman" w:hAnsi="Times New Roman" w:cs="Times New Roman"/>
          <w:sz w:val="28"/>
          <w:szCs w:val="28"/>
        </w:rPr>
      </w:pPr>
    </w:p>
    <w:p w14:paraId="18830BBE">
      <w:pPr>
        <w:spacing w:line="360" w:lineRule="auto"/>
        <w:rPr>
          <w:rFonts w:ascii="Times New Roman" w:hAnsi="Times New Roman" w:cs="Times New Roman"/>
          <w:sz w:val="28"/>
          <w:szCs w:val="28"/>
        </w:rPr>
      </w:pPr>
    </w:p>
    <w:p w14:paraId="101BE148">
      <w:pPr>
        <w:spacing w:line="360" w:lineRule="auto"/>
        <w:rPr>
          <w:rFonts w:ascii="Times New Roman" w:hAnsi="Times New Roman" w:cs="Times New Roman"/>
          <w:sz w:val="28"/>
          <w:szCs w:val="28"/>
        </w:rPr>
      </w:pPr>
    </w:p>
    <w:p w14:paraId="7D6B65E0">
      <w:pPr>
        <w:spacing w:line="360" w:lineRule="auto"/>
        <w:rPr>
          <w:rFonts w:ascii="Times New Roman" w:hAnsi="Times New Roman" w:cs="Times New Roman"/>
          <w:sz w:val="28"/>
          <w:szCs w:val="28"/>
        </w:rPr>
      </w:pPr>
    </w:p>
    <w:p w14:paraId="11FB9DD6">
      <w:pPr>
        <w:spacing w:line="360" w:lineRule="auto"/>
        <w:rPr>
          <w:rFonts w:ascii="Times New Roman" w:hAnsi="Times New Roman" w:cs="Times New Roman"/>
          <w:sz w:val="28"/>
          <w:szCs w:val="28"/>
        </w:rPr>
      </w:pPr>
    </w:p>
    <w:p w14:paraId="4E10C691">
      <w:pPr>
        <w:spacing w:line="360" w:lineRule="auto"/>
        <w:rPr>
          <w:rFonts w:ascii="Times New Roman" w:hAnsi="Times New Roman" w:cs="Times New Roman"/>
          <w:sz w:val="28"/>
          <w:szCs w:val="28"/>
        </w:rPr>
      </w:pPr>
    </w:p>
    <w:p w14:paraId="5DAF53CC">
      <w:pPr>
        <w:spacing w:line="360" w:lineRule="auto"/>
        <w:ind w:firstLine="708"/>
        <w:rPr>
          <w:rFonts w:ascii="Times New Roman" w:hAnsi="Times New Roman" w:cs="Times New Roman"/>
          <w:sz w:val="28"/>
          <w:szCs w:val="28"/>
        </w:rPr>
      </w:pPr>
      <w:r>
        <w:rPr>
          <w:rFonts w:ascii="Times New Roman" w:hAnsi="Times New Roman" w:cs="Times New Roman"/>
          <w:sz w:val="28"/>
          <w:szCs w:val="28"/>
        </w:rPr>
        <w:t xml:space="preserve"> РОЗДІЛ ІІІ ШЕПТИЦЬКИЙ У КРИСТИНОПОЛІ</w:t>
      </w:r>
    </w:p>
    <w:p w14:paraId="6A939D5B">
      <w:pPr>
        <w:spacing w:line="360" w:lineRule="auto"/>
        <w:jc w:val="center"/>
        <w:rPr>
          <w:rFonts w:ascii="Times New Roman" w:hAnsi="Times New Roman" w:cs="Times New Roman"/>
          <w:sz w:val="28"/>
          <w:szCs w:val="28"/>
        </w:rPr>
      </w:pPr>
    </w:p>
    <w:p w14:paraId="77D8E8EF">
      <w:pPr>
        <w:spacing w:line="360" w:lineRule="auto"/>
        <w:ind w:firstLine="708"/>
        <w:rPr>
          <w:rFonts w:ascii="Times New Roman" w:hAnsi="Times New Roman" w:cs="Times New Roman"/>
          <w:sz w:val="28"/>
          <w:szCs w:val="28"/>
        </w:rPr>
      </w:pPr>
      <w:r>
        <w:rPr>
          <w:rFonts w:ascii="Times New Roman" w:hAnsi="Times New Roman" w:cs="Times New Roman"/>
          <w:sz w:val="28"/>
          <w:szCs w:val="28"/>
        </w:rPr>
        <w:t>3.1.Актуальність дослідження історичного сліду Шептицького у нашому місті</w:t>
      </w:r>
    </w:p>
    <w:p w14:paraId="792D2F6C">
      <w:pPr>
        <w:keepNext/>
        <w:keepLines/>
        <w:shd w:val="clear" w:color="auto" w:fill="FFFFFF"/>
        <w:spacing w:after="0" w:line="360" w:lineRule="auto"/>
        <w:ind w:firstLine="708"/>
        <w:jc w:val="both"/>
        <w:outlineLvl w:val="1"/>
        <w:rPr>
          <w:rFonts w:ascii="Times New Roman" w:hAnsi="Times New Roman" w:eastAsia="Times New Roman" w:cs="Times New Roman"/>
          <w:bCs/>
          <w:sz w:val="36"/>
          <w:szCs w:val="36"/>
          <w:lang w:eastAsia="uk-UA"/>
        </w:rPr>
      </w:pPr>
      <w:r>
        <w:rPr>
          <w:rFonts w:ascii="Times New Roman" w:hAnsi="Times New Roman" w:eastAsia="Times New Roman" w:cs="Times New Roman"/>
          <w:bCs/>
          <w:color w:val="222222"/>
          <w:sz w:val="28"/>
          <w:szCs w:val="28"/>
          <w:lang w:eastAsia="uk-UA"/>
        </w:rPr>
        <w:t xml:space="preserve">19 вересня 2024 року Верховна Рада України ухвалила рішення про перейменування 327 населених пунктів у межах законодавства про декомунізацію. Місто Червоноград перейменували на Шептицький. Частина мешканців не сприйняла нову назву, очевидно, через необізнаність про велич особистості митрополита. То ж назріла потреба дослідити яке відношення має Андрей Шептицький до історичного минулого нашого міста. </w:t>
      </w:r>
    </w:p>
    <w:p w14:paraId="5B72ACDB">
      <w:pPr>
        <w:keepNext/>
        <w:keepLines/>
        <w:shd w:val="clear" w:color="auto" w:fill="FFFFFF"/>
        <w:spacing w:after="0" w:line="360" w:lineRule="auto"/>
        <w:ind w:firstLine="708"/>
        <w:jc w:val="both"/>
        <w:outlineLvl w:val="1"/>
        <w:rPr>
          <w:rFonts w:ascii="Times New Roman" w:hAnsi="Times New Roman" w:eastAsia="Times New Roman" w:cs="Times New Roman"/>
          <w:bCs/>
          <w:sz w:val="36"/>
          <w:szCs w:val="36"/>
          <w:lang w:eastAsia="uk-UA"/>
        </w:rPr>
      </w:pPr>
      <w:r>
        <w:rPr>
          <w:rFonts w:ascii="Times New Roman" w:hAnsi="Times New Roman" w:eastAsia="Times New Roman" w:cs="Times New Roman"/>
          <w:bCs/>
          <w:color w:val="222222"/>
          <w:sz w:val="28"/>
          <w:szCs w:val="28"/>
          <w:lang w:eastAsia="uk-UA"/>
        </w:rPr>
        <w:t>У процесі дослідження я здійснив подорож на малу батьківщину митрополита –с.Прилбичі на Яворівщині, відвідав Червоноградську філію Львівського музею історії релігії, монастир отців Василіян у нашому місті, виставку, що відкрилася у приміщенні Шептицької міської ради, присвячену Андрею Шептицькому, Центр Шептицького при УКУ у м.Львові. Мав корисне спілкування і  знайомства із цікавими людьми, які пролили багато світла на величну особистість Андрея Шептицького.</w:t>
      </w:r>
    </w:p>
    <w:p w14:paraId="6A3060AB">
      <w:pPr>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000000"/>
          <w:sz w:val="28"/>
          <w:szCs w:val="28"/>
          <w:lang w:eastAsia="uk-UA"/>
        </w:rPr>
        <w:t>Як виявилося, зовсім мало матеріалів, які б висвітлили перебування Андрея Шептицького у Кристинополі. Зі слів теперішнього настоятеля монастиря отців Василіян у нашому місті отця Йоанна, після передачі території міста Кристинополя до радянського союзу у 1951 році, всі архіви з монастиря були вивезені до Польщі і зберігаються отцями Василіянами у Варшаві.</w:t>
      </w:r>
    </w:p>
    <w:p w14:paraId="5AA808BB">
      <w:pPr>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000000"/>
          <w:sz w:val="28"/>
          <w:szCs w:val="28"/>
          <w:lang w:eastAsia="uk-UA"/>
        </w:rPr>
        <w:t>Директорка Червоноградської філії Львівського музею історії релігії пані Галина Гриник продемонструвала копії документів про зречення Андреєм Шептицьким майнових прав та документ про складання вічних монаших обітів, що експонуються у музеї, повідомивши, що оригінали зберігаються у Центральному державному історичному архіві України у Львові.</w:t>
      </w:r>
    </w:p>
    <w:p w14:paraId="7431DE7F">
      <w:pPr>
        <w:spacing w:after="0" w:line="360" w:lineRule="auto"/>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000000"/>
          <w:sz w:val="28"/>
          <w:szCs w:val="28"/>
          <w:lang w:eastAsia="uk-UA"/>
        </w:rPr>
        <w:t>Дослідивши слід Андрея Шептицького в тодішньому Кристинополі, виявив три цікавих факти: У Кристинопільському монастирі Андрей склав вічні обіти і відрікся від мирського життя, остаточно прийнявши монаший чин. Тут він був професором і навчав василіанських студентів. Тут заснував перший осередок ченців-студитів.</w:t>
      </w:r>
    </w:p>
    <w:p w14:paraId="4B509C9E">
      <w:pPr>
        <w:spacing w:after="0" w:line="360" w:lineRule="auto"/>
        <w:jc w:val="both"/>
        <w:rPr>
          <w:rFonts w:ascii="Times New Roman" w:hAnsi="Times New Roman" w:eastAsia="Times New Roman" w:cs="Times New Roman"/>
          <w:sz w:val="24"/>
          <w:szCs w:val="24"/>
          <w:lang w:eastAsia="uk-UA"/>
        </w:rPr>
      </w:pPr>
      <w:r>
        <w:rPr>
          <w:rFonts w:ascii="Times New Roman" w:hAnsi="Times New Roman" w:cs="Times New Roman"/>
          <w:sz w:val="28"/>
          <w:szCs w:val="28"/>
        </w:rPr>
        <w:tab/>
      </w:r>
      <w:r>
        <w:rPr>
          <w:rFonts w:ascii="Times New Roman" w:hAnsi="Times New Roman" w:eastAsia="Times New Roman" w:cs="Times New Roman"/>
          <w:color w:val="000000"/>
          <w:sz w:val="28"/>
          <w:szCs w:val="28"/>
          <w:lang w:eastAsia="uk-UA"/>
        </w:rPr>
        <w:t xml:space="preserve">Єдиним ґрунтовним дослідженням періоду перебування А.Шептицького у Кристинополі виявилася праця отця Єроніма Гріма - </w:t>
      </w:r>
      <w:r>
        <w:rPr>
          <w:rFonts w:ascii="Times New Roman" w:hAnsi="Times New Roman" w:eastAsia="Times New Roman" w:cs="Times New Roman"/>
          <w:color w:val="212121"/>
          <w:sz w:val="28"/>
          <w:szCs w:val="28"/>
          <w:shd w:val="clear" w:color="auto" w:fill="FFFFFF"/>
          <w:lang w:eastAsia="uk-UA"/>
        </w:rPr>
        <w:t>віце-ректора Василіянського інституту філософсько-богословських студій ім. митрополита Йосифа Велямина Рутського, що і лягли в основу дослідження.</w:t>
      </w:r>
    </w:p>
    <w:p w14:paraId="540FFCC1">
      <w:pPr>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bCs/>
          <w:color w:val="212121"/>
          <w:sz w:val="28"/>
          <w:szCs w:val="28"/>
          <w:lang w:eastAsia="uk-UA"/>
        </w:rPr>
        <w:t>3.2. Вічні обіти в Кристинополі</w:t>
      </w:r>
    </w:p>
    <w:p w14:paraId="2230F99A">
      <w:pPr>
        <w:shd w:val="clear" w:color="auto" w:fill="FFFFFF"/>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212121"/>
          <w:sz w:val="28"/>
          <w:szCs w:val="28"/>
          <w:lang w:eastAsia="uk-UA"/>
        </w:rPr>
        <w:t>На початку серпня 1892 року до Кристинопільського монастиря приїхав брат  Андрей Шептицький. Тут він готувався  до складання вічних обітів. Приготування полягало у відвідуванні</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реколекцій, роздумах над правильністю обраного шляху.   Коли ж остаточно визріло рішення, А.Шептицький  написав заяву про відмову від усіх прав власності.  </w:t>
      </w:r>
      <w:r>
        <w:rPr>
          <w:rFonts w:ascii="Helvetica" w:hAnsi="Helvetica" w:eastAsia="Times New Roman" w:cs="Helvetica"/>
          <w:color w:val="000000"/>
          <w:sz w:val="28"/>
          <w:szCs w:val="28"/>
          <w:lang w:eastAsia="uk-UA"/>
        </w:rPr>
        <w:t>[ </w:t>
      </w:r>
      <w:r>
        <w:rPr>
          <w:rFonts w:ascii="Times New Roman" w:hAnsi="Times New Roman" w:eastAsia="Times New Roman" w:cs="Times New Roman"/>
          <w:color w:val="212121"/>
          <w:sz w:val="28"/>
          <w:szCs w:val="28"/>
          <w:lang w:eastAsia="uk-UA"/>
        </w:rPr>
        <w:t>Додаток А</w:t>
      </w:r>
      <w:r>
        <w:rPr>
          <w:rFonts w:ascii="Helvetica" w:hAnsi="Helvetica" w:eastAsia="Times New Roman" w:cs="Helvetica"/>
          <w:color w:val="000000"/>
          <w:sz w:val="28"/>
          <w:szCs w:val="28"/>
          <w:lang w:eastAsia="uk-UA"/>
        </w:rPr>
        <w:t>]</w:t>
      </w:r>
    </w:p>
    <w:p w14:paraId="47C2A7F2">
      <w:pPr>
        <w:shd w:val="clear" w:color="auto" w:fill="FFFFFF"/>
        <w:spacing w:after="0" w:line="360" w:lineRule="auto"/>
        <w:ind w:firstLine="708"/>
        <w:jc w:val="both"/>
        <w:rPr>
          <w:rFonts w:ascii="Times New Roman" w:hAnsi="Times New Roman" w:eastAsia="Times New Roman" w:cs="Times New Roman"/>
          <w:b/>
          <w:sz w:val="24"/>
          <w:szCs w:val="24"/>
          <w:lang w:eastAsia="uk-UA"/>
        </w:rPr>
      </w:pPr>
      <w:r>
        <w:rPr>
          <w:rFonts w:ascii="Times New Roman" w:hAnsi="Times New Roman" w:eastAsia="Times New Roman" w:cs="Times New Roman"/>
          <w:color w:val="212121"/>
          <w:sz w:val="28"/>
          <w:szCs w:val="28"/>
          <w:lang w:eastAsia="uk-UA"/>
        </w:rPr>
        <w:t>14 серпня 1892 року, брат Андрей Шептицький  у Кристинопільському монастирі склав вічні обіти.</w:t>
      </w:r>
      <w:r>
        <w:rPr>
          <w:rFonts w:ascii="Times New Roman" w:hAnsi="Times New Roman" w:eastAsia="Times New Roman" w:cs="Times New Roman"/>
          <w:color w:val="212529"/>
          <w:sz w:val="28"/>
          <w:szCs w:val="28"/>
          <w:shd w:val="clear" w:color="auto" w:fill="FCFCFC"/>
          <w:lang w:eastAsia="uk-UA"/>
        </w:rPr>
        <w:t xml:space="preserve"> Вічні обіти – це зобов’язання жити в у монашому стані, моральній чистоті і послусі, скромності аж до кінця життя.</w:t>
      </w:r>
      <w:r>
        <w:rPr>
          <w:rFonts w:ascii="Times New Roman" w:hAnsi="Times New Roman" w:eastAsia="Times New Roman" w:cs="Times New Roman"/>
          <w:b/>
          <w:color w:val="212121"/>
          <w:sz w:val="28"/>
          <w:szCs w:val="28"/>
          <w:lang w:eastAsia="uk-UA"/>
        </w:rPr>
        <w:t> </w:t>
      </w:r>
    </w:p>
    <w:p w14:paraId="5207F7CF">
      <w:pPr>
        <w:shd w:val="clear" w:color="auto" w:fill="FFFFFF"/>
        <w:spacing w:after="101"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212121"/>
          <w:sz w:val="28"/>
          <w:szCs w:val="28"/>
          <w:lang w:eastAsia="uk-UA"/>
        </w:rPr>
        <w:t xml:space="preserve">У Червоноградській філії Львівського музею історії і релігії експонується копія акту зречення від мирського життя, датована цим днем. Оригінал знаходиться у фондах Центрального державного історичного архіву України у місті Львів.  Цікаво, що рукою монаха Андрея Шептицького написана назва монастиря на україномовний манер, а саме – Христинопольський. </w:t>
      </w:r>
      <w:r>
        <w:rPr>
          <w:rFonts w:ascii="Helvetica" w:hAnsi="Helvetica" w:eastAsia="Times New Roman" w:cs="Helvetica"/>
          <w:color w:val="000000"/>
          <w:sz w:val="28"/>
          <w:szCs w:val="28"/>
          <w:lang w:eastAsia="uk-UA"/>
        </w:rPr>
        <w:t>[ </w:t>
      </w:r>
      <w:r>
        <w:rPr>
          <w:rFonts w:ascii="Times New Roman" w:hAnsi="Times New Roman" w:eastAsia="Times New Roman" w:cs="Times New Roman"/>
          <w:color w:val="212121"/>
          <w:sz w:val="28"/>
          <w:szCs w:val="28"/>
          <w:lang w:eastAsia="uk-UA"/>
        </w:rPr>
        <w:t>Додаток Б</w:t>
      </w:r>
      <w:r>
        <w:rPr>
          <w:rFonts w:ascii="Helvetica" w:hAnsi="Helvetica" w:eastAsia="Times New Roman" w:cs="Helvetica"/>
          <w:color w:val="000000"/>
          <w:sz w:val="28"/>
          <w:szCs w:val="28"/>
          <w:lang w:eastAsia="uk-UA"/>
        </w:rPr>
        <w:t>]</w:t>
      </w:r>
      <w:r>
        <w:rPr>
          <w:rFonts w:ascii="Times New Roman" w:hAnsi="Times New Roman" w:eastAsia="Times New Roman" w:cs="Times New Roman"/>
          <w:color w:val="212121"/>
          <w:sz w:val="28"/>
          <w:szCs w:val="28"/>
          <w:lang w:eastAsia="uk-UA"/>
        </w:rPr>
        <w:t xml:space="preserve">. </w:t>
      </w:r>
    </w:p>
    <w:p w14:paraId="7CBCAD4A">
      <w:pPr>
        <w:shd w:val="clear" w:color="auto" w:fill="FFFFFF"/>
        <w:spacing w:after="101"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212121"/>
          <w:sz w:val="28"/>
          <w:szCs w:val="28"/>
          <w:lang w:eastAsia="uk-UA"/>
        </w:rPr>
        <w:t xml:space="preserve">Складання вічних обітів  відбувалося при чисельному зібранні прихожан на Службі Божій. «На це свято з’їхались родина і знайомі, для яких відбувалось прийняття в домі гр. Вішнєвського. Акт професії відбувся в церкві під час співання Служби Божої. Актом професії брат Андрей, досі член латинського обряду, згідно з конституцією Папи Лева ХІІІ «Сінгулярне презідіум», перейшов до греко-католицького обряду». </w:t>
      </w:r>
      <w:r>
        <w:rPr>
          <w:rFonts w:ascii="Helvetica" w:hAnsi="Helvetica" w:eastAsia="Times New Roman" w:cs="Helvetica"/>
          <w:color w:val="000000"/>
          <w:sz w:val="28"/>
          <w:szCs w:val="28"/>
          <w:lang w:eastAsia="uk-UA"/>
        </w:rPr>
        <w:t>[ </w:t>
      </w:r>
      <w:r>
        <w:rPr>
          <w:rFonts w:ascii="Times New Roman" w:hAnsi="Times New Roman" w:eastAsia="Times New Roman" w:cs="Times New Roman"/>
          <w:color w:val="212121"/>
          <w:sz w:val="28"/>
          <w:szCs w:val="28"/>
          <w:lang w:eastAsia="uk-UA"/>
        </w:rPr>
        <w:t>2. с.27</w:t>
      </w:r>
      <w:r>
        <w:rPr>
          <w:rFonts w:ascii="Helvetica" w:hAnsi="Helvetica" w:eastAsia="Times New Roman" w:cs="Helvetica"/>
          <w:color w:val="000000"/>
          <w:sz w:val="28"/>
          <w:szCs w:val="28"/>
          <w:lang w:eastAsia="uk-UA"/>
        </w:rPr>
        <w:t>]</w:t>
      </w:r>
      <w:r>
        <w:rPr>
          <w:rFonts w:ascii="Times New Roman" w:hAnsi="Times New Roman" w:eastAsia="Times New Roman" w:cs="Times New Roman"/>
          <w:color w:val="212121"/>
          <w:sz w:val="28"/>
          <w:szCs w:val="28"/>
          <w:lang w:eastAsia="uk-UA"/>
        </w:rPr>
        <w:t>.</w:t>
      </w:r>
    </w:p>
    <w:p w14:paraId="577BE7E9">
      <w:pPr>
        <w:shd w:val="clear" w:color="auto" w:fill="FFFFFF"/>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212121"/>
          <w:sz w:val="28"/>
          <w:szCs w:val="28"/>
          <w:lang w:eastAsia="uk-UA"/>
        </w:rPr>
        <w:t>Після того, як брат Андрей склав вічні обіти у Василіянському чині ,</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він</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здобув право та допуск до висвяченя на священника. 28 серпня 1892 року в Перемишлі  Перемишльський єпископ Юліян Пелеш здійснив висвячення на священство Андрея Шептицького.</w:t>
      </w:r>
      <w:r>
        <w:rPr>
          <w:rFonts w:ascii="Times New Roman" w:hAnsi="Times New Roman" w:eastAsia="Times New Roman" w:cs="Times New Roman"/>
          <w:sz w:val="24"/>
          <w:szCs w:val="24"/>
          <w:lang w:eastAsia="uk-UA"/>
        </w:rPr>
        <w:t xml:space="preserve"> </w:t>
      </w:r>
      <w:r>
        <w:rPr>
          <w:rFonts w:ascii="Times New Roman" w:hAnsi="Times New Roman" w:eastAsia="Times New Roman" w:cs="Times New Roman"/>
          <w:color w:val="212121"/>
          <w:sz w:val="28"/>
          <w:szCs w:val="28"/>
          <w:lang w:eastAsia="uk-UA"/>
        </w:rPr>
        <w:t>11 вересня 1892 року отець Андрей відслужив свою першу Божественну літургію в рідних Прилбичах</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Певний час отець Андрей ще перебував</w:t>
      </w:r>
      <w:r>
        <w:rPr>
          <w:rFonts w:ascii="Times New Roman" w:hAnsi="Times New Roman" w:eastAsia="Times New Roman" w:cs="Times New Roman"/>
          <w:color w:val="212529"/>
          <w:sz w:val="28"/>
          <w:szCs w:val="28"/>
          <w:shd w:val="clear" w:color="auto" w:fill="FCFCFC"/>
          <w:lang w:eastAsia="uk-UA"/>
        </w:rPr>
        <w:t xml:space="preserve"> у Кристинополі.</w:t>
      </w:r>
      <w:r>
        <w:rPr>
          <w:rFonts w:ascii="Arial" w:hAnsi="Arial" w:eastAsia="Times New Roman" w:cs="Arial"/>
          <w:color w:val="212529"/>
          <w:sz w:val="16"/>
          <w:szCs w:val="16"/>
          <w:shd w:val="clear" w:color="auto" w:fill="FCFCFC"/>
          <w:lang w:eastAsia="uk-UA"/>
        </w:rPr>
        <w:t> </w:t>
      </w:r>
      <w:r>
        <w:rPr>
          <w:rFonts w:ascii="Times New Roman" w:hAnsi="Times New Roman" w:eastAsia="Times New Roman" w:cs="Times New Roman"/>
          <w:sz w:val="24"/>
          <w:szCs w:val="24"/>
          <w:lang w:eastAsia="uk-UA"/>
        </w:rPr>
        <w:t xml:space="preserve"> </w:t>
      </w:r>
      <w:r>
        <w:rPr>
          <w:rFonts w:ascii="Times New Roman" w:hAnsi="Times New Roman" w:eastAsia="Times New Roman" w:cs="Times New Roman"/>
          <w:color w:val="212529"/>
          <w:sz w:val="28"/>
          <w:szCs w:val="28"/>
          <w:shd w:val="clear" w:color="auto" w:fill="FCFCFC"/>
          <w:lang w:eastAsia="uk-UA"/>
        </w:rPr>
        <w:t>У 1893-1896 році ієромонах Андрей Шептицький був магістром (учителем) новиків у </w:t>
      </w:r>
      <w:r>
        <w:fldChar w:fldCharType="begin"/>
      </w:r>
      <w:r>
        <w:instrText xml:space="preserve"> HYPERLINK "https://uk.wikipedia.org/wiki/%D0%9C%D0%BE%D0%BD%D0%B0%D1%81%D1%82%D0%B8%D1%80_%D1%81%D0%B2%D1%8F%D1%82%D0%BE%D0%B3%D0%BE_%D0%9E%D0%BD%D1%83%D1%84%D1%80%D1%96%D1%8F_(%D0%94%D0%BE%D0%B1%D1%80%D0%BE%D0%BC%D0%B8%D0%BB%D1%8C)" </w:instrText>
      </w:r>
      <w:r>
        <w:fldChar w:fldCharType="separate"/>
      </w:r>
      <w:r>
        <w:rPr>
          <w:rFonts w:ascii="Times New Roman" w:hAnsi="Times New Roman" w:eastAsia="Times New Roman" w:cs="Times New Roman"/>
          <w:sz w:val="28"/>
          <w:szCs w:val="28"/>
          <w:shd w:val="clear" w:color="auto" w:fill="FCFCFC"/>
          <w:lang w:eastAsia="uk-UA"/>
        </w:rPr>
        <w:t>Добромильському монастирі</w:t>
      </w:r>
      <w:r>
        <w:rPr>
          <w:rFonts w:ascii="Times New Roman" w:hAnsi="Times New Roman" w:eastAsia="Times New Roman" w:cs="Times New Roman"/>
          <w:sz w:val="28"/>
          <w:szCs w:val="28"/>
          <w:shd w:val="clear" w:color="auto" w:fill="FCFCFC"/>
          <w:lang w:eastAsia="uk-UA"/>
        </w:rPr>
        <w:fldChar w:fldCharType="end"/>
      </w:r>
      <w:r>
        <w:rPr>
          <w:rFonts w:ascii="Times New Roman" w:hAnsi="Times New Roman" w:eastAsia="Times New Roman" w:cs="Times New Roman"/>
          <w:sz w:val="28"/>
          <w:szCs w:val="28"/>
          <w:shd w:val="clear" w:color="auto" w:fill="FCFCFC"/>
          <w:lang w:eastAsia="uk-UA"/>
        </w:rPr>
        <w:t>.</w:t>
      </w:r>
      <w:r>
        <w:rPr>
          <w:rFonts w:ascii="Times New Roman" w:hAnsi="Times New Roman" w:eastAsia="Times New Roman" w:cs="Times New Roman"/>
          <w:color w:val="212121"/>
          <w:sz w:val="28"/>
          <w:szCs w:val="28"/>
          <w:lang w:eastAsia="uk-UA"/>
        </w:rPr>
        <w:t xml:space="preserve"> Науки для новиків доктор Андрей Шептицький читав тільки українською мовою та жив дуже скромно.</w:t>
      </w:r>
      <w:r>
        <w:rPr>
          <w:rFonts w:ascii="Times New Roman" w:hAnsi="Times New Roman" w:eastAsia="Times New Roman" w:cs="Times New Roman"/>
          <w:sz w:val="24"/>
          <w:szCs w:val="24"/>
          <w:lang w:eastAsia="uk-UA"/>
        </w:rPr>
        <w:t xml:space="preserve"> </w:t>
      </w:r>
    </w:p>
    <w:p w14:paraId="61774C8C">
      <w:pPr>
        <w:shd w:val="clear" w:color="auto" w:fill="FFFFFF"/>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212121"/>
          <w:sz w:val="28"/>
          <w:szCs w:val="28"/>
          <w:lang w:eastAsia="uk-UA"/>
        </w:rPr>
        <w:t>У 1895 році обов’язки отця Андрея Шептицького у монастирі значно розширились Його призначають заступником настоятеля, еклезіярхом (засідателем монастирської церкви), дорадником, бібліотекарем і професором класичних мов. Цікавим фактом, засвідченим отцем Йосафатом Скрутнем ЧСВВ, уродженцем Пархача / Межиріччя, автором статті «У чернечій келії» , є інформація про інтерес монаха-василіянина Андрея Шептицького до збору старожитностей у період після висвячення</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і до часу, коли став магістром для новиків у Добромильському монастирі, коли  той проживав у Кристинополі</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w:t>
      </w:r>
      <w:r>
        <w:rPr>
          <w:rFonts w:ascii="Times New Roman" w:hAnsi="Times New Roman" w:eastAsia="Times New Roman" w:cs="Times New Roman"/>
          <w:iCs/>
          <w:color w:val="212121"/>
          <w:sz w:val="28"/>
          <w:szCs w:val="28"/>
          <w:lang w:eastAsia="uk-UA"/>
        </w:rPr>
        <w:t>часто вибирався до сусідніх церков, монастирів, замчищ і розвідував за антиками, щоб опісля, у відповідній порі, набути се для монастирського музею та архіву».</w:t>
      </w:r>
      <w:r>
        <w:rPr>
          <w:rFonts w:ascii="Times New Roman" w:hAnsi="Times New Roman" w:eastAsia="Times New Roman" w:cs="Times New Roman"/>
          <w:color w:val="212121"/>
          <w:sz w:val="28"/>
          <w:szCs w:val="28"/>
          <w:lang w:eastAsia="uk-UA"/>
        </w:rPr>
        <w:t> [6, с. 264–265].</w:t>
      </w:r>
    </w:p>
    <w:p w14:paraId="55AEFBE4">
      <w:pPr>
        <w:shd w:val="clear" w:color="auto" w:fill="FFFFFF"/>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bCs/>
          <w:color w:val="212121"/>
          <w:sz w:val="28"/>
          <w:szCs w:val="28"/>
          <w:lang w:eastAsia="uk-UA"/>
        </w:rPr>
        <w:t>3.3. Відвідини Кристинополя й Пархача, 1897 рік</w:t>
      </w:r>
    </w:p>
    <w:p w14:paraId="6CF3FA82">
      <w:pPr>
        <w:shd w:val="clear" w:color="auto" w:fill="FFFFFF"/>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000000"/>
          <w:sz w:val="28"/>
          <w:szCs w:val="28"/>
          <w:shd w:val="clear" w:color="auto" w:fill="FFFFFF"/>
          <w:lang w:eastAsia="uk-UA"/>
        </w:rPr>
        <w:t>Монаше життя розпочинається з новиціату.  Він триває 1 рік і має за мету пізнання божественного покликання,  ознайомлення з способом монашого життя , перевірку особистого наміру і придатності бути монахом. У часі новиціату новики готуються  до складання монаших обітів.</w:t>
      </w:r>
      <w:r>
        <w:rPr>
          <w:rFonts w:ascii="Century Gothic" w:hAnsi="Century Gothic" w:eastAsia="Times New Roman" w:cs="Times New Roman"/>
          <w:color w:val="000000"/>
          <w:sz w:val="16"/>
          <w:szCs w:val="16"/>
          <w:shd w:val="clear" w:color="auto" w:fill="FFFFFF"/>
          <w:lang w:eastAsia="uk-UA"/>
        </w:rPr>
        <w:t> </w:t>
      </w:r>
    </w:p>
    <w:p w14:paraId="25F23CD3">
      <w:pPr>
        <w:shd w:val="clear" w:color="auto" w:fill="FFFFFF"/>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212121"/>
          <w:sz w:val="28"/>
          <w:szCs w:val="28"/>
          <w:lang w:eastAsia="uk-UA"/>
        </w:rPr>
        <w:t>У 1893–1896 роках ієромонах (монах, що має сан священика</w:t>
      </w:r>
      <w:r>
        <w:rPr>
          <w:rFonts w:ascii="Times New Roman" w:hAnsi="Times New Roman" w:eastAsia="Times New Roman" w:cs="Times New Roman"/>
          <w:b/>
          <w:color w:val="212121"/>
          <w:sz w:val="28"/>
          <w:szCs w:val="28"/>
          <w:lang w:eastAsia="uk-UA"/>
        </w:rPr>
        <w:t>) </w:t>
      </w:r>
      <w:r>
        <w:rPr>
          <w:rFonts w:ascii="Times New Roman" w:hAnsi="Times New Roman" w:eastAsia="Times New Roman" w:cs="Times New Roman"/>
          <w:color w:val="212121"/>
          <w:sz w:val="28"/>
          <w:szCs w:val="28"/>
          <w:lang w:eastAsia="uk-UA"/>
        </w:rPr>
        <w:t>Андрей Шептицький обіймав посаду магістра (учителя) новиків у Добромильському монастирі.</w:t>
      </w:r>
      <w:r>
        <w:rPr>
          <w:rFonts w:ascii="Times New Roman" w:hAnsi="Times New Roman" w:eastAsia="Times New Roman" w:cs="Times New Roman"/>
          <w:color w:val="212121"/>
          <w:sz w:val="28"/>
          <w:szCs w:val="28"/>
          <w:lang w:eastAsia="uk-UA"/>
        </w:rPr>
        <w:tab/>
      </w:r>
      <w:r>
        <w:rPr>
          <w:rFonts w:ascii="Times New Roman" w:hAnsi="Times New Roman" w:eastAsia="Times New Roman" w:cs="Times New Roman"/>
          <w:color w:val="212121"/>
          <w:sz w:val="28"/>
          <w:szCs w:val="28"/>
          <w:lang w:eastAsia="uk-UA"/>
        </w:rPr>
        <w:t xml:space="preserve"> 22 червня 1896 року отця Андрея Шептицького призначають ігуменом (настоятелем) монастиря Святого Онуфрія у Львові. Цей період  , а саме 1896–1898 роки були надзвичайно   насиченими в його священицькому житті.</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Він активно їздить  по всій Галичині , організовуючи реколекції,  місії, проповіді у парафіях. Слава про нього розлетілась по всій Галичині. «Коли давали місії відомі місіонери, як о.А.Шептицький, о.С.Ортинський, та о.П.Філяс – всі три знамениті проповідники, то вони прямо творили чудо по селах та містах і містечках. Люди, які часом роками не сповідались, під час місії тих визначних проповідників каялись і приступали до Святих Тайн» [2, с. 35].</w:t>
      </w:r>
    </w:p>
    <w:p w14:paraId="2A11AB42">
      <w:pPr>
        <w:shd w:val="clear" w:color="auto" w:fill="FFFFFF"/>
        <w:spacing w:after="0" w:line="360" w:lineRule="auto"/>
        <w:ind w:firstLine="708"/>
        <w:jc w:val="both"/>
        <w:rPr>
          <w:rFonts w:ascii="Times New Roman" w:hAnsi="Times New Roman" w:eastAsia="Times New Roman" w:cs="Times New Roman"/>
          <w:color w:val="212121"/>
          <w:sz w:val="28"/>
          <w:szCs w:val="28"/>
          <w:lang w:eastAsia="uk-UA"/>
        </w:rPr>
      </w:pPr>
      <w:r>
        <w:rPr>
          <w:rFonts w:ascii="Times New Roman" w:hAnsi="Times New Roman" w:eastAsia="Times New Roman" w:cs="Times New Roman"/>
          <w:color w:val="212121"/>
          <w:sz w:val="28"/>
          <w:szCs w:val="28"/>
          <w:lang w:eastAsia="uk-UA"/>
        </w:rPr>
        <w:t>Тоді ж запровадив журнал «Місіонар Пресвятого Серця Ісусового», що вийшов у світ 19 травня 1897 року тиражем 10000 примірників. Цей журнал виходив до 1944 року.</w:t>
      </w:r>
    </w:p>
    <w:p w14:paraId="6BA0E4C1">
      <w:pPr>
        <w:shd w:val="clear" w:color="auto" w:fill="FFFFFF"/>
        <w:spacing w:after="0" w:line="360" w:lineRule="auto"/>
        <w:ind w:firstLine="708"/>
        <w:jc w:val="both"/>
        <w:rPr>
          <w:rFonts w:ascii="Times New Roman" w:hAnsi="Times New Roman" w:eastAsia="Times New Roman" w:cs="Times New Roman"/>
          <w:color w:val="212121"/>
          <w:sz w:val="28"/>
          <w:szCs w:val="28"/>
          <w:lang w:eastAsia="uk-UA"/>
        </w:rPr>
      </w:pPr>
      <w:r>
        <w:rPr>
          <w:rFonts w:ascii="Times New Roman" w:hAnsi="Times New Roman" w:eastAsia="Times New Roman" w:cs="Times New Roman"/>
          <w:color w:val="212121"/>
          <w:sz w:val="28"/>
          <w:szCs w:val="28"/>
          <w:lang w:eastAsia="uk-UA"/>
        </w:rPr>
        <w:t>Отець Андрей розумів згубні наслідки вживання алкогольних напоїв для українства і був вірним традиції тверезості, що заклав Михайло Левицький ще у 1840 році. У 1897 році він був в Пархачі з нагоди відновлення обітниць тверезості і проповідував вірянам. Про це записано в хроніці Кристинопільського монастиря за 1897 рік. Отець Андрей  у 1897 році розпочав вести щоденник. І про приїзд до Кристинополя зробив запис, що 6 червня він мав ще одну проповідь в монастирській церкві. Тоді було засновано</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братство мирянського Чину Святого Василія Великого.</w:t>
      </w:r>
    </w:p>
    <w:p w14:paraId="1BAB79AA">
      <w:pPr>
        <w:shd w:val="clear" w:color="auto" w:fill="FFFFFF"/>
        <w:spacing w:after="101"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bCs/>
          <w:color w:val="212121"/>
          <w:sz w:val="28"/>
          <w:szCs w:val="28"/>
          <w:lang w:eastAsia="uk-UA"/>
        </w:rPr>
        <w:t>3.4. Професор Шептицький у Кристинополі</w:t>
      </w:r>
    </w:p>
    <w:p w14:paraId="6DBB1DCB">
      <w:pPr>
        <w:shd w:val="clear" w:color="auto" w:fill="FFFFFF"/>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212121"/>
          <w:sz w:val="28"/>
          <w:szCs w:val="28"/>
          <w:lang w:eastAsia="uk-UA"/>
        </w:rPr>
        <w:t>З 23 червня 1896 року отець Андрей Шептицький очолював Львівський монастир Святого Онуфрія.</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Поряд з обов’язками ігумена монастиря Андрей Шептицький був запрошений у 1898 році професором богослов’я у Кристинопольський монастир.</w:t>
      </w:r>
    </w:p>
    <w:p w14:paraId="6604D623">
      <w:pPr>
        <w:shd w:val="clear" w:color="auto" w:fill="FFFFFF"/>
        <w:spacing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212121"/>
          <w:sz w:val="28"/>
          <w:szCs w:val="28"/>
          <w:lang w:eastAsia="uk-UA"/>
        </w:rPr>
        <w:t> 26 серпня 1898 року о.А.Шептицький повністю переїжджає до Кристинополя. Новим місцем призначення став Кристинопільский монастир.  </w:t>
      </w:r>
      <w:r>
        <w:rPr>
          <w:rFonts w:ascii="Times New Roman" w:hAnsi="Times New Roman" w:eastAsia="Times New Roman" w:cs="Times New Roman"/>
          <w:color w:val="000000"/>
          <w:sz w:val="28"/>
          <w:szCs w:val="28"/>
          <w:lang w:eastAsia="uk-UA"/>
        </w:rPr>
        <w:t>Тут</w:t>
      </w:r>
      <w:r>
        <w:rPr>
          <w:rFonts w:ascii="Times New Roman" w:hAnsi="Times New Roman" w:eastAsia="Times New Roman" w:cs="Times New Roman"/>
          <w:color w:val="212121"/>
          <w:sz w:val="28"/>
          <w:szCs w:val="28"/>
          <w:lang w:eastAsia="uk-UA"/>
        </w:rPr>
        <w:t xml:space="preserve"> о. Андрей вів курс догматичного богослов’я, проводив лекції із морального богослов’я. Також був радником монастиря, сповідником для ченців.  </w:t>
      </w:r>
    </w:p>
    <w:p w14:paraId="099211F7">
      <w:pPr>
        <w:shd w:val="clear" w:color="auto" w:fill="FFFFFF"/>
        <w:spacing w:after="101" w:line="360" w:lineRule="auto"/>
        <w:ind w:firstLine="708"/>
        <w:jc w:val="both"/>
        <w:rPr>
          <w:rFonts w:ascii="Times New Roman" w:hAnsi="Times New Roman" w:eastAsia="Times New Roman" w:cs="Times New Roman"/>
          <w:b/>
          <w:sz w:val="24"/>
          <w:szCs w:val="24"/>
          <w:lang w:eastAsia="uk-UA"/>
        </w:rPr>
      </w:pPr>
      <w:r>
        <w:rPr>
          <w:rFonts w:ascii="Times New Roman" w:hAnsi="Times New Roman" w:eastAsia="Times New Roman" w:cs="Times New Roman"/>
          <w:color w:val="212121"/>
          <w:sz w:val="28"/>
          <w:szCs w:val="28"/>
          <w:lang w:eastAsia="uk-UA"/>
        </w:rPr>
        <w:t>У 1898 році взяв участь у Перемишльському єпархіальному синоді від імені кристинопільського ігумена. Як радник монастиря о. Андрей Шептицький  представляв монастир отців василіан у трьох монастирських нарадах. 14 вересня 1898 року обговорювали питання про приєднання парафії у Волсвині до Кристинопільської парафії.</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10 січня 1899 року під час другої наради обговорювали умови приєднання. А саме про можливість проживання одного отця із двома братами, які займалися б господаркою.</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7 червня 1899 року відбулася третя нарада.</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Тут обговорювали питання про раціональне використання монастирських коштів та утримання монастирських келій</w:t>
      </w:r>
      <w:r>
        <w:rPr>
          <w:rFonts w:ascii="Times New Roman" w:hAnsi="Times New Roman" w:eastAsia="Times New Roman" w:cs="Times New Roman"/>
          <w:b/>
          <w:color w:val="212121"/>
          <w:sz w:val="28"/>
          <w:szCs w:val="28"/>
          <w:lang w:eastAsia="uk-UA"/>
        </w:rPr>
        <w:t>.</w:t>
      </w:r>
    </w:p>
    <w:p w14:paraId="0E0E24EC">
      <w:pPr>
        <w:shd w:val="clear" w:color="auto" w:fill="FFFFFF"/>
        <w:spacing w:after="101"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212121"/>
          <w:sz w:val="28"/>
          <w:szCs w:val="28"/>
          <w:lang w:eastAsia="uk-UA"/>
        </w:rPr>
        <w:t>3.5.</w:t>
      </w:r>
      <w:r>
        <w:rPr>
          <w:rFonts w:ascii="Times New Roman" w:hAnsi="Times New Roman" w:eastAsia="Times New Roman" w:cs="Times New Roman"/>
          <w:bCs/>
          <w:color w:val="212121"/>
          <w:sz w:val="28"/>
          <w:szCs w:val="28"/>
          <w:lang w:eastAsia="uk-UA"/>
        </w:rPr>
        <w:t> Отець Андрей Шептицький ЧСВВ — засновник ордену студитів</w:t>
      </w:r>
    </w:p>
    <w:p w14:paraId="189ED89B">
      <w:pPr>
        <w:shd w:val="clear" w:color="auto" w:fill="FFFFFF"/>
        <w:spacing w:after="0" w:line="360" w:lineRule="auto"/>
        <w:ind w:firstLine="708"/>
        <w:jc w:val="both"/>
        <w:rPr>
          <w:rFonts w:ascii="Times New Roman" w:hAnsi="Times New Roman" w:eastAsia="Times New Roman" w:cs="Times New Roman"/>
          <w:color w:val="212121"/>
          <w:sz w:val="28"/>
          <w:szCs w:val="28"/>
          <w:lang w:eastAsia="uk-UA"/>
        </w:rPr>
      </w:pPr>
      <w:r>
        <w:rPr>
          <w:rFonts w:ascii="Times New Roman" w:hAnsi="Times New Roman" w:eastAsia="Times New Roman" w:cs="Times New Roman"/>
          <w:color w:val="212121"/>
          <w:sz w:val="28"/>
          <w:szCs w:val="28"/>
          <w:lang w:eastAsia="uk-UA"/>
        </w:rPr>
        <w:t>Отець Андрей Шептицький здійснював активну місіонерську діяльність, організовуючи проповіді і проводячи місії по селах і містах Галичини.  У своїх науках він звертався до</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людей із заохоченням поглиблювати духовне життя,  вивчати Євангеліє, вступати у братства мирянського Чину Святого Василія Великого. Його проповіді залишали глибокий слід у свідомості людей. З’являлося дедалі більше чоловіків, які хотіли стати монахами і провадити чернечий спосіб життя.</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Здебільшого це були</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бідні та неписьменні</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прості селяни, які не мали ніяких навиків до ремесла (а це було одним із вимог для вступу до Чину Василія Великого). Але із своїм бажанням</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бути ченцями вони зверталися до василіян, зокрема до отцю Андрея Шептицького.  Із громади побожних юнаків, які хотіли жити згідно Євангеліє, а не могли вступити до Василіанського Чину, Преосвященний відновив східне чернецтво (монастир Студійського Уставу).</w:t>
      </w:r>
    </w:p>
    <w:p w14:paraId="099F9BEC">
      <w:pPr>
        <w:shd w:val="clear" w:color="auto" w:fill="FFFFFF"/>
        <w:spacing w:after="101"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212121"/>
          <w:sz w:val="28"/>
          <w:szCs w:val="28"/>
          <w:lang w:eastAsia="uk-UA"/>
        </w:rPr>
        <w:t>Саме у  Кристинополі о.Андрей зумів втілити ідею про згромадження монахів у реальність</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Уже через три тижні після переїзду у Кристинопільський монастир, 22 вересня 1898 року, о. Андрей у співпраці з ігуменом монастиря о. Станіславом Ліцом поселили в Новому Дворі на монастирському фільварку перших двох кандидатів до нового згромадження Товариства Христового ( так   спочатку його називали). Згодом про намір вступити у згромадження заявили  й інші кандидати. Так як у  Новому Дворі бракувало місця, то 10 жовтня кількох із них, а пізніше й усіх перевели до монастирського фільварку у Волсвині. З нагоди 120 - річчя відновлення Студійського новіціату у Волсвині встановлено пам’ятний знак. [Додаток Г].</w:t>
      </w:r>
    </w:p>
    <w:p w14:paraId="15BB1346">
      <w:pPr>
        <w:shd w:val="clear" w:color="auto" w:fill="FFFFFF"/>
        <w:spacing w:after="0" w:line="360" w:lineRule="auto"/>
        <w:ind w:firstLine="708"/>
        <w:jc w:val="both"/>
        <w:rPr>
          <w:rFonts w:ascii="Times New Roman" w:hAnsi="Times New Roman" w:eastAsia="Times New Roman" w:cs="Times New Roman"/>
          <w:b/>
          <w:sz w:val="24"/>
          <w:szCs w:val="24"/>
          <w:lang w:eastAsia="uk-UA"/>
        </w:rPr>
      </w:pPr>
      <w:r>
        <w:rPr>
          <w:rFonts w:ascii="Times New Roman" w:hAnsi="Times New Roman" w:eastAsia="Times New Roman" w:cs="Times New Roman"/>
          <w:color w:val="212121"/>
          <w:sz w:val="28"/>
          <w:szCs w:val="28"/>
          <w:lang w:eastAsia="uk-UA"/>
        </w:rPr>
        <w:t>Отець Андрей взяв на себе опіку над новаками. Він навчав кандидатів молитися,</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заохочував читати Святе Письмо</w:t>
      </w:r>
      <w:r>
        <w:rPr>
          <w:rFonts w:ascii="Times New Roman" w:hAnsi="Times New Roman" w:eastAsia="Times New Roman" w:cs="Times New Roman"/>
          <w:b/>
          <w:color w:val="212121"/>
          <w:sz w:val="28"/>
          <w:szCs w:val="28"/>
          <w:lang w:eastAsia="uk-UA"/>
        </w:rPr>
        <w:t xml:space="preserve">, </w:t>
      </w:r>
      <w:r>
        <w:rPr>
          <w:rFonts w:ascii="Times New Roman" w:hAnsi="Times New Roman" w:eastAsia="Times New Roman" w:cs="Times New Roman"/>
          <w:color w:val="212121"/>
          <w:sz w:val="28"/>
          <w:szCs w:val="28"/>
          <w:lang w:eastAsia="uk-UA"/>
        </w:rPr>
        <w:t>розповідав про  вимоги до чернечого життя, про відповідальність при складані обітів. У Кристинополі отець Андрей заклав основу для Василіянського видавництва з друкарнею у Жовкві, так і для інших релігійних видавництв. І з великим запалом проводив духовні місії по всьому краю.</w:t>
      </w:r>
    </w:p>
    <w:p w14:paraId="16B5898C">
      <w:pPr>
        <w:spacing w:before="40" w:after="0" w:line="360" w:lineRule="auto"/>
        <w:ind w:firstLine="708"/>
        <w:jc w:val="both"/>
        <w:rPr>
          <w:rFonts w:ascii="Times New Roman" w:hAnsi="Times New Roman" w:eastAsia="Times New Roman" w:cs="Times New Roman"/>
          <w:sz w:val="24"/>
          <w:szCs w:val="24"/>
          <w:lang w:eastAsia="uk-UA"/>
        </w:rPr>
      </w:pPr>
      <w:r>
        <w:rPr>
          <w:rFonts w:ascii="Times New Roman" w:hAnsi="Times New Roman" w:eastAsia="Times New Roman" w:cs="Times New Roman"/>
          <w:color w:val="212121"/>
          <w:sz w:val="28"/>
          <w:szCs w:val="28"/>
          <w:lang w:eastAsia="uk-UA"/>
        </w:rPr>
        <w:t>Своєю діяльністю ревний служитель церкви звернув на себе увагу. Цісар Франц Йосиф І 1 лютого 1899 року номінував о. Андрея на Станіславівського єпископа. Папа Лев ХІІІ 19 червня підтвердив номінацію і 17 вересня  1899 року  Андрей Шептицький був висвячений на єпископа. «Ставши єпископом, Андрей Шептицький на деякий час припинив сприяти молодій чернечій спільноті, але, коли був інтронізований на митрополита, у січні 1901 року перевів братію у львівське передмістя Вульку.</w:t>
      </w:r>
      <w:r>
        <w:rPr>
          <w:rFonts w:ascii="Times New Roman" w:hAnsi="Times New Roman" w:eastAsia="Times New Roman" w:cs="Times New Roman"/>
          <w:color w:val="000000"/>
          <w:sz w:val="28"/>
          <w:szCs w:val="28"/>
          <w:lang w:eastAsia="uk-UA"/>
        </w:rPr>
        <w:t> .[4,с.172]</w:t>
      </w:r>
    </w:p>
    <w:p w14:paraId="24E8DFB4">
      <w:pPr>
        <w:shd w:val="clear" w:color="auto" w:fill="FFFFFF"/>
        <w:spacing w:after="0" w:line="360" w:lineRule="auto"/>
        <w:ind w:firstLine="708"/>
        <w:jc w:val="both"/>
        <w:rPr>
          <w:rFonts w:ascii="Times New Roman" w:hAnsi="Times New Roman" w:eastAsia="Times New Roman" w:cs="Times New Roman"/>
          <w:color w:val="212121"/>
          <w:sz w:val="28"/>
          <w:szCs w:val="28"/>
          <w:lang w:eastAsia="uk-UA"/>
        </w:rPr>
      </w:pPr>
      <w:r>
        <w:rPr>
          <w:rFonts w:ascii="Times New Roman" w:hAnsi="Times New Roman" w:eastAsia="Times New Roman" w:cs="Times New Roman"/>
          <w:color w:val="212121"/>
          <w:sz w:val="28"/>
          <w:szCs w:val="28"/>
          <w:lang w:eastAsia="uk-UA"/>
        </w:rPr>
        <w:t>Як пам’ятка про перебування о. Андрея Шептицького в Кристинополі залишилась одна-єдина фотографія, зроблена у час прощання із ченцями монастиря Василія Великого та із Кристинополем у 1899 році.</w:t>
      </w:r>
    </w:p>
    <w:p w14:paraId="21C18101">
      <w:pPr>
        <w:shd w:val="clear" w:color="auto" w:fill="FFFFFF"/>
        <w:spacing w:after="0" w:line="360" w:lineRule="auto"/>
        <w:ind w:firstLine="708"/>
        <w:jc w:val="both"/>
        <w:rPr>
          <w:rFonts w:ascii="Times New Roman" w:hAnsi="Times New Roman" w:eastAsia="Times New Roman" w:cs="Times New Roman"/>
          <w:color w:val="212121"/>
          <w:sz w:val="28"/>
          <w:szCs w:val="28"/>
          <w:lang w:eastAsia="uk-UA"/>
        </w:rPr>
      </w:pPr>
      <w:r>
        <w:rPr>
          <w:rFonts w:ascii="Times New Roman" w:hAnsi="Times New Roman" w:eastAsia="Times New Roman" w:cs="Times New Roman"/>
          <w:color w:val="212121"/>
          <w:sz w:val="28"/>
          <w:szCs w:val="28"/>
          <w:lang w:eastAsia="uk-UA"/>
        </w:rPr>
        <w:t>Отже, наше місто Кристинопіль стало для молодого о. Андрея Шептицького добрим стартом до подальшого служіння на посадах єпископа і митрополита Української греко-католицької церкви. Тут він зумів зреалізувати свої перші вагомі ідеї щодо зростання духовності серед українства, поширення монаших орденів на наших теренах.</w:t>
      </w:r>
    </w:p>
    <w:p w14:paraId="1DB73A89">
      <w:pPr>
        <w:pStyle w:val="14"/>
        <w:shd w:val="clear" w:color="auto" w:fill="FFFFFF"/>
        <w:spacing w:before="0" w:beforeAutospacing="0" w:after="101" w:afterAutospacing="0" w:line="360" w:lineRule="auto"/>
        <w:ind w:firstLine="708"/>
        <w:jc w:val="both"/>
        <w:rPr>
          <w:color w:val="212121"/>
          <w:sz w:val="28"/>
          <w:szCs w:val="28"/>
        </w:rPr>
      </w:pPr>
    </w:p>
    <w:p w14:paraId="0D776B96">
      <w:pPr>
        <w:pStyle w:val="14"/>
        <w:shd w:val="clear" w:color="auto" w:fill="FFFFFF"/>
        <w:spacing w:before="0" w:beforeAutospacing="0" w:after="101" w:afterAutospacing="0" w:line="360" w:lineRule="auto"/>
        <w:ind w:firstLine="708"/>
        <w:jc w:val="both"/>
        <w:rPr>
          <w:color w:val="212121"/>
          <w:sz w:val="28"/>
          <w:szCs w:val="28"/>
        </w:rPr>
      </w:pPr>
    </w:p>
    <w:p w14:paraId="3DF6927E">
      <w:pPr>
        <w:pStyle w:val="14"/>
        <w:shd w:val="clear" w:color="auto" w:fill="FFFFFF"/>
        <w:spacing w:before="0" w:beforeAutospacing="0" w:after="101" w:afterAutospacing="0" w:line="360" w:lineRule="auto"/>
        <w:ind w:firstLine="708"/>
        <w:jc w:val="both"/>
        <w:rPr>
          <w:color w:val="212121"/>
          <w:sz w:val="28"/>
          <w:szCs w:val="28"/>
        </w:rPr>
      </w:pPr>
    </w:p>
    <w:p w14:paraId="07D44416">
      <w:pPr>
        <w:pStyle w:val="14"/>
        <w:shd w:val="clear" w:color="auto" w:fill="FFFFFF"/>
        <w:spacing w:before="0" w:beforeAutospacing="0" w:after="101" w:afterAutospacing="0" w:line="360" w:lineRule="auto"/>
        <w:ind w:firstLine="708"/>
        <w:jc w:val="both"/>
        <w:rPr>
          <w:color w:val="212121"/>
          <w:sz w:val="28"/>
          <w:szCs w:val="28"/>
        </w:rPr>
      </w:pPr>
    </w:p>
    <w:p w14:paraId="0CF01555">
      <w:pPr>
        <w:pStyle w:val="14"/>
        <w:shd w:val="clear" w:color="auto" w:fill="FFFFFF"/>
        <w:spacing w:before="0" w:beforeAutospacing="0" w:after="101" w:afterAutospacing="0" w:line="360" w:lineRule="auto"/>
        <w:ind w:firstLine="708"/>
        <w:jc w:val="both"/>
        <w:rPr>
          <w:color w:val="212121"/>
          <w:sz w:val="28"/>
          <w:szCs w:val="28"/>
        </w:rPr>
      </w:pPr>
    </w:p>
    <w:p w14:paraId="51A7832D">
      <w:pPr>
        <w:pStyle w:val="14"/>
        <w:shd w:val="clear" w:color="auto" w:fill="FFFFFF"/>
        <w:spacing w:before="0" w:beforeAutospacing="0" w:after="101" w:afterAutospacing="0" w:line="360" w:lineRule="auto"/>
        <w:ind w:firstLine="708"/>
        <w:jc w:val="both"/>
        <w:rPr>
          <w:color w:val="212121"/>
          <w:sz w:val="28"/>
          <w:szCs w:val="28"/>
        </w:rPr>
      </w:pPr>
    </w:p>
    <w:p w14:paraId="2888A3C9">
      <w:pPr>
        <w:pStyle w:val="14"/>
        <w:shd w:val="clear" w:color="auto" w:fill="FFFFFF"/>
        <w:spacing w:before="0" w:beforeAutospacing="0" w:after="101" w:afterAutospacing="0" w:line="360" w:lineRule="auto"/>
        <w:ind w:firstLine="708"/>
        <w:jc w:val="both"/>
        <w:rPr>
          <w:rStyle w:val="10"/>
          <w:b w:val="0"/>
          <w:color w:val="212121"/>
          <w:sz w:val="28"/>
          <w:szCs w:val="28"/>
        </w:rPr>
      </w:pPr>
    </w:p>
    <w:p w14:paraId="00766DE4">
      <w:pPr>
        <w:pStyle w:val="29"/>
        <w:spacing w:before="0" w:beforeAutospacing="0" w:after="200" w:afterAutospacing="0" w:line="360" w:lineRule="auto"/>
        <w:jc w:val="center"/>
        <w:rPr>
          <w:color w:val="000000"/>
          <w:sz w:val="28"/>
          <w:szCs w:val="28"/>
        </w:rPr>
      </w:pPr>
    </w:p>
    <w:p w14:paraId="0562129D">
      <w:pPr>
        <w:pStyle w:val="29"/>
        <w:spacing w:before="0" w:beforeAutospacing="0" w:after="200" w:afterAutospacing="0" w:line="360" w:lineRule="auto"/>
        <w:jc w:val="center"/>
        <w:rPr>
          <w:color w:val="000000"/>
          <w:sz w:val="28"/>
          <w:szCs w:val="28"/>
        </w:rPr>
      </w:pPr>
    </w:p>
    <w:p w14:paraId="16EAE7F0">
      <w:pPr>
        <w:pStyle w:val="29"/>
        <w:spacing w:before="0" w:beforeAutospacing="0" w:after="200" w:afterAutospacing="0" w:line="360" w:lineRule="auto"/>
        <w:jc w:val="center"/>
        <w:rPr>
          <w:color w:val="000000"/>
          <w:sz w:val="28"/>
          <w:szCs w:val="28"/>
        </w:rPr>
      </w:pPr>
    </w:p>
    <w:p w14:paraId="681A5933">
      <w:pPr>
        <w:pStyle w:val="29"/>
        <w:spacing w:before="0" w:beforeAutospacing="0" w:after="200" w:afterAutospacing="0" w:line="360" w:lineRule="auto"/>
        <w:jc w:val="center"/>
        <w:rPr>
          <w:color w:val="000000"/>
          <w:sz w:val="28"/>
          <w:szCs w:val="28"/>
        </w:rPr>
      </w:pPr>
    </w:p>
    <w:p w14:paraId="7FDE572E">
      <w:pPr>
        <w:pStyle w:val="29"/>
        <w:spacing w:before="0" w:beforeAutospacing="0" w:after="200" w:afterAutospacing="0" w:line="360" w:lineRule="auto"/>
        <w:jc w:val="center"/>
        <w:rPr>
          <w:color w:val="000000"/>
          <w:sz w:val="28"/>
          <w:szCs w:val="28"/>
        </w:rPr>
      </w:pPr>
    </w:p>
    <w:p w14:paraId="5ACF1141">
      <w:pPr>
        <w:pStyle w:val="29"/>
        <w:spacing w:before="0" w:beforeAutospacing="0" w:after="200" w:afterAutospacing="0" w:line="360" w:lineRule="auto"/>
        <w:jc w:val="center"/>
      </w:pPr>
      <w:r>
        <w:rPr>
          <w:color w:val="000000"/>
          <w:sz w:val="28"/>
          <w:szCs w:val="28"/>
        </w:rPr>
        <w:t>ВИСНОВКИ</w:t>
      </w:r>
    </w:p>
    <w:p w14:paraId="5426764C">
      <w:pPr>
        <w:pStyle w:val="14"/>
        <w:spacing w:before="0" w:beforeAutospacing="0" w:after="200" w:afterAutospacing="0" w:line="360" w:lineRule="auto"/>
        <w:jc w:val="center"/>
      </w:pPr>
      <w:r>
        <w:t> </w:t>
      </w:r>
    </w:p>
    <w:p w14:paraId="28662E47">
      <w:pPr>
        <w:pStyle w:val="14"/>
        <w:spacing w:before="0" w:beforeAutospacing="0" w:after="0" w:afterAutospacing="0" w:line="360" w:lineRule="auto"/>
        <w:ind w:firstLine="708"/>
        <w:jc w:val="both"/>
      </w:pPr>
      <w:r>
        <w:t> </w:t>
      </w:r>
    </w:p>
    <w:p w14:paraId="196E4426">
      <w:pPr>
        <w:pStyle w:val="14"/>
        <w:spacing w:before="0" w:beforeAutospacing="0" w:after="0" w:afterAutospacing="0" w:line="360" w:lineRule="auto"/>
        <w:ind w:firstLine="708"/>
        <w:jc w:val="both"/>
        <w:rPr>
          <w:rFonts w:ascii="Calibri" w:hAnsi="Calibri" w:cs="Calibri"/>
          <w:b/>
          <w:bCs/>
          <w:color w:val="1A3948"/>
          <w:sz w:val="28"/>
          <w:szCs w:val="28"/>
        </w:rPr>
      </w:pPr>
      <w:r>
        <w:rPr>
          <w:color w:val="000000"/>
          <w:sz w:val="28"/>
          <w:szCs w:val="28"/>
          <w:shd w:val="clear" w:color="auto" w:fill="FFFFFF"/>
        </w:rPr>
        <w:t>Ім’я Андрея Шептицького стало символом української Церкви, духовності нації, національного та духовного єднання народу.</w:t>
      </w:r>
      <w:r>
        <w:rPr>
          <w:bCs/>
          <w:color w:val="333333"/>
          <w:sz w:val="28"/>
          <w:szCs w:val="28"/>
          <w:shd w:val="clear" w:color="auto" w:fill="FFFFFF"/>
        </w:rPr>
        <w:t xml:space="preserve">  Напевно, немає більше жодного іншого церковного діяча, який би стільки зробив не тільки для церкви, а й для нашої української нації, як встиг зробити Андрей Шептицький. </w:t>
      </w:r>
      <w:r>
        <w:rPr>
          <w:bCs/>
          <w:color w:val="000000"/>
          <w:sz w:val="28"/>
          <w:szCs w:val="28"/>
          <w:shd w:val="clear" w:color="auto" w:fill="FFFFFF"/>
        </w:rPr>
        <w:t xml:space="preserve">Його життя – це ціла духовна епоха. </w:t>
      </w:r>
      <w:r>
        <w:rPr>
          <w:color w:val="000000"/>
          <w:sz w:val="28"/>
          <w:szCs w:val="28"/>
          <w:shd w:val="clear" w:color="auto" w:fill="FFFFFF"/>
        </w:rPr>
        <w:t>Його ідеї, заповіти, вчення, його дух продовжують жити. </w:t>
      </w:r>
      <w:r>
        <w:rPr>
          <w:color w:val="192736"/>
          <w:sz w:val="28"/>
          <w:szCs w:val="28"/>
        </w:rPr>
        <w:t>За період перебування на посаді митрополита, а це 44 роки,</w:t>
      </w:r>
      <w:r>
        <w:rPr>
          <w:b/>
          <w:bCs/>
          <w:color w:val="192736"/>
          <w:sz w:val="28"/>
          <w:szCs w:val="28"/>
        </w:rPr>
        <w:t xml:space="preserve"> </w:t>
      </w:r>
      <w:r>
        <w:rPr>
          <w:bCs/>
          <w:color w:val="192736"/>
          <w:sz w:val="28"/>
          <w:szCs w:val="28"/>
        </w:rPr>
        <w:t>у Галичині сім разів змінювалася влада —</w:t>
      </w:r>
      <w:r>
        <w:rPr>
          <w:b/>
          <w:bCs/>
          <w:color w:val="192736"/>
          <w:sz w:val="28"/>
          <w:szCs w:val="28"/>
        </w:rPr>
        <w:t xml:space="preserve"> </w:t>
      </w:r>
      <w:r>
        <w:rPr>
          <w:bCs/>
          <w:color w:val="192736"/>
          <w:sz w:val="28"/>
          <w:szCs w:val="28"/>
        </w:rPr>
        <w:t>австрійська, російська, українська, польська, радянська, німецька і вдруге радянська.</w:t>
      </w:r>
      <w:r>
        <w:rPr>
          <w:b/>
          <w:bCs/>
          <w:color w:val="192736"/>
          <w:sz w:val="28"/>
          <w:szCs w:val="28"/>
        </w:rPr>
        <w:t xml:space="preserve"> </w:t>
      </w:r>
      <w:r>
        <w:rPr>
          <w:bCs/>
          <w:color w:val="192736"/>
          <w:sz w:val="28"/>
          <w:szCs w:val="28"/>
        </w:rPr>
        <w:t>Окупаційні влади переслідували митрополита .</w:t>
      </w:r>
      <w:r>
        <w:rPr>
          <w:bCs/>
          <w:color w:val="373737"/>
          <w:sz w:val="28"/>
          <w:szCs w:val="28"/>
          <w:shd w:val="clear" w:color="auto" w:fill="FEFEFE"/>
        </w:rPr>
        <w:t> </w:t>
      </w:r>
      <w:r>
        <w:rPr>
          <w:color w:val="464646"/>
          <w:sz w:val="28"/>
          <w:szCs w:val="28"/>
          <w:shd w:val="clear" w:color="auto" w:fill="FFFFFF"/>
        </w:rPr>
        <w:t>Він був у росій</w:t>
      </w:r>
      <w:r>
        <w:rPr>
          <w:color w:val="464646"/>
          <w:sz w:val="28"/>
          <w:szCs w:val="28"/>
          <w:shd w:val="clear" w:color="auto" w:fill="FFFFFF"/>
        </w:rPr>
        <w:softHyphen/>
      </w:r>
      <w:r>
        <w:rPr>
          <w:color w:val="464646"/>
          <w:sz w:val="28"/>
          <w:szCs w:val="28"/>
          <w:shd w:val="clear" w:color="auto" w:fill="FFFFFF"/>
        </w:rPr>
        <w:t xml:space="preserve">ському полоні. </w:t>
      </w:r>
      <w:r>
        <w:rPr>
          <w:bCs/>
          <w:color w:val="333333"/>
          <w:sz w:val="28"/>
          <w:szCs w:val="28"/>
          <w:shd w:val="clear" w:color="auto" w:fill="FFFFFF"/>
        </w:rPr>
        <w:t>У звітах і оперативних повідомленнях 2-го відділу УДБ УНКВС , який відповідав за роботу з Церквами і релігійними організаціями,  митрополита Шептицького характеризували так: «великий патріот українських націоналістів», «крайній український націоналіст», був «самостійної української орієнтації з експансією за Дніпро і створення Великої самостійної України». Наголошувалося, що «українці вважали його не лише духовним, але й політичним лідером», «не лише церковним владикою, але й політично-національним вождем».</w:t>
      </w:r>
      <w:r>
        <w:rPr>
          <w:rFonts w:ascii="Calibri" w:hAnsi="Calibri" w:cs="Calibri"/>
          <w:b/>
          <w:bCs/>
          <w:color w:val="1A3948"/>
          <w:sz w:val="28"/>
          <w:szCs w:val="28"/>
        </w:rPr>
        <w:t> </w:t>
      </w:r>
    </w:p>
    <w:p w14:paraId="56D0E582">
      <w:pPr>
        <w:pStyle w:val="14"/>
        <w:spacing w:before="0" w:beforeAutospacing="0" w:after="0" w:afterAutospacing="0" w:line="360" w:lineRule="auto"/>
        <w:ind w:firstLine="708"/>
        <w:jc w:val="both"/>
        <w:rPr>
          <w:b/>
          <w:bCs/>
          <w:color w:val="192736"/>
          <w:sz w:val="28"/>
          <w:szCs w:val="28"/>
        </w:rPr>
      </w:pPr>
      <w:r>
        <w:rPr>
          <w:color w:val="1A3948"/>
          <w:sz w:val="28"/>
          <w:szCs w:val="28"/>
        </w:rPr>
        <w:t>В</w:t>
      </w:r>
      <w:r>
        <w:rPr>
          <w:color w:val="333333"/>
          <w:sz w:val="28"/>
          <w:szCs w:val="28"/>
          <w:shd w:val="clear" w:color="auto" w:fill="FFFFFF"/>
        </w:rPr>
        <w:t xml:space="preserve"> українській історії важко знайти більш харизматичну особистість,</w:t>
      </w:r>
      <w:r>
        <w:rPr>
          <w:b/>
          <w:bCs/>
          <w:color w:val="333333"/>
          <w:sz w:val="28"/>
          <w:szCs w:val="28"/>
          <w:shd w:val="clear" w:color="auto" w:fill="FFFFFF"/>
        </w:rPr>
        <w:t xml:space="preserve"> </w:t>
      </w:r>
      <w:r>
        <w:rPr>
          <w:bCs/>
          <w:color w:val="333333"/>
          <w:sz w:val="28"/>
          <w:szCs w:val="28"/>
          <w:shd w:val="clear" w:color="auto" w:fill="FFFFFF"/>
        </w:rPr>
        <w:t>як митрополит УГКЦ Андрей Шептицький.</w:t>
      </w:r>
      <w:r>
        <w:rPr>
          <w:color w:val="192736"/>
          <w:sz w:val="28"/>
          <w:szCs w:val="28"/>
        </w:rPr>
        <w:t> </w:t>
      </w:r>
      <w:r>
        <w:rPr>
          <w:bCs/>
          <w:color w:val="333333"/>
          <w:sz w:val="28"/>
          <w:szCs w:val="28"/>
          <w:shd w:val="clear" w:color="auto" w:fill="FFFFFF"/>
        </w:rPr>
        <w:t>Будучи виходцем із знатного графського роду, він став українським священиком. Поєднував у собі монаший титул із талантом економіста і вмінням заробляти гроші. Навчав цього священників та українців. Усе своє багатство і значні кошти церкви віддав для розвитку української</w:t>
      </w:r>
      <w:r>
        <w:rPr>
          <w:b/>
          <w:bCs/>
          <w:color w:val="333333"/>
          <w:sz w:val="28"/>
          <w:szCs w:val="28"/>
          <w:shd w:val="clear" w:color="auto" w:fill="FFFFFF"/>
        </w:rPr>
        <w:t xml:space="preserve"> </w:t>
      </w:r>
      <w:r>
        <w:rPr>
          <w:bCs/>
          <w:color w:val="333333"/>
          <w:sz w:val="28"/>
          <w:szCs w:val="28"/>
          <w:shd w:val="clear" w:color="auto" w:fill="FFFFFF"/>
        </w:rPr>
        <w:t>церкви, культури, освіти, науки. Особливо дбав про духовне і патріотичне виховання молоді. Його патріотичні переконання були настільки глибокі, що  усе своє</w:t>
      </w:r>
      <w:r>
        <w:rPr>
          <w:b/>
          <w:bCs/>
          <w:color w:val="333333"/>
          <w:sz w:val="28"/>
          <w:szCs w:val="28"/>
          <w:shd w:val="clear" w:color="auto" w:fill="FFFFFF"/>
        </w:rPr>
        <w:t xml:space="preserve"> </w:t>
      </w:r>
      <w:r>
        <w:rPr>
          <w:bCs/>
          <w:color w:val="333333"/>
          <w:sz w:val="28"/>
          <w:szCs w:val="28"/>
          <w:shd w:val="clear" w:color="auto" w:fill="FFFFFF"/>
        </w:rPr>
        <w:t>життя він відстоював українську ідею.  Він заслужив незаперечний авторитет у суспільстві. Тогочасна радянська влада, яка не сприймала інакодумства і усіх опонентів трактувала, як  «ворогів народу» і  знищувала в таборах чи просто вбивала,</w:t>
      </w:r>
      <w:r>
        <w:rPr>
          <w:b/>
          <w:bCs/>
          <w:color w:val="333333"/>
          <w:sz w:val="28"/>
          <w:szCs w:val="28"/>
          <w:shd w:val="clear" w:color="auto" w:fill="FFFFFF"/>
        </w:rPr>
        <w:t xml:space="preserve"> </w:t>
      </w:r>
      <w:r>
        <w:rPr>
          <w:color w:val="333333"/>
          <w:sz w:val="28"/>
          <w:szCs w:val="28"/>
          <w:shd w:val="clear" w:color="auto" w:fill="FFFFFF"/>
        </w:rPr>
        <w:t>не наважилася зачепити митрополита Андрея.</w:t>
      </w:r>
    </w:p>
    <w:p w14:paraId="248124B3">
      <w:pPr>
        <w:pStyle w:val="14"/>
        <w:spacing w:before="0" w:beforeAutospacing="0" w:after="0" w:afterAutospacing="0" w:line="360" w:lineRule="auto"/>
        <w:ind w:firstLine="708"/>
        <w:jc w:val="both"/>
      </w:pPr>
      <w:r>
        <w:rPr>
          <w:bCs/>
          <w:color w:val="000000"/>
          <w:sz w:val="28"/>
          <w:szCs w:val="28"/>
          <w:shd w:val="clear" w:color="auto" w:fill="FFFFFF"/>
        </w:rPr>
        <w:t>Для нас, українців, особистість Андрея Шептицького є святим прикладом для наслідування.  Він залишив неоціненний інтелектуальний і духовний скарб - його заповіти,  у яких закладено  вчення справжньої віри і любові до ближнього, до національного патріотизму, до свідомого християнства.</w:t>
      </w:r>
      <w:r>
        <w:rPr>
          <w:bCs/>
          <w:color w:val="192736"/>
          <w:sz w:val="28"/>
          <w:szCs w:val="28"/>
        </w:rPr>
        <w:t>  Глибока, непохитна віра Андрея Шептицького зробила його людиною поза часом.</w:t>
      </w:r>
      <w:r>
        <w:rPr>
          <w:color w:val="192736"/>
          <w:sz w:val="28"/>
          <w:szCs w:val="28"/>
        </w:rPr>
        <w:t xml:space="preserve"> Пастирські послання й досі актуальні.</w:t>
      </w:r>
      <w:r>
        <w:rPr>
          <w:color w:val="000000"/>
          <w:sz w:val="28"/>
          <w:szCs w:val="28"/>
          <w:shd w:val="clear" w:color="auto" w:fill="FFFFFF"/>
        </w:rPr>
        <w:t xml:space="preserve"> З особливою силою звучать у сьогоденні, в умовах російсько-української війни слова, виголошені митрополитом на з’їзд кооператорів Київщини ще у 1917 році: </w:t>
      </w:r>
      <w:r>
        <w:rPr>
          <w:rFonts w:ascii="Arial" w:hAnsi="Arial" w:cs="Arial"/>
          <w:color w:val="464646"/>
          <w:sz w:val="14"/>
          <w:szCs w:val="14"/>
          <w:shd w:val="clear" w:color="auto" w:fill="FFFFFF"/>
        </w:rPr>
        <w:t>.</w:t>
      </w:r>
      <w:r>
        <w:rPr>
          <w:color w:val="000000"/>
          <w:sz w:val="28"/>
          <w:szCs w:val="28"/>
          <w:shd w:val="clear" w:color="auto" w:fill="FFFFFF"/>
        </w:rPr>
        <w:t> </w:t>
      </w:r>
      <w:r>
        <w:rPr>
          <w:bCs/>
          <w:color w:val="000000"/>
          <w:sz w:val="28"/>
          <w:szCs w:val="28"/>
          <w:shd w:val="clear" w:color="auto" w:fill="FFFFFF"/>
        </w:rPr>
        <w:t>«Якою б не була росія, вона добровільно не зречеться своєї влади над Україною. Але якщо Україна хоче жити вільним життям, то мусить обов’язково відокремитися від москви, повинна стати незалежною державою, шукати собі союзників серед інших вільних народів”.</w:t>
      </w:r>
    </w:p>
    <w:p w14:paraId="1C97CA9D">
      <w:pPr>
        <w:pStyle w:val="14"/>
        <w:spacing w:before="0" w:beforeAutospacing="0" w:after="0" w:afterAutospacing="0" w:line="360" w:lineRule="auto"/>
        <w:ind w:firstLine="708"/>
        <w:jc w:val="both"/>
      </w:pPr>
      <w:r>
        <w:rPr>
          <w:color w:val="000000"/>
          <w:sz w:val="28"/>
          <w:szCs w:val="28"/>
          <w:shd w:val="clear" w:color="auto" w:fill="FFFFFF"/>
        </w:rPr>
        <w:t xml:space="preserve">Приємно, що у нашому місті розпочався процес належного пошанування Митрополита. </w:t>
      </w:r>
      <w:r>
        <w:rPr>
          <w:bCs/>
          <w:color w:val="000000"/>
          <w:sz w:val="28"/>
          <w:szCs w:val="28"/>
          <w:shd w:val="clear" w:color="auto" w:fill="FFFFFF"/>
        </w:rPr>
        <w:t>Одна із центральних вулиць названа на його честь.</w:t>
      </w:r>
      <w:r>
        <w:rPr>
          <w:color w:val="000000"/>
          <w:sz w:val="28"/>
          <w:szCs w:val="28"/>
          <w:shd w:val="clear" w:color="auto" w:fill="FFFFFF"/>
        </w:rPr>
        <w:t xml:space="preserve"> У Музеї історії релігії експонується виставка, присвячена Андрею Шептицькому. Біля монастиря отців Василіян встановлено пам’ятник - погруддя Митрополита. Фігура у повний зріст встановлена біля церкви Пресвятої Богородиці Владичиці України. Нещодавно у приміщенні міської ради відбулося відкриття виставки від Українського католицького університету і Центру Шептицького у Львові, присвячена митрополиту. </w:t>
      </w:r>
    </w:p>
    <w:p w14:paraId="1C64CA25">
      <w:pPr>
        <w:pStyle w:val="14"/>
        <w:spacing w:before="0" w:beforeAutospacing="0" w:after="0" w:afterAutospacing="0" w:line="360" w:lineRule="auto"/>
        <w:ind w:firstLine="708"/>
        <w:jc w:val="both"/>
      </w:pPr>
      <w:r>
        <w:rPr>
          <w:color w:val="333333"/>
          <w:sz w:val="28"/>
          <w:szCs w:val="28"/>
          <w:shd w:val="clear" w:color="auto" w:fill="FFFFFF"/>
        </w:rPr>
        <w:t>Впродовж життя Митрополит Андрей Шептицький впевнено і терпеливо ніс свій хрест, схиляючи голову лише перед Богом. Будьмо гідні називатися мешканцями міста, що носить назву Шептицький.</w:t>
      </w:r>
    </w:p>
    <w:p w14:paraId="544B02A0">
      <w:pPr>
        <w:pStyle w:val="14"/>
        <w:spacing w:before="0" w:beforeAutospacing="0" w:after="0" w:afterAutospacing="0" w:line="360" w:lineRule="auto"/>
        <w:ind w:firstLine="708"/>
        <w:jc w:val="both"/>
      </w:pPr>
      <w:r>
        <w:rPr>
          <w:color w:val="000000"/>
        </w:rPr>
        <w:t> </w:t>
      </w:r>
    </w:p>
    <w:p w14:paraId="6117B0E9">
      <w:pPr>
        <w:pStyle w:val="14"/>
        <w:spacing w:before="0" w:beforeAutospacing="0" w:after="200" w:afterAutospacing="0"/>
      </w:pPr>
      <w:r>
        <w:rPr>
          <w:color w:val="000000"/>
        </w:rPr>
        <w:t> </w:t>
      </w:r>
    </w:p>
    <w:p w14:paraId="5EA9CE81">
      <w:pPr>
        <w:pStyle w:val="14"/>
        <w:spacing w:before="0" w:beforeAutospacing="0" w:after="160" w:afterAutospacing="0"/>
      </w:pPr>
      <w:r>
        <w:t> </w:t>
      </w:r>
    </w:p>
    <w:p w14:paraId="2FFBA34F">
      <w:pPr>
        <w:pStyle w:val="14"/>
        <w:spacing w:before="0" w:beforeAutospacing="0" w:after="200" w:afterAutospacing="0"/>
      </w:pPr>
    </w:p>
    <w:p w14:paraId="6B3649D1">
      <w:pPr>
        <w:pStyle w:val="14"/>
        <w:shd w:val="clear" w:color="auto" w:fill="FFFFFF"/>
        <w:spacing w:before="0" w:beforeAutospacing="0" w:after="101" w:afterAutospacing="0" w:line="360" w:lineRule="auto"/>
        <w:ind w:firstLine="708"/>
        <w:jc w:val="both"/>
        <w:rPr>
          <w:rStyle w:val="10"/>
          <w:b w:val="0"/>
          <w:color w:val="212121"/>
          <w:sz w:val="28"/>
          <w:szCs w:val="28"/>
        </w:rPr>
      </w:pPr>
    </w:p>
    <w:p w14:paraId="68BA998D">
      <w:pPr>
        <w:pStyle w:val="14"/>
        <w:shd w:val="clear" w:color="auto" w:fill="FFFFFF"/>
        <w:spacing w:before="0" w:beforeAutospacing="0" w:after="101" w:afterAutospacing="0" w:line="360" w:lineRule="auto"/>
        <w:ind w:firstLine="708"/>
        <w:jc w:val="both"/>
        <w:rPr>
          <w:rStyle w:val="10"/>
          <w:b w:val="0"/>
          <w:color w:val="212121"/>
          <w:sz w:val="28"/>
          <w:szCs w:val="28"/>
        </w:rPr>
      </w:pPr>
    </w:p>
    <w:p w14:paraId="33767A01">
      <w:pPr>
        <w:shd w:val="clear" w:color="auto" w:fill="FFFFFF"/>
        <w:spacing w:after="101" w:line="360" w:lineRule="auto"/>
        <w:jc w:val="both"/>
        <w:rPr>
          <w:rFonts w:ascii="Times New Roman" w:hAnsi="Times New Roman" w:eastAsia="Times New Roman" w:cs="Times New Roman"/>
          <w:b/>
          <w:bCs/>
          <w:color w:val="212121"/>
          <w:sz w:val="28"/>
          <w:szCs w:val="28"/>
          <w:lang w:eastAsia="uk-UA"/>
        </w:rPr>
      </w:pPr>
    </w:p>
    <w:p w14:paraId="3AEFBE3E">
      <w:pPr>
        <w:spacing w:line="360" w:lineRule="auto"/>
        <w:rPr>
          <w:rFonts w:ascii="Times New Roman" w:hAnsi="Times New Roman" w:eastAsia="Times New Roman" w:cs="Times New Roman"/>
          <w:color w:val="212121"/>
          <w:sz w:val="28"/>
          <w:szCs w:val="28"/>
          <w:lang w:eastAsia="uk-UA"/>
        </w:rPr>
      </w:pPr>
      <w:r>
        <w:rPr>
          <w:rFonts w:ascii="Times New Roman" w:hAnsi="Times New Roman" w:eastAsia="Times New Roman" w:cs="Times New Roman"/>
          <w:color w:val="212121"/>
          <w:sz w:val="28"/>
          <w:szCs w:val="28"/>
          <w:lang w:eastAsia="uk-UA"/>
        </w:rPr>
        <w:t xml:space="preserve">                            </w:t>
      </w:r>
      <w:r>
        <w:rPr>
          <w:rFonts w:ascii="Times New Roman" w:hAnsi="Times New Roman"/>
          <w:b/>
          <w:sz w:val="28"/>
          <w:szCs w:val="28"/>
        </w:rPr>
        <w:t>СПИСОК ВИКОРИСТАНИХ ДЖЕРЕЛ</w:t>
      </w:r>
    </w:p>
    <w:p w14:paraId="0B864FEE">
      <w:pPr>
        <w:pStyle w:val="25"/>
        <w:spacing w:before="40" w:line="360" w:lineRule="auto"/>
        <w:jc w:val="center"/>
        <w:rPr>
          <w:rFonts w:ascii="Times New Roman" w:hAnsi="Times New Roman"/>
          <w:b/>
          <w:sz w:val="28"/>
          <w:szCs w:val="28"/>
        </w:rPr>
      </w:pPr>
    </w:p>
    <w:p w14:paraId="31C58BD3">
      <w:pPr>
        <w:pStyle w:val="25"/>
        <w:spacing w:before="40" w:line="360" w:lineRule="auto"/>
        <w:jc w:val="center"/>
        <w:rPr>
          <w:rFonts w:ascii="Times New Roman" w:hAnsi="Times New Roman"/>
          <w:b/>
          <w:sz w:val="28"/>
          <w:szCs w:val="28"/>
        </w:rPr>
      </w:pPr>
    </w:p>
    <w:p w14:paraId="3943BA06">
      <w:pPr>
        <w:pStyle w:val="14"/>
        <w:numPr>
          <w:ilvl w:val="0"/>
          <w:numId w:val="2"/>
        </w:numPr>
        <w:shd w:val="clear" w:color="auto" w:fill="FFFFFF"/>
        <w:spacing w:before="0" w:beforeAutospacing="0" w:after="0" w:afterAutospacing="0" w:line="360" w:lineRule="auto"/>
        <w:jc w:val="both"/>
        <w:textAlignment w:val="baseline"/>
        <w:rPr>
          <w:sz w:val="28"/>
          <w:szCs w:val="28"/>
        </w:rPr>
      </w:pPr>
      <w:r>
        <w:rPr>
          <w:sz w:val="28"/>
          <w:szCs w:val="28"/>
        </w:rPr>
        <w:t xml:space="preserve">Бистрицький О. Як митрополит А.Шептицький під час II світової війни поширив папську юрисдикцію на ввесь слов’янський схід // Ювілейний календар Рідна нива на переступний рік , 1968. с. 150. </w:t>
      </w:r>
    </w:p>
    <w:p w14:paraId="03BC81FF">
      <w:pPr>
        <w:pStyle w:val="14"/>
        <w:numPr>
          <w:ilvl w:val="0"/>
          <w:numId w:val="2"/>
        </w:numPr>
        <w:shd w:val="clear" w:color="auto" w:fill="FFFFFF"/>
        <w:spacing w:before="0" w:beforeAutospacing="0" w:after="0" w:afterAutospacing="0" w:line="360" w:lineRule="auto"/>
        <w:jc w:val="both"/>
        <w:rPr>
          <w:color w:val="212121"/>
          <w:sz w:val="28"/>
          <w:szCs w:val="28"/>
        </w:rPr>
      </w:pPr>
      <w:r>
        <w:rPr>
          <w:color w:val="212121"/>
          <w:sz w:val="28"/>
          <w:szCs w:val="28"/>
        </w:rPr>
        <w:t xml:space="preserve">Василь Ленцик. Визначні постаті Української церкви. Львів: </w:t>
      </w:r>
      <w:r>
        <w:rPr>
          <w:color w:val="222222"/>
          <w:sz w:val="28"/>
          <w:szCs w:val="28"/>
          <w:shd w:val="clear" w:color="auto" w:fill="FFFFFF"/>
        </w:rPr>
        <w:t>Свічадо, 2010.</w:t>
      </w:r>
    </w:p>
    <w:p w14:paraId="57357571">
      <w:pPr>
        <w:pStyle w:val="14"/>
        <w:shd w:val="clear" w:color="auto" w:fill="FFFFFF"/>
        <w:spacing w:before="0" w:beforeAutospacing="0" w:after="0" w:afterAutospacing="0" w:line="360" w:lineRule="auto"/>
        <w:ind w:left="644"/>
        <w:jc w:val="both"/>
        <w:rPr>
          <w:color w:val="212121"/>
          <w:sz w:val="28"/>
          <w:szCs w:val="28"/>
        </w:rPr>
      </w:pPr>
      <w:r>
        <w:rPr>
          <w:color w:val="222222"/>
          <w:sz w:val="28"/>
          <w:szCs w:val="28"/>
          <w:shd w:val="clear" w:color="auto" w:fill="FFFFFF"/>
        </w:rPr>
        <w:t>608 с.</w:t>
      </w:r>
    </w:p>
    <w:p w14:paraId="104F8701">
      <w:pPr>
        <w:pStyle w:val="14"/>
        <w:numPr>
          <w:ilvl w:val="0"/>
          <w:numId w:val="2"/>
        </w:numPr>
        <w:shd w:val="clear" w:color="auto" w:fill="FFFFFF"/>
        <w:spacing w:before="0" w:beforeAutospacing="0" w:after="0" w:afterAutospacing="0" w:line="360" w:lineRule="auto"/>
        <w:jc w:val="both"/>
        <w:textAlignment w:val="baseline"/>
        <w:rPr>
          <w:sz w:val="28"/>
          <w:szCs w:val="28"/>
        </w:rPr>
      </w:pPr>
      <w:r>
        <w:rPr>
          <w:sz w:val="28"/>
          <w:szCs w:val="28"/>
        </w:rPr>
        <w:t>Дванадцять листів о. Андрея Шептицького до матері. Упорядкував і примітками доповнив Григор Меріям-Лужницький. Філядельфія, 1982. 70 с.</w:t>
      </w:r>
    </w:p>
    <w:p w14:paraId="01372EFF">
      <w:pPr>
        <w:pStyle w:val="14"/>
        <w:numPr>
          <w:ilvl w:val="0"/>
          <w:numId w:val="2"/>
        </w:numPr>
        <w:shd w:val="clear" w:color="auto" w:fill="FFFFFF"/>
        <w:spacing w:before="0" w:beforeAutospacing="0" w:after="0" w:afterAutospacing="0" w:line="360" w:lineRule="auto"/>
        <w:rPr>
          <w:sz w:val="28"/>
          <w:szCs w:val="28"/>
        </w:rPr>
      </w:pPr>
      <w:r>
        <w:rPr>
          <w:sz w:val="28"/>
          <w:szCs w:val="28"/>
          <w:shd w:val="clear" w:color="auto" w:fill="FCFCFC"/>
        </w:rPr>
        <w:t>Єродиякон Мануїл. </w:t>
      </w:r>
      <w:r>
        <w:rPr>
          <w:rStyle w:val="8"/>
          <w:i w:val="0"/>
          <w:sz w:val="28"/>
          <w:szCs w:val="28"/>
          <w:shd w:val="clear" w:color="auto" w:fill="FCFCFC"/>
        </w:rPr>
        <w:t>Історія Свято-Успенської Унівської Лаври та студійського монашества</w:t>
      </w:r>
      <w:r>
        <w:rPr>
          <w:sz w:val="28"/>
          <w:szCs w:val="28"/>
          <w:shd w:val="clear" w:color="auto" w:fill="FCFCFC"/>
        </w:rPr>
        <w:t>. Львів: Свічадо, 2005. 172 с.</w:t>
      </w:r>
    </w:p>
    <w:p w14:paraId="4AA5C473">
      <w:pPr>
        <w:pStyle w:val="14"/>
        <w:numPr>
          <w:ilvl w:val="0"/>
          <w:numId w:val="2"/>
        </w:numPr>
        <w:shd w:val="clear" w:color="auto" w:fill="FFFFFF"/>
        <w:spacing w:before="0" w:beforeAutospacing="0" w:after="0" w:afterAutospacing="0" w:line="360" w:lineRule="auto"/>
        <w:rPr>
          <w:color w:val="212121"/>
          <w:sz w:val="28"/>
          <w:szCs w:val="28"/>
        </w:rPr>
      </w:pPr>
      <w:r>
        <w:rPr>
          <w:color w:val="212121"/>
          <w:sz w:val="28"/>
          <w:szCs w:val="28"/>
        </w:rPr>
        <w:t>О.Василь Лаба. Митрополит Андрей Шептицький. Його життя і заслуги.</w:t>
      </w:r>
      <w:r>
        <w:rPr>
          <w:rFonts w:ascii="PT-Sans" w:hAnsi="PT-Sans"/>
          <w:color w:val="35261C"/>
          <w:shd w:val="clear" w:color="auto" w:fill="FDFDFD"/>
        </w:rPr>
        <w:t xml:space="preserve"> </w:t>
      </w:r>
      <w:r>
        <w:rPr>
          <w:color w:val="35261C"/>
          <w:sz w:val="28"/>
          <w:szCs w:val="28"/>
          <w:shd w:val="clear" w:color="auto" w:fill="FDFDFD"/>
        </w:rPr>
        <w:t>Львів: Свічадо, 1990. 64 с.</w:t>
      </w:r>
    </w:p>
    <w:p w14:paraId="66A4CB5F">
      <w:pPr>
        <w:pStyle w:val="14"/>
        <w:numPr>
          <w:ilvl w:val="0"/>
          <w:numId w:val="2"/>
        </w:numPr>
        <w:shd w:val="clear" w:color="auto" w:fill="FFFFFF"/>
        <w:spacing w:before="0" w:beforeAutospacing="0" w:after="0" w:afterAutospacing="0" w:line="360" w:lineRule="auto"/>
        <w:rPr>
          <w:color w:val="212121"/>
          <w:sz w:val="28"/>
          <w:szCs w:val="28"/>
        </w:rPr>
      </w:pPr>
      <w:r>
        <w:rPr>
          <w:color w:val="212121"/>
          <w:sz w:val="28"/>
          <w:szCs w:val="28"/>
          <w:shd w:val="clear" w:color="auto" w:fill="FFFFFF"/>
        </w:rPr>
        <w:t>О. Йосафат Скрутень. У чернечій келії. Добромильська реформа і відродження Української Церкви. Львів: Місіонер, 2003. 269с.</w:t>
      </w:r>
    </w:p>
    <w:p w14:paraId="25616A47">
      <w:pPr>
        <w:pStyle w:val="14"/>
        <w:numPr>
          <w:ilvl w:val="0"/>
          <w:numId w:val="2"/>
        </w:numPr>
        <w:shd w:val="clear" w:color="auto" w:fill="FFFFFF"/>
        <w:spacing w:before="0" w:beforeAutospacing="0" w:after="0" w:afterAutospacing="0" w:line="360" w:lineRule="auto"/>
        <w:textAlignment w:val="baseline"/>
        <w:rPr>
          <w:sz w:val="28"/>
          <w:szCs w:val="28"/>
        </w:rPr>
      </w:pPr>
      <w:r>
        <w:rPr>
          <w:sz w:val="28"/>
          <w:szCs w:val="28"/>
        </w:rPr>
        <w:t>Митрополит Андрей Шептицький у документах радянських органів державної безпеки (1939-1944). К.: Українська Видавнича Спілка, 2005.  480 с.</w:t>
      </w:r>
    </w:p>
    <w:p w14:paraId="36394712">
      <w:pPr>
        <w:pStyle w:val="14"/>
        <w:numPr>
          <w:ilvl w:val="0"/>
          <w:numId w:val="2"/>
        </w:numPr>
        <w:shd w:val="clear" w:color="auto" w:fill="FFFFFF"/>
        <w:spacing w:before="0" w:beforeAutospacing="0" w:after="0" w:afterAutospacing="0" w:line="360" w:lineRule="auto"/>
        <w:textAlignment w:val="baseline"/>
        <w:rPr>
          <w:iCs/>
          <w:sz w:val="28"/>
          <w:szCs w:val="28"/>
        </w:rPr>
      </w:pPr>
      <w:r>
        <w:rPr>
          <w:rStyle w:val="8"/>
          <w:i w:val="0"/>
          <w:sz w:val="28"/>
          <w:szCs w:val="28"/>
        </w:rPr>
        <w:t>Смуток І.</w:t>
      </w:r>
      <w:r>
        <w:rPr>
          <w:iCs/>
          <w:sz w:val="28"/>
          <w:szCs w:val="28"/>
        </w:rPr>
        <w:t> Родовід Шептицьких за матеріалами перемишльських гродських і земських актів XVI — першої половини XVIII століття. В кн.: Actis testantibus: Ювілейний збірник на пошану Леонтія Войтовича: Україна: культурна спадщина, національна свідомість, державність, 2011, вип. 20. Львів, 2011, 432с.</w:t>
      </w:r>
    </w:p>
    <w:p w14:paraId="6BF6EBEB">
      <w:pPr>
        <w:pStyle w:val="14"/>
        <w:numPr>
          <w:ilvl w:val="0"/>
          <w:numId w:val="2"/>
        </w:numPr>
        <w:shd w:val="clear" w:color="auto" w:fill="FFFFFF"/>
        <w:spacing w:before="0" w:beforeAutospacing="0" w:after="0" w:afterAutospacing="0" w:line="360" w:lineRule="auto"/>
        <w:textAlignment w:val="baseline"/>
        <w:rPr>
          <w:sz w:val="28"/>
          <w:szCs w:val="28"/>
        </w:rPr>
      </w:pPr>
      <w:r>
        <w:rPr>
          <w:sz w:val="28"/>
          <w:szCs w:val="28"/>
        </w:rPr>
        <w:t>Софія з Фредрів Шептицька. Молодість і покликання о.Романа Шептицького. Популярні видання Українського католицького університету св.Климента Папи.ч.4. Рим, 1987. 156 с..</w:t>
      </w:r>
    </w:p>
    <w:p w14:paraId="76FB668E">
      <w:pPr>
        <w:pStyle w:val="14"/>
        <w:numPr>
          <w:ilvl w:val="0"/>
          <w:numId w:val="2"/>
        </w:numPr>
        <w:shd w:val="clear" w:color="auto" w:fill="FFFFFF"/>
        <w:spacing w:before="0" w:beforeAutospacing="0" w:after="0" w:afterAutospacing="0" w:line="360" w:lineRule="auto"/>
        <w:textAlignment w:val="baseline"/>
        <w:rPr>
          <w:sz w:val="28"/>
          <w:szCs w:val="28"/>
        </w:rPr>
      </w:pPr>
      <w:r>
        <w:rPr>
          <w:sz w:val="28"/>
          <w:szCs w:val="28"/>
        </w:rPr>
        <w:t>Тожецький Р. Митрополит Андрей Шептицький // Ковчег. Збірник статей з церковної історії, 1993. Ч. 1, 110 с.</w:t>
      </w:r>
    </w:p>
    <w:p w14:paraId="2B1BE803">
      <w:pPr>
        <w:pStyle w:val="27"/>
        <w:numPr>
          <w:ilvl w:val="0"/>
          <w:numId w:val="2"/>
        </w:numPr>
        <w:shd w:val="clear" w:color="auto" w:fill="FFFFFF"/>
        <w:spacing w:after="0" w:line="360" w:lineRule="auto"/>
        <w:rPr>
          <w:rFonts w:ascii="Times New Roman" w:hAnsi="Times New Roman" w:eastAsia="Times New Roman" w:cs="Times New Roman"/>
          <w:bCs/>
          <w:color w:val="212121"/>
          <w:sz w:val="28"/>
          <w:szCs w:val="28"/>
          <w:lang w:eastAsia="uk-UA"/>
        </w:rPr>
      </w:pPr>
      <w:r>
        <w:rPr>
          <w:rFonts w:ascii="Times New Roman" w:hAnsi="Times New Roman" w:eastAsia="Times New Roman" w:cs="Times New Roman"/>
          <w:bCs/>
          <w:color w:val="212121"/>
          <w:sz w:val="28"/>
          <w:szCs w:val="28"/>
          <w:lang w:eastAsia="uk-UA"/>
        </w:rPr>
        <w:t>Пастирські послання 1899-1914.Том 1. Фундація «Андрей». Видавничий відділ «Артос»: Львів , 2007. 1012 с.</w:t>
      </w:r>
    </w:p>
    <w:p w14:paraId="053FEAD1">
      <w:pPr>
        <w:pStyle w:val="14"/>
        <w:numPr>
          <w:ilvl w:val="0"/>
          <w:numId w:val="2"/>
        </w:numPr>
        <w:shd w:val="clear" w:color="auto" w:fill="FFFFFF"/>
        <w:spacing w:before="0" w:beforeAutospacing="0" w:after="0" w:afterAutospacing="0" w:line="360" w:lineRule="auto"/>
        <w:textAlignment w:val="baseline"/>
        <w:rPr>
          <w:sz w:val="28"/>
          <w:szCs w:val="28"/>
        </w:rPr>
      </w:pPr>
      <w:r>
        <w:rPr>
          <w:sz w:val="28"/>
          <w:szCs w:val="28"/>
        </w:rPr>
        <w:t>Шептицький А. Наша програма // Твори Слуги Божого митрополита Андрея Шептицького. Пастирські листи (2. VIII. 1899 р. – 7. ІХ. 1901 р.). Торонто, 1965. Т. І. [=</w:t>
      </w:r>
      <w:r>
        <w:rPr>
          <w:color w:val="00B050"/>
          <w:sz w:val="28"/>
          <w:szCs w:val="28"/>
        </w:rPr>
        <w:t xml:space="preserve"> </w:t>
      </w:r>
      <w:r>
        <w:rPr>
          <w:sz w:val="28"/>
          <w:szCs w:val="28"/>
        </w:rPr>
        <w:t xml:space="preserve">Праці Українського Богословського Наукового Товариства. Т. XV]. С. 21-22. </w:t>
      </w:r>
    </w:p>
    <w:p w14:paraId="76C6D54D">
      <w:pPr>
        <w:pStyle w:val="14"/>
        <w:numPr>
          <w:ilvl w:val="0"/>
          <w:numId w:val="2"/>
        </w:numPr>
        <w:shd w:val="clear" w:color="auto" w:fill="FFFFFF"/>
        <w:spacing w:before="0" w:beforeAutospacing="0" w:after="0" w:afterAutospacing="0" w:line="360" w:lineRule="auto"/>
        <w:textAlignment w:val="baseline"/>
        <w:rPr>
          <w:sz w:val="28"/>
          <w:szCs w:val="28"/>
          <w:lang w:val="ru-RU"/>
        </w:rPr>
      </w:pPr>
      <w:r>
        <w:rPr>
          <w:sz w:val="28"/>
          <w:szCs w:val="28"/>
        </w:rPr>
        <w:t>Шептицький А. Перше слово пастиря. Тернопіль: Лілея-НВ, 2015,  118 с.</w:t>
      </w:r>
    </w:p>
    <w:p w14:paraId="3616F21E">
      <w:pPr>
        <w:pStyle w:val="14"/>
        <w:numPr>
          <w:ilvl w:val="0"/>
          <w:numId w:val="2"/>
        </w:numPr>
        <w:shd w:val="clear" w:color="auto" w:fill="FFFFFF"/>
        <w:spacing w:before="0" w:beforeAutospacing="0" w:after="0" w:afterAutospacing="0" w:line="360" w:lineRule="auto"/>
        <w:textAlignment w:val="baseline"/>
        <w:rPr>
          <w:sz w:val="28"/>
          <w:szCs w:val="28"/>
        </w:rPr>
      </w:pPr>
      <w:r>
        <w:rPr>
          <w:sz w:val="28"/>
          <w:szCs w:val="28"/>
        </w:rPr>
        <w:t xml:space="preserve">Шептицький А. Правдива віра . Люблин: Свічадо, 1990. 52 с. </w:t>
      </w:r>
    </w:p>
    <w:p w14:paraId="508884CF">
      <w:pPr>
        <w:pStyle w:val="27"/>
        <w:numPr>
          <w:ilvl w:val="0"/>
          <w:numId w:val="2"/>
        </w:numPr>
        <w:shd w:val="clear" w:color="auto" w:fill="FFFFFF"/>
        <w:spacing w:after="0" w:line="360" w:lineRule="auto"/>
        <w:rPr>
          <w:rFonts w:ascii="Times New Roman" w:hAnsi="Times New Roman" w:cs="Times New Roman"/>
          <w:sz w:val="28"/>
          <w:szCs w:val="28"/>
        </w:rPr>
      </w:pPr>
      <w:r>
        <w:rPr>
          <w:rFonts w:ascii="Times New Roman" w:hAnsi="Times New Roman" w:cs="Times New Roman"/>
          <w:sz w:val="28"/>
          <w:szCs w:val="28"/>
        </w:rPr>
        <w:t>Шпитковський І. Рід і герб Шептицьких. Львів: Богословія, 1993. 110 с.</w:t>
      </w:r>
    </w:p>
    <w:p w14:paraId="4479DF94">
      <w:pPr>
        <w:pStyle w:val="27"/>
        <w:shd w:val="clear" w:color="auto" w:fill="FFFFFF"/>
        <w:spacing w:after="101" w:line="240" w:lineRule="auto"/>
        <w:ind w:left="502"/>
        <w:jc w:val="both"/>
        <w:rPr>
          <w:rFonts w:ascii="Times New Roman" w:hAnsi="Times New Roman" w:eastAsia="Times New Roman" w:cs="Times New Roman"/>
          <w:color w:val="212121"/>
          <w:sz w:val="28"/>
          <w:szCs w:val="28"/>
          <w:lang w:eastAsia="uk-UA"/>
        </w:rPr>
      </w:pPr>
    </w:p>
    <w:p w14:paraId="34158BA8">
      <w:pPr>
        <w:pStyle w:val="14"/>
        <w:shd w:val="clear" w:color="auto" w:fill="FFFFFF"/>
        <w:spacing w:before="0" w:beforeAutospacing="0" w:after="0" w:afterAutospacing="0" w:line="360" w:lineRule="auto"/>
        <w:rPr>
          <w:sz w:val="28"/>
          <w:szCs w:val="28"/>
        </w:rPr>
      </w:pPr>
    </w:p>
    <w:p w14:paraId="3F458133">
      <w:pPr>
        <w:pStyle w:val="14"/>
        <w:shd w:val="clear" w:color="auto" w:fill="FFFFFF"/>
        <w:spacing w:before="0" w:beforeAutospacing="0" w:after="0" w:afterAutospacing="0" w:line="360" w:lineRule="auto"/>
        <w:textAlignment w:val="baseline"/>
        <w:rPr>
          <w:sz w:val="28"/>
          <w:szCs w:val="28"/>
        </w:rPr>
      </w:pPr>
      <w:r>
        <w:br w:type="page"/>
      </w:r>
    </w:p>
    <w:p w14:paraId="360D9D38">
      <w:pPr>
        <w:pStyle w:val="25"/>
        <w:spacing w:before="40" w:line="360" w:lineRule="auto"/>
        <w:rPr>
          <w:rFonts w:ascii="Times New Roman" w:hAnsi="Times New Roman"/>
          <w:b/>
          <w:sz w:val="28"/>
          <w:szCs w:val="28"/>
        </w:rPr>
      </w:pPr>
    </w:p>
    <w:p w14:paraId="078F7821">
      <w:pPr>
        <w:jc w:val="both"/>
        <w:rPr>
          <w:rFonts w:ascii="Times New Roman" w:hAnsi="Times New Roman" w:cs="Times New Roman"/>
          <w:color w:val="373737"/>
          <w:sz w:val="28"/>
          <w:szCs w:val="28"/>
          <w:shd w:val="clear" w:color="auto" w:fill="FEFEFE"/>
        </w:rPr>
      </w:pPr>
      <w:r>
        <w:rPr>
          <w:rFonts w:ascii="Times New Roman" w:hAnsi="Times New Roman" w:eastAsia="Times New Roman" w:cs="Times New Roman"/>
          <w:sz w:val="28"/>
          <w:szCs w:val="28"/>
          <w:lang w:eastAsia="uk-UA"/>
        </w:rPr>
        <w:t xml:space="preserve">                                                                                                             </w:t>
      </w:r>
      <w:r>
        <w:rPr>
          <w:rStyle w:val="26"/>
          <w:rFonts w:ascii="Times New Roman" w:hAnsi="Times New Roman"/>
          <w:sz w:val="28"/>
          <w:szCs w:val="28"/>
        </w:rPr>
        <w:t xml:space="preserve"> </w:t>
      </w:r>
      <w:r>
        <w:rPr>
          <w:rFonts w:ascii="Times New Roman" w:hAnsi="Times New Roman" w:cs="Times New Roman"/>
          <w:sz w:val="28"/>
          <w:szCs w:val="28"/>
        </w:rPr>
        <w:t>ДОДАТОК А</w:t>
      </w:r>
    </w:p>
    <w:p w14:paraId="12D0FA6A">
      <w:pPr>
        <w:spacing w:after="0" w:line="360" w:lineRule="auto"/>
        <w:ind w:firstLine="708"/>
        <w:jc w:val="right"/>
        <w:rPr>
          <w:rFonts w:ascii="Times New Roman" w:hAnsi="Times New Roman" w:cs="Times New Roman"/>
          <w:sz w:val="28"/>
          <w:szCs w:val="28"/>
        </w:rPr>
      </w:pPr>
    </w:p>
    <w:p w14:paraId="66264FC6">
      <w:pPr>
        <w:spacing w:after="0" w:line="360" w:lineRule="auto"/>
        <w:ind w:firstLine="708"/>
        <w:jc w:val="center"/>
        <w:rPr>
          <w:rFonts w:ascii="Times New Roman" w:hAnsi="Times New Roman" w:cs="Times New Roman"/>
          <w:sz w:val="28"/>
          <w:szCs w:val="28"/>
        </w:rPr>
      </w:pPr>
      <w:r>
        <w:rPr>
          <w:rStyle w:val="8"/>
          <w:rFonts w:ascii="Times New Roman" w:hAnsi="Times New Roman" w:cs="Times New Roman"/>
          <w:bCs/>
          <w:i w:val="0"/>
          <w:color w:val="212121"/>
          <w:sz w:val="28"/>
          <w:szCs w:val="28"/>
        </w:rPr>
        <w:t>Акт зречення майна, Кристинопіль, 13 серпня 1892 року</w:t>
      </w:r>
    </w:p>
    <w:p w14:paraId="2CB683BB">
      <w:pPr>
        <w:ind w:firstLine="708"/>
        <w:rPr>
          <w:rFonts w:ascii="Times New Roman" w:hAnsi="Times New Roman" w:cs="Times New Roman"/>
          <w:i/>
          <w:sz w:val="28"/>
          <w:szCs w:val="28"/>
        </w:rPr>
      </w:pPr>
    </w:p>
    <w:p w14:paraId="775485D6">
      <w:pPr>
        <w:rPr>
          <w:rFonts w:ascii="Times New Roman" w:hAnsi="Times New Roman" w:cs="Times New Roman"/>
          <w:i/>
          <w:sz w:val="28"/>
          <w:szCs w:val="28"/>
        </w:rPr>
      </w:pPr>
      <w:r>
        <w:rPr>
          <w:rFonts w:ascii="Times New Roman" w:hAnsi="Times New Roman" w:cs="Times New Roman"/>
          <w:i/>
          <w:sz w:val="28"/>
          <w:szCs w:val="28"/>
          <w:lang w:eastAsia="uk-UA"/>
        </w:rPr>
        <w:drawing>
          <wp:inline distT="0" distB="0" distL="0" distR="0">
            <wp:extent cx="6120765" cy="4653280"/>
            <wp:effectExtent l="19050" t="0" r="0" b="0"/>
            <wp:docPr id="4" name="Рисунок 1" descr="https://misionar.in.ua/-/media/image/1/7/item-170774647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descr="https://misionar.in.ua/-/media/image/1/7/item-1707746477-28.jpg"/>
                    <pic:cNvPicPr>
                      <a:picLocks noChangeAspect="1" noChangeArrowheads="1"/>
                    </pic:cNvPicPr>
                  </pic:nvPicPr>
                  <pic:blipFill>
                    <a:blip r:embed="rId7" cstate="print"/>
                    <a:srcRect/>
                    <a:stretch>
                      <a:fillRect/>
                    </a:stretch>
                  </pic:blipFill>
                  <pic:spPr>
                    <a:xfrm>
                      <a:off x="0" y="0"/>
                      <a:ext cx="6120765" cy="4653364"/>
                    </a:xfrm>
                    <a:prstGeom prst="rect">
                      <a:avLst/>
                    </a:prstGeom>
                    <a:noFill/>
                    <a:ln w="9525">
                      <a:noFill/>
                      <a:miter lim="800000"/>
                      <a:headEnd/>
                      <a:tailEnd/>
                    </a:ln>
                  </pic:spPr>
                </pic:pic>
              </a:graphicData>
            </a:graphic>
          </wp:inline>
        </w:drawing>
      </w:r>
    </w:p>
    <w:p w14:paraId="2764D05E">
      <w:pPr>
        <w:rPr>
          <w:rFonts w:ascii="Times New Roman" w:hAnsi="Times New Roman" w:cs="Times New Roman"/>
          <w:i/>
          <w:sz w:val="28"/>
          <w:szCs w:val="28"/>
        </w:rPr>
      </w:pPr>
    </w:p>
    <w:p w14:paraId="569E7783">
      <w:pPr>
        <w:rPr>
          <w:rFonts w:ascii="Times New Roman" w:hAnsi="Times New Roman" w:cs="Times New Roman"/>
          <w:i/>
          <w:sz w:val="28"/>
          <w:szCs w:val="28"/>
        </w:rPr>
      </w:pPr>
    </w:p>
    <w:p w14:paraId="1D41317A">
      <w:pPr>
        <w:rPr>
          <w:rFonts w:ascii="Times New Roman" w:hAnsi="Times New Roman" w:cs="Times New Roman"/>
          <w:i/>
          <w:sz w:val="28"/>
          <w:szCs w:val="28"/>
        </w:rPr>
      </w:pPr>
    </w:p>
    <w:p w14:paraId="3D8B566B">
      <w:pPr>
        <w:rPr>
          <w:rFonts w:ascii="Times New Roman" w:hAnsi="Times New Roman" w:cs="Times New Roman"/>
          <w:i/>
          <w:sz w:val="28"/>
          <w:szCs w:val="28"/>
        </w:rPr>
      </w:pPr>
    </w:p>
    <w:p w14:paraId="018D1BFC">
      <w:pPr>
        <w:rPr>
          <w:rFonts w:ascii="Times New Roman" w:hAnsi="Times New Roman" w:cs="Times New Roman"/>
          <w:i/>
          <w:sz w:val="28"/>
          <w:szCs w:val="28"/>
        </w:rPr>
      </w:pPr>
    </w:p>
    <w:p w14:paraId="31A917FE">
      <w:pPr>
        <w:rPr>
          <w:rFonts w:ascii="Times New Roman" w:hAnsi="Times New Roman" w:cs="Times New Roman"/>
          <w:i/>
          <w:sz w:val="28"/>
          <w:szCs w:val="28"/>
        </w:rPr>
      </w:pPr>
    </w:p>
    <w:p w14:paraId="763D0071">
      <w:pPr>
        <w:rPr>
          <w:rFonts w:ascii="Times New Roman" w:hAnsi="Times New Roman" w:cs="Times New Roman"/>
          <w:b/>
          <w:i/>
          <w:sz w:val="28"/>
          <w:szCs w:val="28"/>
        </w:rPr>
      </w:pPr>
    </w:p>
    <w:p w14:paraId="11055713">
      <w:pPr>
        <w:rPr>
          <w:rFonts w:ascii="Times New Roman" w:hAnsi="Times New Roman" w:cs="Times New Roman"/>
          <w:sz w:val="28"/>
          <w:szCs w:val="28"/>
        </w:rPr>
      </w:pPr>
      <w:r>
        <w:rPr>
          <w:rFonts w:ascii="Times New Roman" w:hAnsi="Times New Roman" w:cs="Times New Roman"/>
          <w:i/>
          <w:sz w:val="28"/>
          <w:szCs w:val="28"/>
        </w:rPr>
        <w:t xml:space="preserve">                                                                                                                        </w:t>
      </w:r>
      <w:r>
        <w:rPr>
          <w:rFonts w:ascii="Times New Roman" w:hAnsi="Times New Roman" w:cs="Times New Roman"/>
          <w:sz w:val="28"/>
          <w:szCs w:val="28"/>
        </w:rPr>
        <w:t>ДОДАТОК Б</w:t>
      </w:r>
    </w:p>
    <w:p w14:paraId="7D6AF60A">
      <w:pPr>
        <w:rPr>
          <w:rFonts w:ascii="Times New Roman" w:hAnsi="Times New Roman" w:cs="Times New Roman"/>
          <w:sz w:val="28"/>
          <w:szCs w:val="28"/>
        </w:rPr>
      </w:pPr>
    </w:p>
    <w:p w14:paraId="34600F0C">
      <w:pPr>
        <w:pStyle w:val="14"/>
        <w:shd w:val="clear" w:color="auto" w:fill="FFFFFF"/>
        <w:spacing w:before="0" w:beforeAutospacing="0" w:afterAutospacing="0" w:line="360" w:lineRule="auto"/>
        <w:jc w:val="center"/>
        <w:rPr>
          <w:rStyle w:val="10"/>
          <w:b w:val="0"/>
          <w:iCs/>
          <w:color w:val="212121"/>
          <w:sz w:val="28"/>
          <w:szCs w:val="28"/>
        </w:rPr>
      </w:pPr>
      <w:r>
        <w:rPr>
          <w:rStyle w:val="10"/>
          <w:b w:val="0"/>
          <w:iCs/>
          <w:color w:val="212121"/>
          <w:sz w:val="28"/>
          <w:szCs w:val="28"/>
        </w:rPr>
        <w:t xml:space="preserve">Формула складення вічних обітів бр. Андрея Шептицького ЧСВВ, </w:t>
      </w:r>
    </w:p>
    <w:p w14:paraId="6CB47D14">
      <w:pPr>
        <w:pStyle w:val="14"/>
        <w:shd w:val="clear" w:color="auto" w:fill="FFFFFF"/>
        <w:spacing w:before="0" w:beforeAutospacing="0" w:afterAutospacing="0" w:line="360" w:lineRule="auto"/>
        <w:jc w:val="center"/>
        <w:rPr>
          <w:b/>
          <w:color w:val="212121"/>
          <w:sz w:val="28"/>
          <w:szCs w:val="28"/>
        </w:rPr>
      </w:pPr>
      <w:r>
        <w:rPr>
          <w:rStyle w:val="10"/>
          <w:b w:val="0"/>
          <w:iCs/>
          <w:color w:val="212121"/>
          <w:sz w:val="28"/>
          <w:szCs w:val="28"/>
        </w:rPr>
        <w:t>Кристинопіль, 14 серпня 1892 року</w:t>
      </w:r>
    </w:p>
    <w:p w14:paraId="2FB8539E">
      <w:pPr>
        <w:pStyle w:val="14"/>
        <w:shd w:val="clear" w:color="auto" w:fill="FFFFFF"/>
        <w:spacing w:before="0" w:beforeAutospacing="0" w:afterAutospacing="0" w:line="360" w:lineRule="auto"/>
        <w:jc w:val="center"/>
        <w:rPr>
          <w:rFonts w:ascii="Arial" w:hAnsi="Arial" w:cs="Arial"/>
          <w:color w:val="212121"/>
          <w:sz w:val="16"/>
          <w:szCs w:val="16"/>
        </w:rPr>
      </w:pPr>
    </w:p>
    <w:p w14:paraId="071CDC87">
      <w:pPr>
        <w:rPr>
          <w:rFonts w:ascii="Times New Roman" w:hAnsi="Times New Roman" w:cs="Times New Roman"/>
          <w:sz w:val="28"/>
          <w:szCs w:val="28"/>
        </w:rPr>
      </w:pPr>
    </w:p>
    <w:p w14:paraId="4DFE538D">
      <w:pPr>
        <w:pStyle w:val="14"/>
      </w:pPr>
      <w:r>
        <w:t xml:space="preserve">               </w:t>
      </w:r>
      <w:r>
        <w:drawing>
          <wp:inline distT="0" distB="0" distL="0" distR="0">
            <wp:extent cx="4457700" cy="6295390"/>
            <wp:effectExtent l="19050" t="0" r="0" b="0"/>
            <wp:docPr id="5" name="Рисунок 3" descr="C:\Users\admin\Desktop\акт зречення.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3" descr="C:\Users\admin\Desktop\акт зречення.jpeg"/>
                    <pic:cNvPicPr>
                      <a:picLocks noChangeAspect="1" noChangeArrowheads="1"/>
                    </pic:cNvPicPr>
                  </pic:nvPicPr>
                  <pic:blipFill>
                    <a:blip r:embed="rId8" cstate="print"/>
                    <a:srcRect/>
                    <a:stretch>
                      <a:fillRect/>
                    </a:stretch>
                  </pic:blipFill>
                  <pic:spPr>
                    <a:xfrm>
                      <a:off x="0" y="0"/>
                      <a:ext cx="4457700" cy="6295644"/>
                    </a:xfrm>
                    <a:prstGeom prst="rect">
                      <a:avLst/>
                    </a:prstGeom>
                    <a:noFill/>
                    <a:ln w="9525">
                      <a:noFill/>
                      <a:miter lim="800000"/>
                      <a:headEnd/>
                      <a:tailEnd/>
                    </a:ln>
                  </pic:spPr>
                </pic:pic>
              </a:graphicData>
            </a:graphic>
          </wp:inline>
        </w:drawing>
      </w:r>
    </w:p>
    <w:p w14:paraId="5B23CF4D">
      <w:pPr>
        <w:rPr>
          <w:rFonts w:ascii="Times New Roman" w:hAnsi="Times New Roman" w:cs="Times New Roman"/>
          <w:i/>
          <w:sz w:val="28"/>
          <w:szCs w:val="28"/>
        </w:rPr>
      </w:pPr>
    </w:p>
    <w:p w14:paraId="00354EE4">
      <w:pPr>
        <w:rPr>
          <w:rFonts w:ascii="Times New Roman" w:hAnsi="Times New Roman" w:cs="Times New Roman"/>
          <w:i/>
          <w:sz w:val="28"/>
          <w:szCs w:val="28"/>
        </w:rPr>
      </w:pPr>
    </w:p>
    <w:p w14:paraId="7F602071">
      <w:pPr>
        <w:rPr>
          <w:rFonts w:ascii="Times New Roman" w:hAnsi="Times New Roman" w:cs="Times New Roman"/>
          <w:sz w:val="28"/>
          <w:szCs w:val="28"/>
        </w:rPr>
      </w:pPr>
      <w:r>
        <w:rPr>
          <w:rFonts w:ascii="Times New Roman" w:hAnsi="Times New Roman" w:cs="Times New Roman"/>
          <w:i/>
          <w:sz w:val="28"/>
          <w:szCs w:val="28"/>
        </w:rPr>
        <w:t xml:space="preserve">                                                                                                                    </w:t>
      </w:r>
      <w:r>
        <w:rPr>
          <w:rFonts w:ascii="Times New Roman" w:hAnsi="Times New Roman" w:cs="Times New Roman"/>
          <w:sz w:val="28"/>
          <w:szCs w:val="28"/>
        </w:rPr>
        <w:t>ДОДАТОК В</w:t>
      </w:r>
    </w:p>
    <w:p w14:paraId="1BFEABE5">
      <w:pPr>
        <w:jc w:val="right"/>
        <w:rPr>
          <w:rFonts w:ascii="Times New Roman" w:hAnsi="Times New Roman" w:cs="Times New Roman"/>
          <w:sz w:val="28"/>
          <w:szCs w:val="28"/>
        </w:rPr>
      </w:pPr>
    </w:p>
    <w:p w14:paraId="511EFC33">
      <w:pPr>
        <w:pStyle w:val="14"/>
        <w:shd w:val="clear" w:color="auto" w:fill="FFFFFF"/>
        <w:spacing w:before="0" w:beforeAutospacing="0" w:after="101" w:afterAutospacing="0" w:line="360" w:lineRule="auto"/>
        <w:jc w:val="center"/>
        <w:rPr>
          <w:rStyle w:val="10"/>
          <w:b w:val="0"/>
          <w:iCs/>
          <w:color w:val="212121"/>
          <w:sz w:val="28"/>
          <w:szCs w:val="28"/>
        </w:rPr>
      </w:pPr>
      <w:r>
        <w:rPr>
          <w:rStyle w:val="10"/>
          <w:b w:val="0"/>
          <w:iCs/>
          <w:color w:val="212121"/>
          <w:sz w:val="28"/>
          <w:szCs w:val="28"/>
        </w:rPr>
        <w:t>Фото на прощання єпископа-номіната Андрея Шептицького</w:t>
      </w:r>
    </w:p>
    <w:p w14:paraId="3875DD85">
      <w:pPr>
        <w:pStyle w:val="14"/>
        <w:shd w:val="clear" w:color="auto" w:fill="FFFFFF"/>
        <w:spacing w:before="0" w:beforeAutospacing="0" w:after="101" w:afterAutospacing="0" w:line="360" w:lineRule="auto"/>
        <w:jc w:val="center"/>
        <w:rPr>
          <w:b/>
          <w:color w:val="212121"/>
          <w:sz w:val="28"/>
          <w:szCs w:val="28"/>
        </w:rPr>
      </w:pPr>
      <w:r>
        <w:rPr>
          <w:rStyle w:val="10"/>
          <w:b w:val="0"/>
          <w:iCs/>
          <w:color w:val="212121"/>
          <w:sz w:val="28"/>
          <w:szCs w:val="28"/>
        </w:rPr>
        <w:t>з ченцями Кристинопільського монастиря, Кристинопіль, літо  1899 року</w:t>
      </w:r>
    </w:p>
    <w:p w14:paraId="1F481CCF">
      <w:pPr>
        <w:jc w:val="right"/>
        <w:rPr>
          <w:rFonts w:ascii="Times New Roman" w:hAnsi="Times New Roman" w:cs="Times New Roman"/>
          <w:i/>
          <w:sz w:val="28"/>
          <w:szCs w:val="28"/>
        </w:rPr>
      </w:pPr>
    </w:p>
    <w:p w14:paraId="2B582D77">
      <w:pPr>
        <w:jc w:val="right"/>
        <w:rPr>
          <w:rFonts w:ascii="Times New Roman" w:hAnsi="Times New Roman" w:cs="Times New Roman"/>
          <w:i/>
          <w:sz w:val="28"/>
          <w:szCs w:val="28"/>
        </w:rPr>
      </w:pPr>
      <w:r>
        <w:rPr>
          <w:rFonts w:ascii="Times New Roman" w:hAnsi="Times New Roman" w:cs="Times New Roman"/>
          <w:i/>
          <w:sz w:val="28"/>
          <w:szCs w:val="28"/>
          <w:lang w:eastAsia="uk-UA"/>
        </w:rPr>
        <w:drawing>
          <wp:inline distT="0" distB="0" distL="0" distR="0">
            <wp:extent cx="6120765" cy="4400550"/>
            <wp:effectExtent l="19050" t="0" r="0" b="0"/>
            <wp:docPr id="7" name="Рисунок 8" descr="https://misionar.in.ua/-/media/image/1/7/item-170774648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8" descr="https://misionar.in.ua/-/media/image/1/7/item-1707746486-28--.jpg"/>
                    <pic:cNvPicPr>
                      <a:picLocks noChangeAspect="1" noChangeArrowheads="1"/>
                    </pic:cNvPicPr>
                  </pic:nvPicPr>
                  <pic:blipFill>
                    <a:blip r:embed="rId9" cstate="print"/>
                    <a:srcRect/>
                    <a:stretch>
                      <a:fillRect/>
                    </a:stretch>
                  </pic:blipFill>
                  <pic:spPr>
                    <a:xfrm>
                      <a:off x="0" y="0"/>
                      <a:ext cx="6120765" cy="4400948"/>
                    </a:xfrm>
                    <a:prstGeom prst="rect">
                      <a:avLst/>
                    </a:prstGeom>
                    <a:noFill/>
                    <a:ln w="9525">
                      <a:noFill/>
                      <a:miter lim="800000"/>
                      <a:headEnd/>
                      <a:tailEnd/>
                    </a:ln>
                  </pic:spPr>
                </pic:pic>
              </a:graphicData>
            </a:graphic>
          </wp:inline>
        </w:drawing>
      </w:r>
    </w:p>
    <w:p w14:paraId="109D8EF8">
      <w:pPr>
        <w:jc w:val="right"/>
        <w:rPr>
          <w:rFonts w:ascii="Times New Roman" w:hAnsi="Times New Roman" w:cs="Times New Roman"/>
          <w:i/>
          <w:sz w:val="28"/>
          <w:szCs w:val="28"/>
        </w:rPr>
      </w:pPr>
    </w:p>
    <w:p w14:paraId="011C078D">
      <w:pPr>
        <w:jc w:val="right"/>
        <w:rPr>
          <w:rFonts w:ascii="Times New Roman" w:hAnsi="Times New Roman" w:cs="Times New Roman"/>
          <w:i/>
          <w:sz w:val="28"/>
          <w:szCs w:val="28"/>
        </w:rPr>
      </w:pPr>
    </w:p>
    <w:p w14:paraId="33E7A14C">
      <w:pPr>
        <w:jc w:val="right"/>
        <w:rPr>
          <w:rFonts w:ascii="Times New Roman" w:hAnsi="Times New Roman" w:cs="Times New Roman"/>
          <w:i/>
          <w:sz w:val="28"/>
          <w:szCs w:val="28"/>
        </w:rPr>
      </w:pPr>
    </w:p>
    <w:p w14:paraId="1B0E016A">
      <w:pPr>
        <w:jc w:val="right"/>
        <w:rPr>
          <w:rFonts w:ascii="Times New Roman" w:hAnsi="Times New Roman" w:cs="Times New Roman"/>
          <w:i/>
          <w:sz w:val="28"/>
          <w:szCs w:val="28"/>
        </w:rPr>
      </w:pPr>
    </w:p>
    <w:p w14:paraId="5B82E659">
      <w:pPr>
        <w:jc w:val="right"/>
        <w:rPr>
          <w:rFonts w:ascii="Times New Roman" w:hAnsi="Times New Roman" w:cs="Times New Roman"/>
          <w:i/>
          <w:sz w:val="28"/>
          <w:szCs w:val="28"/>
        </w:rPr>
      </w:pPr>
    </w:p>
    <w:p w14:paraId="444C787B">
      <w:pPr>
        <w:jc w:val="right"/>
        <w:rPr>
          <w:rFonts w:ascii="Times New Roman" w:hAnsi="Times New Roman" w:cs="Times New Roman"/>
          <w:i/>
          <w:sz w:val="28"/>
          <w:szCs w:val="28"/>
        </w:rPr>
      </w:pPr>
    </w:p>
    <w:p w14:paraId="03E4C8BE">
      <w:pPr>
        <w:rPr>
          <w:rFonts w:ascii="Times New Roman" w:hAnsi="Times New Roman" w:cs="Times New Roman"/>
          <w:i/>
          <w:sz w:val="28"/>
          <w:szCs w:val="28"/>
        </w:rPr>
      </w:pPr>
      <w:r>
        <w:rPr>
          <w:rFonts w:ascii="Times New Roman" w:hAnsi="Times New Roman" w:cs="Times New Roman"/>
          <w:i/>
          <w:sz w:val="28"/>
          <w:szCs w:val="28"/>
        </w:rPr>
        <w:t xml:space="preserve">                                                                                                                  </w:t>
      </w:r>
    </w:p>
    <w:p w14:paraId="70ADE9B4">
      <w:pPr>
        <w:rPr>
          <w:rFonts w:ascii="Times New Roman" w:hAnsi="Times New Roman" w:cs="Times New Roman"/>
          <w:i/>
          <w:sz w:val="28"/>
          <w:szCs w:val="28"/>
        </w:rPr>
      </w:pPr>
    </w:p>
    <w:p w14:paraId="7562F1B9">
      <w:pPr>
        <w:rPr>
          <w:rFonts w:ascii="Times New Roman" w:hAnsi="Times New Roman" w:cs="Times New Roman"/>
          <w:sz w:val="28"/>
          <w:szCs w:val="28"/>
        </w:rPr>
      </w:pPr>
      <w:r>
        <w:rPr>
          <w:rFonts w:ascii="Times New Roman" w:hAnsi="Times New Roman" w:cs="Times New Roman"/>
          <w:i/>
          <w:sz w:val="28"/>
          <w:szCs w:val="28"/>
        </w:rPr>
        <w:t xml:space="preserve">                                                                                                                      </w:t>
      </w:r>
      <w:r>
        <w:rPr>
          <w:rFonts w:ascii="Times New Roman" w:hAnsi="Times New Roman" w:cs="Times New Roman"/>
          <w:sz w:val="28"/>
          <w:szCs w:val="28"/>
        </w:rPr>
        <w:t>ДОДАТОК Г</w:t>
      </w:r>
    </w:p>
    <w:p w14:paraId="104A082A">
      <w:pPr>
        <w:jc w:val="right"/>
        <w:rPr>
          <w:rFonts w:ascii="Times New Roman" w:hAnsi="Times New Roman" w:cs="Times New Roman"/>
          <w:i/>
          <w:sz w:val="28"/>
          <w:szCs w:val="28"/>
        </w:rPr>
      </w:pPr>
    </w:p>
    <w:p w14:paraId="28BC09C7">
      <w:pPr>
        <w:pStyle w:val="14"/>
        <w:jc w:val="center"/>
        <w:rPr>
          <w:sz w:val="28"/>
          <w:szCs w:val="28"/>
          <w:lang w:val="ru-RU"/>
        </w:rPr>
      </w:pPr>
      <w:r>
        <w:rPr>
          <w:sz w:val="28"/>
          <w:szCs w:val="28"/>
        </w:rPr>
        <w:t>Пам</w:t>
      </w:r>
      <w:r>
        <w:rPr>
          <w:sz w:val="28"/>
          <w:szCs w:val="28"/>
          <w:lang w:val="ru-RU"/>
        </w:rPr>
        <w:t>’</w:t>
      </w:r>
      <w:r>
        <w:rPr>
          <w:sz w:val="28"/>
          <w:szCs w:val="28"/>
        </w:rPr>
        <w:t>ятний знак у с.Волсвин</w:t>
      </w:r>
    </w:p>
    <w:p w14:paraId="4E79DDFB">
      <w:pPr>
        <w:pStyle w:val="14"/>
        <w:jc w:val="center"/>
        <w:rPr>
          <w:sz w:val="28"/>
          <w:szCs w:val="28"/>
        </w:rPr>
      </w:pPr>
      <w:r>
        <w:rPr>
          <w:sz w:val="28"/>
          <w:szCs w:val="28"/>
        </w:rPr>
        <w:t>на честь 120-ліття відновлення Студійського</w:t>
      </w:r>
      <w:r>
        <w:t xml:space="preserve"> </w:t>
      </w:r>
      <w:r>
        <w:rPr>
          <w:sz w:val="28"/>
          <w:szCs w:val="28"/>
        </w:rPr>
        <w:t>чернецтва в Україні</w:t>
      </w:r>
    </w:p>
    <w:p w14:paraId="1D4B6941">
      <w:pPr>
        <w:pStyle w:val="14"/>
        <w:rPr>
          <w:sz w:val="28"/>
          <w:szCs w:val="28"/>
        </w:rPr>
      </w:pPr>
      <w:r>
        <w:rPr>
          <w:sz w:val="28"/>
          <w:szCs w:val="28"/>
        </w:rPr>
        <w:drawing>
          <wp:anchor distT="0" distB="0" distL="114300" distR="114300" simplePos="0" relativeHeight="251659264" behindDoc="0" locked="0" layoutInCell="1" allowOverlap="1">
            <wp:simplePos x="0" y="0"/>
            <wp:positionH relativeFrom="column">
              <wp:posOffset>1475105</wp:posOffset>
            </wp:positionH>
            <wp:positionV relativeFrom="paragraph">
              <wp:posOffset>285750</wp:posOffset>
            </wp:positionV>
            <wp:extent cx="3683000" cy="5816600"/>
            <wp:effectExtent l="19050" t="0" r="0" b="0"/>
            <wp:wrapSquare wrapText="bothSides"/>
            <wp:docPr id="9" name="Рисунок 6" descr="C:\Users\admin\Desktop\памятник у Волсвин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6" descr="C:\Users\admin\Desktop\памятник у Волсвині.jpg"/>
                    <pic:cNvPicPr>
                      <a:picLocks noChangeAspect="1" noChangeArrowheads="1"/>
                    </pic:cNvPicPr>
                  </pic:nvPicPr>
                  <pic:blipFill>
                    <a:blip r:embed="rId10" cstate="print"/>
                    <a:srcRect l="11734" t="23868" r="26956" b="22281"/>
                    <a:stretch>
                      <a:fillRect/>
                    </a:stretch>
                  </pic:blipFill>
                  <pic:spPr>
                    <a:xfrm>
                      <a:off x="0" y="0"/>
                      <a:ext cx="3683000" cy="5816600"/>
                    </a:xfrm>
                    <a:prstGeom prst="rect">
                      <a:avLst/>
                    </a:prstGeom>
                    <a:noFill/>
                    <a:ln w="9525">
                      <a:noFill/>
                      <a:miter lim="800000"/>
                      <a:headEnd/>
                      <a:tailEnd/>
                    </a:ln>
                  </pic:spPr>
                </pic:pic>
              </a:graphicData>
            </a:graphic>
          </wp:anchor>
        </w:drawing>
      </w:r>
    </w:p>
    <w:p w14:paraId="35BE5BB5">
      <w:pPr>
        <w:pStyle w:val="14"/>
      </w:pPr>
    </w:p>
    <w:sectPr>
      <w:headerReference r:id="rId5" w:type="default"/>
      <w:pgSz w:w="11906" w:h="16838"/>
      <w:pgMar w:top="1134" w:right="567" w:bottom="1134" w:left="1134" w:header="709" w:footer="709"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Helvetica">
    <w:altName w:val="Arial"/>
    <w:panose1 w:val="020B0604020202020204"/>
    <w:charset w:val="CC"/>
    <w:family w:val="swiss"/>
    <w:pitch w:val="default"/>
    <w:sig w:usb0="00000000" w:usb1="00000000" w:usb2="00000009" w:usb3="00000000" w:csb0="000001FF" w:csb1="00000000"/>
  </w:font>
  <w:font w:name="Arial">
    <w:panose1 w:val="020B0604020202020204"/>
    <w:charset w:val="CC"/>
    <w:family w:val="swiss"/>
    <w:pitch w:val="default"/>
    <w:sig w:usb0="E0002EFF" w:usb1="C000785B" w:usb2="00000009" w:usb3="00000000" w:csb0="400001FF" w:csb1="FFFF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entury Gothic">
    <w:panose1 w:val="020B0502020202020204"/>
    <w:charset w:val="CC"/>
    <w:family w:val="swiss"/>
    <w:pitch w:val="default"/>
    <w:sig w:usb0="00000287" w:usb1="00000000" w:usb2="00000000" w:usb3="00000000" w:csb0="2000009F" w:csb1="DFD70000"/>
  </w:font>
  <w:font w:name="PT-Sans">
    <w:altName w:val="Times New Roman"/>
    <w:panose1 w:val="00000000000000000000"/>
    <w:charset w:val="00"/>
    <w:family w:val="roman"/>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9556376"/>
      <w:docPartObj>
        <w:docPartGallery w:val="AutoText"/>
      </w:docPartObj>
    </w:sdtPr>
    <w:sdtContent>
      <w:p w14:paraId="35470F7C">
        <w:pPr>
          <w:pStyle w:val="12"/>
          <w:jc w:val="right"/>
        </w:pPr>
        <w:r>
          <w:fldChar w:fldCharType="begin"/>
        </w:r>
        <w:r>
          <w:instrText xml:space="preserve"> PAGE   \* MERGEFORMAT </w:instrText>
        </w:r>
        <w:r>
          <w:fldChar w:fldCharType="separate"/>
        </w:r>
        <w:r>
          <w:t>33</w:t>
        </w:r>
        <w:r>
          <w:fldChar w:fldCharType="end"/>
        </w:r>
      </w:p>
    </w:sdtContent>
  </w:sdt>
  <w:p w14:paraId="3B83C78E">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DF00D2"/>
    <w:multiLevelType w:val="multilevel"/>
    <w:tmpl w:val="0FDF00D2"/>
    <w:lvl w:ilvl="0" w:tentative="0">
      <w:start w:val="9"/>
      <w:numFmt w:val="bullet"/>
      <w:lvlText w:val="-"/>
      <w:lvlJc w:val="left"/>
      <w:pPr>
        <w:ind w:left="1068" w:hanging="360"/>
      </w:pPr>
      <w:rPr>
        <w:rFonts w:hint="default" w:ascii="Times New Roman" w:hAnsi="Times New Roman" w:cs="Times New Roman" w:eastAsiaTheme="minorHAnsi"/>
      </w:rPr>
    </w:lvl>
    <w:lvl w:ilvl="1" w:tentative="0">
      <w:start w:val="1"/>
      <w:numFmt w:val="bullet"/>
      <w:lvlText w:val="o"/>
      <w:lvlJc w:val="left"/>
      <w:pPr>
        <w:ind w:left="1788" w:hanging="360"/>
      </w:pPr>
      <w:rPr>
        <w:rFonts w:hint="default" w:ascii="Courier New" w:hAnsi="Courier New" w:cs="Courier New"/>
      </w:rPr>
    </w:lvl>
    <w:lvl w:ilvl="2" w:tentative="0">
      <w:start w:val="1"/>
      <w:numFmt w:val="bullet"/>
      <w:lvlText w:val=""/>
      <w:lvlJc w:val="left"/>
      <w:pPr>
        <w:ind w:left="2508" w:hanging="360"/>
      </w:pPr>
      <w:rPr>
        <w:rFonts w:hint="default" w:ascii="Wingdings" w:hAnsi="Wingdings"/>
      </w:rPr>
    </w:lvl>
    <w:lvl w:ilvl="3" w:tentative="0">
      <w:start w:val="1"/>
      <w:numFmt w:val="bullet"/>
      <w:lvlText w:val=""/>
      <w:lvlJc w:val="left"/>
      <w:pPr>
        <w:ind w:left="3228" w:hanging="360"/>
      </w:pPr>
      <w:rPr>
        <w:rFonts w:hint="default" w:ascii="Symbol" w:hAnsi="Symbol"/>
      </w:rPr>
    </w:lvl>
    <w:lvl w:ilvl="4" w:tentative="0">
      <w:start w:val="1"/>
      <w:numFmt w:val="bullet"/>
      <w:lvlText w:val="o"/>
      <w:lvlJc w:val="left"/>
      <w:pPr>
        <w:ind w:left="3948" w:hanging="360"/>
      </w:pPr>
      <w:rPr>
        <w:rFonts w:hint="default" w:ascii="Courier New" w:hAnsi="Courier New" w:cs="Courier New"/>
      </w:rPr>
    </w:lvl>
    <w:lvl w:ilvl="5" w:tentative="0">
      <w:start w:val="1"/>
      <w:numFmt w:val="bullet"/>
      <w:lvlText w:val=""/>
      <w:lvlJc w:val="left"/>
      <w:pPr>
        <w:ind w:left="4668" w:hanging="360"/>
      </w:pPr>
      <w:rPr>
        <w:rFonts w:hint="default" w:ascii="Wingdings" w:hAnsi="Wingdings"/>
      </w:rPr>
    </w:lvl>
    <w:lvl w:ilvl="6" w:tentative="0">
      <w:start w:val="1"/>
      <w:numFmt w:val="bullet"/>
      <w:lvlText w:val=""/>
      <w:lvlJc w:val="left"/>
      <w:pPr>
        <w:ind w:left="5388" w:hanging="360"/>
      </w:pPr>
      <w:rPr>
        <w:rFonts w:hint="default" w:ascii="Symbol" w:hAnsi="Symbol"/>
      </w:rPr>
    </w:lvl>
    <w:lvl w:ilvl="7" w:tentative="0">
      <w:start w:val="1"/>
      <w:numFmt w:val="bullet"/>
      <w:lvlText w:val="o"/>
      <w:lvlJc w:val="left"/>
      <w:pPr>
        <w:ind w:left="6108" w:hanging="360"/>
      </w:pPr>
      <w:rPr>
        <w:rFonts w:hint="default" w:ascii="Courier New" w:hAnsi="Courier New" w:cs="Courier New"/>
      </w:rPr>
    </w:lvl>
    <w:lvl w:ilvl="8" w:tentative="0">
      <w:start w:val="1"/>
      <w:numFmt w:val="bullet"/>
      <w:lvlText w:val=""/>
      <w:lvlJc w:val="left"/>
      <w:pPr>
        <w:ind w:left="6828" w:hanging="360"/>
      </w:pPr>
      <w:rPr>
        <w:rFonts w:hint="default" w:ascii="Wingdings" w:hAnsi="Wingdings"/>
      </w:rPr>
    </w:lvl>
  </w:abstractNum>
  <w:abstractNum w:abstractNumId="1">
    <w:nsid w:val="3E730354"/>
    <w:multiLevelType w:val="multilevel"/>
    <w:tmpl w:val="3E730354"/>
    <w:lvl w:ilvl="0" w:tentative="0">
      <w:start w:val="1"/>
      <w:numFmt w:val="decimal"/>
      <w:lvlText w:val="%1."/>
      <w:lvlJc w:val="left"/>
      <w:pPr>
        <w:ind w:left="502"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cumentProtection w:enforcement="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BC1303"/>
    <w:rsid w:val="00001344"/>
    <w:rsid w:val="000016FC"/>
    <w:rsid w:val="000065A8"/>
    <w:rsid w:val="00010672"/>
    <w:rsid w:val="00010F5E"/>
    <w:rsid w:val="000110A1"/>
    <w:rsid w:val="000113DA"/>
    <w:rsid w:val="00012012"/>
    <w:rsid w:val="0001325E"/>
    <w:rsid w:val="00016A64"/>
    <w:rsid w:val="00022069"/>
    <w:rsid w:val="000223D1"/>
    <w:rsid w:val="00023226"/>
    <w:rsid w:val="00025F7C"/>
    <w:rsid w:val="00026944"/>
    <w:rsid w:val="00027157"/>
    <w:rsid w:val="00032A2B"/>
    <w:rsid w:val="00034810"/>
    <w:rsid w:val="000362D1"/>
    <w:rsid w:val="00042132"/>
    <w:rsid w:val="000438BF"/>
    <w:rsid w:val="00044471"/>
    <w:rsid w:val="00047079"/>
    <w:rsid w:val="00052465"/>
    <w:rsid w:val="00054566"/>
    <w:rsid w:val="000658AD"/>
    <w:rsid w:val="00066CF2"/>
    <w:rsid w:val="00066DCE"/>
    <w:rsid w:val="000674CC"/>
    <w:rsid w:val="000700D5"/>
    <w:rsid w:val="0007137D"/>
    <w:rsid w:val="00071B1D"/>
    <w:rsid w:val="0007201E"/>
    <w:rsid w:val="00076219"/>
    <w:rsid w:val="00080FFA"/>
    <w:rsid w:val="000833B5"/>
    <w:rsid w:val="000851E7"/>
    <w:rsid w:val="00085F02"/>
    <w:rsid w:val="000902C4"/>
    <w:rsid w:val="000966FE"/>
    <w:rsid w:val="000970BB"/>
    <w:rsid w:val="00097A25"/>
    <w:rsid w:val="00097C3A"/>
    <w:rsid w:val="000A0CA8"/>
    <w:rsid w:val="000A2B3A"/>
    <w:rsid w:val="000A2D78"/>
    <w:rsid w:val="000A3B97"/>
    <w:rsid w:val="000A5E86"/>
    <w:rsid w:val="000A74D4"/>
    <w:rsid w:val="000B4A71"/>
    <w:rsid w:val="000B6049"/>
    <w:rsid w:val="000B636F"/>
    <w:rsid w:val="000C1FB3"/>
    <w:rsid w:val="000C2248"/>
    <w:rsid w:val="000C6786"/>
    <w:rsid w:val="000D0EA8"/>
    <w:rsid w:val="000D3F3C"/>
    <w:rsid w:val="000E7211"/>
    <w:rsid w:val="000F5864"/>
    <w:rsid w:val="001020A7"/>
    <w:rsid w:val="00103CC5"/>
    <w:rsid w:val="0010546E"/>
    <w:rsid w:val="00105E0D"/>
    <w:rsid w:val="0011066D"/>
    <w:rsid w:val="001112DE"/>
    <w:rsid w:val="0011217B"/>
    <w:rsid w:val="00112848"/>
    <w:rsid w:val="00115397"/>
    <w:rsid w:val="00116D79"/>
    <w:rsid w:val="001178B1"/>
    <w:rsid w:val="001214CE"/>
    <w:rsid w:val="001224EA"/>
    <w:rsid w:val="00134189"/>
    <w:rsid w:val="001354BE"/>
    <w:rsid w:val="00135B70"/>
    <w:rsid w:val="0013687D"/>
    <w:rsid w:val="00137E5B"/>
    <w:rsid w:val="00141D1C"/>
    <w:rsid w:val="00142F2C"/>
    <w:rsid w:val="00143FA5"/>
    <w:rsid w:val="001465DF"/>
    <w:rsid w:val="001470F3"/>
    <w:rsid w:val="00147209"/>
    <w:rsid w:val="001500E4"/>
    <w:rsid w:val="00157479"/>
    <w:rsid w:val="00161DB7"/>
    <w:rsid w:val="0016596F"/>
    <w:rsid w:val="001712A1"/>
    <w:rsid w:val="00171534"/>
    <w:rsid w:val="001718F9"/>
    <w:rsid w:val="00173E2B"/>
    <w:rsid w:val="00185046"/>
    <w:rsid w:val="00187942"/>
    <w:rsid w:val="00191493"/>
    <w:rsid w:val="0019393D"/>
    <w:rsid w:val="001943E2"/>
    <w:rsid w:val="00194E60"/>
    <w:rsid w:val="00195F4E"/>
    <w:rsid w:val="001A0776"/>
    <w:rsid w:val="001A09AB"/>
    <w:rsid w:val="001A46A9"/>
    <w:rsid w:val="001A4DCF"/>
    <w:rsid w:val="001B16F8"/>
    <w:rsid w:val="001B2585"/>
    <w:rsid w:val="001B51B8"/>
    <w:rsid w:val="001B659F"/>
    <w:rsid w:val="001B6D84"/>
    <w:rsid w:val="001C1D80"/>
    <w:rsid w:val="001C44A1"/>
    <w:rsid w:val="001D29E1"/>
    <w:rsid w:val="001D3446"/>
    <w:rsid w:val="001D5572"/>
    <w:rsid w:val="001E1BBA"/>
    <w:rsid w:val="001E331B"/>
    <w:rsid w:val="001E6D98"/>
    <w:rsid w:val="001E6FF1"/>
    <w:rsid w:val="001F74BF"/>
    <w:rsid w:val="002015D0"/>
    <w:rsid w:val="00202ABF"/>
    <w:rsid w:val="00203329"/>
    <w:rsid w:val="00204A79"/>
    <w:rsid w:val="002072A2"/>
    <w:rsid w:val="00217432"/>
    <w:rsid w:val="002252A9"/>
    <w:rsid w:val="00232EC0"/>
    <w:rsid w:val="002331CC"/>
    <w:rsid w:val="00234B6D"/>
    <w:rsid w:val="002377DB"/>
    <w:rsid w:val="00237E52"/>
    <w:rsid w:val="002533BC"/>
    <w:rsid w:val="00255B16"/>
    <w:rsid w:val="00263976"/>
    <w:rsid w:val="00264240"/>
    <w:rsid w:val="002643CA"/>
    <w:rsid w:val="00264567"/>
    <w:rsid w:val="00264DB3"/>
    <w:rsid w:val="00266480"/>
    <w:rsid w:val="00267783"/>
    <w:rsid w:val="00270313"/>
    <w:rsid w:val="0027093F"/>
    <w:rsid w:val="002728BA"/>
    <w:rsid w:val="00273242"/>
    <w:rsid w:val="0027350F"/>
    <w:rsid w:val="0027632C"/>
    <w:rsid w:val="00276DFB"/>
    <w:rsid w:val="002841FE"/>
    <w:rsid w:val="00284204"/>
    <w:rsid w:val="00285CC1"/>
    <w:rsid w:val="0028611C"/>
    <w:rsid w:val="00292806"/>
    <w:rsid w:val="002A5D87"/>
    <w:rsid w:val="002B33C5"/>
    <w:rsid w:val="002B66EF"/>
    <w:rsid w:val="002B78D0"/>
    <w:rsid w:val="002C29C1"/>
    <w:rsid w:val="002C2F7E"/>
    <w:rsid w:val="002C5574"/>
    <w:rsid w:val="002C56A0"/>
    <w:rsid w:val="002D07CF"/>
    <w:rsid w:val="002D4B10"/>
    <w:rsid w:val="002D4E78"/>
    <w:rsid w:val="002D50EA"/>
    <w:rsid w:val="002D785A"/>
    <w:rsid w:val="002E591B"/>
    <w:rsid w:val="002E6AD4"/>
    <w:rsid w:val="002F1500"/>
    <w:rsid w:val="002F74B6"/>
    <w:rsid w:val="002F7794"/>
    <w:rsid w:val="002F779F"/>
    <w:rsid w:val="00305481"/>
    <w:rsid w:val="00306834"/>
    <w:rsid w:val="00307951"/>
    <w:rsid w:val="00307B37"/>
    <w:rsid w:val="00311DAD"/>
    <w:rsid w:val="003218EC"/>
    <w:rsid w:val="003228A0"/>
    <w:rsid w:val="00323662"/>
    <w:rsid w:val="003244F1"/>
    <w:rsid w:val="00330466"/>
    <w:rsid w:val="003370D7"/>
    <w:rsid w:val="003377A9"/>
    <w:rsid w:val="00340715"/>
    <w:rsid w:val="003409DB"/>
    <w:rsid w:val="003422DC"/>
    <w:rsid w:val="00345EAA"/>
    <w:rsid w:val="003515B7"/>
    <w:rsid w:val="00352AF9"/>
    <w:rsid w:val="0035369E"/>
    <w:rsid w:val="00354DFB"/>
    <w:rsid w:val="00360158"/>
    <w:rsid w:val="00361DB9"/>
    <w:rsid w:val="00364C9F"/>
    <w:rsid w:val="00370370"/>
    <w:rsid w:val="003721C0"/>
    <w:rsid w:val="00381904"/>
    <w:rsid w:val="00384B12"/>
    <w:rsid w:val="003866DF"/>
    <w:rsid w:val="00387EF0"/>
    <w:rsid w:val="00390B08"/>
    <w:rsid w:val="003927BA"/>
    <w:rsid w:val="00392828"/>
    <w:rsid w:val="00396E6A"/>
    <w:rsid w:val="003A20C5"/>
    <w:rsid w:val="003A29EA"/>
    <w:rsid w:val="003B0810"/>
    <w:rsid w:val="003B3F81"/>
    <w:rsid w:val="003C23D8"/>
    <w:rsid w:val="003C336F"/>
    <w:rsid w:val="003C4B7C"/>
    <w:rsid w:val="003C4CA3"/>
    <w:rsid w:val="003C75B8"/>
    <w:rsid w:val="003C7748"/>
    <w:rsid w:val="003D2419"/>
    <w:rsid w:val="003D34AA"/>
    <w:rsid w:val="003D446D"/>
    <w:rsid w:val="003D4F8D"/>
    <w:rsid w:val="003D5CA5"/>
    <w:rsid w:val="003D684D"/>
    <w:rsid w:val="003D77C3"/>
    <w:rsid w:val="003D77E0"/>
    <w:rsid w:val="003E09F1"/>
    <w:rsid w:val="003E50AD"/>
    <w:rsid w:val="003E6C11"/>
    <w:rsid w:val="003F1D5C"/>
    <w:rsid w:val="003F27CC"/>
    <w:rsid w:val="004000B9"/>
    <w:rsid w:val="00402501"/>
    <w:rsid w:val="00403F22"/>
    <w:rsid w:val="004111D5"/>
    <w:rsid w:val="00412207"/>
    <w:rsid w:val="00415A9C"/>
    <w:rsid w:val="00416A65"/>
    <w:rsid w:val="00416ACA"/>
    <w:rsid w:val="004175A3"/>
    <w:rsid w:val="00417E87"/>
    <w:rsid w:val="00423F99"/>
    <w:rsid w:val="00427A90"/>
    <w:rsid w:val="0043132A"/>
    <w:rsid w:val="0043249C"/>
    <w:rsid w:val="00440176"/>
    <w:rsid w:val="00442A03"/>
    <w:rsid w:val="004463F3"/>
    <w:rsid w:val="0044708C"/>
    <w:rsid w:val="00452DFD"/>
    <w:rsid w:val="004537EC"/>
    <w:rsid w:val="00454194"/>
    <w:rsid w:val="004545AC"/>
    <w:rsid w:val="00456492"/>
    <w:rsid w:val="00460AB7"/>
    <w:rsid w:val="00463E87"/>
    <w:rsid w:val="00470094"/>
    <w:rsid w:val="004718EA"/>
    <w:rsid w:val="004720C0"/>
    <w:rsid w:val="00474B35"/>
    <w:rsid w:val="0047684D"/>
    <w:rsid w:val="00477C60"/>
    <w:rsid w:val="004840D6"/>
    <w:rsid w:val="00487C40"/>
    <w:rsid w:val="00490B1D"/>
    <w:rsid w:val="004927DE"/>
    <w:rsid w:val="004964B2"/>
    <w:rsid w:val="004A2348"/>
    <w:rsid w:val="004A2811"/>
    <w:rsid w:val="004A4074"/>
    <w:rsid w:val="004A67E3"/>
    <w:rsid w:val="004A6D15"/>
    <w:rsid w:val="004B05B2"/>
    <w:rsid w:val="004B1D82"/>
    <w:rsid w:val="004C3251"/>
    <w:rsid w:val="004C3726"/>
    <w:rsid w:val="004C697D"/>
    <w:rsid w:val="004C7A23"/>
    <w:rsid w:val="004D175C"/>
    <w:rsid w:val="004D4391"/>
    <w:rsid w:val="004D69C8"/>
    <w:rsid w:val="004E3755"/>
    <w:rsid w:val="004E4C99"/>
    <w:rsid w:val="004E4F24"/>
    <w:rsid w:val="004E5012"/>
    <w:rsid w:val="004E5341"/>
    <w:rsid w:val="004E590E"/>
    <w:rsid w:val="004F1FE6"/>
    <w:rsid w:val="004F4165"/>
    <w:rsid w:val="004F6657"/>
    <w:rsid w:val="004F7219"/>
    <w:rsid w:val="005020EC"/>
    <w:rsid w:val="005024C2"/>
    <w:rsid w:val="00504943"/>
    <w:rsid w:val="00506E40"/>
    <w:rsid w:val="005076BD"/>
    <w:rsid w:val="0051007F"/>
    <w:rsid w:val="00512605"/>
    <w:rsid w:val="00514D2A"/>
    <w:rsid w:val="00514F5B"/>
    <w:rsid w:val="00516435"/>
    <w:rsid w:val="00520CD0"/>
    <w:rsid w:val="00525F8E"/>
    <w:rsid w:val="00530E85"/>
    <w:rsid w:val="005331F6"/>
    <w:rsid w:val="00534B65"/>
    <w:rsid w:val="00535141"/>
    <w:rsid w:val="00537FA0"/>
    <w:rsid w:val="005405B2"/>
    <w:rsid w:val="00541B53"/>
    <w:rsid w:val="00541D5E"/>
    <w:rsid w:val="00544628"/>
    <w:rsid w:val="005460CD"/>
    <w:rsid w:val="00547DD4"/>
    <w:rsid w:val="005558D5"/>
    <w:rsid w:val="00556DC0"/>
    <w:rsid w:val="0056164B"/>
    <w:rsid w:val="005633FA"/>
    <w:rsid w:val="005700FC"/>
    <w:rsid w:val="00571517"/>
    <w:rsid w:val="00572601"/>
    <w:rsid w:val="0057346A"/>
    <w:rsid w:val="00574268"/>
    <w:rsid w:val="00574EA7"/>
    <w:rsid w:val="00575146"/>
    <w:rsid w:val="00575AD0"/>
    <w:rsid w:val="00577713"/>
    <w:rsid w:val="005831EA"/>
    <w:rsid w:val="005853C9"/>
    <w:rsid w:val="0059730F"/>
    <w:rsid w:val="005A1D49"/>
    <w:rsid w:val="005A347E"/>
    <w:rsid w:val="005A3777"/>
    <w:rsid w:val="005A421E"/>
    <w:rsid w:val="005B17D7"/>
    <w:rsid w:val="005B1BDC"/>
    <w:rsid w:val="005B1CF1"/>
    <w:rsid w:val="005B2F0E"/>
    <w:rsid w:val="005C14F5"/>
    <w:rsid w:val="005C1A0D"/>
    <w:rsid w:val="005C1E4C"/>
    <w:rsid w:val="005C2A97"/>
    <w:rsid w:val="005C571A"/>
    <w:rsid w:val="005C5A9A"/>
    <w:rsid w:val="005C75C7"/>
    <w:rsid w:val="005D1F37"/>
    <w:rsid w:val="005D62BF"/>
    <w:rsid w:val="005D7781"/>
    <w:rsid w:val="005E1793"/>
    <w:rsid w:val="005E7A94"/>
    <w:rsid w:val="005F02DF"/>
    <w:rsid w:val="005F50F8"/>
    <w:rsid w:val="00603393"/>
    <w:rsid w:val="006049AD"/>
    <w:rsid w:val="006053BB"/>
    <w:rsid w:val="00605589"/>
    <w:rsid w:val="00610AB4"/>
    <w:rsid w:val="006128BE"/>
    <w:rsid w:val="006133B8"/>
    <w:rsid w:val="006175C4"/>
    <w:rsid w:val="006208EE"/>
    <w:rsid w:val="00620D5F"/>
    <w:rsid w:val="00622BD5"/>
    <w:rsid w:val="006250E9"/>
    <w:rsid w:val="00625D2F"/>
    <w:rsid w:val="006263FB"/>
    <w:rsid w:val="006338D2"/>
    <w:rsid w:val="00634E20"/>
    <w:rsid w:val="0064001D"/>
    <w:rsid w:val="00642747"/>
    <w:rsid w:val="006433DF"/>
    <w:rsid w:val="00643D50"/>
    <w:rsid w:val="00645F74"/>
    <w:rsid w:val="00646E36"/>
    <w:rsid w:val="006507D5"/>
    <w:rsid w:val="00653615"/>
    <w:rsid w:val="006558DC"/>
    <w:rsid w:val="00661880"/>
    <w:rsid w:val="00661E34"/>
    <w:rsid w:val="0066784D"/>
    <w:rsid w:val="006678FC"/>
    <w:rsid w:val="00673A76"/>
    <w:rsid w:val="006757F6"/>
    <w:rsid w:val="00675E89"/>
    <w:rsid w:val="00681C56"/>
    <w:rsid w:val="00684F59"/>
    <w:rsid w:val="00685855"/>
    <w:rsid w:val="00690DE0"/>
    <w:rsid w:val="006926A9"/>
    <w:rsid w:val="00693206"/>
    <w:rsid w:val="00697DAF"/>
    <w:rsid w:val="006A1DFA"/>
    <w:rsid w:val="006A4FFB"/>
    <w:rsid w:val="006A69E2"/>
    <w:rsid w:val="006B2061"/>
    <w:rsid w:val="006B2816"/>
    <w:rsid w:val="006B303F"/>
    <w:rsid w:val="006B3308"/>
    <w:rsid w:val="006B4A2E"/>
    <w:rsid w:val="006B4AB8"/>
    <w:rsid w:val="006C0891"/>
    <w:rsid w:val="006C2B25"/>
    <w:rsid w:val="006C355B"/>
    <w:rsid w:val="006C4B48"/>
    <w:rsid w:val="006C5DE7"/>
    <w:rsid w:val="006C6BA0"/>
    <w:rsid w:val="006D1292"/>
    <w:rsid w:val="006D139A"/>
    <w:rsid w:val="006D3ADE"/>
    <w:rsid w:val="006D3BA6"/>
    <w:rsid w:val="006D48B5"/>
    <w:rsid w:val="006D78E1"/>
    <w:rsid w:val="006E09A4"/>
    <w:rsid w:val="006E1AFC"/>
    <w:rsid w:val="006E6C13"/>
    <w:rsid w:val="006F0060"/>
    <w:rsid w:val="006F0EC3"/>
    <w:rsid w:val="006F161B"/>
    <w:rsid w:val="006F4993"/>
    <w:rsid w:val="006F4A02"/>
    <w:rsid w:val="00703140"/>
    <w:rsid w:val="007044DF"/>
    <w:rsid w:val="00704783"/>
    <w:rsid w:val="00711E1C"/>
    <w:rsid w:val="007127E1"/>
    <w:rsid w:val="00713F7B"/>
    <w:rsid w:val="007161EE"/>
    <w:rsid w:val="007164A2"/>
    <w:rsid w:val="007213A6"/>
    <w:rsid w:val="00721732"/>
    <w:rsid w:val="00721B50"/>
    <w:rsid w:val="00724F36"/>
    <w:rsid w:val="007311EC"/>
    <w:rsid w:val="00733D01"/>
    <w:rsid w:val="00735E15"/>
    <w:rsid w:val="00741C88"/>
    <w:rsid w:val="00742767"/>
    <w:rsid w:val="00742ACE"/>
    <w:rsid w:val="00742F0B"/>
    <w:rsid w:val="00750981"/>
    <w:rsid w:val="00755E9D"/>
    <w:rsid w:val="00755F74"/>
    <w:rsid w:val="00756462"/>
    <w:rsid w:val="0075716A"/>
    <w:rsid w:val="007605A3"/>
    <w:rsid w:val="00761F26"/>
    <w:rsid w:val="007638DA"/>
    <w:rsid w:val="00764A63"/>
    <w:rsid w:val="00767B41"/>
    <w:rsid w:val="00770643"/>
    <w:rsid w:val="00781A53"/>
    <w:rsid w:val="007836B4"/>
    <w:rsid w:val="00787532"/>
    <w:rsid w:val="00790CEA"/>
    <w:rsid w:val="00791832"/>
    <w:rsid w:val="00794971"/>
    <w:rsid w:val="0079499B"/>
    <w:rsid w:val="0079629D"/>
    <w:rsid w:val="00796FA6"/>
    <w:rsid w:val="00797822"/>
    <w:rsid w:val="007A0EEB"/>
    <w:rsid w:val="007A2B6B"/>
    <w:rsid w:val="007A6606"/>
    <w:rsid w:val="007B27C6"/>
    <w:rsid w:val="007B3E20"/>
    <w:rsid w:val="007B4575"/>
    <w:rsid w:val="007B47B5"/>
    <w:rsid w:val="007B5B26"/>
    <w:rsid w:val="007B7424"/>
    <w:rsid w:val="007C0F15"/>
    <w:rsid w:val="007C1C43"/>
    <w:rsid w:val="007C3F6D"/>
    <w:rsid w:val="007C6365"/>
    <w:rsid w:val="007C76F8"/>
    <w:rsid w:val="007D079B"/>
    <w:rsid w:val="007D1C3A"/>
    <w:rsid w:val="007D6B3C"/>
    <w:rsid w:val="007E1C9C"/>
    <w:rsid w:val="007E3FE5"/>
    <w:rsid w:val="007E51CA"/>
    <w:rsid w:val="007E6CC3"/>
    <w:rsid w:val="007E755B"/>
    <w:rsid w:val="007F1FDD"/>
    <w:rsid w:val="007F559B"/>
    <w:rsid w:val="007F57C8"/>
    <w:rsid w:val="007F770E"/>
    <w:rsid w:val="007F7EA1"/>
    <w:rsid w:val="00800DAB"/>
    <w:rsid w:val="0080198B"/>
    <w:rsid w:val="00801C9E"/>
    <w:rsid w:val="00802FBA"/>
    <w:rsid w:val="00806B2A"/>
    <w:rsid w:val="008137AA"/>
    <w:rsid w:val="00814C39"/>
    <w:rsid w:val="00817878"/>
    <w:rsid w:val="00820DF5"/>
    <w:rsid w:val="0082180E"/>
    <w:rsid w:val="00823375"/>
    <w:rsid w:val="008241C9"/>
    <w:rsid w:val="00825421"/>
    <w:rsid w:val="00826740"/>
    <w:rsid w:val="00826F36"/>
    <w:rsid w:val="0082753A"/>
    <w:rsid w:val="00827617"/>
    <w:rsid w:val="00830B3A"/>
    <w:rsid w:val="00833059"/>
    <w:rsid w:val="008351ED"/>
    <w:rsid w:val="00835511"/>
    <w:rsid w:val="00835C28"/>
    <w:rsid w:val="0084003C"/>
    <w:rsid w:val="00840574"/>
    <w:rsid w:val="00840C48"/>
    <w:rsid w:val="00841D4D"/>
    <w:rsid w:val="00842286"/>
    <w:rsid w:val="0084558F"/>
    <w:rsid w:val="00845BBF"/>
    <w:rsid w:val="00846491"/>
    <w:rsid w:val="00846C0E"/>
    <w:rsid w:val="00850597"/>
    <w:rsid w:val="00852D04"/>
    <w:rsid w:val="00861699"/>
    <w:rsid w:val="00865DA0"/>
    <w:rsid w:val="008677C1"/>
    <w:rsid w:val="0087216E"/>
    <w:rsid w:val="00875002"/>
    <w:rsid w:val="00875076"/>
    <w:rsid w:val="008771DA"/>
    <w:rsid w:val="00880FA1"/>
    <w:rsid w:val="008818C7"/>
    <w:rsid w:val="00881DBE"/>
    <w:rsid w:val="0088225F"/>
    <w:rsid w:val="00887797"/>
    <w:rsid w:val="0089021E"/>
    <w:rsid w:val="0089247F"/>
    <w:rsid w:val="008939EE"/>
    <w:rsid w:val="00893DA1"/>
    <w:rsid w:val="00895140"/>
    <w:rsid w:val="008A23B3"/>
    <w:rsid w:val="008A581A"/>
    <w:rsid w:val="008B1B04"/>
    <w:rsid w:val="008B35F6"/>
    <w:rsid w:val="008B3E84"/>
    <w:rsid w:val="008B7920"/>
    <w:rsid w:val="008C4B9A"/>
    <w:rsid w:val="008D6CBA"/>
    <w:rsid w:val="008E07FB"/>
    <w:rsid w:val="008E0B54"/>
    <w:rsid w:val="008E4C2B"/>
    <w:rsid w:val="008E5240"/>
    <w:rsid w:val="008E558A"/>
    <w:rsid w:val="008F584B"/>
    <w:rsid w:val="008F6AD2"/>
    <w:rsid w:val="00900C01"/>
    <w:rsid w:val="00906D06"/>
    <w:rsid w:val="00907F87"/>
    <w:rsid w:val="0091077F"/>
    <w:rsid w:val="0091223A"/>
    <w:rsid w:val="00912992"/>
    <w:rsid w:val="0092070C"/>
    <w:rsid w:val="00920F2F"/>
    <w:rsid w:val="00922FBA"/>
    <w:rsid w:val="00932AB4"/>
    <w:rsid w:val="009332B6"/>
    <w:rsid w:val="00936A2F"/>
    <w:rsid w:val="00941749"/>
    <w:rsid w:val="00942097"/>
    <w:rsid w:val="00946212"/>
    <w:rsid w:val="009504D1"/>
    <w:rsid w:val="00950F77"/>
    <w:rsid w:val="00956230"/>
    <w:rsid w:val="0096077B"/>
    <w:rsid w:val="009623D0"/>
    <w:rsid w:val="0096531C"/>
    <w:rsid w:val="0096756B"/>
    <w:rsid w:val="0097135F"/>
    <w:rsid w:val="00972AC8"/>
    <w:rsid w:val="00974403"/>
    <w:rsid w:val="009760BC"/>
    <w:rsid w:val="00976EDC"/>
    <w:rsid w:val="00980FA8"/>
    <w:rsid w:val="00981ED0"/>
    <w:rsid w:val="00982473"/>
    <w:rsid w:val="0099210E"/>
    <w:rsid w:val="00992A4D"/>
    <w:rsid w:val="00992E55"/>
    <w:rsid w:val="00993D67"/>
    <w:rsid w:val="00993E4F"/>
    <w:rsid w:val="009943BE"/>
    <w:rsid w:val="00994EFB"/>
    <w:rsid w:val="009A00F6"/>
    <w:rsid w:val="009A1B36"/>
    <w:rsid w:val="009A2693"/>
    <w:rsid w:val="009A358B"/>
    <w:rsid w:val="009A3A22"/>
    <w:rsid w:val="009A3EF9"/>
    <w:rsid w:val="009B4059"/>
    <w:rsid w:val="009B575B"/>
    <w:rsid w:val="009B6981"/>
    <w:rsid w:val="009C1E71"/>
    <w:rsid w:val="009C31F4"/>
    <w:rsid w:val="009C346D"/>
    <w:rsid w:val="009C4FF5"/>
    <w:rsid w:val="009C7FAE"/>
    <w:rsid w:val="009D0BD4"/>
    <w:rsid w:val="009D4EEC"/>
    <w:rsid w:val="009D566D"/>
    <w:rsid w:val="009E373D"/>
    <w:rsid w:val="009F2CA7"/>
    <w:rsid w:val="009F49E3"/>
    <w:rsid w:val="009F4F51"/>
    <w:rsid w:val="009F615E"/>
    <w:rsid w:val="009F638E"/>
    <w:rsid w:val="009F6B0F"/>
    <w:rsid w:val="00A009D3"/>
    <w:rsid w:val="00A035C0"/>
    <w:rsid w:val="00A044E2"/>
    <w:rsid w:val="00A10054"/>
    <w:rsid w:val="00A1171C"/>
    <w:rsid w:val="00A118F0"/>
    <w:rsid w:val="00A1192B"/>
    <w:rsid w:val="00A1527D"/>
    <w:rsid w:val="00A165CC"/>
    <w:rsid w:val="00A217F1"/>
    <w:rsid w:val="00A22D1D"/>
    <w:rsid w:val="00A25D41"/>
    <w:rsid w:val="00A26A5C"/>
    <w:rsid w:val="00A27CE7"/>
    <w:rsid w:val="00A32051"/>
    <w:rsid w:val="00A327F2"/>
    <w:rsid w:val="00A3497D"/>
    <w:rsid w:val="00A3538E"/>
    <w:rsid w:val="00A35F70"/>
    <w:rsid w:val="00A36AAC"/>
    <w:rsid w:val="00A41E97"/>
    <w:rsid w:val="00A421C8"/>
    <w:rsid w:val="00A42E43"/>
    <w:rsid w:val="00A4353D"/>
    <w:rsid w:val="00A44861"/>
    <w:rsid w:val="00A44EE0"/>
    <w:rsid w:val="00A501DA"/>
    <w:rsid w:val="00A50AD3"/>
    <w:rsid w:val="00A51C3B"/>
    <w:rsid w:val="00A53BD7"/>
    <w:rsid w:val="00A56035"/>
    <w:rsid w:val="00A57928"/>
    <w:rsid w:val="00A630F8"/>
    <w:rsid w:val="00A8070D"/>
    <w:rsid w:val="00A8531E"/>
    <w:rsid w:val="00A9168A"/>
    <w:rsid w:val="00A920B8"/>
    <w:rsid w:val="00AA05D9"/>
    <w:rsid w:val="00AA44B5"/>
    <w:rsid w:val="00AA6FAC"/>
    <w:rsid w:val="00AB032C"/>
    <w:rsid w:val="00AB0630"/>
    <w:rsid w:val="00AB28EA"/>
    <w:rsid w:val="00AB409D"/>
    <w:rsid w:val="00AB7F59"/>
    <w:rsid w:val="00AC0354"/>
    <w:rsid w:val="00AC0812"/>
    <w:rsid w:val="00AC0F8A"/>
    <w:rsid w:val="00AC3732"/>
    <w:rsid w:val="00AC72D4"/>
    <w:rsid w:val="00AD00D1"/>
    <w:rsid w:val="00AD0755"/>
    <w:rsid w:val="00AD0B74"/>
    <w:rsid w:val="00AD146A"/>
    <w:rsid w:val="00AD23B9"/>
    <w:rsid w:val="00AD52FC"/>
    <w:rsid w:val="00AE0D9E"/>
    <w:rsid w:val="00AE2FA1"/>
    <w:rsid w:val="00AE32B9"/>
    <w:rsid w:val="00AE41F2"/>
    <w:rsid w:val="00AF1C01"/>
    <w:rsid w:val="00B00225"/>
    <w:rsid w:val="00B00D57"/>
    <w:rsid w:val="00B0169C"/>
    <w:rsid w:val="00B04AA1"/>
    <w:rsid w:val="00B11CA9"/>
    <w:rsid w:val="00B15188"/>
    <w:rsid w:val="00B21CD3"/>
    <w:rsid w:val="00B22939"/>
    <w:rsid w:val="00B257E0"/>
    <w:rsid w:val="00B26506"/>
    <w:rsid w:val="00B34021"/>
    <w:rsid w:val="00B354B4"/>
    <w:rsid w:val="00B35928"/>
    <w:rsid w:val="00B35C76"/>
    <w:rsid w:val="00B41306"/>
    <w:rsid w:val="00B42498"/>
    <w:rsid w:val="00B44FF1"/>
    <w:rsid w:val="00B51000"/>
    <w:rsid w:val="00B51A04"/>
    <w:rsid w:val="00B55892"/>
    <w:rsid w:val="00B5597B"/>
    <w:rsid w:val="00B566C5"/>
    <w:rsid w:val="00B57AD9"/>
    <w:rsid w:val="00B62FC3"/>
    <w:rsid w:val="00B64502"/>
    <w:rsid w:val="00B67FD5"/>
    <w:rsid w:val="00B73C55"/>
    <w:rsid w:val="00B73DA8"/>
    <w:rsid w:val="00B76871"/>
    <w:rsid w:val="00B84CBE"/>
    <w:rsid w:val="00B87561"/>
    <w:rsid w:val="00B87CF5"/>
    <w:rsid w:val="00B928D8"/>
    <w:rsid w:val="00B9296A"/>
    <w:rsid w:val="00B94DE3"/>
    <w:rsid w:val="00B97165"/>
    <w:rsid w:val="00BA02F3"/>
    <w:rsid w:val="00BA1E16"/>
    <w:rsid w:val="00BA5CC8"/>
    <w:rsid w:val="00BA7278"/>
    <w:rsid w:val="00BB009B"/>
    <w:rsid w:val="00BB1B89"/>
    <w:rsid w:val="00BB4843"/>
    <w:rsid w:val="00BB525F"/>
    <w:rsid w:val="00BC0B11"/>
    <w:rsid w:val="00BC0DDE"/>
    <w:rsid w:val="00BC1303"/>
    <w:rsid w:val="00BC1B38"/>
    <w:rsid w:val="00BC1EED"/>
    <w:rsid w:val="00BD01A5"/>
    <w:rsid w:val="00BD1857"/>
    <w:rsid w:val="00BD6DF5"/>
    <w:rsid w:val="00BE1D57"/>
    <w:rsid w:val="00BE33CB"/>
    <w:rsid w:val="00BE6F3E"/>
    <w:rsid w:val="00BF2241"/>
    <w:rsid w:val="00BF3D73"/>
    <w:rsid w:val="00C00290"/>
    <w:rsid w:val="00C0456B"/>
    <w:rsid w:val="00C07AF9"/>
    <w:rsid w:val="00C10D3D"/>
    <w:rsid w:val="00C133F9"/>
    <w:rsid w:val="00C149D2"/>
    <w:rsid w:val="00C166BC"/>
    <w:rsid w:val="00C21129"/>
    <w:rsid w:val="00C219F2"/>
    <w:rsid w:val="00C21B69"/>
    <w:rsid w:val="00C22F5D"/>
    <w:rsid w:val="00C248F9"/>
    <w:rsid w:val="00C26798"/>
    <w:rsid w:val="00C311BC"/>
    <w:rsid w:val="00C354B9"/>
    <w:rsid w:val="00C37E2B"/>
    <w:rsid w:val="00C40A88"/>
    <w:rsid w:val="00C40CD6"/>
    <w:rsid w:val="00C44127"/>
    <w:rsid w:val="00C4454C"/>
    <w:rsid w:val="00C4547E"/>
    <w:rsid w:val="00C5038D"/>
    <w:rsid w:val="00C606B9"/>
    <w:rsid w:val="00C63575"/>
    <w:rsid w:val="00C64F5F"/>
    <w:rsid w:val="00C655B9"/>
    <w:rsid w:val="00C72D15"/>
    <w:rsid w:val="00C735DD"/>
    <w:rsid w:val="00C76D58"/>
    <w:rsid w:val="00C8004C"/>
    <w:rsid w:val="00C80D95"/>
    <w:rsid w:val="00C82891"/>
    <w:rsid w:val="00C84D49"/>
    <w:rsid w:val="00C871C0"/>
    <w:rsid w:val="00C87801"/>
    <w:rsid w:val="00C87F55"/>
    <w:rsid w:val="00C954A2"/>
    <w:rsid w:val="00C96007"/>
    <w:rsid w:val="00C96510"/>
    <w:rsid w:val="00C96699"/>
    <w:rsid w:val="00CA2996"/>
    <w:rsid w:val="00CA2FBB"/>
    <w:rsid w:val="00CA32D7"/>
    <w:rsid w:val="00CA38BC"/>
    <w:rsid w:val="00CA595C"/>
    <w:rsid w:val="00CA5CA4"/>
    <w:rsid w:val="00CA60B5"/>
    <w:rsid w:val="00CA6E9E"/>
    <w:rsid w:val="00CA6F0C"/>
    <w:rsid w:val="00CB0FE1"/>
    <w:rsid w:val="00CB3FEF"/>
    <w:rsid w:val="00CB4E28"/>
    <w:rsid w:val="00CB5CF2"/>
    <w:rsid w:val="00CC07A3"/>
    <w:rsid w:val="00CC15CE"/>
    <w:rsid w:val="00CC33E1"/>
    <w:rsid w:val="00CC3CD1"/>
    <w:rsid w:val="00CC4D8E"/>
    <w:rsid w:val="00CD1B61"/>
    <w:rsid w:val="00CD2D88"/>
    <w:rsid w:val="00CD44A0"/>
    <w:rsid w:val="00CE2381"/>
    <w:rsid w:val="00CE4539"/>
    <w:rsid w:val="00CE4FF1"/>
    <w:rsid w:val="00CE5660"/>
    <w:rsid w:val="00CE61CA"/>
    <w:rsid w:val="00CF3511"/>
    <w:rsid w:val="00CF6CDC"/>
    <w:rsid w:val="00D019FD"/>
    <w:rsid w:val="00D038BC"/>
    <w:rsid w:val="00D115F0"/>
    <w:rsid w:val="00D15442"/>
    <w:rsid w:val="00D17686"/>
    <w:rsid w:val="00D21C8B"/>
    <w:rsid w:val="00D22D12"/>
    <w:rsid w:val="00D23A08"/>
    <w:rsid w:val="00D25F11"/>
    <w:rsid w:val="00D26449"/>
    <w:rsid w:val="00D311D7"/>
    <w:rsid w:val="00D330C8"/>
    <w:rsid w:val="00D34CCF"/>
    <w:rsid w:val="00D35E34"/>
    <w:rsid w:val="00D45CA3"/>
    <w:rsid w:val="00D46DD0"/>
    <w:rsid w:val="00D47325"/>
    <w:rsid w:val="00D507F3"/>
    <w:rsid w:val="00D5156B"/>
    <w:rsid w:val="00D5389E"/>
    <w:rsid w:val="00D55FD9"/>
    <w:rsid w:val="00D609B0"/>
    <w:rsid w:val="00D61D64"/>
    <w:rsid w:val="00D62AAA"/>
    <w:rsid w:val="00D6441B"/>
    <w:rsid w:val="00D64D2C"/>
    <w:rsid w:val="00D70F03"/>
    <w:rsid w:val="00D764E9"/>
    <w:rsid w:val="00D8218E"/>
    <w:rsid w:val="00D829CA"/>
    <w:rsid w:val="00D833EA"/>
    <w:rsid w:val="00D835B1"/>
    <w:rsid w:val="00D84052"/>
    <w:rsid w:val="00D840BA"/>
    <w:rsid w:val="00D84D3A"/>
    <w:rsid w:val="00D91397"/>
    <w:rsid w:val="00D92A25"/>
    <w:rsid w:val="00D941DD"/>
    <w:rsid w:val="00D94339"/>
    <w:rsid w:val="00D95D2A"/>
    <w:rsid w:val="00D9794B"/>
    <w:rsid w:val="00DA1582"/>
    <w:rsid w:val="00DA20F0"/>
    <w:rsid w:val="00DA711D"/>
    <w:rsid w:val="00DB0924"/>
    <w:rsid w:val="00DB1794"/>
    <w:rsid w:val="00DB3604"/>
    <w:rsid w:val="00DB4ED0"/>
    <w:rsid w:val="00DB794D"/>
    <w:rsid w:val="00DB7C81"/>
    <w:rsid w:val="00DC3DAE"/>
    <w:rsid w:val="00DC76C6"/>
    <w:rsid w:val="00DD0364"/>
    <w:rsid w:val="00DD317E"/>
    <w:rsid w:val="00DD3CE5"/>
    <w:rsid w:val="00DE5ED3"/>
    <w:rsid w:val="00DE618E"/>
    <w:rsid w:val="00DF0C0C"/>
    <w:rsid w:val="00DF4FD3"/>
    <w:rsid w:val="00E0265B"/>
    <w:rsid w:val="00E02757"/>
    <w:rsid w:val="00E06914"/>
    <w:rsid w:val="00E112E9"/>
    <w:rsid w:val="00E11D27"/>
    <w:rsid w:val="00E13B67"/>
    <w:rsid w:val="00E149BD"/>
    <w:rsid w:val="00E1586A"/>
    <w:rsid w:val="00E15BBB"/>
    <w:rsid w:val="00E20C95"/>
    <w:rsid w:val="00E3368B"/>
    <w:rsid w:val="00E33806"/>
    <w:rsid w:val="00E40993"/>
    <w:rsid w:val="00E45544"/>
    <w:rsid w:val="00E475D9"/>
    <w:rsid w:val="00E5171D"/>
    <w:rsid w:val="00E5243D"/>
    <w:rsid w:val="00E56275"/>
    <w:rsid w:val="00E62D24"/>
    <w:rsid w:val="00E651A4"/>
    <w:rsid w:val="00E65D91"/>
    <w:rsid w:val="00E707E9"/>
    <w:rsid w:val="00E7514B"/>
    <w:rsid w:val="00E75AA6"/>
    <w:rsid w:val="00E86583"/>
    <w:rsid w:val="00E9441F"/>
    <w:rsid w:val="00E94FE0"/>
    <w:rsid w:val="00E974F4"/>
    <w:rsid w:val="00EB320B"/>
    <w:rsid w:val="00EC3DCC"/>
    <w:rsid w:val="00EC6B6E"/>
    <w:rsid w:val="00ED038C"/>
    <w:rsid w:val="00ED379A"/>
    <w:rsid w:val="00ED3D32"/>
    <w:rsid w:val="00ED569B"/>
    <w:rsid w:val="00ED764B"/>
    <w:rsid w:val="00EE0690"/>
    <w:rsid w:val="00EE718F"/>
    <w:rsid w:val="00EF1123"/>
    <w:rsid w:val="00EF2DFB"/>
    <w:rsid w:val="00EF2F54"/>
    <w:rsid w:val="00EF6D21"/>
    <w:rsid w:val="00EF6D5C"/>
    <w:rsid w:val="00EF7819"/>
    <w:rsid w:val="00EF7A1C"/>
    <w:rsid w:val="00F0030A"/>
    <w:rsid w:val="00F012C4"/>
    <w:rsid w:val="00F038C6"/>
    <w:rsid w:val="00F074C8"/>
    <w:rsid w:val="00F0786C"/>
    <w:rsid w:val="00F10D61"/>
    <w:rsid w:val="00F112EC"/>
    <w:rsid w:val="00F128D7"/>
    <w:rsid w:val="00F24CF1"/>
    <w:rsid w:val="00F252B1"/>
    <w:rsid w:val="00F26D5B"/>
    <w:rsid w:val="00F27A8F"/>
    <w:rsid w:val="00F311EB"/>
    <w:rsid w:val="00F31BA4"/>
    <w:rsid w:val="00F33D8A"/>
    <w:rsid w:val="00F34AAB"/>
    <w:rsid w:val="00F354CA"/>
    <w:rsid w:val="00F43D52"/>
    <w:rsid w:val="00F46CFE"/>
    <w:rsid w:val="00F472FC"/>
    <w:rsid w:val="00F47A05"/>
    <w:rsid w:val="00F53E9D"/>
    <w:rsid w:val="00F544E2"/>
    <w:rsid w:val="00F56C6C"/>
    <w:rsid w:val="00F62676"/>
    <w:rsid w:val="00F63289"/>
    <w:rsid w:val="00F63B1F"/>
    <w:rsid w:val="00F66793"/>
    <w:rsid w:val="00F72C41"/>
    <w:rsid w:val="00F757DC"/>
    <w:rsid w:val="00F75841"/>
    <w:rsid w:val="00F75E26"/>
    <w:rsid w:val="00F76483"/>
    <w:rsid w:val="00F76DBC"/>
    <w:rsid w:val="00F81C67"/>
    <w:rsid w:val="00F83C36"/>
    <w:rsid w:val="00F83FBA"/>
    <w:rsid w:val="00F84067"/>
    <w:rsid w:val="00F87B2C"/>
    <w:rsid w:val="00F93BD7"/>
    <w:rsid w:val="00F95B9F"/>
    <w:rsid w:val="00F96EDC"/>
    <w:rsid w:val="00FA437A"/>
    <w:rsid w:val="00FA47F9"/>
    <w:rsid w:val="00FA72B9"/>
    <w:rsid w:val="00FB19BE"/>
    <w:rsid w:val="00FC1B66"/>
    <w:rsid w:val="00FC446D"/>
    <w:rsid w:val="00FC5F47"/>
    <w:rsid w:val="00FC6905"/>
    <w:rsid w:val="00FD1178"/>
    <w:rsid w:val="00FD1DFA"/>
    <w:rsid w:val="00FD1E5B"/>
    <w:rsid w:val="00FD2559"/>
    <w:rsid w:val="00FD274E"/>
    <w:rsid w:val="00FD3D3E"/>
    <w:rsid w:val="00FD42A4"/>
    <w:rsid w:val="00FD7145"/>
    <w:rsid w:val="00FE09D1"/>
    <w:rsid w:val="00FE2C3A"/>
    <w:rsid w:val="00FE40C3"/>
    <w:rsid w:val="00FE64D7"/>
    <w:rsid w:val="00FF1426"/>
    <w:rsid w:val="00FF1A33"/>
    <w:rsid w:val="00FF465C"/>
    <w:rsid w:val="00FF54D8"/>
    <w:rsid w:val="00FF5867"/>
    <w:rsid w:val="00FF5AAD"/>
    <w:rsid w:val="6F6D2304"/>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uk-UA" w:eastAsia="en-US" w:bidi="ar-SA"/>
    </w:rPr>
  </w:style>
  <w:style w:type="paragraph" w:styleId="2">
    <w:name w:val="heading 1"/>
    <w:basedOn w:val="1"/>
    <w:next w:val="1"/>
    <w:link w:val="20"/>
    <w:qFormat/>
    <w:uiPriority w:val="9"/>
    <w:pPr>
      <w:keepNext/>
      <w:keepLines/>
      <w:spacing w:before="480" w:after="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24"/>
    <w:semiHidden/>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4">
    <w:name w:val="heading 3"/>
    <w:basedOn w:val="1"/>
    <w:link w:val="17"/>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lang w:eastAsia="uk-UA"/>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FollowedHyperlink"/>
    <w:basedOn w:val="5"/>
    <w:semiHidden/>
    <w:unhideWhenUsed/>
    <w:qFormat/>
    <w:uiPriority w:val="99"/>
    <w:rPr>
      <w:color w:val="800080" w:themeColor="followedHyperlink"/>
      <w:u w:val="single"/>
    </w:rPr>
  </w:style>
  <w:style w:type="character" w:styleId="8">
    <w:name w:val="Emphasis"/>
    <w:basedOn w:val="5"/>
    <w:qFormat/>
    <w:uiPriority w:val="20"/>
    <w:rPr>
      <w:i/>
      <w:iCs/>
    </w:rPr>
  </w:style>
  <w:style w:type="character" w:styleId="9">
    <w:name w:val="Hyperlink"/>
    <w:basedOn w:val="5"/>
    <w:unhideWhenUsed/>
    <w:qFormat/>
    <w:uiPriority w:val="99"/>
    <w:rPr>
      <w:color w:val="0000FF"/>
      <w:u w:val="single"/>
    </w:rPr>
  </w:style>
  <w:style w:type="character" w:styleId="10">
    <w:name w:val="Strong"/>
    <w:basedOn w:val="5"/>
    <w:qFormat/>
    <w:uiPriority w:val="22"/>
    <w:rPr>
      <w:b/>
      <w:bCs/>
    </w:rPr>
  </w:style>
  <w:style w:type="paragraph" w:styleId="11">
    <w:name w:val="Balloon Text"/>
    <w:basedOn w:val="1"/>
    <w:link w:val="23"/>
    <w:semiHidden/>
    <w:unhideWhenUsed/>
    <w:uiPriority w:val="99"/>
    <w:pPr>
      <w:spacing w:after="0" w:line="240" w:lineRule="auto"/>
    </w:pPr>
    <w:rPr>
      <w:rFonts w:ascii="Tahoma" w:hAnsi="Tahoma" w:cs="Tahoma"/>
      <w:sz w:val="16"/>
      <w:szCs w:val="16"/>
    </w:rPr>
  </w:style>
  <w:style w:type="paragraph" w:styleId="12">
    <w:name w:val="header"/>
    <w:basedOn w:val="1"/>
    <w:link w:val="15"/>
    <w:unhideWhenUsed/>
    <w:qFormat/>
    <w:uiPriority w:val="99"/>
    <w:pPr>
      <w:tabs>
        <w:tab w:val="center" w:pos="4819"/>
        <w:tab w:val="right" w:pos="9639"/>
      </w:tabs>
      <w:spacing w:after="0" w:line="240" w:lineRule="auto"/>
    </w:pPr>
  </w:style>
  <w:style w:type="paragraph" w:styleId="13">
    <w:name w:val="footer"/>
    <w:basedOn w:val="1"/>
    <w:link w:val="16"/>
    <w:semiHidden/>
    <w:unhideWhenUsed/>
    <w:qFormat/>
    <w:uiPriority w:val="99"/>
    <w:pPr>
      <w:tabs>
        <w:tab w:val="center" w:pos="4819"/>
        <w:tab w:val="right" w:pos="9639"/>
      </w:tabs>
      <w:spacing w:after="0" w:line="240" w:lineRule="auto"/>
    </w:pPr>
  </w:style>
  <w:style w:type="paragraph" w:styleId="14">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uk-UA"/>
    </w:rPr>
  </w:style>
  <w:style w:type="character" w:customStyle="1" w:styleId="15">
    <w:name w:val="Верхний колонтитул Знак"/>
    <w:basedOn w:val="5"/>
    <w:link w:val="12"/>
    <w:qFormat/>
    <w:uiPriority w:val="99"/>
  </w:style>
  <w:style w:type="character" w:customStyle="1" w:styleId="16">
    <w:name w:val="Нижний колонтитул Знак"/>
    <w:basedOn w:val="5"/>
    <w:link w:val="13"/>
    <w:semiHidden/>
    <w:qFormat/>
    <w:uiPriority w:val="99"/>
  </w:style>
  <w:style w:type="character" w:customStyle="1" w:styleId="17">
    <w:name w:val="Заголовок 3 Знак"/>
    <w:basedOn w:val="5"/>
    <w:link w:val="4"/>
    <w:uiPriority w:val="9"/>
    <w:rPr>
      <w:rFonts w:ascii="Times New Roman" w:hAnsi="Times New Roman" w:eastAsia="Times New Roman" w:cs="Times New Roman"/>
      <w:b/>
      <w:bCs/>
      <w:sz w:val="27"/>
      <w:szCs w:val="27"/>
      <w:lang w:eastAsia="uk-UA"/>
    </w:rPr>
  </w:style>
  <w:style w:type="character" w:customStyle="1" w:styleId="18">
    <w:name w:val="ctatext"/>
    <w:basedOn w:val="5"/>
    <w:qFormat/>
    <w:uiPriority w:val="0"/>
  </w:style>
  <w:style w:type="character" w:customStyle="1" w:styleId="19">
    <w:name w:val="posttitle"/>
    <w:basedOn w:val="5"/>
    <w:qFormat/>
    <w:uiPriority w:val="0"/>
  </w:style>
  <w:style w:type="character" w:customStyle="1" w:styleId="20">
    <w:name w:val="Заголовок 1 Знак"/>
    <w:basedOn w:val="5"/>
    <w:link w:val="2"/>
    <w:qFormat/>
    <w:uiPriority w:val="9"/>
    <w:rPr>
      <w:rFonts w:asciiTheme="majorHAnsi" w:hAnsiTheme="majorHAnsi" w:eastAsiaTheme="majorEastAsia" w:cstheme="majorBidi"/>
      <w:b/>
      <w:bCs/>
      <w:color w:val="366091" w:themeColor="accent1" w:themeShade="BF"/>
      <w:sz w:val="28"/>
      <w:szCs w:val="28"/>
    </w:rPr>
  </w:style>
  <w:style w:type="character" w:customStyle="1" w:styleId="21">
    <w:name w:val="time"/>
    <w:basedOn w:val="5"/>
    <w:qFormat/>
    <w:uiPriority w:val="0"/>
  </w:style>
  <w:style w:type="paragraph" w:customStyle="1" w:styleId="22">
    <w:name w:val="data-description"/>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uk-UA"/>
    </w:rPr>
  </w:style>
  <w:style w:type="character" w:customStyle="1" w:styleId="23">
    <w:name w:val="Текст выноски Знак"/>
    <w:basedOn w:val="5"/>
    <w:link w:val="11"/>
    <w:semiHidden/>
    <w:qFormat/>
    <w:uiPriority w:val="99"/>
    <w:rPr>
      <w:rFonts w:ascii="Tahoma" w:hAnsi="Tahoma" w:cs="Tahoma"/>
      <w:sz w:val="16"/>
      <w:szCs w:val="16"/>
    </w:rPr>
  </w:style>
  <w:style w:type="character" w:customStyle="1" w:styleId="24">
    <w:name w:val="Заголовок 2 Знак"/>
    <w:basedOn w:val="5"/>
    <w:link w:val="3"/>
    <w:semiHidden/>
    <w:qFormat/>
    <w:uiPriority w:val="9"/>
    <w:rPr>
      <w:rFonts w:asciiTheme="majorHAnsi" w:hAnsiTheme="majorHAnsi" w:eastAsiaTheme="majorEastAsia" w:cstheme="majorBidi"/>
      <w:b/>
      <w:bCs/>
      <w:color w:val="4F81BD" w:themeColor="accent1"/>
      <w:sz w:val="26"/>
      <w:szCs w:val="26"/>
    </w:rPr>
  </w:style>
  <w:style w:type="paragraph" w:customStyle="1" w:styleId="25">
    <w:name w:val="p1"/>
    <w:basedOn w:val="1"/>
    <w:qFormat/>
    <w:uiPriority w:val="0"/>
    <w:pPr>
      <w:spacing w:after="0" w:line="240" w:lineRule="auto"/>
    </w:pPr>
    <w:rPr>
      <w:rFonts w:ascii="Helvetica" w:hAnsi="Helvetica" w:cs="Times New Roman" w:eastAsiaTheme="minorEastAsia"/>
      <w:sz w:val="18"/>
      <w:szCs w:val="18"/>
      <w:lang w:eastAsia="uk-UA"/>
    </w:rPr>
  </w:style>
  <w:style w:type="character" w:customStyle="1" w:styleId="26">
    <w:name w:val="s1"/>
    <w:basedOn w:val="5"/>
    <w:qFormat/>
    <w:uiPriority w:val="0"/>
    <w:rPr>
      <w:rFonts w:hint="default" w:ascii="Helvetica" w:hAnsi="Helvetica"/>
      <w:sz w:val="18"/>
      <w:szCs w:val="18"/>
    </w:rPr>
  </w:style>
  <w:style w:type="paragraph" w:styleId="27">
    <w:name w:val="List Paragraph"/>
    <w:basedOn w:val="1"/>
    <w:qFormat/>
    <w:uiPriority w:val="34"/>
    <w:pPr>
      <w:ind w:left="720"/>
      <w:contextualSpacing/>
    </w:pPr>
  </w:style>
  <w:style w:type="paragraph" w:customStyle="1" w:styleId="28">
    <w:name w:val="rvps2"/>
    <w:basedOn w:val="1"/>
    <w:uiPriority w:val="0"/>
    <w:pPr>
      <w:spacing w:before="100" w:beforeAutospacing="1" w:after="100" w:afterAutospacing="1" w:line="240" w:lineRule="auto"/>
    </w:pPr>
    <w:rPr>
      <w:rFonts w:ascii="Times New Roman" w:hAnsi="Times New Roman" w:eastAsia="Times New Roman" w:cs="Times New Roman"/>
      <w:sz w:val="24"/>
      <w:szCs w:val="24"/>
      <w:lang w:eastAsia="uk-UA"/>
    </w:rPr>
  </w:style>
  <w:style w:type="paragraph" w:customStyle="1" w:styleId="29">
    <w:name w:val="docdata"/>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uk-UA"/>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703CA-8A54-4F1A-A3E7-BC65F0D5B0C2}">
  <ds:schemaRefs/>
</ds:datastoreItem>
</file>

<file path=docProps/app.xml><?xml version="1.0" encoding="utf-8"?>
<Properties xmlns="http://schemas.openxmlformats.org/officeDocument/2006/extended-properties" xmlns:vt="http://schemas.openxmlformats.org/officeDocument/2006/docPropsVTypes">
  <Template>Normal</Template>
  <Pages>33</Pages>
  <Words>34016</Words>
  <Characters>19390</Characters>
  <Lines>161</Lines>
  <Paragraphs>106</Paragraphs>
  <TotalTime>6091</TotalTime>
  <ScaleCrop>false</ScaleCrop>
  <LinksUpToDate>false</LinksUpToDate>
  <CharactersWithSpaces>53300</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2025-01-06T13:22:00Z</dcterms:created>
  <dc:creator>admin</dc:creator>
  <cp:lastModifiedBy>admin</cp:lastModifiedBy>
  <cp:lastPrinted>2025-01-31T08:42:00Z</cp:lastPrinted>
  <dcterms:modified xsi:type="dcterms:W3CDTF">2025-10-25T19:43:56Z</dcterms:modified>
  <cp:revision>146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99934CFAB91D4987BA78499615D0E68D_12</vt:lpwstr>
  </property>
</Properties>
</file>