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F03" w:rsidRPr="00AD1295" w:rsidRDefault="0030772D" w:rsidP="000D6FFA">
      <w:pPr>
        <w:jc w:val="center"/>
        <w:rPr>
          <w:b/>
          <w:color w:val="C00000"/>
          <w:sz w:val="44"/>
          <w:szCs w:val="28"/>
          <w:u w:val="single"/>
          <w:lang w:val="uk-UA"/>
        </w:rPr>
      </w:pPr>
      <w:r w:rsidRPr="00AD1295">
        <w:rPr>
          <w:b/>
          <w:color w:val="C00000"/>
          <w:sz w:val="44"/>
          <w:szCs w:val="28"/>
          <w:u w:val="single"/>
          <w:lang w:val="uk-UA"/>
        </w:rPr>
        <w:t>«Методи навчання»</w:t>
      </w:r>
    </w:p>
    <w:p w:rsidR="0030772D" w:rsidRPr="00AD1295" w:rsidRDefault="0030772D" w:rsidP="0030772D">
      <w:pPr>
        <w:jc w:val="center"/>
        <w:rPr>
          <w:b/>
          <w:sz w:val="44"/>
          <w:szCs w:val="28"/>
          <w:u w:val="single"/>
          <w:lang w:val="uk-UA"/>
        </w:rPr>
      </w:pPr>
    </w:p>
    <w:p w:rsidR="0030772D" w:rsidRPr="0030772D" w:rsidRDefault="0030772D" w:rsidP="0030772D">
      <w:pPr>
        <w:ind w:firstLine="284"/>
        <w:rPr>
          <w:color w:val="0000FF"/>
          <w:sz w:val="28"/>
          <w:szCs w:val="28"/>
          <w:lang w:val="uk-UA"/>
        </w:rPr>
      </w:pPr>
      <w:r w:rsidRPr="00AD1295">
        <w:rPr>
          <w:b/>
          <w:color w:val="0000FF"/>
          <w:sz w:val="28"/>
          <w:szCs w:val="28"/>
          <w:lang w:val="uk-UA"/>
        </w:rPr>
        <w:t>Метод – серцевина навчального процесу, яка зв’язує мету з кінцевим результатом</w:t>
      </w:r>
      <w:r w:rsidRPr="0030772D">
        <w:rPr>
          <w:color w:val="0000FF"/>
          <w:sz w:val="28"/>
          <w:szCs w:val="28"/>
          <w:lang w:val="uk-UA"/>
        </w:rPr>
        <w:t>.</w:t>
      </w:r>
    </w:p>
    <w:p w:rsidR="0030772D" w:rsidRDefault="0030772D" w:rsidP="0030772D">
      <w:pPr>
        <w:ind w:firstLine="284"/>
        <w:rPr>
          <w:sz w:val="28"/>
          <w:szCs w:val="28"/>
          <w:lang w:val="uk-UA"/>
        </w:rPr>
      </w:pPr>
      <w:r>
        <w:rPr>
          <w:sz w:val="28"/>
          <w:szCs w:val="28"/>
          <w:lang w:val="uk-UA"/>
        </w:rPr>
        <w:t>В сучасній педагогіці розрізняють:</w:t>
      </w:r>
    </w:p>
    <w:p w:rsidR="0030772D" w:rsidRPr="0030772D" w:rsidRDefault="0030772D" w:rsidP="0030772D">
      <w:pPr>
        <w:pStyle w:val="a5"/>
        <w:numPr>
          <w:ilvl w:val="0"/>
          <w:numId w:val="1"/>
        </w:numPr>
        <w:rPr>
          <w:sz w:val="28"/>
          <w:szCs w:val="28"/>
          <w:lang w:val="uk-UA"/>
        </w:rPr>
      </w:pPr>
      <w:r w:rsidRPr="0030772D">
        <w:rPr>
          <w:sz w:val="28"/>
          <w:szCs w:val="28"/>
          <w:lang w:val="uk-UA"/>
        </w:rPr>
        <w:t>методи викладання; (діяльність педагога);</w:t>
      </w:r>
    </w:p>
    <w:p w:rsidR="0030772D" w:rsidRPr="0030772D" w:rsidRDefault="0030772D" w:rsidP="0030772D">
      <w:pPr>
        <w:pStyle w:val="a5"/>
        <w:numPr>
          <w:ilvl w:val="0"/>
          <w:numId w:val="1"/>
        </w:numPr>
        <w:rPr>
          <w:sz w:val="28"/>
          <w:szCs w:val="28"/>
          <w:lang w:val="uk-UA"/>
        </w:rPr>
      </w:pPr>
      <w:r w:rsidRPr="0030772D">
        <w:rPr>
          <w:sz w:val="28"/>
          <w:szCs w:val="28"/>
          <w:lang w:val="uk-UA"/>
        </w:rPr>
        <w:t>методи учіння; (діяльність учня)</w:t>
      </w:r>
    </w:p>
    <w:p w:rsidR="0030772D" w:rsidRPr="0030772D" w:rsidRDefault="0030772D" w:rsidP="0030772D">
      <w:pPr>
        <w:pStyle w:val="a5"/>
        <w:numPr>
          <w:ilvl w:val="0"/>
          <w:numId w:val="1"/>
        </w:numPr>
        <w:rPr>
          <w:sz w:val="28"/>
          <w:szCs w:val="28"/>
          <w:lang w:val="uk-UA"/>
        </w:rPr>
      </w:pPr>
      <w:r w:rsidRPr="0030772D">
        <w:rPr>
          <w:sz w:val="28"/>
          <w:szCs w:val="28"/>
          <w:lang w:val="uk-UA"/>
        </w:rPr>
        <w:t>методи навчання: під методами навчання слід розуміти способи сумісної діяльності, учителя та учнів у процесі навчання, за допомогою яких досягається виконання поставлених задач.</w:t>
      </w:r>
    </w:p>
    <w:p w:rsidR="0030772D" w:rsidRDefault="0030772D" w:rsidP="0030772D">
      <w:pPr>
        <w:ind w:firstLine="284"/>
        <w:rPr>
          <w:sz w:val="28"/>
          <w:szCs w:val="28"/>
          <w:lang w:val="uk-UA"/>
        </w:rPr>
      </w:pPr>
      <w:r>
        <w:rPr>
          <w:sz w:val="28"/>
          <w:szCs w:val="28"/>
          <w:lang w:val="uk-UA"/>
        </w:rPr>
        <w:t>Ми розглянемо конкретніше останній метод навчання.</w:t>
      </w:r>
    </w:p>
    <w:p w:rsidR="0030772D" w:rsidRPr="00AD1295" w:rsidRDefault="0030772D" w:rsidP="0030772D">
      <w:pPr>
        <w:ind w:firstLine="284"/>
        <w:rPr>
          <w:b/>
          <w:color w:val="0000FF"/>
          <w:sz w:val="28"/>
          <w:szCs w:val="28"/>
          <w:lang w:val="uk-UA"/>
        </w:rPr>
      </w:pPr>
      <w:r w:rsidRPr="00AD1295">
        <w:rPr>
          <w:b/>
          <w:color w:val="0000FF"/>
          <w:sz w:val="28"/>
          <w:szCs w:val="28"/>
          <w:lang w:val="uk-UA"/>
        </w:rPr>
        <w:t>Метод навчання (з грецького буквально шлях до чого-небудь) – впорядкована діяльність вчителя і учнів, спрямована на досягнення мети.</w:t>
      </w:r>
    </w:p>
    <w:p w:rsidR="0030772D" w:rsidRDefault="0030772D" w:rsidP="0030772D">
      <w:pPr>
        <w:ind w:firstLine="284"/>
        <w:rPr>
          <w:i/>
          <w:sz w:val="28"/>
          <w:szCs w:val="28"/>
          <w:lang w:val="uk-UA"/>
        </w:rPr>
      </w:pPr>
      <w:r>
        <w:rPr>
          <w:sz w:val="28"/>
          <w:szCs w:val="28"/>
          <w:lang w:val="uk-UA"/>
        </w:rPr>
        <w:t>Існує багато визначень поняття методу навчання. Пропонуємо вашій увазі деякі з них</w:t>
      </w:r>
      <w:r w:rsidR="000D6FFA">
        <w:rPr>
          <w:i/>
          <w:sz w:val="28"/>
          <w:szCs w:val="28"/>
          <w:lang w:val="uk-UA"/>
        </w:rPr>
        <w:t xml:space="preserve">. </w:t>
      </w:r>
    </w:p>
    <w:p w:rsidR="0030772D" w:rsidRDefault="003E1DFE" w:rsidP="0030772D">
      <w:pPr>
        <w:ind w:firstLine="284"/>
        <w:rPr>
          <w:sz w:val="28"/>
          <w:szCs w:val="28"/>
          <w:lang w:val="uk-UA"/>
        </w:rPr>
      </w:pPr>
      <w:r>
        <w:rPr>
          <w:sz w:val="28"/>
          <w:szCs w:val="28"/>
          <w:lang w:val="uk-UA"/>
        </w:rPr>
        <w:t>Єдиної класифікації методів навчання в сучасній дидактиці немає. Тому розглянемо класифікацію методів навчання на основі різних ознак.</w:t>
      </w:r>
    </w:p>
    <w:p w:rsidR="003E1DFE" w:rsidRPr="00AD1295" w:rsidRDefault="003E1DFE" w:rsidP="0030772D">
      <w:pPr>
        <w:ind w:firstLine="284"/>
        <w:rPr>
          <w:b/>
          <w:color w:val="006600"/>
          <w:sz w:val="28"/>
          <w:szCs w:val="28"/>
          <w:lang w:val="uk-UA"/>
        </w:rPr>
      </w:pPr>
      <w:r w:rsidRPr="000A40DA">
        <w:rPr>
          <w:b/>
          <w:color w:val="006600"/>
          <w:sz w:val="28"/>
          <w:szCs w:val="28"/>
          <w:lang w:val="uk-UA"/>
        </w:rPr>
        <w:t>За рівнем активності учнів</w:t>
      </w:r>
      <w:r w:rsidRPr="00AD1295">
        <w:rPr>
          <w:b/>
          <w:color w:val="006600"/>
          <w:sz w:val="28"/>
          <w:szCs w:val="28"/>
          <w:lang w:val="uk-UA"/>
        </w:rPr>
        <w:t>:</w:t>
      </w:r>
    </w:p>
    <w:p w:rsidR="003E1DFE" w:rsidRPr="003E1DFE" w:rsidRDefault="003E1DFE" w:rsidP="003E1DFE">
      <w:pPr>
        <w:ind w:firstLine="142"/>
        <w:rPr>
          <w:b/>
          <w:sz w:val="28"/>
          <w:szCs w:val="28"/>
          <w:lang w:val="uk-UA"/>
        </w:rPr>
      </w:pPr>
      <w:r>
        <w:rPr>
          <w:sz w:val="28"/>
          <w:szCs w:val="28"/>
          <w:lang w:val="uk-UA"/>
        </w:rPr>
        <w:t xml:space="preserve">    </w:t>
      </w:r>
      <w:r w:rsidRPr="003E1DFE">
        <w:rPr>
          <w:b/>
          <w:sz w:val="28"/>
          <w:szCs w:val="28"/>
          <w:lang w:val="uk-UA"/>
        </w:rPr>
        <w:t xml:space="preserve">Пасивні                                                   </w:t>
      </w:r>
      <w:r w:rsidR="00E70DA3">
        <w:rPr>
          <w:b/>
          <w:sz w:val="28"/>
          <w:szCs w:val="28"/>
          <w:lang w:val="uk-UA"/>
        </w:rPr>
        <w:t xml:space="preserve">                               </w:t>
      </w:r>
      <w:r w:rsidRPr="003E1DFE">
        <w:rPr>
          <w:b/>
          <w:sz w:val="28"/>
          <w:szCs w:val="28"/>
          <w:lang w:val="uk-UA"/>
        </w:rPr>
        <w:t xml:space="preserve">                                             </w:t>
      </w:r>
    </w:p>
    <w:p w:rsidR="003E1DFE" w:rsidRPr="003E1DFE" w:rsidRDefault="003E1DFE" w:rsidP="003E1DFE">
      <w:pPr>
        <w:pStyle w:val="a5"/>
        <w:numPr>
          <w:ilvl w:val="0"/>
          <w:numId w:val="3"/>
        </w:numPr>
        <w:rPr>
          <w:sz w:val="28"/>
          <w:szCs w:val="28"/>
          <w:lang w:val="uk-UA"/>
        </w:rPr>
      </w:pPr>
      <w:r w:rsidRPr="003E1DFE">
        <w:rPr>
          <w:sz w:val="28"/>
          <w:szCs w:val="28"/>
          <w:lang w:val="uk-UA"/>
        </w:rPr>
        <w:t xml:space="preserve">розповідь;                                                                  </w:t>
      </w:r>
    </w:p>
    <w:p w:rsidR="003E1DFE" w:rsidRPr="003E1DFE" w:rsidRDefault="003E1DFE" w:rsidP="003E1DFE">
      <w:pPr>
        <w:pStyle w:val="a5"/>
        <w:numPr>
          <w:ilvl w:val="0"/>
          <w:numId w:val="2"/>
        </w:numPr>
        <w:rPr>
          <w:sz w:val="28"/>
          <w:szCs w:val="28"/>
          <w:lang w:val="uk-UA"/>
        </w:rPr>
      </w:pPr>
      <w:r w:rsidRPr="003E1DFE">
        <w:rPr>
          <w:sz w:val="28"/>
          <w:szCs w:val="28"/>
          <w:lang w:val="uk-UA"/>
        </w:rPr>
        <w:t xml:space="preserve">пояснення , екскурсія;                                              </w:t>
      </w:r>
    </w:p>
    <w:p w:rsidR="003E1DFE" w:rsidRPr="003E1DFE" w:rsidRDefault="003E1DFE" w:rsidP="003E1DFE">
      <w:pPr>
        <w:pStyle w:val="a5"/>
        <w:numPr>
          <w:ilvl w:val="0"/>
          <w:numId w:val="2"/>
        </w:numPr>
        <w:rPr>
          <w:sz w:val="28"/>
          <w:szCs w:val="28"/>
          <w:lang w:val="uk-UA"/>
        </w:rPr>
      </w:pPr>
      <w:r w:rsidRPr="003E1DFE">
        <w:rPr>
          <w:sz w:val="28"/>
          <w:szCs w:val="28"/>
          <w:lang w:val="uk-UA"/>
        </w:rPr>
        <w:t xml:space="preserve">демонстрація;                                                             </w:t>
      </w:r>
    </w:p>
    <w:p w:rsidR="003E1DFE" w:rsidRDefault="003E1DFE" w:rsidP="003E1DFE">
      <w:pPr>
        <w:pStyle w:val="a5"/>
        <w:numPr>
          <w:ilvl w:val="0"/>
          <w:numId w:val="2"/>
        </w:numPr>
        <w:rPr>
          <w:sz w:val="28"/>
          <w:szCs w:val="28"/>
          <w:lang w:val="uk-UA"/>
        </w:rPr>
      </w:pPr>
      <w:r w:rsidRPr="003E1DFE">
        <w:rPr>
          <w:sz w:val="28"/>
          <w:szCs w:val="28"/>
          <w:lang w:val="uk-UA"/>
        </w:rPr>
        <w:t xml:space="preserve">спостереження. </w:t>
      </w:r>
    </w:p>
    <w:p w:rsidR="00EA6BDB" w:rsidRPr="00EA6BDB" w:rsidRDefault="00EA6BDB" w:rsidP="00EA6BDB">
      <w:pPr>
        <w:ind w:firstLine="426"/>
        <w:rPr>
          <w:b/>
          <w:sz w:val="28"/>
          <w:szCs w:val="28"/>
          <w:lang w:val="uk-UA"/>
        </w:rPr>
      </w:pPr>
      <w:r w:rsidRPr="00EA6BDB">
        <w:rPr>
          <w:b/>
          <w:sz w:val="28"/>
          <w:szCs w:val="28"/>
          <w:lang w:val="uk-UA"/>
        </w:rPr>
        <w:t>Активні</w:t>
      </w:r>
    </w:p>
    <w:p w:rsidR="00EA6BDB" w:rsidRPr="00EA6BDB" w:rsidRDefault="00EA6BDB" w:rsidP="00EA6BDB">
      <w:pPr>
        <w:pStyle w:val="a5"/>
        <w:numPr>
          <w:ilvl w:val="0"/>
          <w:numId w:val="16"/>
        </w:numPr>
        <w:rPr>
          <w:sz w:val="28"/>
          <w:szCs w:val="28"/>
          <w:lang w:val="uk-UA"/>
        </w:rPr>
      </w:pPr>
      <w:r w:rsidRPr="00EA6BDB">
        <w:rPr>
          <w:sz w:val="28"/>
          <w:szCs w:val="28"/>
          <w:lang w:val="uk-UA"/>
        </w:rPr>
        <w:t>лабораторний метод;</w:t>
      </w:r>
    </w:p>
    <w:p w:rsidR="00EA6BDB" w:rsidRPr="00EA6BDB" w:rsidRDefault="00EA6BDB" w:rsidP="00EA6BDB">
      <w:pPr>
        <w:pStyle w:val="a5"/>
        <w:numPr>
          <w:ilvl w:val="0"/>
          <w:numId w:val="16"/>
        </w:numPr>
        <w:rPr>
          <w:sz w:val="28"/>
          <w:szCs w:val="28"/>
          <w:lang w:val="uk-UA"/>
        </w:rPr>
      </w:pPr>
      <w:r w:rsidRPr="00EA6BDB">
        <w:rPr>
          <w:sz w:val="28"/>
          <w:szCs w:val="28"/>
          <w:lang w:val="uk-UA"/>
        </w:rPr>
        <w:t>практичний метод;</w:t>
      </w:r>
    </w:p>
    <w:p w:rsidR="00EA6BDB" w:rsidRPr="00EA6BDB" w:rsidRDefault="00EA6BDB" w:rsidP="00EA6BDB">
      <w:pPr>
        <w:pStyle w:val="a5"/>
        <w:numPr>
          <w:ilvl w:val="0"/>
          <w:numId w:val="16"/>
        </w:numPr>
        <w:rPr>
          <w:sz w:val="28"/>
          <w:szCs w:val="28"/>
          <w:lang w:val="uk-UA"/>
        </w:rPr>
      </w:pPr>
      <w:r w:rsidRPr="00EA6BDB">
        <w:rPr>
          <w:sz w:val="28"/>
          <w:szCs w:val="28"/>
          <w:lang w:val="uk-UA"/>
        </w:rPr>
        <w:t>робота з книгою</w:t>
      </w:r>
    </w:p>
    <w:p w:rsidR="0030772D" w:rsidRPr="00AD1295" w:rsidRDefault="003E1DFE" w:rsidP="00EA6BDB">
      <w:pPr>
        <w:rPr>
          <w:b/>
          <w:color w:val="006600"/>
          <w:sz w:val="28"/>
          <w:szCs w:val="28"/>
          <w:lang w:val="uk-UA"/>
        </w:rPr>
      </w:pPr>
      <w:r w:rsidRPr="00AD1295">
        <w:rPr>
          <w:b/>
          <w:color w:val="006600"/>
          <w:sz w:val="28"/>
          <w:szCs w:val="28"/>
          <w:lang w:val="uk-UA"/>
        </w:rPr>
        <w:t>За джерелом отримання знань</w:t>
      </w:r>
    </w:p>
    <w:p w:rsidR="003E1DFE" w:rsidRPr="003E1DFE" w:rsidRDefault="003E1DFE" w:rsidP="0030772D">
      <w:pPr>
        <w:ind w:firstLine="284"/>
        <w:rPr>
          <w:b/>
          <w:sz w:val="28"/>
          <w:szCs w:val="28"/>
          <w:lang w:val="uk-UA"/>
        </w:rPr>
      </w:pPr>
      <w:r w:rsidRPr="003E1DFE">
        <w:rPr>
          <w:b/>
          <w:sz w:val="28"/>
          <w:szCs w:val="28"/>
          <w:lang w:val="uk-UA"/>
        </w:rPr>
        <w:t>Словесні:</w:t>
      </w:r>
    </w:p>
    <w:p w:rsidR="003E1DFE" w:rsidRDefault="003E1DFE" w:rsidP="003E1DFE">
      <w:pPr>
        <w:pStyle w:val="a5"/>
        <w:numPr>
          <w:ilvl w:val="0"/>
          <w:numId w:val="4"/>
        </w:numPr>
        <w:rPr>
          <w:sz w:val="28"/>
          <w:szCs w:val="28"/>
          <w:lang w:val="uk-UA"/>
        </w:rPr>
      </w:pPr>
      <w:r>
        <w:rPr>
          <w:sz w:val="28"/>
          <w:szCs w:val="28"/>
          <w:lang w:val="uk-UA"/>
        </w:rPr>
        <w:t>розповідь;</w:t>
      </w:r>
    </w:p>
    <w:p w:rsidR="003E1DFE" w:rsidRDefault="003E1DFE" w:rsidP="003E1DFE">
      <w:pPr>
        <w:pStyle w:val="a5"/>
        <w:numPr>
          <w:ilvl w:val="0"/>
          <w:numId w:val="4"/>
        </w:numPr>
        <w:rPr>
          <w:sz w:val="28"/>
          <w:szCs w:val="28"/>
          <w:lang w:val="uk-UA"/>
        </w:rPr>
      </w:pPr>
      <w:r>
        <w:rPr>
          <w:sz w:val="28"/>
          <w:szCs w:val="28"/>
          <w:lang w:val="uk-UA"/>
        </w:rPr>
        <w:t>пояснення;</w:t>
      </w:r>
    </w:p>
    <w:p w:rsidR="003E1DFE" w:rsidRDefault="003E1DFE" w:rsidP="003E1DFE">
      <w:pPr>
        <w:pStyle w:val="a5"/>
        <w:numPr>
          <w:ilvl w:val="0"/>
          <w:numId w:val="4"/>
        </w:numPr>
        <w:rPr>
          <w:sz w:val="28"/>
          <w:szCs w:val="28"/>
          <w:lang w:val="uk-UA"/>
        </w:rPr>
      </w:pPr>
      <w:r>
        <w:rPr>
          <w:sz w:val="28"/>
          <w:szCs w:val="28"/>
          <w:lang w:val="uk-UA"/>
        </w:rPr>
        <w:t>бесіда;</w:t>
      </w:r>
    </w:p>
    <w:p w:rsidR="003E1DFE" w:rsidRDefault="003E1DFE" w:rsidP="00EA6BDB">
      <w:pPr>
        <w:pStyle w:val="a5"/>
        <w:numPr>
          <w:ilvl w:val="0"/>
          <w:numId w:val="4"/>
        </w:numPr>
        <w:ind w:hanging="437"/>
        <w:rPr>
          <w:sz w:val="28"/>
          <w:szCs w:val="28"/>
          <w:lang w:val="uk-UA"/>
        </w:rPr>
      </w:pPr>
      <w:r>
        <w:rPr>
          <w:sz w:val="28"/>
          <w:szCs w:val="28"/>
          <w:lang w:val="uk-UA"/>
        </w:rPr>
        <w:t>дискусія;</w:t>
      </w:r>
    </w:p>
    <w:p w:rsidR="003E1DFE" w:rsidRDefault="003E1DFE" w:rsidP="003E1DFE">
      <w:pPr>
        <w:pStyle w:val="a5"/>
        <w:numPr>
          <w:ilvl w:val="0"/>
          <w:numId w:val="4"/>
        </w:numPr>
        <w:rPr>
          <w:sz w:val="28"/>
          <w:szCs w:val="28"/>
          <w:lang w:val="uk-UA"/>
        </w:rPr>
      </w:pPr>
      <w:r>
        <w:rPr>
          <w:sz w:val="28"/>
          <w:szCs w:val="28"/>
          <w:lang w:val="uk-UA"/>
        </w:rPr>
        <w:t>лекція;</w:t>
      </w:r>
    </w:p>
    <w:p w:rsidR="003E1DFE" w:rsidRDefault="003E1DFE" w:rsidP="003E1DFE">
      <w:pPr>
        <w:pStyle w:val="a5"/>
        <w:numPr>
          <w:ilvl w:val="0"/>
          <w:numId w:val="4"/>
        </w:numPr>
        <w:rPr>
          <w:sz w:val="28"/>
          <w:szCs w:val="28"/>
          <w:lang w:val="uk-UA"/>
        </w:rPr>
      </w:pPr>
      <w:r>
        <w:rPr>
          <w:sz w:val="28"/>
          <w:szCs w:val="28"/>
          <w:lang w:val="uk-UA"/>
        </w:rPr>
        <w:t>робота з книгою.</w:t>
      </w:r>
    </w:p>
    <w:p w:rsidR="003E1DFE" w:rsidRPr="00EB1BB1" w:rsidRDefault="003E1DFE" w:rsidP="003E1DFE">
      <w:pPr>
        <w:ind w:firstLine="284"/>
        <w:rPr>
          <w:b/>
          <w:sz w:val="28"/>
          <w:szCs w:val="28"/>
          <w:lang w:val="uk-UA"/>
        </w:rPr>
      </w:pPr>
      <w:r w:rsidRPr="00EB1BB1">
        <w:rPr>
          <w:b/>
          <w:sz w:val="28"/>
          <w:szCs w:val="28"/>
          <w:lang w:val="uk-UA"/>
        </w:rPr>
        <w:t>Наочні:</w:t>
      </w:r>
    </w:p>
    <w:p w:rsidR="003E1DFE" w:rsidRDefault="003E1DFE" w:rsidP="003E1DFE">
      <w:pPr>
        <w:pStyle w:val="a5"/>
        <w:numPr>
          <w:ilvl w:val="0"/>
          <w:numId w:val="5"/>
        </w:numPr>
        <w:rPr>
          <w:sz w:val="28"/>
          <w:szCs w:val="28"/>
          <w:lang w:val="uk-UA"/>
        </w:rPr>
      </w:pPr>
      <w:r>
        <w:rPr>
          <w:sz w:val="28"/>
          <w:szCs w:val="28"/>
          <w:lang w:val="uk-UA"/>
        </w:rPr>
        <w:t>наочні посібники;</w:t>
      </w:r>
    </w:p>
    <w:p w:rsidR="003E1DFE" w:rsidRDefault="003E1DFE" w:rsidP="003E1DFE">
      <w:pPr>
        <w:pStyle w:val="a5"/>
        <w:numPr>
          <w:ilvl w:val="0"/>
          <w:numId w:val="5"/>
        </w:numPr>
        <w:rPr>
          <w:sz w:val="28"/>
          <w:szCs w:val="28"/>
          <w:lang w:val="uk-UA"/>
        </w:rPr>
      </w:pPr>
      <w:r>
        <w:rPr>
          <w:sz w:val="28"/>
          <w:szCs w:val="28"/>
          <w:lang w:val="uk-UA"/>
        </w:rPr>
        <w:t>схеми;</w:t>
      </w:r>
    </w:p>
    <w:p w:rsidR="003E1DFE" w:rsidRDefault="003E1DFE" w:rsidP="003E1DFE">
      <w:pPr>
        <w:pStyle w:val="a5"/>
        <w:numPr>
          <w:ilvl w:val="0"/>
          <w:numId w:val="5"/>
        </w:numPr>
        <w:rPr>
          <w:sz w:val="28"/>
          <w:szCs w:val="28"/>
          <w:lang w:val="uk-UA"/>
        </w:rPr>
      </w:pPr>
      <w:r>
        <w:rPr>
          <w:sz w:val="28"/>
          <w:szCs w:val="28"/>
          <w:lang w:val="uk-UA"/>
        </w:rPr>
        <w:t>таблиці;</w:t>
      </w:r>
    </w:p>
    <w:p w:rsidR="003E1DFE" w:rsidRDefault="003E1DFE" w:rsidP="003E1DFE">
      <w:pPr>
        <w:pStyle w:val="a5"/>
        <w:numPr>
          <w:ilvl w:val="0"/>
          <w:numId w:val="5"/>
        </w:numPr>
        <w:rPr>
          <w:sz w:val="28"/>
          <w:szCs w:val="28"/>
          <w:lang w:val="uk-UA"/>
        </w:rPr>
      </w:pPr>
      <w:r>
        <w:rPr>
          <w:sz w:val="28"/>
          <w:szCs w:val="28"/>
          <w:lang w:val="uk-UA"/>
        </w:rPr>
        <w:t>малюнки;</w:t>
      </w:r>
    </w:p>
    <w:p w:rsidR="003E1DFE" w:rsidRDefault="003E1DFE" w:rsidP="003E1DFE">
      <w:pPr>
        <w:pStyle w:val="a5"/>
        <w:numPr>
          <w:ilvl w:val="0"/>
          <w:numId w:val="5"/>
        </w:numPr>
        <w:rPr>
          <w:sz w:val="28"/>
          <w:szCs w:val="28"/>
          <w:lang w:val="uk-UA"/>
        </w:rPr>
      </w:pPr>
      <w:r>
        <w:rPr>
          <w:sz w:val="28"/>
          <w:szCs w:val="28"/>
          <w:lang w:val="uk-UA"/>
        </w:rPr>
        <w:t>прилади;</w:t>
      </w:r>
    </w:p>
    <w:p w:rsidR="003E1DFE" w:rsidRDefault="003E1DFE" w:rsidP="003E1DFE">
      <w:pPr>
        <w:pStyle w:val="a5"/>
        <w:numPr>
          <w:ilvl w:val="0"/>
          <w:numId w:val="5"/>
        </w:numPr>
        <w:rPr>
          <w:sz w:val="28"/>
          <w:szCs w:val="28"/>
          <w:lang w:val="uk-UA"/>
        </w:rPr>
      </w:pPr>
      <w:r>
        <w:rPr>
          <w:sz w:val="28"/>
          <w:szCs w:val="28"/>
          <w:lang w:val="uk-UA"/>
        </w:rPr>
        <w:t>моделі;</w:t>
      </w:r>
    </w:p>
    <w:p w:rsidR="003E1DFE" w:rsidRDefault="00EB1BB1" w:rsidP="003E1DFE">
      <w:pPr>
        <w:pStyle w:val="a5"/>
        <w:numPr>
          <w:ilvl w:val="0"/>
          <w:numId w:val="5"/>
        </w:numPr>
        <w:rPr>
          <w:sz w:val="28"/>
          <w:szCs w:val="28"/>
          <w:lang w:val="uk-UA"/>
        </w:rPr>
      </w:pPr>
      <w:r>
        <w:rPr>
          <w:sz w:val="28"/>
          <w:szCs w:val="28"/>
          <w:lang w:val="uk-UA"/>
        </w:rPr>
        <w:t>ТЗН</w:t>
      </w:r>
    </w:p>
    <w:p w:rsidR="00EB1BB1" w:rsidRPr="00EB1BB1" w:rsidRDefault="00EB1BB1" w:rsidP="00EB1BB1">
      <w:pPr>
        <w:ind w:firstLine="284"/>
        <w:rPr>
          <w:b/>
          <w:sz w:val="28"/>
          <w:szCs w:val="28"/>
          <w:lang w:val="uk-UA"/>
        </w:rPr>
      </w:pPr>
      <w:r w:rsidRPr="00EB1BB1">
        <w:rPr>
          <w:b/>
          <w:sz w:val="28"/>
          <w:szCs w:val="28"/>
          <w:lang w:val="uk-UA"/>
        </w:rPr>
        <w:t>Практичні:</w:t>
      </w:r>
    </w:p>
    <w:p w:rsidR="00EB1BB1" w:rsidRDefault="00EB1BB1" w:rsidP="00EB1BB1">
      <w:pPr>
        <w:pStyle w:val="a5"/>
        <w:numPr>
          <w:ilvl w:val="0"/>
          <w:numId w:val="6"/>
        </w:numPr>
        <w:rPr>
          <w:sz w:val="28"/>
          <w:szCs w:val="28"/>
          <w:lang w:val="uk-UA"/>
        </w:rPr>
      </w:pPr>
      <w:r>
        <w:rPr>
          <w:sz w:val="28"/>
          <w:szCs w:val="28"/>
          <w:lang w:val="uk-UA"/>
        </w:rPr>
        <w:t>вправи;</w:t>
      </w:r>
    </w:p>
    <w:p w:rsidR="00EB1BB1" w:rsidRDefault="00EB1BB1" w:rsidP="00EB1BB1">
      <w:pPr>
        <w:pStyle w:val="a5"/>
        <w:numPr>
          <w:ilvl w:val="0"/>
          <w:numId w:val="6"/>
        </w:numPr>
        <w:rPr>
          <w:sz w:val="28"/>
          <w:szCs w:val="28"/>
          <w:lang w:val="uk-UA"/>
        </w:rPr>
      </w:pPr>
      <w:r>
        <w:rPr>
          <w:sz w:val="28"/>
          <w:szCs w:val="28"/>
          <w:lang w:val="uk-UA"/>
        </w:rPr>
        <w:lastRenderedPageBreak/>
        <w:t>лабораторні роботи;</w:t>
      </w:r>
    </w:p>
    <w:p w:rsidR="00EB1BB1" w:rsidRDefault="00EB1BB1" w:rsidP="00EB1BB1">
      <w:pPr>
        <w:pStyle w:val="a5"/>
        <w:numPr>
          <w:ilvl w:val="0"/>
          <w:numId w:val="6"/>
        </w:numPr>
        <w:rPr>
          <w:sz w:val="28"/>
          <w:szCs w:val="28"/>
          <w:lang w:val="uk-UA"/>
        </w:rPr>
      </w:pPr>
      <w:r>
        <w:rPr>
          <w:sz w:val="28"/>
          <w:szCs w:val="28"/>
          <w:lang w:val="uk-UA"/>
        </w:rPr>
        <w:t>практичні роботи;</w:t>
      </w:r>
    </w:p>
    <w:p w:rsidR="00EB1BB1" w:rsidRDefault="00EB1BB1" w:rsidP="00EB1BB1">
      <w:pPr>
        <w:pStyle w:val="a5"/>
        <w:numPr>
          <w:ilvl w:val="0"/>
          <w:numId w:val="6"/>
        </w:numPr>
        <w:rPr>
          <w:sz w:val="28"/>
          <w:szCs w:val="28"/>
          <w:lang w:val="uk-UA"/>
        </w:rPr>
      </w:pPr>
      <w:r>
        <w:rPr>
          <w:sz w:val="28"/>
          <w:szCs w:val="28"/>
          <w:lang w:val="uk-UA"/>
        </w:rPr>
        <w:t>досліди;</w:t>
      </w:r>
    </w:p>
    <w:p w:rsidR="00EB1BB1" w:rsidRDefault="00EB1BB1" w:rsidP="00EB1BB1">
      <w:pPr>
        <w:pStyle w:val="a5"/>
        <w:numPr>
          <w:ilvl w:val="0"/>
          <w:numId w:val="6"/>
        </w:numPr>
        <w:rPr>
          <w:sz w:val="28"/>
          <w:szCs w:val="28"/>
          <w:lang w:val="uk-UA"/>
        </w:rPr>
      </w:pPr>
      <w:r>
        <w:rPr>
          <w:sz w:val="28"/>
          <w:szCs w:val="28"/>
          <w:lang w:val="uk-UA"/>
        </w:rPr>
        <w:t>написання творів;</w:t>
      </w:r>
    </w:p>
    <w:p w:rsidR="00EB1BB1" w:rsidRDefault="00EB1BB1" w:rsidP="00EB1BB1">
      <w:pPr>
        <w:pStyle w:val="a5"/>
        <w:numPr>
          <w:ilvl w:val="0"/>
          <w:numId w:val="6"/>
        </w:numPr>
        <w:rPr>
          <w:sz w:val="28"/>
          <w:szCs w:val="28"/>
          <w:lang w:val="uk-UA"/>
        </w:rPr>
      </w:pPr>
      <w:r>
        <w:rPr>
          <w:sz w:val="28"/>
          <w:szCs w:val="28"/>
          <w:lang w:val="uk-UA"/>
        </w:rPr>
        <w:t>складання таблиць;</w:t>
      </w:r>
    </w:p>
    <w:p w:rsidR="00EB1BB1" w:rsidRPr="00EB1BB1" w:rsidRDefault="00EB1BB1" w:rsidP="00EB1BB1">
      <w:pPr>
        <w:pStyle w:val="a5"/>
        <w:numPr>
          <w:ilvl w:val="0"/>
          <w:numId w:val="6"/>
        </w:numPr>
        <w:rPr>
          <w:sz w:val="28"/>
          <w:szCs w:val="28"/>
          <w:lang w:val="uk-UA"/>
        </w:rPr>
      </w:pPr>
      <w:r>
        <w:rPr>
          <w:sz w:val="28"/>
          <w:szCs w:val="28"/>
          <w:lang w:val="uk-UA"/>
        </w:rPr>
        <w:t>виготовлення приладу.</w:t>
      </w:r>
    </w:p>
    <w:p w:rsidR="003E1DFE" w:rsidRPr="00AD1295" w:rsidRDefault="00EB1BB1" w:rsidP="003E1DFE">
      <w:pPr>
        <w:ind w:firstLine="284"/>
        <w:rPr>
          <w:b/>
          <w:color w:val="006600"/>
          <w:sz w:val="28"/>
          <w:szCs w:val="28"/>
          <w:lang w:val="uk-UA"/>
        </w:rPr>
      </w:pPr>
      <w:r w:rsidRPr="00AD1295">
        <w:rPr>
          <w:b/>
          <w:color w:val="006600"/>
          <w:sz w:val="28"/>
          <w:szCs w:val="28"/>
          <w:lang w:val="uk-UA"/>
        </w:rPr>
        <w:t>За дидактичною метою:</w:t>
      </w:r>
    </w:p>
    <w:p w:rsidR="00EB1BB1" w:rsidRDefault="00EB1BB1" w:rsidP="00EB1BB1">
      <w:pPr>
        <w:pStyle w:val="a5"/>
        <w:numPr>
          <w:ilvl w:val="0"/>
          <w:numId w:val="7"/>
        </w:numPr>
        <w:rPr>
          <w:sz w:val="28"/>
          <w:szCs w:val="28"/>
          <w:lang w:val="uk-UA"/>
        </w:rPr>
      </w:pPr>
      <w:r>
        <w:rPr>
          <w:sz w:val="28"/>
          <w:szCs w:val="28"/>
          <w:lang w:val="uk-UA"/>
        </w:rPr>
        <w:t>методи набуття нових знань;</w:t>
      </w:r>
    </w:p>
    <w:p w:rsidR="00EB1BB1" w:rsidRDefault="00EB1BB1" w:rsidP="00EB1BB1">
      <w:pPr>
        <w:pStyle w:val="a5"/>
        <w:numPr>
          <w:ilvl w:val="0"/>
          <w:numId w:val="7"/>
        </w:numPr>
        <w:rPr>
          <w:sz w:val="28"/>
          <w:szCs w:val="28"/>
          <w:lang w:val="uk-UA"/>
        </w:rPr>
      </w:pPr>
      <w:r>
        <w:rPr>
          <w:sz w:val="28"/>
          <w:szCs w:val="28"/>
          <w:lang w:val="uk-UA"/>
        </w:rPr>
        <w:t>методи формування умінь навичок;</w:t>
      </w:r>
    </w:p>
    <w:p w:rsidR="00EB1BB1" w:rsidRDefault="00EB1BB1" w:rsidP="00EB1BB1">
      <w:pPr>
        <w:pStyle w:val="a5"/>
        <w:numPr>
          <w:ilvl w:val="0"/>
          <w:numId w:val="7"/>
        </w:numPr>
        <w:rPr>
          <w:sz w:val="28"/>
          <w:szCs w:val="28"/>
          <w:lang w:val="uk-UA"/>
        </w:rPr>
      </w:pPr>
      <w:r>
        <w:rPr>
          <w:sz w:val="28"/>
          <w:szCs w:val="28"/>
          <w:lang w:val="uk-UA"/>
        </w:rPr>
        <w:t>методи використання знань;</w:t>
      </w:r>
    </w:p>
    <w:p w:rsidR="00EB1BB1" w:rsidRDefault="00EB1BB1" w:rsidP="00EB1BB1">
      <w:pPr>
        <w:pStyle w:val="a5"/>
        <w:numPr>
          <w:ilvl w:val="0"/>
          <w:numId w:val="7"/>
        </w:numPr>
        <w:rPr>
          <w:sz w:val="28"/>
          <w:szCs w:val="28"/>
          <w:lang w:val="uk-UA"/>
        </w:rPr>
      </w:pPr>
      <w:r>
        <w:rPr>
          <w:sz w:val="28"/>
          <w:szCs w:val="28"/>
          <w:lang w:val="uk-UA"/>
        </w:rPr>
        <w:t>методи закріплення та перевірки знань, умінь та навичок.</w:t>
      </w:r>
    </w:p>
    <w:p w:rsidR="00EB1BB1" w:rsidRPr="00AD1295" w:rsidRDefault="00EB1BB1" w:rsidP="00EB1BB1">
      <w:pPr>
        <w:ind w:firstLine="284"/>
        <w:rPr>
          <w:b/>
          <w:color w:val="006600"/>
          <w:sz w:val="28"/>
          <w:szCs w:val="28"/>
          <w:lang w:val="uk-UA"/>
        </w:rPr>
      </w:pPr>
      <w:r w:rsidRPr="00AD1295">
        <w:rPr>
          <w:b/>
          <w:color w:val="006600"/>
          <w:sz w:val="28"/>
          <w:szCs w:val="28"/>
          <w:lang w:val="uk-UA"/>
        </w:rPr>
        <w:t>За характером пізнавальної діяльності:</w:t>
      </w:r>
    </w:p>
    <w:p w:rsidR="00EB1BB1" w:rsidRDefault="00EB1BB1" w:rsidP="00EB1BB1">
      <w:pPr>
        <w:pStyle w:val="a5"/>
        <w:numPr>
          <w:ilvl w:val="0"/>
          <w:numId w:val="10"/>
        </w:numPr>
        <w:ind w:left="993" w:hanging="426"/>
        <w:rPr>
          <w:sz w:val="28"/>
          <w:szCs w:val="28"/>
          <w:lang w:val="uk-UA"/>
        </w:rPr>
      </w:pPr>
      <w:r>
        <w:rPr>
          <w:sz w:val="28"/>
          <w:szCs w:val="28"/>
          <w:lang w:val="uk-UA"/>
        </w:rPr>
        <w:t>пояснювально-ілюстративні;</w:t>
      </w:r>
    </w:p>
    <w:p w:rsidR="00EB1BB1" w:rsidRDefault="00EB1BB1" w:rsidP="00EB1BB1">
      <w:pPr>
        <w:pStyle w:val="a5"/>
        <w:numPr>
          <w:ilvl w:val="0"/>
          <w:numId w:val="10"/>
        </w:numPr>
        <w:ind w:left="993" w:hanging="426"/>
        <w:rPr>
          <w:sz w:val="28"/>
          <w:szCs w:val="28"/>
          <w:lang w:val="uk-UA"/>
        </w:rPr>
      </w:pPr>
      <w:r>
        <w:rPr>
          <w:sz w:val="28"/>
          <w:szCs w:val="28"/>
          <w:lang w:val="uk-UA"/>
        </w:rPr>
        <w:t>репродуктивні;</w:t>
      </w:r>
    </w:p>
    <w:p w:rsidR="00EB1BB1" w:rsidRDefault="00EB1BB1" w:rsidP="00EB1BB1">
      <w:pPr>
        <w:pStyle w:val="a5"/>
        <w:numPr>
          <w:ilvl w:val="0"/>
          <w:numId w:val="10"/>
        </w:numPr>
        <w:ind w:left="993" w:hanging="426"/>
        <w:rPr>
          <w:sz w:val="28"/>
          <w:szCs w:val="28"/>
          <w:lang w:val="uk-UA"/>
        </w:rPr>
      </w:pPr>
      <w:r>
        <w:rPr>
          <w:sz w:val="28"/>
          <w:szCs w:val="28"/>
          <w:lang w:val="uk-UA"/>
        </w:rPr>
        <w:t>проблемного викладу;</w:t>
      </w:r>
    </w:p>
    <w:p w:rsidR="00EB1BB1" w:rsidRDefault="00EB1BB1" w:rsidP="00EB1BB1">
      <w:pPr>
        <w:pStyle w:val="a5"/>
        <w:numPr>
          <w:ilvl w:val="0"/>
          <w:numId w:val="10"/>
        </w:numPr>
        <w:ind w:left="993" w:hanging="426"/>
        <w:rPr>
          <w:sz w:val="28"/>
          <w:szCs w:val="28"/>
          <w:lang w:val="uk-UA"/>
        </w:rPr>
      </w:pPr>
      <w:r>
        <w:rPr>
          <w:sz w:val="28"/>
          <w:szCs w:val="28"/>
          <w:lang w:val="uk-UA"/>
        </w:rPr>
        <w:t>частково-пошукового;</w:t>
      </w:r>
    </w:p>
    <w:p w:rsidR="00EB1BB1" w:rsidRDefault="00EB1BB1" w:rsidP="00EB1BB1">
      <w:pPr>
        <w:pStyle w:val="a5"/>
        <w:numPr>
          <w:ilvl w:val="0"/>
          <w:numId w:val="10"/>
        </w:numPr>
        <w:ind w:left="993" w:hanging="426"/>
        <w:rPr>
          <w:sz w:val="28"/>
          <w:szCs w:val="28"/>
          <w:lang w:val="uk-UA"/>
        </w:rPr>
      </w:pPr>
      <w:r>
        <w:rPr>
          <w:sz w:val="28"/>
          <w:szCs w:val="28"/>
          <w:lang w:val="uk-UA"/>
        </w:rPr>
        <w:t>дослідницькі.</w:t>
      </w:r>
    </w:p>
    <w:p w:rsidR="00EB1BB1" w:rsidRDefault="00EB1BB1" w:rsidP="00EB1BB1">
      <w:pPr>
        <w:ind w:firstLine="284"/>
        <w:rPr>
          <w:sz w:val="28"/>
          <w:szCs w:val="28"/>
          <w:lang w:val="uk-UA"/>
        </w:rPr>
      </w:pPr>
      <w:r>
        <w:rPr>
          <w:sz w:val="28"/>
          <w:szCs w:val="28"/>
          <w:lang w:val="uk-UA"/>
        </w:rPr>
        <w:t>Зупинимося докладніше на останній класифікації – за характером пізнавальної, яка на мою думку є найбільш досконалою; адже розвиток пізнавальної діяльності стимулює інтерес і потреби навчатися, спонукає школярів до учіння.</w:t>
      </w:r>
    </w:p>
    <w:p w:rsidR="00EB1BB1" w:rsidRPr="00726948" w:rsidRDefault="00726948" w:rsidP="00EB1BB1">
      <w:pPr>
        <w:ind w:firstLine="284"/>
        <w:rPr>
          <w:b/>
          <w:color w:val="7030A0"/>
          <w:sz w:val="28"/>
          <w:szCs w:val="28"/>
          <w:lang w:val="uk-UA"/>
        </w:rPr>
      </w:pPr>
      <w:r w:rsidRPr="00726948">
        <w:rPr>
          <w:b/>
          <w:color w:val="7030A0"/>
          <w:sz w:val="28"/>
          <w:szCs w:val="28"/>
          <w:lang w:val="uk-UA"/>
        </w:rPr>
        <w:t>Пояснювально-ілюстративний метод</w:t>
      </w:r>
    </w:p>
    <w:p w:rsidR="00726948" w:rsidRDefault="00726948" w:rsidP="00EB1BB1">
      <w:pPr>
        <w:ind w:firstLine="284"/>
        <w:rPr>
          <w:sz w:val="28"/>
          <w:szCs w:val="28"/>
          <w:lang w:val="uk-UA"/>
        </w:rPr>
      </w:pPr>
      <w:r w:rsidRPr="00726948">
        <w:rPr>
          <w:b/>
          <w:i/>
          <w:sz w:val="28"/>
          <w:szCs w:val="28"/>
          <w:lang w:val="uk-UA"/>
        </w:rPr>
        <w:t>Діяльність учня:</w:t>
      </w:r>
      <w:r>
        <w:rPr>
          <w:sz w:val="28"/>
          <w:szCs w:val="28"/>
          <w:lang w:val="uk-UA"/>
        </w:rPr>
        <w:t xml:space="preserve"> сприймання знань. Усвідомлення знань. Запам’ятовування (переважно довільне).</w:t>
      </w:r>
    </w:p>
    <w:p w:rsidR="00726948" w:rsidRPr="00726948" w:rsidRDefault="00726948" w:rsidP="00EB1BB1">
      <w:pPr>
        <w:ind w:firstLine="284"/>
        <w:rPr>
          <w:b/>
          <w:color w:val="7030A0"/>
          <w:sz w:val="28"/>
          <w:szCs w:val="28"/>
          <w:lang w:val="uk-UA"/>
        </w:rPr>
      </w:pPr>
      <w:r w:rsidRPr="00726948">
        <w:rPr>
          <w:b/>
          <w:color w:val="7030A0"/>
          <w:sz w:val="28"/>
          <w:szCs w:val="28"/>
          <w:lang w:val="uk-UA"/>
        </w:rPr>
        <w:t>Репродуктивний метод</w:t>
      </w:r>
    </w:p>
    <w:p w:rsidR="00726948" w:rsidRDefault="00726948" w:rsidP="00EB1BB1">
      <w:pPr>
        <w:ind w:firstLine="284"/>
        <w:rPr>
          <w:sz w:val="28"/>
          <w:szCs w:val="28"/>
          <w:lang w:val="uk-UA"/>
        </w:rPr>
      </w:pPr>
      <w:r w:rsidRPr="00726948">
        <w:rPr>
          <w:b/>
          <w:i/>
          <w:sz w:val="28"/>
          <w:szCs w:val="28"/>
          <w:lang w:val="uk-UA"/>
        </w:rPr>
        <w:t>Діяльність учня:</w:t>
      </w:r>
      <w:r>
        <w:rPr>
          <w:sz w:val="28"/>
          <w:szCs w:val="28"/>
          <w:lang w:val="uk-UA"/>
        </w:rPr>
        <w:t xml:space="preserve"> Актуалізація знань. Відтворення знань і способів дій за зразком, що показаний вчителем, книгою,  технічними засобами.</w:t>
      </w:r>
    </w:p>
    <w:p w:rsidR="00726948" w:rsidRPr="00726948" w:rsidRDefault="00726948" w:rsidP="00EB1BB1">
      <w:pPr>
        <w:ind w:firstLine="284"/>
        <w:rPr>
          <w:b/>
          <w:color w:val="7030A0"/>
          <w:sz w:val="28"/>
          <w:szCs w:val="28"/>
          <w:lang w:val="uk-UA"/>
        </w:rPr>
      </w:pPr>
      <w:r w:rsidRPr="00726948">
        <w:rPr>
          <w:b/>
          <w:color w:val="7030A0"/>
          <w:sz w:val="28"/>
          <w:szCs w:val="28"/>
          <w:lang w:val="uk-UA"/>
        </w:rPr>
        <w:t>Метод проблемного викладу</w:t>
      </w:r>
    </w:p>
    <w:p w:rsidR="00726948" w:rsidRDefault="00726948" w:rsidP="00EB1BB1">
      <w:pPr>
        <w:ind w:firstLine="284"/>
        <w:rPr>
          <w:sz w:val="28"/>
          <w:szCs w:val="28"/>
          <w:lang w:val="uk-UA"/>
        </w:rPr>
      </w:pPr>
      <w:r w:rsidRPr="00726948">
        <w:rPr>
          <w:b/>
          <w:i/>
          <w:sz w:val="28"/>
          <w:szCs w:val="28"/>
          <w:lang w:val="uk-UA"/>
        </w:rPr>
        <w:t>Діяльність учня:</w:t>
      </w:r>
      <w:r>
        <w:rPr>
          <w:sz w:val="28"/>
          <w:szCs w:val="28"/>
          <w:lang w:val="uk-UA"/>
        </w:rPr>
        <w:t xml:space="preserve"> сприймання знань. Усвідомлення знань і проблеми. Увага до послідовності і контроль за ступенем переконливості вирішення проблеми.</w:t>
      </w:r>
    </w:p>
    <w:p w:rsidR="003E1DFE" w:rsidRPr="00AD1295" w:rsidRDefault="00726948" w:rsidP="00726948">
      <w:pPr>
        <w:ind w:firstLine="284"/>
        <w:rPr>
          <w:b/>
          <w:color w:val="7030A0"/>
          <w:sz w:val="28"/>
          <w:szCs w:val="28"/>
          <w:lang w:val="uk-UA"/>
        </w:rPr>
      </w:pPr>
      <w:r w:rsidRPr="00AD1295">
        <w:rPr>
          <w:b/>
          <w:color w:val="7030A0"/>
          <w:sz w:val="28"/>
          <w:szCs w:val="28"/>
          <w:lang w:val="uk-UA"/>
        </w:rPr>
        <w:t>Частково – пошуковий метод</w:t>
      </w:r>
    </w:p>
    <w:p w:rsidR="00726948" w:rsidRDefault="00726948" w:rsidP="00726948">
      <w:pPr>
        <w:ind w:firstLine="284"/>
        <w:rPr>
          <w:sz w:val="28"/>
          <w:szCs w:val="28"/>
          <w:lang w:val="uk-UA"/>
        </w:rPr>
      </w:pPr>
      <w:r w:rsidRPr="00726948">
        <w:rPr>
          <w:b/>
          <w:i/>
          <w:sz w:val="28"/>
          <w:szCs w:val="28"/>
          <w:lang w:val="uk-UA"/>
        </w:rPr>
        <w:t>Діяльність учня:</w:t>
      </w:r>
      <w:r>
        <w:rPr>
          <w:sz w:val="28"/>
          <w:szCs w:val="28"/>
          <w:lang w:val="uk-UA"/>
        </w:rPr>
        <w:t xml:space="preserve"> сприймання завдань, що складає частину загальної проблеми. Осмислення умов завдання. Самостійне вирішення частини проблеми. Самоконтроль у  процесі вирішення, перевірка результатів. Відтворення ходу розв’язання і його самостійне обґрунтування.</w:t>
      </w:r>
    </w:p>
    <w:p w:rsidR="00726948" w:rsidRPr="00AD1295" w:rsidRDefault="00726948" w:rsidP="00726948">
      <w:pPr>
        <w:ind w:firstLine="284"/>
        <w:rPr>
          <w:b/>
          <w:color w:val="7030A0"/>
          <w:sz w:val="28"/>
          <w:szCs w:val="28"/>
          <w:lang w:val="uk-UA"/>
        </w:rPr>
      </w:pPr>
      <w:r w:rsidRPr="00AD1295">
        <w:rPr>
          <w:b/>
          <w:color w:val="7030A0"/>
          <w:sz w:val="28"/>
          <w:szCs w:val="28"/>
          <w:lang w:val="uk-UA"/>
        </w:rPr>
        <w:t>Дослідницький метод</w:t>
      </w:r>
    </w:p>
    <w:p w:rsidR="00726948" w:rsidRDefault="00726948" w:rsidP="00726948">
      <w:pPr>
        <w:ind w:firstLine="284"/>
        <w:rPr>
          <w:sz w:val="28"/>
          <w:szCs w:val="28"/>
          <w:lang w:val="uk-UA"/>
        </w:rPr>
      </w:pPr>
      <w:r w:rsidRPr="00726948">
        <w:rPr>
          <w:b/>
          <w:i/>
          <w:sz w:val="28"/>
          <w:szCs w:val="28"/>
          <w:lang w:val="uk-UA"/>
        </w:rPr>
        <w:t>Діяльність учня:</w:t>
      </w:r>
      <w:r>
        <w:rPr>
          <w:sz w:val="28"/>
          <w:szCs w:val="28"/>
          <w:lang w:val="uk-UA"/>
        </w:rPr>
        <w:t xml:space="preserve"> </w:t>
      </w:r>
      <w:r w:rsidR="00AD1295">
        <w:rPr>
          <w:sz w:val="28"/>
          <w:szCs w:val="28"/>
          <w:lang w:val="uk-UA"/>
        </w:rPr>
        <w:t>сприйняття проблеми або самостійне бачення її, усвідомлення умов проблемного завдання. Планування етапів дослідження. Самоконтроль у процесі дослідження і його завершення. Відтворення ходу дослідження, обґрунтування його результатів.</w:t>
      </w:r>
    </w:p>
    <w:p w:rsidR="00AD1295" w:rsidRPr="00AD1295" w:rsidRDefault="00AD1295" w:rsidP="00726948">
      <w:pPr>
        <w:ind w:firstLine="284"/>
        <w:rPr>
          <w:b/>
          <w:color w:val="006600"/>
          <w:sz w:val="28"/>
          <w:szCs w:val="28"/>
          <w:lang w:val="uk-UA"/>
        </w:rPr>
      </w:pPr>
      <w:r w:rsidRPr="00AD1295">
        <w:rPr>
          <w:b/>
          <w:color w:val="006600"/>
          <w:sz w:val="28"/>
          <w:szCs w:val="28"/>
          <w:lang w:val="uk-UA"/>
        </w:rPr>
        <w:t>Бінарна класифікація методів навчання:</w:t>
      </w:r>
    </w:p>
    <w:p w:rsidR="00AD1295" w:rsidRDefault="00AD1295" w:rsidP="00726948">
      <w:pPr>
        <w:ind w:firstLine="284"/>
        <w:rPr>
          <w:sz w:val="28"/>
          <w:szCs w:val="28"/>
          <w:lang w:val="uk-UA"/>
        </w:rPr>
      </w:pPr>
      <w:r>
        <w:rPr>
          <w:sz w:val="28"/>
          <w:szCs w:val="28"/>
          <w:lang w:val="uk-UA"/>
        </w:rPr>
        <w:t>Відштовхується від сутності процесу навчання, як двобічного процесу і в основі покладено рівень проблемності засвоєння знань і рівень ефективності навчання (звідки і назва – бінарні методи).</w:t>
      </w:r>
    </w:p>
    <w:p w:rsidR="00B53FD5" w:rsidRDefault="00B53FD5" w:rsidP="00B53FD5">
      <w:pPr>
        <w:pStyle w:val="a5"/>
        <w:ind w:left="0" w:firstLine="426"/>
        <w:rPr>
          <w:b/>
          <w:color w:val="0070C0"/>
          <w:sz w:val="28"/>
          <w:szCs w:val="28"/>
          <w:lang w:val="uk-UA"/>
        </w:rPr>
      </w:pPr>
    </w:p>
    <w:p w:rsidR="00B53FD5" w:rsidRDefault="00B53FD5" w:rsidP="00B53FD5">
      <w:pPr>
        <w:pStyle w:val="a5"/>
        <w:ind w:left="0" w:firstLine="426"/>
        <w:rPr>
          <w:b/>
          <w:color w:val="0070C0"/>
          <w:sz w:val="28"/>
          <w:szCs w:val="28"/>
          <w:lang w:val="uk-UA"/>
        </w:rPr>
      </w:pPr>
      <w:r w:rsidRPr="000A40DA">
        <w:rPr>
          <w:b/>
          <w:color w:val="0070C0"/>
          <w:sz w:val="28"/>
          <w:szCs w:val="28"/>
          <w:lang w:val="uk-UA"/>
        </w:rPr>
        <w:t>Ефективні методичні прийоми, які вп</w:t>
      </w:r>
      <w:r>
        <w:rPr>
          <w:b/>
          <w:color w:val="0070C0"/>
          <w:sz w:val="28"/>
          <w:szCs w:val="28"/>
          <w:lang w:val="uk-UA"/>
        </w:rPr>
        <w:t>ливають на формування мотивації:</w:t>
      </w:r>
    </w:p>
    <w:p w:rsidR="00B53FD5" w:rsidRDefault="00B53FD5" w:rsidP="00B53FD5">
      <w:pPr>
        <w:pStyle w:val="a5"/>
        <w:numPr>
          <w:ilvl w:val="0"/>
          <w:numId w:val="13"/>
        </w:numPr>
        <w:ind w:left="1134" w:hanging="425"/>
        <w:rPr>
          <w:b/>
          <w:sz w:val="28"/>
          <w:szCs w:val="28"/>
          <w:lang w:val="uk-UA"/>
        </w:rPr>
      </w:pPr>
      <w:r>
        <w:rPr>
          <w:b/>
          <w:sz w:val="28"/>
          <w:szCs w:val="28"/>
          <w:lang w:val="uk-UA"/>
        </w:rPr>
        <w:lastRenderedPageBreak/>
        <w:t>Дивуй</w:t>
      </w:r>
    </w:p>
    <w:p w:rsidR="00B53FD5" w:rsidRDefault="00B53FD5" w:rsidP="00B53FD5">
      <w:pPr>
        <w:pStyle w:val="a5"/>
        <w:ind w:left="1134"/>
        <w:rPr>
          <w:sz w:val="28"/>
          <w:szCs w:val="28"/>
          <w:lang w:val="uk-UA"/>
        </w:rPr>
      </w:pPr>
      <w:r>
        <w:rPr>
          <w:sz w:val="28"/>
          <w:szCs w:val="28"/>
          <w:lang w:val="uk-UA"/>
        </w:rPr>
        <w:t>Найбуденніші й повсюдні явища, події, предмети  можуть стати дивними. Здивування початкова фаза розвитку пізнавального інтересу.</w:t>
      </w:r>
    </w:p>
    <w:p w:rsidR="00B53FD5" w:rsidRDefault="00B53FD5" w:rsidP="00B53FD5">
      <w:pPr>
        <w:pStyle w:val="a5"/>
        <w:numPr>
          <w:ilvl w:val="0"/>
          <w:numId w:val="13"/>
        </w:numPr>
        <w:ind w:left="1134" w:hanging="425"/>
        <w:rPr>
          <w:b/>
          <w:sz w:val="28"/>
          <w:szCs w:val="28"/>
          <w:lang w:val="uk-UA"/>
        </w:rPr>
      </w:pPr>
      <w:r w:rsidRPr="00373972">
        <w:rPr>
          <w:b/>
          <w:sz w:val="28"/>
          <w:szCs w:val="28"/>
          <w:lang w:val="uk-UA"/>
        </w:rPr>
        <w:t>Відстрочена загадка</w:t>
      </w:r>
    </w:p>
    <w:p w:rsidR="00B53FD5" w:rsidRDefault="00B53FD5" w:rsidP="00B53FD5">
      <w:pPr>
        <w:pStyle w:val="a5"/>
        <w:ind w:left="1134"/>
        <w:rPr>
          <w:sz w:val="28"/>
          <w:szCs w:val="28"/>
          <w:lang w:val="uk-UA"/>
        </w:rPr>
      </w:pPr>
      <w:r>
        <w:rPr>
          <w:sz w:val="28"/>
          <w:szCs w:val="28"/>
          <w:lang w:val="uk-UA"/>
        </w:rPr>
        <w:t>На початку уроку вчитель дає загадку (або маловідомий і дивний факт), відгадку на яку можна дізнатися під час роботи над новим матеріалом.</w:t>
      </w:r>
    </w:p>
    <w:p w:rsidR="00B53FD5" w:rsidRDefault="00B53FD5" w:rsidP="00B53FD5">
      <w:pPr>
        <w:pStyle w:val="a5"/>
        <w:numPr>
          <w:ilvl w:val="0"/>
          <w:numId w:val="13"/>
        </w:numPr>
        <w:ind w:left="1134" w:hanging="425"/>
        <w:rPr>
          <w:sz w:val="28"/>
          <w:szCs w:val="28"/>
          <w:lang w:val="uk-UA"/>
        </w:rPr>
      </w:pPr>
      <w:r>
        <w:rPr>
          <w:sz w:val="28"/>
          <w:szCs w:val="28"/>
          <w:lang w:val="uk-UA"/>
        </w:rPr>
        <w:t>Кросворди</w:t>
      </w:r>
    </w:p>
    <w:p w:rsidR="00B53FD5" w:rsidRDefault="00B53FD5" w:rsidP="00B53FD5">
      <w:pPr>
        <w:pStyle w:val="a5"/>
        <w:ind w:left="1134"/>
        <w:rPr>
          <w:sz w:val="28"/>
          <w:szCs w:val="28"/>
          <w:lang w:val="uk-UA"/>
        </w:rPr>
      </w:pPr>
      <w:r>
        <w:rPr>
          <w:sz w:val="28"/>
          <w:szCs w:val="28"/>
          <w:lang w:val="uk-UA"/>
        </w:rPr>
        <w:t>Можна запропонувати такі варіанти роботи з кросвордом:</w:t>
      </w:r>
    </w:p>
    <w:p w:rsidR="00B53FD5" w:rsidRDefault="00B53FD5" w:rsidP="00B53FD5">
      <w:pPr>
        <w:pStyle w:val="a5"/>
        <w:numPr>
          <w:ilvl w:val="0"/>
          <w:numId w:val="14"/>
        </w:numPr>
        <w:rPr>
          <w:sz w:val="28"/>
          <w:szCs w:val="28"/>
          <w:lang w:val="uk-UA"/>
        </w:rPr>
      </w:pPr>
      <w:r>
        <w:rPr>
          <w:sz w:val="28"/>
          <w:szCs w:val="28"/>
          <w:lang w:val="uk-UA"/>
        </w:rPr>
        <w:t>Розгадати кросворд, заповнивши порожні клітинки.</w:t>
      </w:r>
    </w:p>
    <w:p w:rsidR="00B53FD5" w:rsidRDefault="00B53FD5" w:rsidP="00B53FD5">
      <w:pPr>
        <w:pStyle w:val="a5"/>
        <w:numPr>
          <w:ilvl w:val="0"/>
          <w:numId w:val="14"/>
        </w:numPr>
        <w:rPr>
          <w:sz w:val="28"/>
          <w:szCs w:val="28"/>
          <w:lang w:val="uk-UA"/>
        </w:rPr>
      </w:pPr>
      <w:r>
        <w:rPr>
          <w:sz w:val="28"/>
          <w:szCs w:val="28"/>
          <w:lang w:val="uk-UA"/>
        </w:rPr>
        <w:t>Сформулювати питання до слів у заповненому кросворді.</w:t>
      </w:r>
    </w:p>
    <w:p w:rsidR="00B53FD5" w:rsidRDefault="00B53FD5" w:rsidP="00B53FD5">
      <w:pPr>
        <w:pStyle w:val="a5"/>
        <w:numPr>
          <w:ilvl w:val="0"/>
          <w:numId w:val="14"/>
        </w:numPr>
        <w:rPr>
          <w:sz w:val="28"/>
          <w:szCs w:val="28"/>
          <w:lang w:val="uk-UA"/>
        </w:rPr>
      </w:pPr>
      <w:r>
        <w:rPr>
          <w:sz w:val="28"/>
          <w:szCs w:val="28"/>
          <w:lang w:val="uk-UA"/>
        </w:rPr>
        <w:t>Заповнюючи кросворд, визначити, яке ключове слово виділено, і пояснити його значення.</w:t>
      </w:r>
    </w:p>
    <w:p w:rsidR="00B53FD5" w:rsidRDefault="00B53FD5" w:rsidP="00B53FD5">
      <w:pPr>
        <w:pStyle w:val="a5"/>
        <w:numPr>
          <w:ilvl w:val="0"/>
          <w:numId w:val="14"/>
        </w:numPr>
        <w:rPr>
          <w:sz w:val="28"/>
          <w:szCs w:val="28"/>
          <w:lang w:val="uk-UA"/>
        </w:rPr>
      </w:pPr>
      <w:r>
        <w:rPr>
          <w:sz w:val="28"/>
          <w:szCs w:val="28"/>
          <w:lang w:val="uk-UA"/>
        </w:rPr>
        <w:t>Створити кросворд самостійно, використовуючи терміни, які були вивчені.</w:t>
      </w:r>
    </w:p>
    <w:p w:rsidR="00B53FD5" w:rsidRPr="002B76D2" w:rsidRDefault="00B53FD5" w:rsidP="00B53FD5">
      <w:pPr>
        <w:pStyle w:val="a5"/>
        <w:numPr>
          <w:ilvl w:val="0"/>
          <w:numId w:val="13"/>
        </w:numPr>
        <w:ind w:left="1134"/>
        <w:rPr>
          <w:b/>
          <w:sz w:val="28"/>
          <w:szCs w:val="28"/>
          <w:lang w:val="uk-UA"/>
        </w:rPr>
      </w:pPr>
      <w:r w:rsidRPr="002B76D2">
        <w:rPr>
          <w:b/>
          <w:sz w:val="28"/>
          <w:szCs w:val="28"/>
          <w:lang w:val="uk-UA"/>
        </w:rPr>
        <w:t>Асоціації на дошці</w:t>
      </w:r>
    </w:p>
    <w:p w:rsidR="00B53FD5" w:rsidRDefault="00B53FD5" w:rsidP="00B53FD5">
      <w:pPr>
        <w:pStyle w:val="a5"/>
        <w:ind w:left="567" w:firstLine="567"/>
        <w:rPr>
          <w:sz w:val="28"/>
          <w:szCs w:val="28"/>
          <w:lang w:val="uk-UA"/>
        </w:rPr>
      </w:pPr>
      <w:r>
        <w:rPr>
          <w:sz w:val="28"/>
          <w:szCs w:val="28"/>
          <w:lang w:val="uk-UA"/>
        </w:rPr>
        <w:t>Цей метод залучає власний досвід учнів, має високий рівень зацікавленості, проводиться фронтально. Його доцільно використовувати під час мотивації вивчення теоретичного матеріалу та питань методології. Залежно від змісту має три форми проведення:</w:t>
      </w:r>
    </w:p>
    <w:p w:rsidR="00B53FD5" w:rsidRDefault="00B53FD5" w:rsidP="00B53FD5">
      <w:pPr>
        <w:pStyle w:val="a5"/>
        <w:ind w:left="567" w:firstLine="567"/>
        <w:rPr>
          <w:sz w:val="28"/>
          <w:szCs w:val="28"/>
          <w:lang w:val="uk-UA"/>
        </w:rPr>
      </w:pPr>
      <w:r w:rsidRPr="00373972">
        <w:rPr>
          <w:b/>
          <w:i/>
          <w:sz w:val="28"/>
          <w:szCs w:val="28"/>
          <w:lang w:val="uk-UA"/>
        </w:rPr>
        <w:t>Поняття</w:t>
      </w:r>
      <w:r>
        <w:rPr>
          <w:b/>
          <w:i/>
          <w:sz w:val="28"/>
          <w:szCs w:val="28"/>
          <w:lang w:val="uk-UA"/>
        </w:rPr>
        <w:t>:</w:t>
      </w:r>
      <w:r>
        <w:rPr>
          <w:sz w:val="28"/>
          <w:szCs w:val="28"/>
          <w:lang w:val="uk-UA"/>
        </w:rPr>
        <w:t>Учитель вертикально на дошці записує основне поняття, яке мають опрацювати учні. Далі він просить назвати ознаки цього поняття або асоціації, яке воно у них викликає.</w:t>
      </w:r>
    </w:p>
    <w:p w:rsidR="00B53FD5" w:rsidRDefault="00B53FD5" w:rsidP="00B53FD5">
      <w:pPr>
        <w:pStyle w:val="a5"/>
        <w:ind w:left="567" w:firstLine="567"/>
        <w:rPr>
          <w:sz w:val="28"/>
          <w:szCs w:val="28"/>
          <w:lang w:val="uk-UA"/>
        </w:rPr>
      </w:pPr>
      <w:r>
        <w:rPr>
          <w:b/>
          <w:i/>
          <w:sz w:val="28"/>
          <w:szCs w:val="28"/>
          <w:lang w:val="uk-UA"/>
        </w:rPr>
        <w:t>Квітка:</w:t>
      </w:r>
      <w:r>
        <w:rPr>
          <w:sz w:val="28"/>
          <w:szCs w:val="28"/>
          <w:lang w:val="uk-UA"/>
        </w:rPr>
        <w:t xml:space="preserve"> Учитель малює на дошці квітку (серединка та чотири пелюстки). У серединці записує основне поняття. Після цього він просить учнів назвати прояви й характеристики поняття й записує їх на пелюстках.</w:t>
      </w:r>
    </w:p>
    <w:p w:rsidR="00B53FD5" w:rsidRDefault="00B53FD5" w:rsidP="00B53FD5">
      <w:pPr>
        <w:pStyle w:val="a5"/>
        <w:ind w:left="567" w:firstLine="567"/>
        <w:rPr>
          <w:sz w:val="28"/>
          <w:szCs w:val="28"/>
          <w:lang w:val="uk-UA"/>
        </w:rPr>
      </w:pPr>
      <w:r>
        <w:rPr>
          <w:b/>
          <w:i/>
          <w:sz w:val="28"/>
          <w:szCs w:val="28"/>
          <w:lang w:val="uk-UA"/>
        </w:rPr>
        <w:t>Прямокутник:</w:t>
      </w:r>
      <w:r>
        <w:rPr>
          <w:sz w:val="28"/>
          <w:szCs w:val="28"/>
          <w:lang w:val="uk-UA"/>
        </w:rPr>
        <w:t xml:space="preserve"> Учитель малює на дошці прямокутник і записує на ньому основне поняття. Потім він просить учнів назвати його синоніми, антоніми, прикметники, дієслова, що на їхню думку, пов’язані з цим поняттям.</w:t>
      </w:r>
    </w:p>
    <w:p w:rsidR="00B53FD5" w:rsidRDefault="00B53FD5" w:rsidP="00B53FD5">
      <w:pPr>
        <w:pStyle w:val="a5"/>
        <w:ind w:left="567" w:firstLine="567"/>
        <w:rPr>
          <w:sz w:val="28"/>
          <w:szCs w:val="28"/>
          <w:lang w:val="uk-UA"/>
        </w:rPr>
      </w:pPr>
      <w:r>
        <w:rPr>
          <w:sz w:val="28"/>
          <w:szCs w:val="28"/>
          <w:lang w:val="uk-UA"/>
        </w:rPr>
        <w:t>Коли асоціації закінчуються, вчитель пропонує учням з кожної групи відібрати по три найхарактерніші. Із відібраними асоціаціями відбувається подальша робота.</w:t>
      </w:r>
    </w:p>
    <w:p w:rsidR="00B53FD5" w:rsidRPr="00EA6BDB" w:rsidRDefault="00B53FD5" w:rsidP="00B53FD5">
      <w:pPr>
        <w:pStyle w:val="a5"/>
        <w:numPr>
          <w:ilvl w:val="0"/>
          <w:numId w:val="13"/>
        </w:numPr>
        <w:ind w:left="567" w:firstLine="567"/>
        <w:rPr>
          <w:b/>
          <w:sz w:val="28"/>
          <w:szCs w:val="28"/>
          <w:lang w:val="uk-UA"/>
        </w:rPr>
      </w:pPr>
      <w:r w:rsidRPr="00EA6BDB">
        <w:rPr>
          <w:b/>
          <w:sz w:val="28"/>
          <w:szCs w:val="28"/>
          <w:lang w:val="uk-UA"/>
        </w:rPr>
        <w:t>Мозкова атака.</w:t>
      </w:r>
    </w:p>
    <w:p w:rsidR="00B53FD5" w:rsidRDefault="00B53FD5" w:rsidP="00B53FD5">
      <w:pPr>
        <w:pStyle w:val="a5"/>
        <w:ind w:left="567" w:firstLine="567"/>
        <w:rPr>
          <w:sz w:val="28"/>
          <w:szCs w:val="28"/>
          <w:lang w:val="uk-UA"/>
        </w:rPr>
      </w:pPr>
      <w:r>
        <w:rPr>
          <w:sz w:val="28"/>
          <w:szCs w:val="28"/>
          <w:lang w:val="uk-UA"/>
        </w:rPr>
        <w:t>Цей прийом полягає у колективній творчій роботі з розв’язанням певної складної проблеми. Всіх учнів об’єднує спільна робота над пошуком істини. Формулювання проблеми – висловлювання суджень, ідей – обґрунтування ідей авторами – вибір найкращої ідеї – підбиття підсумків роботи.</w:t>
      </w:r>
    </w:p>
    <w:p w:rsidR="00AD1295" w:rsidRPr="00AD1295" w:rsidRDefault="00AD1295" w:rsidP="00B53FD5">
      <w:pPr>
        <w:rPr>
          <w:b/>
          <w:color w:val="0070C0"/>
          <w:sz w:val="28"/>
          <w:szCs w:val="28"/>
          <w:lang w:val="uk-UA"/>
        </w:rPr>
      </w:pPr>
      <w:r w:rsidRPr="00AD1295">
        <w:rPr>
          <w:b/>
          <w:color w:val="0070C0"/>
          <w:sz w:val="28"/>
          <w:szCs w:val="28"/>
          <w:lang w:val="uk-UA"/>
        </w:rPr>
        <w:t>Ефективні методичні прийоми для перевірки домашнього завдання:</w:t>
      </w:r>
    </w:p>
    <w:p w:rsidR="00AD1295" w:rsidRPr="00AD1295" w:rsidRDefault="00AD1295" w:rsidP="00AD1295">
      <w:pPr>
        <w:pStyle w:val="a5"/>
        <w:numPr>
          <w:ilvl w:val="0"/>
          <w:numId w:val="13"/>
        </w:numPr>
        <w:ind w:left="1134" w:hanging="425"/>
        <w:rPr>
          <w:b/>
          <w:sz w:val="28"/>
          <w:szCs w:val="28"/>
          <w:lang w:val="uk-UA"/>
        </w:rPr>
      </w:pPr>
      <w:r>
        <w:rPr>
          <w:b/>
          <w:sz w:val="28"/>
          <w:szCs w:val="28"/>
          <w:lang w:val="uk-UA"/>
        </w:rPr>
        <w:t>вірю – не вірю</w:t>
      </w:r>
      <w:r>
        <w:rPr>
          <w:sz w:val="28"/>
          <w:szCs w:val="28"/>
          <w:lang w:val="uk-UA"/>
        </w:rPr>
        <w:t xml:space="preserve"> </w:t>
      </w:r>
    </w:p>
    <w:p w:rsidR="00AD1295" w:rsidRDefault="00AD1295" w:rsidP="00B53FD5">
      <w:pPr>
        <w:pStyle w:val="a5"/>
        <w:ind w:left="567" w:firstLine="567"/>
        <w:rPr>
          <w:sz w:val="28"/>
          <w:szCs w:val="28"/>
          <w:lang w:val="uk-UA"/>
        </w:rPr>
      </w:pPr>
      <w:r>
        <w:rPr>
          <w:sz w:val="28"/>
          <w:szCs w:val="28"/>
          <w:lang w:val="uk-UA"/>
        </w:rPr>
        <w:t xml:space="preserve">Цей прийом можна використовувати на будь-якому етапі уроку. Кожне питання починається словами : </w:t>
      </w:r>
      <w:r w:rsidR="00C45326">
        <w:rPr>
          <w:sz w:val="28"/>
          <w:szCs w:val="28"/>
          <w:lang w:val="uk-UA"/>
        </w:rPr>
        <w:t>«Чи вірите ви, що…» Учні повинні погодитися з цими твердженням чи ні.</w:t>
      </w:r>
    </w:p>
    <w:p w:rsidR="00C45326" w:rsidRPr="00C45326" w:rsidRDefault="00C45326" w:rsidP="00B53FD5">
      <w:pPr>
        <w:pStyle w:val="a5"/>
        <w:numPr>
          <w:ilvl w:val="0"/>
          <w:numId w:val="13"/>
        </w:numPr>
        <w:ind w:left="567" w:firstLine="567"/>
        <w:rPr>
          <w:sz w:val="28"/>
          <w:szCs w:val="28"/>
          <w:lang w:val="uk-UA"/>
        </w:rPr>
      </w:pPr>
      <w:r>
        <w:rPr>
          <w:b/>
          <w:sz w:val="28"/>
          <w:szCs w:val="28"/>
          <w:lang w:val="uk-UA"/>
        </w:rPr>
        <w:t>Так – ні.</w:t>
      </w:r>
    </w:p>
    <w:p w:rsidR="00C45326" w:rsidRDefault="00C45326" w:rsidP="00B53FD5">
      <w:pPr>
        <w:pStyle w:val="a5"/>
        <w:ind w:left="567" w:firstLine="567"/>
        <w:rPr>
          <w:sz w:val="28"/>
          <w:szCs w:val="28"/>
          <w:lang w:val="uk-UA"/>
        </w:rPr>
      </w:pPr>
      <w:r>
        <w:rPr>
          <w:sz w:val="28"/>
          <w:szCs w:val="28"/>
          <w:lang w:val="uk-UA"/>
        </w:rPr>
        <w:lastRenderedPageBreak/>
        <w:t xml:space="preserve">Це універсальна гра, яка дуже подобається дітям і залучає до активної участі в уроці. Учитель загадує щось, учні намагаються знайти відповідь ставляючи запитання. Універсальність цього методичного прийому полягає в тому, що його можна використовувати і для організації відпочинку і для створення </w:t>
      </w:r>
      <w:proofErr w:type="spellStart"/>
      <w:r>
        <w:rPr>
          <w:sz w:val="28"/>
          <w:szCs w:val="28"/>
          <w:lang w:val="uk-UA"/>
        </w:rPr>
        <w:t>інтригуючої</w:t>
      </w:r>
      <w:proofErr w:type="spellEnd"/>
      <w:r>
        <w:rPr>
          <w:sz w:val="28"/>
          <w:szCs w:val="28"/>
          <w:lang w:val="uk-UA"/>
        </w:rPr>
        <w:t xml:space="preserve"> ситуації. Превагами прийому є те, що він навчає систематизувати відому інформацію, зв’язувати воєдино окремі факти в загальну картину, навчає уважно слухати й аналізувати питання.</w:t>
      </w:r>
    </w:p>
    <w:p w:rsidR="00C45326" w:rsidRPr="00C45326" w:rsidRDefault="00C45326" w:rsidP="00B53FD5">
      <w:pPr>
        <w:pStyle w:val="a5"/>
        <w:numPr>
          <w:ilvl w:val="0"/>
          <w:numId w:val="13"/>
        </w:numPr>
        <w:ind w:left="567" w:firstLine="567"/>
        <w:rPr>
          <w:sz w:val="28"/>
          <w:szCs w:val="28"/>
          <w:lang w:val="uk-UA"/>
        </w:rPr>
      </w:pPr>
      <w:r>
        <w:rPr>
          <w:b/>
          <w:sz w:val="28"/>
          <w:szCs w:val="28"/>
          <w:lang w:val="uk-UA"/>
        </w:rPr>
        <w:t>Бліц - опитування по ланцюжку</w:t>
      </w:r>
    </w:p>
    <w:p w:rsidR="00C45326" w:rsidRDefault="00234DA7" w:rsidP="00B53FD5">
      <w:pPr>
        <w:pStyle w:val="a5"/>
        <w:ind w:left="567" w:firstLine="567"/>
        <w:rPr>
          <w:sz w:val="28"/>
          <w:szCs w:val="28"/>
          <w:lang w:val="uk-UA"/>
        </w:rPr>
      </w:pPr>
      <w:r w:rsidRPr="00234DA7">
        <w:rPr>
          <w:sz w:val="28"/>
          <w:szCs w:val="28"/>
          <w:lang w:val="uk-UA"/>
        </w:rPr>
        <w:t xml:space="preserve">Перший учень ставить коротке питання другому. Другий </w:t>
      </w:r>
      <w:r>
        <w:rPr>
          <w:sz w:val="28"/>
          <w:szCs w:val="28"/>
          <w:lang w:val="uk-UA"/>
        </w:rPr>
        <w:t>–</w:t>
      </w:r>
      <w:r w:rsidRPr="00234DA7">
        <w:rPr>
          <w:sz w:val="28"/>
          <w:szCs w:val="28"/>
          <w:lang w:val="uk-UA"/>
        </w:rPr>
        <w:t xml:space="preserve"> третьому</w:t>
      </w:r>
      <w:r>
        <w:rPr>
          <w:sz w:val="28"/>
          <w:szCs w:val="28"/>
          <w:lang w:val="uk-UA"/>
        </w:rPr>
        <w:t>, і так до останнього учня. Час на відповідь кілька секунд. Як варіант для перевірки домашнього завдання або на узагальнюючому уроці можна запропонувати змагання між рядами на якийсь час, тобто яка з груп, не перериваючи ланцюжок, правильно і швидше за інших відповість на питання.</w:t>
      </w:r>
    </w:p>
    <w:p w:rsidR="00234DA7" w:rsidRDefault="00234DA7" w:rsidP="00B53FD5">
      <w:pPr>
        <w:pStyle w:val="a5"/>
        <w:numPr>
          <w:ilvl w:val="0"/>
          <w:numId w:val="13"/>
        </w:numPr>
        <w:ind w:left="567" w:firstLine="567"/>
        <w:rPr>
          <w:b/>
          <w:sz w:val="28"/>
          <w:szCs w:val="28"/>
          <w:lang w:val="uk-UA"/>
        </w:rPr>
      </w:pPr>
      <w:r w:rsidRPr="00234DA7">
        <w:rPr>
          <w:b/>
          <w:sz w:val="28"/>
          <w:szCs w:val="28"/>
          <w:lang w:val="uk-UA"/>
        </w:rPr>
        <w:t>Диктант для «шпигуна»</w:t>
      </w:r>
    </w:p>
    <w:p w:rsidR="00234DA7" w:rsidRDefault="00234DA7" w:rsidP="00B53FD5">
      <w:pPr>
        <w:pStyle w:val="a5"/>
        <w:ind w:left="567" w:firstLine="567"/>
        <w:rPr>
          <w:sz w:val="28"/>
          <w:szCs w:val="28"/>
          <w:lang w:val="uk-UA"/>
        </w:rPr>
      </w:pPr>
      <w:r>
        <w:rPr>
          <w:sz w:val="28"/>
          <w:szCs w:val="28"/>
          <w:lang w:val="uk-UA"/>
        </w:rPr>
        <w:t>Цей методичний прийом дозволяє розвивати зорову пам'ять, тренує уважність і відповідальність за кінцевий результат. Клас поділений на декілька команд. Текст диктанту ділиться на стільки ж частин, аркуші з текстом прикріплюються до стін якнайдалі від команд. Кожний з членів команди стає «шпигуном». Він підходить до тексту, читає його , запам’ятовує, повертається до команди і диктує їм свою частину</w:t>
      </w:r>
      <w:r w:rsidR="007267EF">
        <w:rPr>
          <w:sz w:val="28"/>
          <w:szCs w:val="28"/>
          <w:lang w:val="uk-UA"/>
        </w:rPr>
        <w:t>. Команди змагаються, перемагає та група, яка закінчить роботу раніше і не зробить помилок.</w:t>
      </w:r>
    </w:p>
    <w:p w:rsidR="007267EF" w:rsidRPr="007267EF" w:rsidRDefault="007267EF" w:rsidP="00B53FD5">
      <w:pPr>
        <w:pStyle w:val="a5"/>
        <w:numPr>
          <w:ilvl w:val="0"/>
          <w:numId w:val="13"/>
        </w:numPr>
        <w:ind w:left="567" w:firstLine="567"/>
        <w:rPr>
          <w:b/>
          <w:sz w:val="28"/>
          <w:szCs w:val="28"/>
          <w:lang w:val="uk-UA"/>
        </w:rPr>
      </w:pPr>
      <w:r w:rsidRPr="007267EF">
        <w:rPr>
          <w:b/>
          <w:sz w:val="28"/>
          <w:szCs w:val="28"/>
          <w:lang w:val="uk-UA"/>
        </w:rPr>
        <w:t>Знайди помилку</w:t>
      </w:r>
    </w:p>
    <w:p w:rsidR="007267EF" w:rsidRDefault="007267EF" w:rsidP="00B53FD5">
      <w:pPr>
        <w:pStyle w:val="a5"/>
        <w:ind w:left="567" w:firstLine="567"/>
        <w:rPr>
          <w:sz w:val="28"/>
          <w:szCs w:val="28"/>
          <w:lang w:val="uk-UA"/>
        </w:rPr>
      </w:pPr>
      <w:r>
        <w:rPr>
          <w:sz w:val="28"/>
          <w:szCs w:val="28"/>
          <w:lang w:val="uk-UA"/>
        </w:rPr>
        <w:t>Учитель у своєму повідомленні припускається помилки, які слід знайти.</w:t>
      </w:r>
    </w:p>
    <w:p w:rsidR="007267EF" w:rsidRPr="00833744" w:rsidRDefault="007267EF" w:rsidP="00B53FD5">
      <w:pPr>
        <w:pStyle w:val="a5"/>
        <w:numPr>
          <w:ilvl w:val="0"/>
          <w:numId w:val="13"/>
        </w:numPr>
        <w:ind w:left="567" w:firstLine="567"/>
        <w:rPr>
          <w:b/>
          <w:sz w:val="28"/>
          <w:szCs w:val="28"/>
          <w:lang w:val="uk-UA"/>
        </w:rPr>
      </w:pPr>
      <w:r w:rsidRPr="00833744">
        <w:rPr>
          <w:b/>
          <w:sz w:val="28"/>
          <w:szCs w:val="28"/>
          <w:lang w:val="uk-UA"/>
        </w:rPr>
        <w:t>Сніжна грудка</w:t>
      </w:r>
    </w:p>
    <w:p w:rsidR="007267EF" w:rsidRDefault="007267EF" w:rsidP="00B53FD5">
      <w:pPr>
        <w:pStyle w:val="a5"/>
        <w:ind w:left="567" w:firstLine="567"/>
        <w:rPr>
          <w:sz w:val="28"/>
          <w:szCs w:val="28"/>
          <w:lang w:val="uk-UA"/>
        </w:rPr>
      </w:pPr>
      <w:r>
        <w:rPr>
          <w:sz w:val="28"/>
          <w:szCs w:val="28"/>
          <w:lang w:val="uk-UA"/>
        </w:rPr>
        <w:t>Як росте сніжна грудка, так і цей методичний прийом залучає до активної роботи все більшу кількість учнів. Алгоритм цього прийому стисло можна описати так:</w:t>
      </w:r>
    </w:p>
    <w:p w:rsidR="007267EF" w:rsidRDefault="007267EF" w:rsidP="00B53FD5">
      <w:pPr>
        <w:pStyle w:val="a5"/>
        <w:ind w:left="567" w:firstLine="567"/>
        <w:rPr>
          <w:sz w:val="28"/>
          <w:szCs w:val="28"/>
          <w:lang w:val="uk-UA"/>
        </w:rPr>
      </w:pPr>
      <w:r>
        <w:rPr>
          <w:sz w:val="28"/>
          <w:szCs w:val="28"/>
          <w:lang w:val="uk-UA"/>
        </w:rPr>
        <w:t>Слово – речення – питання – відповідь.</w:t>
      </w:r>
    </w:p>
    <w:p w:rsidR="007267EF" w:rsidRPr="00833744" w:rsidRDefault="007267EF" w:rsidP="00B53FD5">
      <w:pPr>
        <w:pStyle w:val="a5"/>
        <w:numPr>
          <w:ilvl w:val="0"/>
          <w:numId w:val="13"/>
        </w:numPr>
        <w:ind w:left="567" w:firstLine="567"/>
        <w:rPr>
          <w:b/>
          <w:sz w:val="28"/>
          <w:szCs w:val="28"/>
          <w:lang w:val="uk-UA"/>
        </w:rPr>
      </w:pPr>
      <w:r w:rsidRPr="00833744">
        <w:rPr>
          <w:b/>
          <w:sz w:val="28"/>
          <w:szCs w:val="28"/>
          <w:lang w:val="uk-UA"/>
        </w:rPr>
        <w:t>Світлофор</w:t>
      </w:r>
    </w:p>
    <w:p w:rsidR="007267EF" w:rsidRDefault="007267EF" w:rsidP="00B53FD5">
      <w:pPr>
        <w:pStyle w:val="a5"/>
        <w:ind w:left="567" w:firstLine="567"/>
        <w:rPr>
          <w:sz w:val="28"/>
          <w:szCs w:val="28"/>
          <w:lang w:val="uk-UA"/>
        </w:rPr>
      </w:pPr>
      <w:r>
        <w:rPr>
          <w:sz w:val="28"/>
          <w:szCs w:val="28"/>
          <w:lang w:val="uk-UA"/>
        </w:rPr>
        <w:t xml:space="preserve">Дуже простий, але ефективний методичний прийом. Позитивний момент, що під час проведення опитування, пасивність неприйнятна. Під час усного опитування можна зробити так: запросити декількох учнів до дошки і доручити їм роль помічників. </w:t>
      </w:r>
      <w:r w:rsidR="00833744">
        <w:rPr>
          <w:sz w:val="28"/>
          <w:szCs w:val="28"/>
          <w:lang w:val="uk-UA"/>
        </w:rPr>
        <w:t xml:space="preserve"> Помічникам слід заздалегідь роздати підготовлені аркуші, на яких написані прізвища учнів і розкреслена таблиця для опитування. Інтрига в тому, що клас не знає, які прізвища написані на аркушах, тому працюють всі.</w:t>
      </w:r>
    </w:p>
    <w:p w:rsidR="00833744" w:rsidRPr="000A40DA" w:rsidRDefault="00833744" w:rsidP="00B53FD5">
      <w:pPr>
        <w:pStyle w:val="a5"/>
        <w:numPr>
          <w:ilvl w:val="0"/>
          <w:numId w:val="13"/>
        </w:numPr>
        <w:ind w:left="567" w:firstLine="567"/>
        <w:rPr>
          <w:b/>
          <w:sz w:val="28"/>
          <w:szCs w:val="28"/>
          <w:lang w:val="uk-UA"/>
        </w:rPr>
      </w:pPr>
      <w:proofErr w:type="spellStart"/>
      <w:r w:rsidRPr="000A40DA">
        <w:rPr>
          <w:b/>
          <w:sz w:val="28"/>
          <w:szCs w:val="28"/>
          <w:lang w:val="uk-UA"/>
        </w:rPr>
        <w:t>Пінг</w:t>
      </w:r>
      <w:proofErr w:type="spellEnd"/>
      <w:r w:rsidRPr="000A40DA">
        <w:rPr>
          <w:b/>
          <w:sz w:val="28"/>
          <w:szCs w:val="28"/>
          <w:lang w:val="uk-UA"/>
        </w:rPr>
        <w:t xml:space="preserve"> – </w:t>
      </w:r>
      <w:proofErr w:type="spellStart"/>
      <w:r w:rsidRPr="000A40DA">
        <w:rPr>
          <w:b/>
          <w:sz w:val="28"/>
          <w:szCs w:val="28"/>
          <w:lang w:val="uk-UA"/>
        </w:rPr>
        <w:t>понг</w:t>
      </w:r>
      <w:proofErr w:type="spellEnd"/>
      <w:r w:rsidRPr="000A40DA">
        <w:rPr>
          <w:b/>
          <w:sz w:val="28"/>
          <w:szCs w:val="28"/>
          <w:lang w:val="uk-UA"/>
        </w:rPr>
        <w:t>.</w:t>
      </w:r>
    </w:p>
    <w:p w:rsidR="00833744" w:rsidRPr="000D6FFA" w:rsidRDefault="00833744" w:rsidP="00B53FD5">
      <w:pPr>
        <w:pStyle w:val="a5"/>
        <w:ind w:left="567" w:firstLine="567"/>
        <w:rPr>
          <w:sz w:val="28"/>
          <w:szCs w:val="28"/>
          <w:lang w:val="uk-UA"/>
        </w:rPr>
      </w:pPr>
      <w:r>
        <w:rPr>
          <w:sz w:val="28"/>
          <w:szCs w:val="28"/>
          <w:lang w:val="uk-UA"/>
        </w:rPr>
        <w:t xml:space="preserve">До дошки виходять два учні й по черзі ставлять один одному питання за домашнім завданням. У цій грі можна </w:t>
      </w:r>
      <w:proofErr w:type="spellStart"/>
      <w:r>
        <w:rPr>
          <w:sz w:val="28"/>
          <w:szCs w:val="28"/>
          <w:lang w:val="uk-UA"/>
        </w:rPr>
        <w:t>задіювати</w:t>
      </w:r>
      <w:proofErr w:type="spellEnd"/>
      <w:r>
        <w:rPr>
          <w:sz w:val="28"/>
          <w:szCs w:val="28"/>
          <w:lang w:val="uk-UA"/>
        </w:rPr>
        <w:t xml:space="preserve"> невеликий яскравий м’яч. Один з учнів підготував прості питання за домашнім завданням. Відповіді на них повинні бути односкладовими. Він виходить до дошки, кидає м’яч будь-якому з учнів класу й одночасно ставить йому питання . </w:t>
      </w:r>
      <w:r>
        <w:rPr>
          <w:sz w:val="28"/>
          <w:szCs w:val="28"/>
          <w:lang w:val="uk-UA"/>
        </w:rPr>
        <w:lastRenderedPageBreak/>
        <w:t xml:space="preserve">Звучить відповідь і м’яч повертається до першого учня. Учитель оцінює якість і оригінальність питань і правильність відповідей. </w:t>
      </w:r>
    </w:p>
    <w:p w:rsidR="002B76D2" w:rsidRDefault="00EA6BDB" w:rsidP="002B76D2">
      <w:pPr>
        <w:pStyle w:val="a5"/>
        <w:ind w:left="0" w:firstLine="426"/>
        <w:rPr>
          <w:sz w:val="28"/>
          <w:szCs w:val="28"/>
          <w:lang w:val="uk-UA"/>
        </w:rPr>
      </w:pPr>
      <w:r>
        <w:rPr>
          <w:sz w:val="28"/>
          <w:szCs w:val="28"/>
          <w:lang w:val="uk-UA"/>
        </w:rPr>
        <w:t>Під час вибору і поєднання методів навчання необхідно керуватися наступними потребами.</w:t>
      </w:r>
    </w:p>
    <w:p w:rsidR="00EA6BDB" w:rsidRDefault="00EA6BDB" w:rsidP="002B76D2">
      <w:pPr>
        <w:pStyle w:val="a5"/>
        <w:ind w:left="0" w:firstLine="426"/>
        <w:rPr>
          <w:sz w:val="28"/>
          <w:szCs w:val="28"/>
          <w:lang w:val="uk-UA"/>
        </w:rPr>
      </w:pPr>
      <w:r>
        <w:rPr>
          <w:sz w:val="28"/>
          <w:szCs w:val="28"/>
          <w:lang w:val="uk-UA"/>
        </w:rPr>
        <w:t>Відповідність методів:</w:t>
      </w:r>
    </w:p>
    <w:p w:rsidR="00EA6BDB" w:rsidRDefault="00EA6BDB" w:rsidP="00EA6BDB">
      <w:pPr>
        <w:pStyle w:val="a5"/>
        <w:numPr>
          <w:ilvl w:val="0"/>
          <w:numId w:val="15"/>
        </w:numPr>
        <w:rPr>
          <w:sz w:val="28"/>
          <w:szCs w:val="28"/>
          <w:lang w:val="uk-UA"/>
        </w:rPr>
      </w:pPr>
      <w:r>
        <w:rPr>
          <w:sz w:val="28"/>
          <w:szCs w:val="28"/>
          <w:lang w:val="uk-UA"/>
        </w:rPr>
        <w:t>принципами навчання;</w:t>
      </w:r>
    </w:p>
    <w:p w:rsidR="00EA6BDB" w:rsidRDefault="00EA6BDB" w:rsidP="00EA6BDB">
      <w:pPr>
        <w:pStyle w:val="a5"/>
        <w:numPr>
          <w:ilvl w:val="0"/>
          <w:numId w:val="15"/>
        </w:numPr>
        <w:rPr>
          <w:sz w:val="28"/>
          <w:szCs w:val="28"/>
          <w:lang w:val="uk-UA"/>
        </w:rPr>
      </w:pPr>
      <w:r>
        <w:rPr>
          <w:sz w:val="28"/>
          <w:szCs w:val="28"/>
          <w:lang w:val="uk-UA"/>
        </w:rPr>
        <w:t>меті і завданням навчання;</w:t>
      </w:r>
    </w:p>
    <w:p w:rsidR="00EA6BDB" w:rsidRDefault="00EA6BDB" w:rsidP="00EA6BDB">
      <w:pPr>
        <w:pStyle w:val="a5"/>
        <w:numPr>
          <w:ilvl w:val="0"/>
          <w:numId w:val="15"/>
        </w:numPr>
        <w:rPr>
          <w:sz w:val="28"/>
          <w:szCs w:val="28"/>
          <w:lang w:val="uk-UA"/>
        </w:rPr>
      </w:pPr>
      <w:r>
        <w:rPr>
          <w:sz w:val="28"/>
          <w:szCs w:val="28"/>
          <w:lang w:val="uk-UA"/>
        </w:rPr>
        <w:t>змісту даної теми;</w:t>
      </w:r>
    </w:p>
    <w:p w:rsidR="00EA6BDB" w:rsidRDefault="00EA6BDB" w:rsidP="00EA6BDB">
      <w:pPr>
        <w:pStyle w:val="a5"/>
        <w:numPr>
          <w:ilvl w:val="0"/>
          <w:numId w:val="15"/>
        </w:numPr>
        <w:rPr>
          <w:sz w:val="28"/>
          <w:szCs w:val="28"/>
          <w:lang w:val="uk-UA"/>
        </w:rPr>
      </w:pPr>
      <w:r>
        <w:rPr>
          <w:sz w:val="28"/>
          <w:szCs w:val="28"/>
          <w:lang w:val="uk-UA"/>
        </w:rPr>
        <w:t>навчальним можливостям школярів;</w:t>
      </w:r>
    </w:p>
    <w:p w:rsidR="00EA6BDB" w:rsidRDefault="00EA6BDB" w:rsidP="00EA6BDB">
      <w:pPr>
        <w:pStyle w:val="a5"/>
        <w:numPr>
          <w:ilvl w:val="0"/>
          <w:numId w:val="15"/>
        </w:numPr>
        <w:rPr>
          <w:sz w:val="28"/>
          <w:szCs w:val="28"/>
          <w:lang w:val="uk-UA"/>
        </w:rPr>
      </w:pPr>
      <w:r>
        <w:rPr>
          <w:sz w:val="28"/>
          <w:szCs w:val="28"/>
          <w:lang w:val="uk-UA"/>
        </w:rPr>
        <w:t>умовам і часу, який відведений для навчання;</w:t>
      </w:r>
    </w:p>
    <w:p w:rsidR="00EA6BDB" w:rsidRDefault="00EA6BDB" w:rsidP="00EA6BDB">
      <w:pPr>
        <w:pStyle w:val="a5"/>
        <w:numPr>
          <w:ilvl w:val="0"/>
          <w:numId w:val="15"/>
        </w:numPr>
        <w:rPr>
          <w:sz w:val="28"/>
          <w:szCs w:val="28"/>
          <w:lang w:val="uk-UA"/>
        </w:rPr>
      </w:pPr>
      <w:r>
        <w:rPr>
          <w:sz w:val="28"/>
          <w:szCs w:val="28"/>
          <w:lang w:val="uk-UA"/>
        </w:rPr>
        <w:t>можливостям учителя.</w:t>
      </w:r>
    </w:p>
    <w:p w:rsidR="00EA6BDB" w:rsidRDefault="00EA6BDB" w:rsidP="00EA6BDB">
      <w:pPr>
        <w:pStyle w:val="a5"/>
        <w:ind w:left="0" w:firstLine="486"/>
        <w:rPr>
          <w:b/>
          <w:color w:val="0000FF"/>
          <w:sz w:val="28"/>
          <w:szCs w:val="28"/>
          <w:lang w:val="uk-UA"/>
        </w:rPr>
      </w:pPr>
    </w:p>
    <w:p w:rsidR="00EA6BDB" w:rsidRPr="00EA6BDB" w:rsidRDefault="00EA6BDB" w:rsidP="00EA6BDB">
      <w:pPr>
        <w:pStyle w:val="a5"/>
        <w:ind w:left="0" w:firstLine="486"/>
        <w:rPr>
          <w:b/>
          <w:color w:val="0000FF"/>
          <w:sz w:val="28"/>
          <w:szCs w:val="28"/>
          <w:lang w:val="uk-UA"/>
        </w:rPr>
      </w:pPr>
      <w:r w:rsidRPr="00EA6BDB">
        <w:rPr>
          <w:b/>
          <w:color w:val="0000FF"/>
          <w:sz w:val="28"/>
          <w:szCs w:val="28"/>
          <w:lang w:val="uk-UA"/>
        </w:rPr>
        <w:t>Метод для вчителя є не тільки засобом організації, а й засобом спонукання учнів до навчання, а іноді і єдиним стимулятором пізнавальної діяльності в цілому його спонукальна ( мотиваційна) функція.</w:t>
      </w:r>
    </w:p>
    <w:p w:rsidR="00EA6BDB" w:rsidRPr="00EA6BDB" w:rsidRDefault="00EA6BDB">
      <w:pPr>
        <w:pStyle w:val="a5"/>
        <w:ind w:left="0" w:firstLine="486"/>
        <w:rPr>
          <w:b/>
          <w:color w:val="0000FF"/>
          <w:sz w:val="28"/>
          <w:szCs w:val="28"/>
          <w:lang w:val="uk-UA"/>
        </w:rPr>
      </w:pPr>
    </w:p>
    <w:sectPr w:rsidR="00EA6BDB" w:rsidRPr="00EA6BDB" w:rsidSect="00713F03">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7pt;height:11.7pt" o:bullet="t">
        <v:imagedata r:id="rId1" o:title="mso298"/>
      </v:shape>
    </w:pict>
  </w:numPicBullet>
  <w:abstractNum w:abstractNumId="0">
    <w:nsid w:val="087D5784"/>
    <w:multiLevelType w:val="hybridMultilevel"/>
    <w:tmpl w:val="6096D8CC"/>
    <w:lvl w:ilvl="0" w:tplc="0422000B">
      <w:start w:val="1"/>
      <w:numFmt w:val="bullet"/>
      <w:lvlText w:val=""/>
      <w:lvlJc w:val="left"/>
      <w:pPr>
        <w:ind w:left="1004" w:hanging="360"/>
      </w:pPr>
      <w:rPr>
        <w:rFonts w:ascii="Wingdings" w:hAnsi="Wingdings"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1">
    <w:nsid w:val="0C4A2EA5"/>
    <w:multiLevelType w:val="hybridMultilevel"/>
    <w:tmpl w:val="4290078E"/>
    <w:lvl w:ilvl="0" w:tplc="0422000B">
      <w:start w:val="1"/>
      <w:numFmt w:val="bullet"/>
      <w:lvlText w:val=""/>
      <w:lvlJc w:val="left"/>
      <w:pPr>
        <w:ind w:left="1004" w:hanging="360"/>
      </w:pPr>
      <w:rPr>
        <w:rFonts w:ascii="Wingdings" w:hAnsi="Wingdings"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2">
    <w:nsid w:val="163E031B"/>
    <w:multiLevelType w:val="hybridMultilevel"/>
    <w:tmpl w:val="ACD05298"/>
    <w:lvl w:ilvl="0" w:tplc="8C16BFAE">
      <w:start w:val="1"/>
      <w:numFmt w:val="bullet"/>
      <w:lvlText w:val=""/>
      <w:lvlJc w:val="left"/>
      <w:pPr>
        <w:ind w:left="1004"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25ED3F99"/>
    <w:multiLevelType w:val="hybridMultilevel"/>
    <w:tmpl w:val="6E2C12B2"/>
    <w:lvl w:ilvl="0" w:tplc="8C16BFAE">
      <w:start w:val="1"/>
      <w:numFmt w:val="bullet"/>
      <w:lvlText w:val=""/>
      <w:lvlJc w:val="left"/>
      <w:pPr>
        <w:ind w:left="2084" w:hanging="360"/>
      </w:pPr>
      <w:rPr>
        <w:rFonts w:ascii="Wingdings" w:hAnsi="Wingdings" w:hint="default"/>
      </w:rPr>
    </w:lvl>
    <w:lvl w:ilvl="1" w:tplc="04220003" w:tentative="1">
      <w:start w:val="1"/>
      <w:numFmt w:val="bullet"/>
      <w:lvlText w:val="o"/>
      <w:lvlJc w:val="left"/>
      <w:pPr>
        <w:ind w:left="2804" w:hanging="360"/>
      </w:pPr>
      <w:rPr>
        <w:rFonts w:ascii="Courier New" w:hAnsi="Courier New" w:cs="Courier New" w:hint="default"/>
      </w:rPr>
    </w:lvl>
    <w:lvl w:ilvl="2" w:tplc="04220005" w:tentative="1">
      <w:start w:val="1"/>
      <w:numFmt w:val="bullet"/>
      <w:lvlText w:val=""/>
      <w:lvlJc w:val="left"/>
      <w:pPr>
        <w:ind w:left="3524" w:hanging="360"/>
      </w:pPr>
      <w:rPr>
        <w:rFonts w:ascii="Wingdings" w:hAnsi="Wingdings" w:hint="default"/>
      </w:rPr>
    </w:lvl>
    <w:lvl w:ilvl="3" w:tplc="04220001" w:tentative="1">
      <w:start w:val="1"/>
      <w:numFmt w:val="bullet"/>
      <w:lvlText w:val=""/>
      <w:lvlJc w:val="left"/>
      <w:pPr>
        <w:ind w:left="4244" w:hanging="360"/>
      </w:pPr>
      <w:rPr>
        <w:rFonts w:ascii="Symbol" w:hAnsi="Symbol" w:hint="default"/>
      </w:rPr>
    </w:lvl>
    <w:lvl w:ilvl="4" w:tplc="04220003" w:tentative="1">
      <w:start w:val="1"/>
      <w:numFmt w:val="bullet"/>
      <w:lvlText w:val="o"/>
      <w:lvlJc w:val="left"/>
      <w:pPr>
        <w:ind w:left="4964" w:hanging="360"/>
      </w:pPr>
      <w:rPr>
        <w:rFonts w:ascii="Courier New" w:hAnsi="Courier New" w:cs="Courier New" w:hint="default"/>
      </w:rPr>
    </w:lvl>
    <w:lvl w:ilvl="5" w:tplc="04220005" w:tentative="1">
      <w:start w:val="1"/>
      <w:numFmt w:val="bullet"/>
      <w:lvlText w:val=""/>
      <w:lvlJc w:val="left"/>
      <w:pPr>
        <w:ind w:left="5684" w:hanging="360"/>
      </w:pPr>
      <w:rPr>
        <w:rFonts w:ascii="Wingdings" w:hAnsi="Wingdings" w:hint="default"/>
      </w:rPr>
    </w:lvl>
    <w:lvl w:ilvl="6" w:tplc="04220001" w:tentative="1">
      <w:start w:val="1"/>
      <w:numFmt w:val="bullet"/>
      <w:lvlText w:val=""/>
      <w:lvlJc w:val="left"/>
      <w:pPr>
        <w:ind w:left="6404" w:hanging="360"/>
      </w:pPr>
      <w:rPr>
        <w:rFonts w:ascii="Symbol" w:hAnsi="Symbol" w:hint="default"/>
      </w:rPr>
    </w:lvl>
    <w:lvl w:ilvl="7" w:tplc="04220003" w:tentative="1">
      <w:start w:val="1"/>
      <w:numFmt w:val="bullet"/>
      <w:lvlText w:val="o"/>
      <w:lvlJc w:val="left"/>
      <w:pPr>
        <w:ind w:left="7124" w:hanging="360"/>
      </w:pPr>
      <w:rPr>
        <w:rFonts w:ascii="Courier New" w:hAnsi="Courier New" w:cs="Courier New" w:hint="default"/>
      </w:rPr>
    </w:lvl>
    <w:lvl w:ilvl="8" w:tplc="04220005" w:tentative="1">
      <w:start w:val="1"/>
      <w:numFmt w:val="bullet"/>
      <w:lvlText w:val=""/>
      <w:lvlJc w:val="left"/>
      <w:pPr>
        <w:ind w:left="7844" w:hanging="360"/>
      </w:pPr>
      <w:rPr>
        <w:rFonts w:ascii="Wingdings" w:hAnsi="Wingdings" w:hint="default"/>
      </w:rPr>
    </w:lvl>
  </w:abstractNum>
  <w:abstractNum w:abstractNumId="4">
    <w:nsid w:val="26054E2F"/>
    <w:multiLevelType w:val="hybridMultilevel"/>
    <w:tmpl w:val="5352D748"/>
    <w:lvl w:ilvl="0" w:tplc="0422000F">
      <w:start w:val="1"/>
      <w:numFmt w:val="decimal"/>
      <w:lvlText w:val="%1."/>
      <w:lvlJc w:val="left"/>
      <w:pPr>
        <w:ind w:left="1854" w:hanging="360"/>
      </w:pPr>
    </w:lvl>
    <w:lvl w:ilvl="1" w:tplc="04220019" w:tentative="1">
      <w:start w:val="1"/>
      <w:numFmt w:val="lowerLetter"/>
      <w:lvlText w:val="%2."/>
      <w:lvlJc w:val="left"/>
      <w:pPr>
        <w:ind w:left="2574" w:hanging="360"/>
      </w:pPr>
    </w:lvl>
    <w:lvl w:ilvl="2" w:tplc="0422001B" w:tentative="1">
      <w:start w:val="1"/>
      <w:numFmt w:val="lowerRoman"/>
      <w:lvlText w:val="%3."/>
      <w:lvlJc w:val="right"/>
      <w:pPr>
        <w:ind w:left="3294" w:hanging="180"/>
      </w:pPr>
    </w:lvl>
    <w:lvl w:ilvl="3" w:tplc="0422000F" w:tentative="1">
      <w:start w:val="1"/>
      <w:numFmt w:val="decimal"/>
      <w:lvlText w:val="%4."/>
      <w:lvlJc w:val="left"/>
      <w:pPr>
        <w:ind w:left="4014" w:hanging="360"/>
      </w:pPr>
    </w:lvl>
    <w:lvl w:ilvl="4" w:tplc="04220019" w:tentative="1">
      <w:start w:val="1"/>
      <w:numFmt w:val="lowerLetter"/>
      <w:lvlText w:val="%5."/>
      <w:lvlJc w:val="left"/>
      <w:pPr>
        <w:ind w:left="4734" w:hanging="360"/>
      </w:pPr>
    </w:lvl>
    <w:lvl w:ilvl="5" w:tplc="0422001B" w:tentative="1">
      <w:start w:val="1"/>
      <w:numFmt w:val="lowerRoman"/>
      <w:lvlText w:val="%6."/>
      <w:lvlJc w:val="right"/>
      <w:pPr>
        <w:ind w:left="5454" w:hanging="180"/>
      </w:pPr>
    </w:lvl>
    <w:lvl w:ilvl="6" w:tplc="0422000F" w:tentative="1">
      <w:start w:val="1"/>
      <w:numFmt w:val="decimal"/>
      <w:lvlText w:val="%7."/>
      <w:lvlJc w:val="left"/>
      <w:pPr>
        <w:ind w:left="6174" w:hanging="360"/>
      </w:pPr>
    </w:lvl>
    <w:lvl w:ilvl="7" w:tplc="04220019" w:tentative="1">
      <w:start w:val="1"/>
      <w:numFmt w:val="lowerLetter"/>
      <w:lvlText w:val="%8."/>
      <w:lvlJc w:val="left"/>
      <w:pPr>
        <w:ind w:left="6894" w:hanging="360"/>
      </w:pPr>
    </w:lvl>
    <w:lvl w:ilvl="8" w:tplc="0422001B" w:tentative="1">
      <w:start w:val="1"/>
      <w:numFmt w:val="lowerRoman"/>
      <w:lvlText w:val="%9."/>
      <w:lvlJc w:val="right"/>
      <w:pPr>
        <w:ind w:left="7614" w:hanging="180"/>
      </w:pPr>
    </w:lvl>
  </w:abstractNum>
  <w:abstractNum w:abstractNumId="5">
    <w:nsid w:val="27535A8C"/>
    <w:multiLevelType w:val="hybridMultilevel"/>
    <w:tmpl w:val="01848C84"/>
    <w:lvl w:ilvl="0" w:tplc="0422000B">
      <w:start w:val="1"/>
      <w:numFmt w:val="bullet"/>
      <w:lvlText w:val=""/>
      <w:lvlJc w:val="left"/>
      <w:pPr>
        <w:ind w:left="1004" w:hanging="360"/>
      </w:pPr>
      <w:rPr>
        <w:rFonts w:ascii="Wingdings" w:hAnsi="Wingdings"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6">
    <w:nsid w:val="35F70ED0"/>
    <w:multiLevelType w:val="hybridMultilevel"/>
    <w:tmpl w:val="F488CECE"/>
    <w:lvl w:ilvl="0" w:tplc="8C16BFAE">
      <w:start w:val="1"/>
      <w:numFmt w:val="bullet"/>
      <w:lvlText w:val=""/>
      <w:lvlJc w:val="left"/>
      <w:pPr>
        <w:ind w:left="1724" w:hanging="360"/>
      </w:pPr>
      <w:rPr>
        <w:rFonts w:ascii="Wingdings" w:hAnsi="Wingdings" w:hint="default"/>
      </w:rPr>
    </w:lvl>
    <w:lvl w:ilvl="1" w:tplc="04220003" w:tentative="1">
      <w:start w:val="1"/>
      <w:numFmt w:val="bullet"/>
      <w:lvlText w:val="o"/>
      <w:lvlJc w:val="left"/>
      <w:pPr>
        <w:ind w:left="2444" w:hanging="360"/>
      </w:pPr>
      <w:rPr>
        <w:rFonts w:ascii="Courier New" w:hAnsi="Courier New" w:cs="Courier New" w:hint="default"/>
      </w:rPr>
    </w:lvl>
    <w:lvl w:ilvl="2" w:tplc="04220005" w:tentative="1">
      <w:start w:val="1"/>
      <w:numFmt w:val="bullet"/>
      <w:lvlText w:val=""/>
      <w:lvlJc w:val="left"/>
      <w:pPr>
        <w:ind w:left="3164" w:hanging="360"/>
      </w:pPr>
      <w:rPr>
        <w:rFonts w:ascii="Wingdings" w:hAnsi="Wingdings" w:hint="default"/>
      </w:rPr>
    </w:lvl>
    <w:lvl w:ilvl="3" w:tplc="04220001" w:tentative="1">
      <w:start w:val="1"/>
      <w:numFmt w:val="bullet"/>
      <w:lvlText w:val=""/>
      <w:lvlJc w:val="left"/>
      <w:pPr>
        <w:ind w:left="3884" w:hanging="360"/>
      </w:pPr>
      <w:rPr>
        <w:rFonts w:ascii="Symbol" w:hAnsi="Symbol" w:hint="default"/>
      </w:rPr>
    </w:lvl>
    <w:lvl w:ilvl="4" w:tplc="04220003" w:tentative="1">
      <w:start w:val="1"/>
      <w:numFmt w:val="bullet"/>
      <w:lvlText w:val="o"/>
      <w:lvlJc w:val="left"/>
      <w:pPr>
        <w:ind w:left="4604" w:hanging="360"/>
      </w:pPr>
      <w:rPr>
        <w:rFonts w:ascii="Courier New" w:hAnsi="Courier New" w:cs="Courier New" w:hint="default"/>
      </w:rPr>
    </w:lvl>
    <w:lvl w:ilvl="5" w:tplc="04220005" w:tentative="1">
      <w:start w:val="1"/>
      <w:numFmt w:val="bullet"/>
      <w:lvlText w:val=""/>
      <w:lvlJc w:val="left"/>
      <w:pPr>
        <w:ind w:left="5324" w:hanging="360"/>
      </w:pPr>
      <w:rPr>
        <w:rFonts w:ascii="Wingdings" w:hAnsi="Wingdings" w:hint="default"/>
      </w:rPr>
    </w:lvl>
    <w:lvl w:ilvl="6" w:tplc="04220001" w:tentative="1">
      <w:start w:val="1"/>
      <w:numFmt w:val="bullet"/>
      <w:lvlText w:val=""/>
      <w:lvlJc w:val="left"/>
      <w:pPr>
        <w:ind w:left="6044" w:hanging="360"/>
      </w:pPr>
      <w:rPr>
        <w:rFonts w:ascii="Symbol" w:hAnsi="Symbol" w:hint="default"/>
      </w:rPr>
    </w:lvl>
    <w:lvl w:ilvl="7" w:tplc="04220003" w:tentative="1">
      <w:start w:val="1"/>
      <w:numFmt w:val="bullet"/>
      <w:lvlText w:val="o"/>
      <w:lvlJc w:val="left"/>
      <w:pPr>
        <w:ind w:left="6764" w:hanging="360"/>
      </w:pPr>
      <w:rPr>
        <w:rFonts w:ascii="Courier New" w:hAnsi="Courier New" w:cs="Courier New" w:hint="default"/>
      </w:rPr>
    </w:lvl>
    <w:lvl w:ilvl="8" w:tplc="04220005" w:tentative="1">
      <w:start w:val="1"/>
      <w:numFmt w:val="bullet"/>
      <w:lvlText w:val=""/>
      <w:lvlJc w:val="left"/>
      <w:pPr>
        <w:ind w:left="7484" w:hanging="360"/>
      </w:pPr>
      <w:rPr>
        <w:rFonts w:ascii="Wingdings" w:hAnsi="Wingdings" w:hint="default"/>
      </w:rPr>
    </w:lvl>
  </w:abstractNum>
  <w:abstractNum w:abstractNumId="7">
    <w:nsid w:val="45603390"/>
    <w:multiLevelType w:val="hybridMultilevel"/>
    <w:tmpl w:val="ACB2CD22"/>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4E8A554B"/>
    <w:multiLevelType w:val="hybridMultilevel"/>
    <w:tmpl w:val="ADC614BE"/>
    <w:lvl w:ilvl="0" w:tplc="0422000B">
      <w:start w:val="1"/>
      <w:numFmt w:val="bullet"/>
      <w:lvlText w:val=""/>
      <w:lvlJc w:val="left"/>
      <w:pPr>
        <w:ind w:left="1004" w:hanging="360"/>
      </w:pPr>
      <w:rPr>
        <w:rFonts w:ascii="Wingdings" w:hAnsi="Wingdings"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9">
    <w:nsid w:val="537F0774"/>
    <w:multiLevelType w:val="hybridMultilevel"/>
    <w:tmpl w:val="19B8F272"/>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5E077C82"/>
    <w:multiLevelType w:val="hybridMultilevel"/>
    <w:tmpl w:val="A9CA5DAA"/>
    <w:lvl w:ilvl="0" w:tplc="0422000B">
      <w:start w:val="1"/>
      <w:numFmt w:val="bullet"/>
      <w:lvlText w:val=""/>
      <w:lvlJc w:val="left"/>
      <w:pPr>
        <w:ind w:left="1004" w:hanging="360"/>
      </w:pPr>
      <w:rPr>
        <w:rFonts w:ascii="Wingdings" w:hAnsi="Wingdings"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11">
    <w:nsid w:val="610B32C9"/>
    <w:multiLevelType w:val="hybridMultilevel"/>
    <w:tmpl w:val="FB84C04A"/>
    <w:lvl w:ilvl="0" w:tplc="04220007">
      <w:start w:val="1"/>
      <w:numFmt w:val="bullet"/>
      <w:lvlText w:val=""/>
      <w:lvlPicBulletId w:val="0"/>
      <w:lvlJc w:val="left"/>
      <w:pPr>
        <w:ind w:left="1146" w:hanging="360"/>
      </w:pPr>
      <w:rPr>
        <w:rFonts w:ascii="Symbol" w:hAnsi="Symbol"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12">
    <w:nsid w:val="64EB4869"/>
    <w:multiLevelType w:val="hybridMultilevel"/>
    <w:tmpl w:val="6FC455CA"/>
    <w:lvl w:ilvl="0" w:tplc="0422000B">
      <w:start w:val="1"/>
      <w:numFmt w:val="bullet"/>
      <w:lvlText w:val=""/>
      <w:lvlJc w:val="left"/>
      <w:pPr>
        <w:ind w:left="1004" w:hanging="360"/>
      </w:pPr>
      <w:rPr>
        <w:rFonts w:ascii="Wingdings" w:hAnsi="Wingdings"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13">
    <w:nsid w:val="65221C1F"/>
    <w:multiLevelType w:val="hybridMultilevel"/>
    <w:tmpl w:val="2A429030"/>
    <w:lvl w:ilvl="0" w:tplc="0422000B">
      <w:start w:val="1"/>
      <w:numFmt w:val="bullet"/>
      <w:lvlText w:val=""/>
      <w:lvlJc w:val="left"/>
      <w:pPr>
        <w:ind w:left="1004" w:hanging="360"/>
      </w:pPr>
      <w:rPr>
        <w:rFonts w:ascii="Wingdings" w:hAnsi="Wingdings"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14">
    <w:nsid w:val="69EA00A3"/>
    <w:multiLevelType w:val="hybridMultilevel"/>
    <w:tmpl w:val="47C24356"/>
    <w:lvl w:ilvl="0" w:tplc="0422000B">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5">
    <w:nsid w:val="6DAB7EB5"/>
    <w:multiLevelType w:val="hybridMultilevel"/>
    <w:tmpl w:val="6D7466DA"/>
    <w:lvl w:ilvl="0" w:tplc="0422000B">
      <w:start w:val="1"/>
      <w:numFmt w:val="bullet"/>
      <w:lvlText w:val=""/>
      <w:lvlJc w:val="left"/>
      <w:pPr>
        <w:ind w:left="1146" w:hanging="360"/>
      </w:pPr>
      <w:rPr>
        <w:rFonts w:ascii="Wingdings" w:hAnsi="Wingdings" w:hint="default"/>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num w:numId="1">
    <w:abstractNumId w:val="7"/>
  </w:num>
  <w:num w:numId="2">
    <w:abstractNumId w:val="1"/>
  </w:num>
  <w:num w:numId="3">
    <w:abstractNumId w:val="10"/>
  </w:num>
  <w:num w:numId="4">
    <w:abstractNumId w:val="0"/>
  </w:num>
  <w:num w:numId="5">
    <w:abstractNumId w:val="5"/>
  </w:num>
  <w:num w:numId="6">
    <w:abstractNumId w:val="12"/>
  </w:num>
  <w:num w:numId="7">
    <w:abstractNumId w:val="13"/>
  </w:num>
  <w:num w:numId="8">
    <w:abstractNumId w:val="8"/>
  </w:num>
  <w:num w:numId="9">
    <w:abstractNumId w:val="9"/>
  </w:num>
  <w:num w:numId="10">
    <w:abstractNumId w:val="14"/>
  </w:num>
  <w:num w:numId="11">
    <w:abstractNumId w:val="2"/>
  </w:num>
  <w:num w:numId="12">
    <w:abstractNumId w:val="6"/>
  </w:num>
  <w:num w:numId="13">
    <w:abstractNumId w:val="3"/>
  </w:num>
  <w:num w:numId="14">
    <w:abstractNumId w:val="4"/>
  </w:num>
  <w:num w:numId="15">
    <w:abstractNumId w:val="11"/>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30772D"/>
    <w:rsid w:val="00066140"/>
    <w:rsid w:val="000A40DA"/>
    <w:rsid w:val="000D6FFA"/>
    <w:rsid w:val="00234DA7"/>
    <w:rsid w:val="002B76D2"/>
    <w:rsid w:val="0030772D"/>
    <w:rsid w:val="00373972"/>
    <w:rsid w:val="003E1DFE"/>
    <w:rsid w:val="004B0CC9"/>
    <w:rsid w:val="00670A68"/>
    <w:rsid w:val="006B49AA"/>
    <w:rsid w:val="00713F03"/>
    <w:rsid w:val="007267EF"/>
    <w:rsid w:val="00726948"/>
    <w:rsid w:val="00833744"/>
    <w:rsid w:val="00AD1295"/>
    <w:rsid w:val="00B53FD5"/>
    <w:rsid w:val="00C45326"/>
    <w:rsid w:val="00E70DA3"/>
    <w:rsid w:val="00EA6BDB"/>
    <w:rsid w:val="00EB1BB1"/>
    <w:rsid w:val="00F55974"/>
    <w:rsid w:val="00FC5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A6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70A68"/>
    <w:rPr>
      <w:rFonts w:ascii="Calibri" w:eastAsia="Calibri" w:hAnsi="Calibri"/>
      <w:sz w:val="22"/>
      <w:szCs w:val="22"/>
      <w:lang w:val="ru-RU" w:eastAsia="en-US"/>
    </w:rPr>
  </w:style>
  <w:style w:type="character" w:customStyle="1" w:styleId="a4">
    <w:name w:val="Без интервала Знак"/>
    <w:basedOn w:val="a0"/>
    <w:link w:val="a3"/>
    <w:uiPriority w:val="1"/>
    <w:rsid w:val="00670A68"/>
    <w:rPr>
      <w:rFonts w:ascii="Calibri" w:eastAsia="Calibri" w:hAnsi="Calibri"/>
      <w:sz w:val="22"/>
      <w:szCs w:val="22"/>
      <w:lang w:val="ru-RU" w:eastAsia="en-US"/>
    </w:rPr>
  </w:style>
  <w:style w:type="paragraph" w:styleId="a5">
    <w:name w:val="List Paragraph"/>
    <w:basedOn w:val="a"/>
    <w:uiPriority w:val="34"/>
    <w:qFormat/>
    <w:rsid w:val="003077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5</Pages>
  <Words>1293</Words>
  <Characters>7373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7</cp:revision>
  <cp:lastPrinted>2011-03-22T20:03:00Z</cp:lastPrinted>
  <dcterms:created xsi:type="dcterms:W3CDTF">2011-03-10T20:05:00Z</dcterms:created>
  <dcterms:modified xsi:type="dcterms:W3CDTF">2022-02-20T09:39:00Z</dcterms:modified>
</cp:coreProperties>
</file>