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20E" w:rsidRPr="00037D35" w:rsidRDefault="00BF6E5C" w:rsidP="00037D35">
      <w:pPr>
        <w:pStyle w:val="normal"/>
        <w:jc w:val="center"/>
        <w:rPr>
          <w:rFonts w:ascii="Times New Roman" w:eastAsia="Times New Roman" w:hAnsi="Times New Roman" w:cs="Times New Roman"/>
          <w:b/>
          <w:sz w:val="28"/>
          <w:szCs w:val="28"/>
          <w:lang w:val="uk-UA"/>
        </w:rPr>
      </w:pPr>
      <w:r w:rsidRPr="00037D35">
        <w:rPr>
          <w:rFonts w:ascii="Times New Roman" w:eastAsia="Times New Roman" w:hAnsi="Times New Roman" w:cs="Times New Roman"/>
          <w:b/>
          <w:sz w:val="28"/>
          <w:szCs w:val="28"/>
          <w:lang w:val="uk-UA"/>
        </w:rPr>
        <w:t>ШЛЯХИ ПРОФЕСІЙНОГО</w:t>
      </w:r>
      <w:r w:rsidR="00037D35">
        <w:rPr>
          <w:rFonts w:ascii="Times New Roman" w:eastAsia="Times New Roman" w:hAnsi="Times New Roman" w:cs="Times New Roman"/>
          <w:b/>
          <w:sz w:val="28"/>
          <w:szCs w:val="28"/>
          <w:lang w:val="uk-UA"/>
        </w:rPr>
        <w:t xml:space="preserve"> САМОРОЗВИТКУ ВИКЛАДАЧА В </w:t>
      </w:r>
      <w:r w:rsidRPr="00037D35">
        <w:rPr>
          <w:rFonts w:ascii="Times New Roman" w:eastAsia="Times New Roman" w:hAnsi="Times New Roman" w:cs="Times New Roman"/>
          <w:b/>
          <w:sz w:val="28"/>
          <w:szCs w:val="28"/>
          <w:lang w:val="uk-UA"/>
        </w:rPr>
        <w:t xml:space="preserve">УМОВАХ </w:t>
      </w:r>
      <w:r>
        <w:rPr>
          <w:rFonts w:ascii="Times New Roman" w:eastAsia="Times New Roman" w:hAnsi="Times New Roman" w:cs="Times New Roman"/>
          <w:b/>
          <w:sz w:val="28"/>
          <w:szCs w:val="28"/>
          <w:lang w:val="uk-UA"/>
        </w:rPr>
        <w:t>ВОЄНОГО СТАНУ</w:t>
      </w:r>
    </w:p>
    <w:p w:rsidR="0054520E" w:rsidRPr="00037D35" w:rsidRDefault="0054520E" w:rsidP="00037D35">
      <w:pPr>
        <w:pStyle w:val="normal"/>
        <w:jc w:val="both"/>
        <w:rPr>
          <w:rFonts w:ascii="Times New Roman" w:eastAsia="Times New Roman" w:hAnsi="Times New Roman" w:cs="Times New Roman"/>
          <w:sz w:val="28"/>
          <w:szCs w:val="28"/>
          <w:lang w:val="uk-UA"/>
        </w:rPr>
      </w:pPr>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 xml:space="preserve">Одним із шляхів самореалізації та самоосвітньої діяльності педагога є участь у професійних конкурсах, конференціях, </w:t>
      </w:r>
      <w:proofErr w:type="spellStart"/>
      <w:r w:rsidRPr="00037D35">
        <w:rPr>
          <w:rFonts w:ascii="Times New Roman" w:eastAsia="Times New Roman" w:hAnsi="Times New Roman" w:cs="Times New Roman"/>
          <w:sz w:val="28"/>
          <w:szCs w:val="28"/>
          <w:lang w:val="uk-UA"/>
        </w:rPr>
        <w:t>вебінарах</w:t>
      </w:r>
      <w:proofErr w:type="spellEnd"/>
      <w:r w:rsidRPr="00037D35">
        <w:rPr>
          <w:rFonts w:ascii="Times New Roman" w:eastAsia="Times New Roman" w:hAnsi="Times New Roman" w:cs="Times New Roman"/>
          <w:sz w:val="28"/>
          <w:szCs w:val="28"/>
          <w:lang w:val="uk-UA"/>
        </w:rPr>
        <w:t xml:space="preserve"> та майстер-класах. Готуючись до них викладач опрацьовує досить великий об’єм основної та додаткової інформації, випробовує свої надбання у освітньому процесі.</w:t>
      </w:r>
      <w:r>
        <w:rPr>
          <w:rFonts w:ascii="Times New Roman" w:eastAsia="Times New Roman" w:hAnsi="Times New Roman" w:cs="Times New Roman"/>
          <w:sz w:val="28"/>
          <w:szCs w:val="28"/>
          <w:lang w:val="uk-UA"/>
        </w:rPr>
        <w:t xml:space="preserve"> </w:t>
      </w:r>
      <w:r w:rsidRPr="00037D35">
        <w:rPr>
          <w:rFonts w:ascii="Times New Roman" w:eastAsia="Times New Roman" w:hAnsi="Times New Roman" w:cs="Times New Roman"/>
          <w:sz w:val="28"/>
          <w:szCs w:val="28"/>
          <w:lang w:val="uk-UA"/>
        </w:rPr>
        <w:t>Ресурс, на який варто звернути увагу, що дає можливість додатково дистанційно підвищити свою кваліфікацію, опановуючи нові формати роботи це дистанційні навчальні курси.</w:t>
      </w:r>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Основна їх перевага – вільний доступ, вузька спеціалізація напрямків, які можна обирати відповідно до своїх потреб, можливість навчання у зручному для себе місці і в зручний час.</w:t>
      </w:r>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Найбільш популярними і поширеними є наступні платформи.</w:t>
      </w:r>
    </w:p>
    <w:p w:rsidR="0054520E" w:rsidRPr="00037D35" w:rsidRDefault="00407A64" w:rsidP="00037D35">
      <w:pPr>
        <w:pStyle w:val="normal"/>
        <w:jc w:val="both"/>
        <w:rPr>
          <w:rFonts w:ascii="Times New Roman" w:eastAsia="Times New Roman" w:hAnsi="Times New Roman" w:cs="Times New Roman"/>
          <w:sz w:val="28"/>
          <w:szCs w:val="28"/>
          <w:lang w:val="uk-UA"/>
        </w:rPr>
      </w:pPr>
      <w:hyperlink r:id="rId4">
        <w:proofErr w:type="spellStart"/>
        <w:r w:rsidR="00BF6E5C" w:rsidRPr="00037D35">
          <w:rPr>
            <w:rFonts w:ascii="Times New Roman" w:eastAsia="Times New Roman" w:hAnsi="Times New Roman" w:cs="Times New Roman"/>
            <w:color w:val="1155CC"/>
            <w:sz w:val="28"/>
            <w:szCs w:val="28"/>
            <w:u w:val="single"/>
            <w:lang w:val="uk-UA"/>
          </w:rPr>
          <w:t>https</w:t>
        </w:r>
        <w:proofErr w:type="spellEnd"/>
        <w:r w:rsidR="00BF6E5C" w:rsidRPr="00037D35">
          <w:rPr>
            <w:rFonts w:ascii="Times New Roman" w:eastAsia="Times New Roman" w:hAnsi="Times New Roman" w:cs="Times New Roman"/>
            <w:color w:val="1155CC"/>
            <w:sz w:val="28"/>
            <w:szCs w:val="28"/>
            <w:u w:val="single"/>
            <w:lang w:val="uk-UA"/>
          </w:rPr>
          <w:t>://</w:t>
        </w:r>
        <w:proofErr w:type="spellStart"/>
        <w:r w:rsidR="00BF6E5C" w:rsidRPr="00037D35">
          <w:rPr>
            <w:rFonts w:ascii="Times New Roman" w:eastAsia="Times New Roman" w:hAnsi="Times New Roman" w:cs="Times New Roman"/>
            <w:color w:val="1155CC"/>
            <w:sz w:val="28"/>
            <w:szCs w:val="28"/>
            <w:u w:val="single"/>
            <w:lang w:val="uk-UA"/>
          </w:rPr>
          <w:t>prometheus.org.ua</w:t>
        </w:r>
        <w:proofErr w:type="spellEnd"/>
      </w:hyperlink>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 xml:space="preserve">Масові безкоштовні онлайн-курси з різних напрямків, які ведуть фахівці з ВНЗ України. Зручність ресурсу у його доступності – матеріали можна проходити в індивідуальному темпі, переглядаючи у зручний для себе час. Така можливість є далеко не на всіх навчальних платформах, деякі після проходження часу курсу закривають доступ до матеріалів, відео і лекцій. У </w:t>
      </w:r>
      <w:proofErr w:type="spellStart"/>
      <w:r w:rsidRPr="00037D35">
        <w:rPr>
          <w:rFonts w:ascii="Times New Roman" w:eastAsia="Times New Roman" w:hAnsi="Times New Roman" w:cs="Times New Roman"/>
          <w:sz w:val="28"/>
          <w:szCs w:val="28"/>
          <w:lang w:val="uk-UA"/>
        </w:rPr>
        <w:t>Prometheus</w:t>
      </w:r>
      <w:proofErr w:type="spellEnd"/>
      <w:r w:rsidRPr="00037D35">
        <w:rPr>
          <w:rFonts w:ascii="Times New Roman" w:eastAsia="Times New Roman" w:hAnsi="Times New Roman" w:cs="Times New Roman"/>
          <w:sz w:val="28"/>
          <w:szCs w:val="28"/>
          <w:lang w:val="uk-UA"/>
        </w:rPr>
        <w:t xml:space="preserve"> такої практики немає, що дуже зручно для вчителів.  В кожному курсі є теоретична частина, яка закінчується тестами. Тим, хто отримає прохідний бал, видають безкоштовний сертифікат. Є можливість отримати сертифікат для курсів підвищення кваліфікації. Для них виділяється окрема частина й сертифікат містить кількість отриманих кредитів. Мова більшості курсів українська, але є й англомовні</w:t>
      </w:r>
    </w:p>
    <w:p w:rsidR="0054520E" w:rsidRPr="00037D35" w:rsidRDefault="00407A64" w:rsidP="00037D35">
      <w:pPr>
        <w:pStyle w:val="normal"/>
        <w:jc w:val="both"/>
        <w:rPr>
          <w:rFonts w:ascii="Times New Roman" w:eastAsia="Times New Roman" w:hAnsi="Times New Roman" w:cs="Times New Roman"/>
          <w:sz w:val="28"/>
          <w:szCs w:val="28"/>
          <w:lang w:val="uk-UA"/>
        </w:rPr>
      </w:pPr>
      <w:hyperlink r:id="rId5">
        <w:proofErr w:type="spellStart"/>
        <w:r w:rsidR="00BF6E5C" w:rsidRPr="00037D35">
          <w:rPr>
            <w:rFonts w:ascii="Times New Roman" w:eastAsia="Times New Roman" w:hAnsi="Times New Roman" w:cs="Times New Roman"/>
            <w:color w:val="1155CC"/>
            <w:sz w:val="28"/>
            <w:szCs w:val="28"/>
            <w:u w:val="single"/>
            <w:lang w:val="uk-UA"/>
          </w:rPr>
          <w:t>https</w:t>
        </w:r>
        <w:proofErr w:type="spellEnd"/>
        <w:r w:rsidR="00BF6E5C" w:rsidRPr="00037D35">
          <w:rPr>
            <w:rFonts w:ascii="Times New Roman" w:eastAsia="Times New Roman" w:hAnsi="Times New Roman" w:cs="Times New Roman"/>
            <w:color w:val="1155CC"/>
            <w:sz w:val="28"/>
            <w:szCs w:val="28"/>
            <w:u w:val="single"/>
            <w:lang w:val="uk-UA"/>
          </w:rPr>
          <w:t>://</w:t>
        </w:r>
        <w:proofErr w:type="spellStart"/>
        <w:r w:rsidR="00BF6E5C" w:rsidRPr="00037D35">
          <w:rPr>
            <w:rFonts w:ascii="Times New Roman" w:eastAsia="Times New Roman" w:hAnsi="Times New Roman" w:cs="Times New Roman"/>
            <w:color w:val="1155CC"/>
            <w:sz w:val="28"/>
            <w:szCs w:val="28"/>
            <w:u w:val="single"/>
            <w:lang w:val="uk-UA"/>
          </w:rPr>
          <w:t>vumonline.ua</w:t>
        </w:r>
        <w:proofErr w:type="spellEnd"/>
      </w:hyperlink>
    </w:p>
    <w:p w:rsidR="0054520E"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 xml:space="preserve">Платформа громадянського дистанційного навчання від Відкритого Університету Майдану, навчальні курси від провідних викладачів бізнес-шкіл, громадського сектору та </w:t>
      </w:r>
      <w:proofErr w:type="spellStart"/>
      <w:r w:rsidRPr="00037D35">
        <w:rPr>
          <w:rFonts w:ascii="Times New Roman" w:eastAsia="Times New Roman" w:hAnsi="Times New Roman" w:cs="Times New Roman"/>
          <w:sz w:val="28"/>
          <w:szCs w:val="28"/>
          <w:lang w:val="uk-UA"/>
        </w:rPr>
        <w:t>практиківіз</w:t>
      </w:r>
      <w:proofErr w:type="spellEnd"/>
      <w:r w:rsidRPr="00037D35">
        <w:rPr>
          <w:rFonts w:ascii="Times New Roman" w:eastAsia="Times New Roman" w:hAnsi="Times New Roman" w:cs="Times New Roman"/>
          <w:sz w:val="28"/>
          <w:szCs w:val="28"/>
          <w:lang w:val="uk-UA"/>
        </w:rPr>
        <w:t xml:space="preserve"> бізнесу. Теми курсів пов’язані з персональним розвитком та діяльністю відкритого суспільства і його формуванням в Україні. В кожному курсі є теоретична частина, яка закінчується тестами. Тим, хто отримає прохідний бал, видають безкоштовний сертифікат. Скоріш за все, ці сертифікати не підходять для підтвердження проходження курсів підвищення кваліфікації, але є цікавими для самоосвіти. Мова курсів українська.</w:t>
      </w: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Pr="00037D35" w:rsidRDefault="00BE1D38" w:rsidP="00037D35">
      <w:pPr>
        <w:pStyle w:val="normal"/>
        <w:jc w:val="both"/>
        <w:rPr>
          <w:rFonts w:ascii="Times New Roman" w:eastAsia="Times New Roman" w:hAnsi="Times New Roman" w:cs="Times New Roman"/>
          <w:sz w:val="28"/>
          <w:szCs w:val="28"/>
          <w:lang w:val="uk-UA"/>
        </w:rPr>
      </w:pPr>
    </w:p>
    <w:p w:rsidR="0054520E" w:rsidRPr="00037D35" w:rsidRDefault="00407A64" w:rsidP="00037D35">
      <w:pPr>
        <w:pStyle w:val="normal"/>
        <w:jc w:val="both"/>
        <w:rPr>
          <w:rFonts w:ascii="Times New Roman" w:eastAsia="Times New Roman" w:hAnsi="Times New Roman" w:cs="Times New Roman"/>
          <w:sz w:val="28"/>
          <w:szCs w:val="28"/>
          <w:lang w:val="uk-UA"/>
        </w:rPr>
      </w:pPr>
      <w:hyperlink r:id="rId6">
        <w:proofErr w:type="spellStart"/>
        <w:r w:rsidR="00BF6E5C" w:rsidRPr="00037D35">
          <w:rPr>
            <w:rFonts w:ascii="Times New Roman" w:eastAsia="Times New Roman" w:hAnsi="Times New Roman" w:cs="Times New Roman"/>
            <w:color w:val="1155CC"/>
            <w:sz w:val="28"/>
            <w:szCs w:val="28"/>
            <w:u w:val="single"/>
            <w:lang w:val="uk-UA"/>
          </w:rPr>
          <w:t>https</w:t>
        </w:r>
        <w:proofErr w:type="spellEnd"/>
        <w:r w:rsidR="00BF6E5C" w:rsidRPr="00037D35">
          <w:rPr>
            <w:rFonts w:ascii="Times New Roman" w:eastAsia="Times New Roman" w:hAnsi="Times New Roman" w:cs="Times New Roman"/>
            <w:color w:val="1155CC"/>
            <w:sz w:val="28"/>
            <w:szCs w:val="28"/>
            <w:u w:val="single"/>
            <w:lang w:val="uk-UA"/>
          </w:rPr>
          <w:t>://ed-</w:t>
        </w:r>
        <w:proofErr w:type="spellStart"/>
        <w:r w:rsidR="00BF6E5C" w:rsidRPr="00037D35">
          <w:rPr>
            <w:rFonts w:ascii="Times New Roman" w:eastAsia="Times New Roman" w:hAnsi="Times New Roman" w:cs="Times New Roman"/>
            <w:color w:val="1155CC"/>
            <w:sz w:val="28"/>
            <w:szCs w:val="28"/>
            <w:u w:val="single"/>
            <w:lang w:val="uk-UA"/>
          </w:rPr>
          <w:t>era.com</w:t>
        </w:r>
        <w:proofErr w:type="spellEnd"/>
      </w:hyperlink>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Порівняно молодий проект, розробляє і розміщує якісні онлайн-курси повного циклу, від лекцій до сучасно і доступно розроблених електронних книжок. На сьогодні вже виставлено курси з української мови та література, географія, біологія, англійська мова, фізика, математика, історія України, українська мова та література. В кожному курсі є теоретична частина, яка закінчується тестами. Тим, хто отримає прохідний бал, видають безкоштовний сертифікат. Є курси з педагогічною тематикою, але, ці сертифікати підходять для підтвердження проходження курсів підвищення кваліфікації за рішенням педагогічної ради. Проте, вони будуть  цікавими для самоосвіти. Мова курсів українська.</w:t>
      </w:r>
    </w:p>
    <w:p w:rsidR="0054520E" w:rsidRPr="00037D35" w:rsidRDefault="00407A64" w:rsidP="00037D35">
      <w:pPr>
        <w:pStyle w:val="normal"/>
        <w:jc w:val="both"/>
        <w:rPr>
          <w:rFonts w:ascii="Times New Roman" w:eastAsia="Times New Roman" w:hAnsi="Times New Roman" w:cs="Times New Roman"/>
          <w:sz w:val="28"/>
          <w:szCs w:val="28"/>
          <w:lang w:val="uk-UA"/>
        </w:rPr>
      </w:pPr>
      <w:hyperlink r:id="rId7">
        <w:proofErr w:type="spellStart"/>
        <w:r w:rsidR="00BF6E5C" w:rsidRPr="00037D35">
          <w:rPr>
            <w:rFonts w:ascii="Times New Roman" w:eastAsia="Times New Roman" w:hAnsi="Times New Roman" w:cs="Times New Roman"/>
            <w:color w:val="1155CC"/>
            <w:sz w:val="28"/>
            <w:szCs w:val="28"/>
            <w:u w:val="single"/>
            <w:lang w:val="uk-UA"/>
          </w:rPr>
          <w:t>https</w:t>
        </w:r>
        <w:proofErr w:type="spellEnd"/>
        <w:r w:rsidR="00BF6E5C" w:rsidRPr="00037D35">
          <w:rPr>
            <w:rFonts w:ascii="Times New Roman" w:eastAsia="Times New Roman" w:hAnsi="Times New Roman" w:cs="Times New Roman"/>
            <w:color w:val="1155CC"/>
            <w:sz w:val="28"/>
            <w:szCs w:val="28"/>
            <w:u w:val="single"/>
            <w:lang w:val="uk-UA"/>
          </w:rPr>
          <w:t>://</w:t>
        </w:r>
        <w:proofErr w:type="spellStart"/>
        <w:r w:rsidR="00BF6E5C" w:rsidRPr="00037D35">
          <w:rPr>
            <w:rFonts w:ascii="Times New Roman" w:eastAsia="Times New Roman" w:hAnsi="Times New Roman" w:cs="Times New Roman"/>
            <w:color w:val="1155CC"/>
            <w:sz w:val="28"/>
            <w:szCs w:val="28"/>
            <w:u w:val="single"/>
            <w:lang w:val="uk-UA"/>
          </w:rPr>
          <w:t>eduhub.in.ua</w:t>
        </w:r>
        <w:proofErr w:type="spellEnd"/>
      </w:hyperlink>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Сайт містить декілька курсів. В кожному курсі є теоретична частина, яка закінчується тестами. Тим, хто отримає прохідний бал, видають безкоштовний сертифікат. Скоріш за все, ці сертифікати не підходять для підтвердження проходження курсів підвищення кваліфікації, але є цікавими для самоосвіти. Мова курсів українська.</w:t>
      </w:r>
    </w:p>
    <w:p w:rsidR="0054520E" w:rsidRPr="00037D35" w:rsidRDefault="00BF6E5C" w:rsidP="00037D35">
      <w:pPr>
        <w:pStyle w:val="normal"/>
        <w:jc w:val="both"/>
        <w:rPr>
          <w:rFonts w:ascii="Times New Roman" w:eastAsia="Times New Roman" w:hAnsi="Times New Roman" w:cs="Times New Roman"/>
          <w:sz w:val="28"/>
          <w:szCs w:val="28"/>
          <w:lang w:val="uk-UA"/>
        </w:rPr>
      </w:pPr>
      <w:proofErr w:type="spellStart"/>
      <w:r w:rsidRPr="00037D35">
        <w:rPr>
          <w:rFonts w:ascii="Times New Roman" w:eastAsia="Times New Roman" w:hAnsi="Times New Roman" w:cs="Times New Roman"/>
          <w:sz w:val="28"/>
          <w:szCs w:val="28"/>
          <w:lang w:val="uk-UA"/>
        </w:rPr>
        <w:t>https</w:t>
      </w:r>
      <w:proofErr w:type="spellEnd"/>
      <w:r w:rsidRPr="00037D35">
        <w:rPr>
          <w:rFonts w:ascii="Times New Roman" w:eastAsia="Times New Roman" w:hAnsi="Times New Roman" w:cs="Times New Roman"/>
          <w:sz w:val="28"/>
          <w:szCs w:val="28"/>
          <w:lang w:val="uk-UA"/>
        </w:rPr>
        <w:t>://</w:t>
      </w:r>
      <w:proofErr w:type="spellStart"/>
      <w:r w:rsidRPr="00037D35">
        <w:rPr>
          <w:rFonts w:ascii="Times New Roman" w:eastAsia="Times New Roman" w:hAnsi="Times New Roman" w:cs="Times New Roman"/>
          <w:sz w:val="28"/>
          <w:szCs w:val="28"/>
          <w:lang w:val="uk-UA"/>
        </w:rPr>
        <w:t>vseosvita.ua</w:t>
      </w:r>
      <w:proofErr w:type="spellEnd"/>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Сайт містить різноманітні курси (в розділі підвищення кваліфікації). Вони платні. Зразу після оплати, видається сертифікат про проходження, або участь. Ці сертифікати, скоріш за все,  підходять для підтвердження проходження курсів підвищення кваліфікації. Мова курсів українська.</w:t>
      </w:r>
    </w:p>
    <w:p w:rsidR="0054520E" w:rsidRPr="00037D35" w:rsidRDefault="00407A64" w:rsidP="00037D35">
      <w:pPr>
        <w:pStyle w:val="normal"/>
        <w:jc w:val="both"/>
        <w:rPr>
          <w:rFonts w:ascii="Times New Roman" w:eastAsia="Times New Roman" w:hAnsi="Times New Roman" w:cs="Times New Roman"/>
          <w:sz w:val="28"/>
          <w:szCs w:val="28"/>
          <w:lang w:val="uk-UA"/>
        </w:rPr>
      </w:pPr>
      <w:hyperlink r:id="rId8">
        <w:proofErr w:type="spellStart"/>
        <w:r w:rsidR="00BF6E5C" w:rsidRPr="00037D35">
          <w:rPr>
            <w:rFonts w:ascii="Times New Roman" w:eastAsia="Times New Roman" w:hAnsi="Times New Roman" w:cs="Times New Roman"/>
            <w:color w:val="1155CC"/>
            <w:sz w:val="28"/>
            <w:szCs w:val="28"/>
            <w:u w:val="single"/>
            <w:lang w:val="uk-UA"/>
          </w:rPr>
          <w:t>https</w:t>
        </w:r>
        <w:proofErr w:type="spellEnd"/>
        <w:r w:rsidR="00BF6E5C" w:rsidRPr="00037D35">
          <w:rPr>
            <w:rFonts w:ascii="Times New Roman" w:eastAsia="Times New Roman" w:hAnsi="Times New Roman" w:cs="Times New Roman"/>
            <w:color w:val="1155CC"/>
            <w:sz w:val="28"/>
            <w:szCs w:val="28"/>
            <w:u w:val="single"/>
            <w:lang w:val="uk-UA"/>
          </w:rPr>
          <w:t>://</w:t>
        </w:r>
        <w:proofErr w:type="spellStart"/>
        <w:r w:rsidR="00BF6E5C" w:rsidRPr="00037D35">
          <w:rPr>
            <w:rFonts w:ascii="Times New Roman" w:eastAsia="Times New Roman" w:hAnsi="Times New Roman" w:cs="Times New Roman"/>
            <w:color w:val="1155CC"/>
            <w:sz w:val="28"/>
            <w:szCs w:val="28"/>
            <w:u w:val="single"/>
            <w:lang w:val="uk-UA"/>
          </w:rPr>
          <w:t>naurok.com.ua</w:t>
        </w:r>
        <w:proofErr w:type="spellEnd"/>
      </w:hyperlink>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 xml:space="preserve">Сайт містить різноманітні курси, </w:t>
      </w:r>
      <w:proofErr w:type="spellStart"/>
      <w:r w:rsidRPr="00037D35">
        <w:rPr>
          <w:rFonts w:ascii="Times New Roman" w:eastAsia="Times New Roman" w:hAnsi="Times New Roman" w:cs="Times New Roman"/>
          <w:sz w:val="28"/>
          <w:szCs w:val="28"/>
          <w:lang w:val="uk-UA"/>
        </w:rPr>
        <w:t>вебінари</w:t>
      </w:r>
      <w:proofErr w:type="spellEnd"/>
      <w:r w:rsidRPr="00037D35">
        <w:rPr>
          <w:rFonts w:ascii="Times New Roman" w:eastAsia="Times New Roman" w:hAnsi="Times New Roman" w:cs="Times New Roman"/>
          <w:sz w:val="28"/>
          <w:szCs w:val="28"/>
          <w:lang w:val="uk-UA"/>
        </w:rPr>
        <w:t xml:space="preserve"> й конференції (в розділі підвищення кваліфікації). Вони платні. Зразу після оплати, видається сертифікат про проходження, або участь. Чи підходять вони для підтвердження проходження курсів підвищення кваліфікації не дуже зрозуміло.  Мова курсів українська.</w:t>
      </w:r>
    </w:p>
    <w:p w:rsidR="0054520E" w:rsidRPr="00037D35" w:rsidRDefault="00407A64" w:rsidP="00037D35">
      <w:pPr>
        <w:pStyle w:val="normal"/>
        <w:jc w:val="both"/>
        <w:rPr>
          <w:rFonts w:ascii="Times New Roman" w:eastAsia="Times New Roman" w:hAnsi="Times New Roman" w:cs="Times New Roman"/>
          <w:sz w:val="28"/>
          <w:szCs w:val="28"/>
          <w:lang w:val="uk-UA"/>
        </w:rPr>
      </w:pPr>
      <w:hyperlink r:id="rId9">
        <w:proofErr w:type="spellStart"/>
        <w:r w:rsidR="00BF6E5C" w:rsidRPr="00037D35">
          <w:rPr>
            <w:rFonts w:ascii="Times New Roman" w:eastAsia="Times New Roman" w:hAnsi="Times New Roman" w:cs="Times New Roman"/>
            <w:color w:val="1155CC"/>
            <w:sz w:val="28"/>
            <w:szCs w:val="28"/>
            <w:u w:val="single"/>
            <w:lang w:val="uk-UA"/>
          </w:rPr>
          <w:t>https</w:t>
        </w:r>
        <w:proofErr w:type="spellEnd"/>
        <w:r w:rsidR="00BF6E5C" w:rsidRPr="00037D35">
          <w:rPr>
            <w:rFonts w:ascii="Times New Roman" w:eastAsia="Times New Roman" w:hAnsi="Times New Roman" w:cs="Times New Roman"/>
            <w:color w:val="1155CC"/>
            <w:sz w:val="28"/>
            <w:szCs w:val="28"/>
            <w:u w:val="single"/>
            <w:lang w:val="uk-UA"/>
          </w:rPr>
          <w:t>://</w:t>
        </w:r>
        <w:proofErr w:type="spellStart"/>
        <w:r w:rsidR="00BF6E5C" w:rsidRPr="00037D35">
          <w:rPr>
            <w:rFonts w:ascii="Times New Roman" w:eastAsia="Times New Roman" w:hAnsi="Times New Roman" w:cs="Times New Roman"/>
            <w:color w:val="1155CC"/>
            <w:sz w:val="28"/>
            <w:szCs w:val="28"/>
            <w:u w:val="single"/>
            <w:lang w:val="uk-UA"/>
          </w:rPr>
          <w:t>www.edx.org</w:t>
        </w:r>
        <w:proofErr w:type="spellEnd"/>
      </w:hyperlink>
    </w:p>
    <w:p w:rsidR="0054520E"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Сайт містить велику кількість різноманітних курсів. В кожному курсі є теоретична частина, яка закінчується тестами. Тим, хто отримає прохідний бал, видають сертифікат. А от сертифікат вже платний. Є курси з педагогічною тематикою. Курсів українською мовою немає.</w:t>
      </w: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Pr="00037D35" w:rsidRDefault="00BE1D38" w:rsidP="00037D35">
      <w:pPr>
        <w:pStyle w:val="normal"/>
        <w:jc w:val="both"/>
        <w:rPr>
          <w:rFonts w:ascii="Times New Roman" w:eastAsia="Times New Roman" w:hAnsi="Times New Roman" w:cs="Times New Roman"/>
          <w:sz w:val="28"/>
          <w:szCs w:val="28"/>
          <w:lang w:val="uk-UA"/>
        </w:rPr>
      </w:pPr>
    </w:p>
    <w:p w:rsidR="0054520E" w:rsidRPr="00037D35" w:rsidRDefault="00407A64" w:rsidP="00037D35">
      <w:pPr>
        <w:pStyle w:val="normal"/>
        <w:jc w:val="both"/>
        <w:rPr>
          <w:rFonts w:ascii="Times New Roman" w:eastAsia="Times New Roman" w:hAnsi="Times New Roman" w:cs="Times New Roman"/>
          <w:sz w:val="28"/>
          <w:szCs w:val="28"/>
          <w:lang w:val="uk-UA"/>
        </w:rPr>
      </w:pPr>
      <w:hyperlink r:id="rId10">
        <w:proofErr w:type="spellStart"/>
        <w:r w:rsidR="00BF6E5C" w:rsidRPr="00037D35">
          <w:rPr>
            <w:rFonts w:ascii="Times New Roman" w:eastAsia="Times New Roman" w:hAnsi="Times New Roman" w:cs="Times New Roman"/>
            <w:color w:val="1155CC"/>
            <w:sz w:val="28"/>
            <w:szCs w:val="28"/>
            <w:u w:val="single"/>
            <w:lang w:val="uk-UA"/>
          </w:rPr>
          <w:t>https</w:t>
        </w:r>
        <w:proofErr w:type="spellEnd"/>
        <w:r w:rsidR="00BF6E5C" w:rsidRPr="00037D35">
          <w:rPr>
            <w:rFonts w:ascii="Times New Roman" w:eastAsia="Times New Roman" w:hAnsi="Times New Roman" w:cs="Times New Roman"/>
            <w:color w:val="1155CC"/>
            <w:sz w:val="28"/>
            <w:szCs w:val="28"/>
            <w:u w:val="single"/>
            <w:lang w:val="uk-UA"/>
          </w:rPr>
          <w:t>://</w:t>
        </w:r>
        <w:proofErr w:type="spellStart"/>
        <w:r w:rsidR="00BF6E5C" w:rsidRPr="00037D35">
          <w:rPr>
            <w:rFonts w:ascii="Times New Roman" w:eastAsia="Times New Roman" w:hAnsi="Times New Roman" w:cs="Times New Roman"/>
            <w:color w:val="1155CC"/>
            <w:sz w:val="28"/>
            <w:szCs w:val="28"/>
            <w:u w:val="single"/>
            <w:lang w:val="uk-UA"/>
          </w:rPr>
          <w:t>www.coursera.org</w:t>
        </w:r>
        <w:proofErr w:type="spellEnd"/>
      </w:hyperlink>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 xml:space="preserve">Набір курсів різними мовами (переважно англійською, але в багатьох доступні українські субтитри). Особливо цікавим для вчителів може бути курс «Вчіться вчитися: Потужні розумові техніки, які допоможуть освоїти складний матеріал» (англ.: </w:t>
      </w:r>
      <w:proofErr w:type="spellStart"/>
      <w:r w:rsidRPr="00037D35">
        <w:rPr>
          <w:rFonts w:ascii="Times New Roman" w:eastAsia="Times New Roman" w:hAnsi="Times New Roman" w:cs="Times New Roman"/>
          <w:sz w:val="28"/>
          <w:szCs w:val="28"/>
          <w:lang w:val="uk-UA"/>
        </w:rPr>
        <w:t>Learning</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How</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to</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Learn</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Powerful</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mental</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tools</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to</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help</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you</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master</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tough</w:t>
      </w:r>
      <w:proofErr w:type="spellEnd"/>
      <w:r w:rsidRPr="00037D35">
        <w:rPr>
          <w:rFonts w:ascii="Times New Roman" w:eastAsia="Times New Roman" w:hAnsi="Times New Roman" w:cs="Times New Roman"/>
          <w:sz w:val="28"/>
          <w:szCs w:val="28"/>
          <w:lang w:val="uk-UA"/>
        </w:rPr>
        <w:t xml:space="preserve"> </w:t>
      </w:r>
      <w:proofErr w:type="spellStart"/>
      <w:r w:rsidRPr="00037D35">
        <w:rPr>
          <w:rFonts w:ascii="Times New Roman" w:eastAsia="Times New Roman" w:hAnsi="Times New Roman" w:cs="Times New Roman"/>
          <w:sz w:val="28"/>
          <w:szCs w:val="28"/>
          <w:lang w:val="uk-UA"/>
        </w:rPr>
        <w:t>subjects</w:t>
      </w:r>
      <w:proofErr w:type="spellEnd"/>
      <w:r w:rsidRPr="00037D35">
        <w:rPr>
          <w:rFonts w:ascii="Times New Roman" w:eastAsia="Times New Roman" w:hAnsi="Times New Roman" w:cs="Times New Roman"/>
          <w:sz w:val="28"/>
          <w:szCs w:val="28"/>
          <w:lang w:val="uk-UA"/>
        </w:rPr>
        <w:t>). В кожному курсі є теоретична частина, яка закінчується тестами. Тим, хто отримає прохідний бал, видають сертифікат. А от сертифікат вже платний, але є програма субсидій.</w:t>
      </w:r>
    </w:p>
    <w:p w:rsidR="0054520E" w:rsidRPr="00037D35" w:rsidRDefault="00407A64" w:rsidP="00037D35">
      <w:pPr>
        <w:pStyle w:val="normal"/>
        <w:jc w:val="both"/>
        <w:rPr>
          <w:rFonts w:ascii="Times New Roman" w:eastAsia="Times New Roman" w:hAnsi="Times New Roman" w:cs="Times New Roman"/>
          <w:sz w:val="28"/>
          <w:szCs w:val="28"/>
          <w:lang w:val="uk-UA"/>
        </w:rPr>
      </w:pPr>
      <w:hyperlink r:id="rId11">
        <w:r w:rsidR="00BF6E5C" w:rsidRPr="00037D35">
          <w:rPr>
            <w:rFonts w:ascii="Times New Roman" w:eastAsia="Times New Roman" w:hAnsi="Times New Roman" w:cs="Times New Roman"/>
            <w:color w:val="1155CC"/>
            <w:sz w:val="28"/>
            <w:szCs w:val="28"/>
            <w:u w:val="single"/>
            <w:lang w:val="uk-UA"/>
          </w:rPr>
          <w:t>http://man.gov.ua/ua/news/academy_news/yak-vprovaditi-innovatsiyi-v-osvitu-br-iii-vseukrayinskiy-vidkritiy-naukovo-praktichniy-onlayn-forum--innovatsiyni-transformatsiyi-v-suchasniy-osviti--vikliki--realiyi--strategiyi-</w:t>
        </w:r>
      </w:hyperlink>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 xml:space="preserve">Великий вибір Моделей для саморозвитку педагога та учня надає сайт малої академії наук України. Тут можна знайти курси для підвищення кваліфікації вчителів, є можливість дистанційно навчатись,  залучати учнів до виконання пошукових робіт,  підготувати учнів до захисту наукових робіт, експериментувати у віртуальній лабораторії  під керівництвом провідних вчених України. </w:t>
      </w:r>
    </w:p>
    <w:p w:rsidR="0054520E" w:rsidRPr="00037D35" w:rsidRDefault="00407A64" w:rsidP="00037D35">
      <w:pPr>
        <w:pStyle w:val="normal"/>
        <w:jc w:val="both"/>
        <w:rPr>
          <w:rFonts w:ascii="Times New Roman" w:eastAsia="Times New Roman" w:hAnsi="Times New Roman" w:cs="Times New Roman"/>
          <w:sz w:val="28"/>
          <w:szCs w:val="28"/>
          <w:lang w:val="uk-UA"/>
        </w:rPr>
      </w:pPr>
      <w:hyperlink r:id="rId12">
        <w:proofErr w:type="spellStart"/>
        <w:r w:rsidR="00BF6E5C" w:rsidRPr="00037D35">
          <w:rPr>
            <w:rFonts w:ascii="Times New Roman" w:eastAsia="Times New Roman" w:hAnsi="Times New Roman" w:cs="Times New Roman"/>
            <w:color w:val="1155CC"/>
            <w:sz w:val="28"/>
            <w:szCs w:val="28"/>
            <w:u w:val="single"/>
            <w:lang w:val="uk-UA"/>
          </w:rPr>
          <w:t>https</w:t>
        </w:r>
        <w:proofErr w:type="spellEnd"/>
        <w:r w:rsidR="00BF6E5C" w:rsidRPr="00037D35">
          <w:rPr>
            <w:rFonts w:ascii="Times New Roman" w:eastAsia="Times New Roman" w:hAnsi="Times New Roman" w:cs="Times New Roman"/>
            <w:color w:val="1155CC"/>
            <w:sz w:val="28"/>
            <w:szCs w:val="28"/>
            <w:u w:val="single"/>
            <w:lang w:val="uk-UA"/>
          </w:rPr>
          <w:t>://</w:t>
        </w:r>
        <w:proofErr w:type="spellStart"/>
        <w:r w:rsidR="00BF6E5C" w:rsidRPr="00037D35">
          <w:rPr>
            <w:rFonts w:ascii="Times New Roman" w:eastAsia="Times New Roman" w:hAnsi="Times New Roman" w:cs="Times New Roman"/>
            <w:color w:val="1155CC"/>
            <w:sz w:val="28"/>
            <w:szCs w:val="28"/>
            <w:u w:val="single"/>
            <w:lang w:val="uk-UA"/>
          </w:rPr>
          <w:t>www.facebook.com</w:t>
        </w:r>
        <w:proofErr w:type="spellEnd"/>
        <w:r w:rsidR="00BF6E5C" w:rsidRPr="00037D35">
          <w:rPr>
            <w:rFonts w:ascii="Times New Roman" w:eastAsia="Times New Roman" w:hAnsi="Times New Roman" w:cs="Times New Roman"/>
            <w:color w:val="1155CC"/>
            <w:sz w:val="28"/>
            <w:szCs w:val="28"/>
            <w:u w:val="single"/>
            <w:lang w:val="uk-UA"/>
          </w:rPr>
          <w:t>/</w:t>
        </w:r>
        <w:proofErr w:type="spellStart"/>
        <w:r w:rsidR="00BF6E5C" w:rsidRPr="00037D35">
          <w:rPr>
            <w:rFonts w:ascii="Times New Roman" w:eastAsia="Times New Roman" w:hAnsi="Times New Roman" w:cs="Times New Roman"/>
            <w:color w:val="1155CC"/>
            <w:sz w:val="28"/>
            <w:szCs w:val="28"/>
            <w:u w:val="single"/>
            <w:lang w:val="uk-UA"/>
          </w:rPr>
          <w:t>groups</w:t>
        </w:r>
        <w:proofErr w:type="spellEnd"/>
        <w:r w:rsidR="00BF6E5C" w:rsidRPr="00037D35">
          <w:rPr>
            <w:rFonts w:ascii="Times New Roman" w:eastAsia="Times New Roman" w:hAnsi="Times New Roman" w:cs="Times New Roman"/>
            <w:color w:val="1155CC"/>
            <w:sz w:val="28"/>
            <w:szCs w:val="28"/>
            <w:u w:val="single"/>
            <w:lang w:val="uk-UA"/>
          </w:rPr>
          <w:t>/805895179541236/?</w:t>
        </w:r>
        <w:proofErr w:type="spellStart"/>
        <w:r w:rsidR="00BF6E5C" w:rsidRPr="00037D35">
          <w:rPr>
            <w:rFonts w:ascii="Times New Roman" w:eastAsia="Times New Roman" w:hAnsi="Times New Roman" w:cs="Times New Roman"/>
            <w:color w:val="1155CC"/>
            <w:sz w:val="28"/>
            <w:szCs w:val="28"/>
            <w:u w:val="single"/>
            <w:lang w:val="uk-UA"/>
          </w:rPr>
          <w:t>ref=share</w:t>
        </w:r>
        <w:proofErr w:type="spellEnd"/>
      </w:hyperlink>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 xml:space="preserve">Сьогодення необхідно мати доступ до соціальних мереж. Наприклад, офіційна сторінка у </w:t>
      </w:r>
      <w:proofErr w:type="spellStart"/>
      <w:r w:rsidRPr="00037D35">
        <w:rPr>
          <w:rFonts w:ascii="Times New Roman" w:eastAsia="Times New Roman" w:hAnsi="Times New Roman" w:cs="Times New Roman"/>
          <w:sz w:val="28"/>
          <w:szCs w:val="28"/>
          <w:lang w:val="uk-UA"/>
        </w:rPr>
        <w:t>Фейсбук</w:t>
      </w:r>
      <w:proofErr w:type="spellEnd"/>
      <w:r w:rsidRPr="00037D35">
        <w:rPr>
          <w:rFonts w:ascii="Times New Roman" w:eastAsia="Times New Roman" w:hAnsi="Times New Roman" w:cs="Times New Roman"/>
          <w:sz w:val="28"/>
          <w:szCs w:val="28"/>
          <w:lang w:val="uk-UA"/>
        </w:rPr>
        <w:t xml:space="preserve"> відділу STEM освіти Інституту модернізації змісту освіти  МОН України дає можливість педагогу долучитися до світу інноваційних можливостей. Інформація </w:t>
      </w:r>
      <w:proofErr w:type="spellStart"/>
      <w:r w:rsidRPr="00037D35">
        <w:rPr>
          <w:rFonts w:ascii="Times New Roman" w:eastAsia="Times New Roman" w:hAnsi="Times New Roman" w:cs="Times New Roman"/>
          <w:sz w:val="28"/>
          <w:szCs w:val="28"/>
          <w:lang w:val="uk-UA"/>
        </w:rPr>
        <w:t>вебінари</w:t>
      </w:r>
      <w:proofErr w:type="spellEnd"/>
      <w:r w:rsidRPr="00037D35">
        <w:rPr>
          <w:rFonts w:ascii="Times New Roman" w:eastAsia="Times New Roman" w:hAnsi="Times New Roman" w:cs="Times New Roman"/>
          <w:sz w:val="28"/>
          <w:szCs w:val="28"/>
          <w:lang w:val="uk-UA"/>
        </w:rPr>
        <w:t xml:space="preserve">, конкурси, моделі сучасних уроків, розробки заходів з використанням STEM технологій </w:t>
      </w:r>
      <w:proofErr w:type="spellStart"/>
      <w:r w:rsidRPr="00037D35">
        <w:rPr>
          <w:rFonts w:ascii="Times New Roman" w:eastAsia="Times New Roman" w:hAnsi="Times New Roman" w:cs="Times New Roman"/>
          <w:sz w:val="28"/>
          <w:szCs w:val="28"/>
          <w:lang w:val="uk-UA"/>
        </w:rPr>
        <w:t>-все</w:t>
      </w:r>
      <w:proofErr w:type="spellEnd"/>
      <w:r w:rsidRPr="00037D35">
        <w:rPr>
          <w:rFonts w:ascii="Times New Roman" w:eastAsia="Times New Roman" w:hAnsi="Times New Roman" w:cs="Times New Roman"/>
          <w:sz w:val="28"/>
          <w:szCs w:val="28"/>
          <w:lang w:val="uk-UA"/>
        </w:rPr>
        <w:t xml:space="preserve"> це можна знайти на сторінці, стати автором проєкту та отримати визнання Вашого педагогічного досвіду. </w:t>
      </w:r>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Щороку до педагога приходять нові учні, які несуть із собою новий етап розвитку суспільства. Модель сучасного викладача передбачає готовність до застосування нових освітянських ідей, здатність постійно навчатися, бути у постійному творчому пошуку. Саме тому основною метою саморозвитку й самоосвіти має стати досягнення бажаного рівня професійної компетентності.</w:t>
      </w:r>
    </w:p>
    <w:p w:rsidR="0054520E"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 xml:space="preserve"> </w:t>
      </w: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Default="00BE1D38" w:rsidP="00037D35">
      <w:pPr>
        <w:pStyle w:val="normal"/>
        <w:jc w:val="both"/>
        <w:rPr>
          <w:rFonts w:ascii="Times New Roman" w:eastAsia="Times New Roman" w:hAnsi="Times New Roman" w:cs="Times New Roman"/>
          <w:sz w:val="28"/>
          <w:szCs w:val="28"/>
          <w:lang w:val="uk-UA"/>
        </w:rPr>
      </w:pPr>
    </w:p>
    <w:p w:rsidR="00BE1D38" w:rsidRPr="00037D35" w:rsidRDefault="00BE1D38" w:rsidP="00037D35">
      <w:pPr>
        <w:pStyle w:val="normal"/>
        <w:jc w:val="both"/>
        <w:rPr>
          <w:rFonts w:ascii="Times New Roman" w:eastAsia="Times New Roman" w:hAnsi="Times New Roman" w:cs="Times New Roman"/>
          <w:sz w:val="28"/>
          <w:szCs w:val="28"/>
          <w:lang w:val="uk-UA"/>
        </w:rPr>
      </w:pPr>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lastRenderedPageBreak/>
        <w:t>ДОДАТКИ</w:t>
      </w:r>
    </w:p>
    <w:p w:rsidR="0054520E" w:rsidRPr="00037D35" w:rsidRDefault="00BF6E5C" w:rsidP="00037D35">
      <w:pPr>
        <w:pStyle w:val="normal"/>
        <w:jc w:val="both"/>
        <w:rPr>
          <w:rFonts w:ascii="Times New Roman" w:eastAsia="Times New Roman" w:hAnsi="Times New Roman" w:cs="Times New Roman"/>
          <w:sz w:val="28"/>
          <w:szCs w:val="28"/>
          <w:lang w:val="uk-UA"/>
        </w:rPr>
      </w:pPr>
      <w:r w:rsidRPr="00037D35">
        <w:rPr>
          <w:rFonts w:ascii="Times New Roman" w:eastAsia="Times New Roman" w:hAnsi="Times New Roman" w:cs="Times New Roman"/>
          <w:sz w:val="28"/>
          <w:szCs w:val="28"/>
          <w:lang w:val="uk-UA"/>
        </w:rPr>
        <w:t>1.</w:t>
      </w:r>
      <w:hyperlink r:id="rId13">
        <w:r w:rsidRPr="00037D35">
          <w:rPr>
            <w:rFonts w:ascii="Times New Roman" w:eastAsia="Times New Roman" w:hAnsi="Times New Roman" w:cs="Times New Roman"/>
            <w:color w:val="1155CC"/>
            <w:sz w:val="28"/>
            <w:szCs w:val="28"/>
            <w:u w:val="single"/>
            <w:lang w:val="uk-UA"/>
          </w:rPr>
          <w:t>https://</w:t>
        </w:r>
        <w:proofErr w:type="spellStart"/>
        <w:r w:rsidRPr="00037D35">
          <w:rPr>
            <w:rFonts w:ascii="Times New Roman" w:eastAsia="Times New Roman" w:hAnsi="Times New Roman" w:cs="Times New Roman"/>
            <w:color w:val="1155CC"/>
            <w:sz w:val="28"/>
            <w:szCs w:val="28"/>
            <w:u w:val="single"/>
            <w:lang w:val="uk-UA"/>
          </w:rPr>
          <w:t>prometheus.org.ua</w:t>
        </w:r>
        <w:proofErr w:type="spellEnd"/>
      </w:hyperlink>
    </w:p>
    <w:p w:rsidR="0054520E" w:rsidRPr="00037D35" w:rsidRDefault="0054520E" w:rsidP="00037D35">
      <w:pPr>
        <w:pStyle w:val="normal"/>
        <w:jc w:val="both"/>
        <w:rPr>
          <w:rFonts w:ascii="Times New Roman" w:eastAsia="Times New Roman" w:hAnsi="Times New Roman" w:cs="Times New Roman"/>
          <w:sz w:val="28"/>
          <w:szCs w:val="28"/>
          <w:lang w:val="uk-UA"/>
        </w:rPr>
      </w:pPr>
    </w:p>
    <w:p w:rsidR="0054520E" w:rsidRPr="00BE1D38" w:rsidRDefault="00BF6E5C">
      <w:pPr>
        <w:pStyle w:val="normal"/>
        <w:jc w:val="both"/>
        <w:rPr>
          <w:rFonts w:ascii="Times New Roman" w:eastAsia="Times New Roman" w:hAnsi="Times New Roman" w:cs="Times New Roman"/>
          <w:lang w:val="uk-UA"/>
        </w:rPr>
      </w:pPr>
      <w:r>
        <w:rPr>
          <w:rFonts w:ascii="Times New Roman" w:eastAsia="Times New Roman" w:hAnsi="Times New Roman" w:cs="Times New Roman"/>
          <w:noProof/>
        </w:rPr>
        <w:drawing>
          <wp:inline distT="114300" distB="114300" distL="114300" distR="114300">
            <wp:extent cx="1682945" cy="168294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1682945" cy="1682945"/>
                    </a:xfrm>
                    <a:prstGeom prst="rect">
                      <a:avLst/>
                    </a:prstGeom>
                    <a:ln/>
                  </pic:spPr>
                </pic:pic>
              </a:graphicData>
            </a:graphic>
          </wp:inline>
        </w:drawing>
      </w:r>
      <w:r w:rsidRPr="00BE1D38">
        <w:rPr>
          <w:rFonts w:ascii="Times New Roman" w:eastAsia="Times New Roman" w:hAnsi="Times New Roman" w:cs="Times New Roman"/>
          <w:lang w:val="uk-UA"/>
        </w:rPr>
        <w:t xml:space="preserve"> </w:t>
      </w:r>
    </w:p>
    <w:p w:rsidR="0054520E" w:rsidRPr="00BE1D38" w:rsidRDefault="0054520E">
      <w:pPr>
        <w:pStyle w:val="normal"/>
        <w:jc w:val="both"/>
        <w:rPr>
          <w:rFonts w:ascii="Times New Roman" w:eastAsia="Times New Roman" w:hAnsi="Times New Roman" w:cs="Times New Roman"/>
          <w:lang w:val="uk-UA"/>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rPr>
        <w:t>2.</w:t>
      </w:r>
      <w:hyperlink r:id="rId15">
        <w:r>
          <w:rPr>
            <w:rFonts w:ascii="Times New Roman" w:eastAsia="Times New Roman" w:hAnsi="Times New Roman" w:cs="Times New Roman"/>
            <w:color w:val="1155CC"/>
            <w:u w:val="single"/>
          </w:rPr>
          <w:t>https://</w:t>
        </w:r>
        <w:proofErr w:type="spellStart"/>
        <w:r>
          <w:rPr>
            <w:rFonts w:ascii="Times New Roman" w:eastAsia="Times New Roman" w:hAnsi="Times New Roman" w:cs="Times New Roman"/>
            <w:color w:val="1155CC"/>
            <w:u w:val="single"/>
          </w:rPr>
          <w:t>vumonline.ua</w:t>
        </w:r>
        <w:proofErr w:type="spellEnd"/>
      </w:hyperlink>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1682945" cy="168294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1682945" cy="1682945"/>
                    </a:xfrm>
                    <a:prstGeom prst="rect">
                      <a:avLst/>
                    </a:prstGeom>
                    <a:ln/>
                  </pic:spPr>
                </pic:pic>
              </a:graphicData>
            </a:graphic>
          </wp:inline>
        </w:drawing>
      </w:r>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rPr>
        <w:t xml:space="preserve">3. </w:t>
      </w:r>
      <w:hyperlink r:id="rId17">
        <w:proofErr w:type="spellStart"/>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w:t>
        </w:r>
        <w:proofErr w:type="spellStart"/>
        <w:r>
          <w:rPr>
            <w:rFonts w:ascii="Times New Roman" w:eastAsia="Times New Roman" w:hAnsi="Times New Roman" w:cs="Times New Roman"/>
            <w:color w:val="1155CC"/>
            <w:u w:val="single"/>
          </w:rPr>
          <w:t>ed-era.com</w:t>
        </w:r>
        <w:proofErr w:type="spellEnd"/>
      </w:hyperlink>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1682945" cy="168294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1682945" cy="1682945"/>
                    </a:xfrm>
                    <a:prstGeom prst="rect">
                      <a:avLst/>
                    </a:prstGeom>
                    <a:ln/>
                  </pic:spPr>
                </pic:pic>
              </a:graphicData>
            </a:graphic>
          </wp:inline>
        </w:drawing>
      </w:r>
    </w:p>
    <w:p w:rsidR="0054520E" w:rsidRDefault="0054520E">
      <w:pPr>
        <w:pStyle w:val="normal"/>
        <w:jc w:val="both"/>
        <w:rPr>
          <w:rFonts w:ascii="Times New Roman" w:eastAsia="Times New Roman" w:hAnsi="Times New Roman" w:cs="Times New Roman"/>
        </w:rPr>
      </w:pPr>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rPr>
        <w:t xml:space="preserve">4. </w:t>
      </w:r>
      <w:hyperlink r:id="rId19">
        <w:proofErr w:type="spellStart"/>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w:t>
        </w:r>
        <w:proofErr w:type="spellStart"/>
        <w:r>
          <w:rPr>
            <w:rFonts w:ascii="Times New Roman" w:eastAsia="Times New Roman" w:hAnsi="Times New Roman" w:cs="Times New Roman"/>
            <w:color w:val="1155CC"/>
            <w:u w:val="single"/>
          </w:rPr>
          <w:t>naurok.com.ua</w:t>
        </w:r>
        <w:proofErr w:type="spellEnd"/>
      </w:hyperlink>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1682945" cy="168294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1682945" cy="1682945"/>
                    </a:xfrm>
                    <a:prstGeom prst="rect">
                      <a:avLst/>
                    </a:prstGeom>
                    <a:ln/>
                  </pic:spPr>
                </pic:pic>
              </a:graphicData>
            </a:graphic>
          </wp:inline>
        </w:drawing>
      </w:r>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rPr>
        <w:t xml:space="preserve">5. </w:t>
      </w:r>
      <w:hyperlink r:id="rId21">
        <w:proofErr w:type="spellStart"/>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w:t>
        </w:r>
        <w:proofErr w:type="spellStart"/>
        <w:r>
          <w:rPr>
            <w:rFonts w:ascii="Times New Roman" w:eastAsia="Times New Roman" w:hAnsi="Times New Roman" w:cs="Times New Roman"/>
            <w:color w:val="1155CC"/>
            <w:u w:val="single"/>
          </w:rPr>
          <w:t>www.coursera.org</w:t>
        </w:r>
        <w:proofErr w:type="spellEnd"/>
      </w:hyperlink>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1682945" cy="168294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1682945" cy="1682945"/>
                    </a:xfrm>
                    <a:prstGeom prst="rect">
                      <a:avLst/>
                    </a:prstGeom>
                    <a:ln/>
                  </pic:spPr>
                </pic:pic>
              </a:graphicData>
            </a:graphic>
          </wp:inline>
        </w:drawing>
      </w:r>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rPr>
        <w:t xml:space="preserve">6. </w:t>
      </w:r>
      <w:hyperlink r:id="rId23">
        <w:r>
          <w:rPr>
            <w:rFonts w:ascii="Times New Roman" w:eastAsia="Times New Roman" w:hAnsi="Times New Roman" w:cs="Times New Roman"/>
            <w:color w:val="1155CC"/>
            <w:u w:val="single"/>
          </w:rPr>
          <w:t>http://man.gov.ua/ua/news/academy_news/yak-vprovaditi-innovatsiyi-v-osvitu-br-iii-vseukrayinskiy-vidkritiy-naukovo-praktichniy-onlayn-forum--innovatsiyni-transformatsiyi-v-suchasniy-osviti--vikliki--realiyi--strategiyi-</w:t>
        </w:r>
      </w:hyperlink>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1682945" cy="1682945"/>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a:stretch>
                      <a:fillRect/>
                    </a:stretch>
                  </pic:blipFill>
                  <pic:spPr>
                    <a:xfrm>
                      <a:off x="0" y="0"/>
                      <a:ext cx="1682945" cy="1682945"/>
                    </a:xfrm>
                    <a:prstGeom prst="rect">
                      <a:avLst/>
                    </a:prstGeom>
                    <a:ln/>
                  </pic:spPr>
                </pic:pic>
              </a:graphicData>
            </a:graphic>
          </wp:inline>
        </w:drawing>
      </w: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rPr>
        <w:t xml:space="preserve">7. </w:t>
      </w:r>
      <w:hyperlink r:id="rId25">
        <w:proofErr w:type="spellStart"/>
        <w:r>
          <w:rPr>
            <w:rFonts w:ascii="Times New Roman" w:eastAsia="Times New Roman" w:hAnsi="Times New Roman" w:cs="Times New Roman"/>
            <w:color w:val="1155CC"/>
            <w:u w:val="single"/>
          </w:rPr>
          <w:t>https</w:t>
        </w:r>
        <w:proofErr w:type="spellEnd"/>
        <w:r>
          <w:rPr>
            <w:rFonts w:ascii="Times New Roman" w:eastAsia="Times New Roman" w:hAnsi="Times New Roman" w:cs="Times New Roman"/>
            <w:color w:val="1155CC"/>
            <w:u w:val="single"/>
          </w:rPr>
          <w:t>://</w:t>
        </w:r>
        <w:proofErr w:type="spellStart"/>
        <w:r>
          <w:rPr>
            <w:rFonts w:ascii="Times New Roman" w:eastAsia="Times New Roman" w:hAnsi="Times New Roman" w:cs="Times New Roman"/>
            <w:color w:val="1155CC"/>
            <w:u w:val="single"/>
          </w:rPr>
          <w:t>www.facebook.com</w:t>
        </w:r>
        <w:proofErr w:type="spellEnd"/>
        <w:r>
          <w:rPr>
            <w:rFonts w:ascii="Times New Roman" w:eastAsia="Times New Roman" w:hAnsi="Times New Roman" w:cs="Times New Roman"/>
            <w:color w:val="1155CC"/>
            <w:u w:val="single"/>
          </w:rPr>
          <w:t>/</w:t>
        </w:r>
        <w:proofErr w:type="spellStart"/>
        <w:r>
          <w:rPr>
            <w:rFonts w:ascii="Times New Roman" w:eastAsia="Times New Roman" w:hAnsi="Times New Roman" w:cs="Times New Roman"/>
            <w:color w:val="1155CC"/>
            <w:u w:val="single"/>
          </w:rPr>
          <w:t>groups</w:t>
        </w:r>
        <w:proofErr w:type="spellEnd"/>
        <w:r>
          <w:rPr>
            <w:rFonts w:ascii="Times New Roman" w:eastAsia="Times New Roman" w:hAnsi="Times New Roman" w:cs="Times New Roman"/>
            <w:color w:val="1155CC"/>
            <w:u w:val="single"/>
          </w:rPr>
          <w:t>/805895179541236/?</w:t>
        </w:r>
        <w:proofErr w:type="spellStart"/>
        <w:r>
          <w:rPr>
            <w:rFonts w:ascii="Times New Roman" w:eastAsia="Times New Roman" w:hAnsi="Times New Roman" w:cs="Times New Roman"/>
            <w:color w:val="1155CC"/>
            <w:u w:val="single"/>
          </w:rPr>
          <w:t>ref=share</w:t>
        </w:r>
        <w:proofErr w:type="spellEnd"/>
      </w:hyperlink>
    </w:p>
    <w:p w:rsidR="0054520E" w:rsidRDefault="0054520E">
      <w:pPr>
        <w:pStyle w:val="normal"/>
        <w:jc w:val="both"/>
        <w:rPr>
          <w:rFonts w:ascii="Times New Roman" w:eastAsia="Times New Roman" w:hAnsi="Times New Roman" w:cs="Times New Roman"/>
        </w:rPr>
      </w:pPr>
    </w:p>
    <w:p w:rsidR="0054520E" w:rsidRDefault="00BF6E5C">
      <w:pPr>
        <w:pStyle w:val="normal"/>
        <w:jc w:val="both"/>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1682945" cy="168294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1682945" cy="1682945"/>
                    </a:xfrm>
                    <a:prstGeom prst="rect">
                      <a:avLst/>
                    </a:prstGeom>
                    <a:ln/>
                  </pic:spPr>
                </pic:pic>
              </a:graphicData>
            </a:graphic>
          </wp:inline>
        </w:drawing>
      </w:r>
    </w:p>
    <w:p w:rsidR="0054520E" w:rsidRDefault="0054520E">
      <w:pPr>
        <w:pStyle w:val="normal"/>
        <w:jc w:val="both"/>
        <w:rPr>
          <w:rFonts w:ascii="Times New Roman" w:eastAsia="Times New Roman" w:hAnsi="Times New Roman" w:cs="Times New Roman"/>
        </w:rPr>
      </w:pPr>
    </w:p>
    <w:sectPr w:rsidR="0054520E" w:rsidSect="00037D35">
      <w:pgSz w:w="11909" w:h="16834"/>
      <w:pgMar w:top="709"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4520E"/>
    <w:rsid w:val="00037D35"/>
    <w:rsid w:val="00407A64"/>
    <w:rsid w:val="0054520E"/>
    <w:rsid w:val="00BE1D38"/>
    <w:rsid w:val="00BF6E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A64"/>
  </w:style>
  <w:style w:type="paragraph" w:styleId="1">
    <w:name w:val="heading 1"/>
    <w:basedOn w:val="normal"/>
    <w:next w:val="normal"/>
    <w:rsid w:val="0054520E"/>
    <w:pPr>
      <w:keepNext/>
      <w:keepLines/>
      <w:spacing w:before="400" w:after="120"/>
      <w:outlineLvl w:val="0"/>
    </w:pPr>
    <w:rPr>
      <w:sz w:val="40"/>
      <w:szCs w:val="40"/>
    </w:rPr>
  </w:style>
  <w:style w:type="paragraph" w:styleId="2">
    <w:name w:val="heading 2"/>
    <w:basedOn w:val="normal"/>
    <w:next w:val="normal"/>
    <w:rsid w:val="0054520E"/>
    <w:pPr>
      <w:keepNext/>
      <w:keepLines/>
      <w:spacing w:before="360" w:after="120"/>
      <w:outlineLvl w:val="1"/>
    </w:pPr>
    <w:rPr>
      <w:sz w:val="32"/>
      <w:szCs w:val="32"/>
    </w:rPr>
  </w:style>
  <w:style w:type="paragraph" w:styleId="3">
    <w:name w:val="heading 3"/>
    <w:basedOn w:val="normal"/>
    <w:next w:val="normal"/>
    <w:rsid w:val="0054520E"/>
    <w:pPr>
      <w:keepNext/>
      <w:keepLines/>
      <w:spacing w:before="320" w:after="80"/>
      <w:outlineLvl w:val="2"/>
    </w:pPr>
    <w:rPr>
      <w:color w:val="434343"/>
      <w:sz w:val="28"/>
      <w:szCs w:val="28"/>
    </w:rPr>
  </w:style>
  <w:style w:type="paragraph" w:styleId="4">
    <w:name w:val="heading 4"/>
    <w:basedOn w:val="normal"/>
    <w:next w:val="normal"/>
    <w:rsid w:val="0054520E"/>
    <w:pPr>
      <w:keepNext/>
      <w:keepLines/>
      <w:spacing w:before="280" w:after="80"/>
      <w:outlineLvl w:val="3"/>
    </w:pPr>
    <w:rPr>
      <w:color w:val="666666"/>
      <w:sz w:val="24"/>
      <w:szCs w:val="24"/>
    </w:rPr>
  </w:style>
  <w:style w:type="paragraph" w:styleId="5">
    <w:name w:val="heading 5"/>
    <w:basedOn w:val="normal"/>
    <w:next w:val="normal"/>
    <w:rsid w:val="0054520E"/>
    <w:pPr>
      <w:keepNext/>
      <w:keepLines/>
      <w:spacing w:before="240" w:after="80"/>
      <w:outlineLvl w:val="4"/>
    </w:pPr>
    <w:rPr>
      <w:color w:val="666666"/>
    </w:rPr>
  </w:style>
  <w:style w:type="paragraph" w:styleId="6">
    <w:name w:val="heading 6"/>
    <w:basedOn w:val="normal"/>
    <w:next w:val="normal"/>
    <w:rsid w:val="0054520E"/>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54520E"/>
  </w:style>
  <w:style w:type="table" w:customStyle="1" w:styleId="TableNormal">
    <w:name w:val="Table Normal"/>
    <w:rsid w:val="0054520E"/>
    <w:tblPr>
      <w:tblCellMar>
        <w:top w:w="0" w:type="dxa"/>
        <w:left w:w="0" w:type="dxa"/>
        <w:bottom w:w="0" w:type="dxa"/>
        <w:right w:w="0" w:type="dxa"/>
      </w:tblCellMar>
    </w:tblPr>
  </w:style>
  <w:style w:type="paragraph" w:styleId="a3">
    <w:name w:val="Title"/>
    <w:basedOn w:val="normal"/>
    <w:next w:val="normal"/>
    <w:rsid w:val="0054520E"/>
    <w:pPr>
      <w:keepNext/>
      <w:keepLines/>
      <w:spacing w:after="60"/>
    </w:pPr>
    <w:rPr>
      <w:sz w:val="52"/>
      <w:szCs w:val="52"/>
    </w:rPr>
  </w:style>
  <w:style w:type="paragraph" w:styleId="a4">
    <w:name w:val="Subtitle"/>
    <w:basedOn w:val="normal"/>
    <w:next w:val="normal"/>
    <w:rsid w:val="0054520E"/>
    <w:pPr>
      <w:keepNext/>
      <w:keepLines/>
      <w:spacing w:after="320"/>
    </w:pPr>
    <w:rPr>
      <w:color w:val="666666"/>
      <w:sz w:val="30"/>
      <w:szCs w:val="30"/>
    </w:rPr>
  </w:style>
  <w:style w:type="paragraph" w:styleId="a5">
    <w:name w:val="Balloon Text"/>
    <w:basedOn w:val="a"/>
    <w:link w:val="a6"/>
    <w:uiPriority w:val="99"/>
    <w:semiHidden/>
    <w:unhideWhenUsed/>
    <w:rsid w:val="00037D35"/>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037D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naurok.com.ua" TargetMode="External"/><Relationship Id="rId13" Type="http://schemas.openxmlformats.org/officeDocument/2006/relationships/hyperlink" Target="https://prometheus.org.ua" TargetMode="External"/><Relationship Id="rId18" Type="http://schemas.openxmlformats.org/officeDocument/2006/relationships/image" Target="media/image3.png"/><Relationship Id="rId26"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hyperlink" Target="https://www.coursera.org" TargetMode="External"/><Relationship Id="rId7" Type="http://schemas.openxmlformats.org/officeDocument/2006/relationships/hyperlink" Target="https://eduhub.in.ua" TargetMode="External"/><Relationship Id="rId12" Type="http://schemas.openxmlformats.org/officeDocument/2006/relationships/hyperlink" Target="https://www.facebook.com/groups/805895179541236/?ref=share" TargetMode="External"/><Relationship Id="rId17" Type="http://schemas.openxmlformats.org/officeDocument/2006/relationships/hyperlink" Target="https://ed-era.com" TargetMode="External"/><Relationship Id="rId25" Type="http://schemas.openxmlformats.org/officeDocument/2006/relationships/hyperlink" Target="https://www.facebook.com/groups/805895179541236/?ref=share" TargetMode="External"/><Relationship Id="rId2" Type="http://schemas.openxmlformats.org/officeDocument/2006/relationships/settings" Target="settings.xml"/><Relationship Id="rId16" Type="http://schemas.openxmlformats.org/officeDocument/2006/relationships/image" Target="media/image2.png"/><Relationship Id="rId20" Type="http://schemas.openxmlformats.org/officeDocument/2006/relationships/image" Target="media/image4.png"/><Relationship Id="rId1" Type="http://schemas.openxmlformats.org/officeDocument/2006/relationships/styles" Target="styles.xml"/><Relationship Id="rId6" Type="http://schemas.openxmlformats.org/officeDocument/2006/relationships/hyperlink" Target="https://ed-era.com" TargetMode="External"/><Relationship Id="rId11" Type="http://schemas.openxmlformats.org/officeDocument/2006/relationships/hyperlink" Target="http://man.gov.ua/ua/news/academy_news/yak-vprovaditi-innovatsiyi-v-osvitu-br-iii-vseukrayinskiy-vidkritiy-naukovo-praktichniy-onlayn-forum--innovatsiyni-transformatsiyi-v-suchasniy-osviti--vikliki--realiyi--strategiyi-" TargetMode="External"/><Relationship Id="rId24" Type="http://schemas.openxmlformats.org/officeDocument/2006/relationships/image" Target="media/image6.png"/><Relationship Id="rId5" Type="http://schemas.openxmlformats.org/officeDocument/2006/relationships/hyperlink" Target="https://vumonline.ua" TargetMode="External"/><Relationship Id="rId15" Type="http://schemas.openxmlformats.org/officeDocument/2006/relationships/hyperlink" Target="https://vumonline.ua" TargetMode="External"/><Relationship Id="rId23" Type="http://schemas.openxmlformats.org/officeDocument/2006/relationships/hyperlink" Target="http://man.gov.ua/ua/news/academy_news/yak-vprovaditi-innovatsiyi-v-osvitu-br-iii-vseukrayinskiy-vidkritiy-naukovo-praktichniy-onlayn-forum--innovatsiyni-transformatsiyi-v-suchasniy-osviti--vikliki--realiyi--strategiyi-" TargetMode="External"/><Relationship Id="rId28" Type="http://schemas.openxmlformats.org/officeDocument/2006/relationships/theme" Target="theme/theme1.xml"/><Relationship Id="rId10" Type="http://schemas.openxmlformats.org/officeDocument/2006/relationships/hyperlink" Target="https://www.coursera.org" TargetMode="External"/><Relationship Id="rId19" Type="http://schemas.openxmlformats.org/officeDocument/2006/relationships/hyperlink" Target="https://naurok.com.ua" TargetMode="External"/><Relationship Id="rId4" Type="http://schemas.openxmlformats.org/officeDocument/2006/relationships/hyperlink" Target="https://prometheus.org.ua" TargetMode="External"/><Relationship Id="rId9" Type="http://schemas.openxmlformats.org/officeDocument/2006/relationships/hyperlink" Target="https://www.edx.org" TargetMode="Externa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1137</Words>
  <Characters>6485</Characters>
  <Application>Microsoft Office Word</Application>
  <DocSecurity>0</DocSecurity>
  <Lines>54</Lines>
  <Paragraphs>15</Paragraphs>
  <ScaleCrop>false</ScaleCrop>
  <Company>Microsoft</Company>
  <LinksUpToDate>false</LinksUpToDate>
  <CharactersWithSpaces>7607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4</cp:revision>
  <dcterms:created xsi:type="dcterms:W3CDTF">2022-10-29T20:24:00Z</dcterms:created>
  <dcterms:modified xsi:type="dcterms:W3CDTF">2024-02-05T18:43:00Z</dcterms:modified>
</cp:coreProperties>
</file>