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C76A3" w14:textId="77777777" w:rsidR="002D1550" w:rsidRPr="002D1550" w:rsidRDefault="002D1550" w:rsidP="002D1550">
      <w:pPr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lang w:eastAsia="uk-UA"/>
          <w14:ligatures w14:val="none"/>
        </w:rPr>
        <w:t>Доповнена реальність на уроках географії</w:t>
      </w:r>
    </w:p>
    <w:p w14:paraId="2970420E" w14:textId="77777777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Вступ</w:t>
      </w:r>
    </w:p>
    <w:p w14:paraId="52A2C9DC" w14:textId="77777777" w:rsidR="002D1550" w:rsidRPr="002D1550" w:rsidRDefault="002D1550" w:rsidP="002D15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Сучасна освіта вимагає інноваційних підходів, які підвищують зацікавленість і мотивацію учнів до навчання. Одним із найперспективніших напрямів є використання технологій </w:t>
      </w: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доповненої реальності (Augmented Reality, AR)</w:t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що поєднують реальний світ з віртуальними об’єктами. На уроках географії це відкриває унікальні можливості для вивчення явищ і процесів, які важко побачити наживо.</w:t>
      </w:r>
    </w:p>
    <w:p w14:paraId="4A26CE4B" w14:textId="77777777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Переваги використання AR у географії</w:t>
      </w:r>
    </w:p>
    <w:p w14:paraId="4DC4F720" w14:textId="74810B5C" w:rsidR="002D1550" w:rsidRPr="002D1550" w:rsidRDefault="002D1550" w:rsidP="002D155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Візуалізація складних процесів.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Учні можуть у реальному часі спостерігати утворення гір, вулканічні виверження, рух тектонічних плит або колообіг води, що робить навчання більш наочним і зрозумілим.</w:t>
      </w:r>
    </w:p>
    <w:p w14:paraId="18496556" w14:textId="5DF058DC" w:rsidR="002D1550" w:rsidRPr="002D1550" w:rsidRDefault="002D1550" w:rsidP="002D155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Інтерактивність та залучення.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Доповнена реальність перетворює учнів із пасивних слухачів на активних дослідників. Вони можуть «подорожувати» континентами, досліджувати карти, 3D-моделі материків, океанів і міст.</w:t>
      </w:r>
    </w:p>
    <w:p w14:paraId="52C15E7F" w14:textId="21E3F6A0" w:rsidR="002D1550" w:rsidRPr="002D1550" w:rsidRDefault="002D1550" w:rsidP="002D155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Розвиток просторового мислення.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Географічні об’єкти у тривимірному форматі допомагають краще зрозуміти масштаб, рельєф і взаєморозташування територій.</w:t>
      </w:r>
    </w:p>
    <w:p w14:paraId="5F530833" w14:textId="60E64941" w:rsidR="002D1550" w:rsidRPr="002D1550" w:rsidRDefault="002D1550" w:rsidP="002D155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Індивідуалізація навчання.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може працювати у власному темпі, повторювати матеріал або поглиблювати знання через додаткові AR-завдання.</w:t>
      </w:r>
    </w:p>
    <w:p w14:paraId="0F6E731C" w14:textId="77777777" w:rsid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Приклади використання AR на уроках географії</w:t>
      </w:r>
    </w:p>
    <w:p w14:paraId="6C4B3C0D" w14:textId="4B1F9EB9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1. </w:t>
      </w:r>
      <w:hyperlink r:id="rId5" w:tgtFrame="_blank" w:history="1">
        <w:r w:rsidRPr="002D1550">
          <w:rPr>
            <w:rStyle w:val="ae"/>
            <w:rFonts w:ascii="Times New Roman" w:eastAsia="Times New Roman" w:hAnsi="Times New Roman" w:cs="Times New Roman"/>
            <w:kern w:val="0"/>
            <w:sz w:val="28"/>
            <w:szCs w:val="28"/>
            <w:lang w:eastAsia="uk-UA"/>
            <w14:ligatures w14:val="none"/>
          </w:rPr>
          <w:t>Merge EDU</w:t>
        </w:r>
      </w:hyperlink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- залучає учнів до STEM і науки за допомогою цифрових 3D-об’єктів і симуляцій, яких вони можуть торкатися, тримати та взаємодіяти з ними.Для використання додатка, завантажте його на смартфон та видрукуйте шаблон куба за посиланням </w:t>
      </w:r>
      <w:hyperlink r:id="rId6" w:tgtFrame="_blank" w:history="1">
        <w:r w:rsidRPr="002D1550">
          <w:rPr>
            <w:rStyle w:val="ae"/>
            <w:rFonts w:ascii="Times New Roman" w:eastAsia="Times New Roman" w:hAnsi="Times New Roman" w:cs="Times New Roman"/>
            <w:kern w:val="0"/>
            <w:sz w:val="28"/>
            <w:szCs w:val="28"/>
            <w:lang w:eastAsia="uk-UA"/>
            <w14:ligatures w14:val="none"/>
          </w:rPr>
          <w:t>https://mergecube.com/paper-pdf</w:t>
        </w:r>
      </w:hyperlink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 та склейте його. Оберіть у програмі потрібну AR-модель та наведіть на куб, який перетвориться у модель Землі чи ін.</w:t>
      </w:r>
    </w:p>
    <w:p w14:paraId="1D4BB809" w14:textId="6C7C396D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lastRenderedPageBreak/>
        <w:drawing>
          <wp:inline distT="0" distB="0" distL="0" distR="0" wp14:anchorId="189D7982" wp14:editId="33F4ED72">
            <wp:extent cx="4562475" cy="2566392"/>
            <wp:effectExtent l="0" t="0" r="0" b="5715"/>
            <wp:docPr id="145998131" name="Рисунок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472" cy="257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206C9" w14:textId="7320B04A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. </w:t>
      </w:r>
      <w:hyperlink r:id="rId9" w:tgtFrame="_blank" w:history="1">
        <w:r w:rsidRPr="002D1550">
          <w:rPr>
            <w:rStyle w:val="ae"/>
            <w:rFonts w:ascii="Times New Roman" w:eastAsia="Times New Roman" w:hAnsi="Times New Roman" w:cs="Times New Roman"/>
            <w:b/>
            <w:bCs/>
            <w:kern w:val="0"/>
            <w:sz w:val="28"/>
            <w:szCs w:val="28"/>
            <w:lang w:eastAsia="uk-UA"/>
            <w14:ligatures w14:val="none"/>
          </w:rPr>
          <w:t>CleverBooks Geography App</w:t>
        </w:r>
      </w:hyperlink>
    </w:p>
    <w:p w14:paraId="27FB450E" w14:textId="5FAB7555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drawing>
          <wp:inline distT="0" distB="0" distL="0" distR="0" wp14:anchorId="66D39B4D" wp14:editId="14A02B57">
            <wp:extent cx="1219200" cy="1219200"/>
            <wp:effectExtent l="0" t="0" r="0" b="0"/>
            <wp:docPr id="785178804" name="Рисунок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Нехай діти за 5 хв відкриють для себе таємниці та цікаві факти про Африку. Простий і швидкий спосіб пояснити та візуалізувати матеріал.</w:t>
      </w:r>
    </w:p>
    <w:p w14:paraId="6D950379" w14:textId="77777777" w:rsidR="002D1550" w:rsidRPr="002D1550" w:rsidRDefault="002D1550" w:rsidP="002D1550">
      <w:pPr>
        <w:spacing w:after="0" w:line="360" w:lineRule="auto"/>
        <w:ind w:left="720"/>
        <w:jc w:val="both"/>
        <w:outlineLvl w:val="2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Роздрукуйте цю картинку Африки або використовуйте цифрове зображення на екрані.</w:t>
      </w:r>
    </w:p>
    <w:p w14:paraId="3CD357D1" w14:textId="77777777" w:rsid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drawing>
          <wp:inline distT="0" distB="0" distL="0" distR="0" wp14:anchorId="5EF9C2D8" wp14:editId="011E4C70">
            <wp:extent cx="3781425" cy="2558370"/>
            <wp:effectExtent l="0" t="0" r="0" b="0"/>
            <wp:docPr id="1590090253" name="Рисунок 7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190" cy="2560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32D8D" w14:textId="5DEF350F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Завантажте та запустіть БЕЗКОШТОВНУ програму CleverBooks Geography на своєму смартфоні або планшеті.</w:t>
      </w:r>
    </w:p>
    <w:p w14:paraId="5CE71F9C" w14:textId="3512F2D3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lastRenderedPageBreak/>
        <w:drawing>
          <wp:inline distT="0" distB="0" distL="0" distR="0" wp14:anchorId="2EB4CB8F" wp14:editId="07B13A37">
            <wp:extent cx="4676775" cy="2190750"/>
            <wp:effectExtent l="0" t="0" r="9525" b="0"/>
            <wp:docPr id="310734037" name="Рисунок 6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C92AD" w14:textId="38E55DA3" w:rsid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noProof/>
        </w:rPr>
        <w:drawing>
          <wp:inline distT="0" distB="0" distL="0" distR="0" wp14:anchorId="5245FF1F" wp14:editId="7F6C9F4F">
            <wp:extent cx="4695825" cy="2962275"/>
            <wp:effectExtent l="0" t="0" r="9525" b="9525"/>
            <wp:docPr id="7574946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494644" name=""/>
                    <pic:cNvPicPr/>
                  </pic:nvPicPr>
                  <pic:blipFill rotWithShape="1">
                    <a:blip r:embed="rId16"/>
                    <a:srcRect l="36415" t="32663" r="23592" b="24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4B0251" w14:textId="77777777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3. </w:t>
      </w: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Earth - Augmented Reality</w:t>
      </w:r>
    </w:p>
    <w:p w14:paraId="34A48AE9" w14:textId="5FE7C3E9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hyperlink r:id="rId17" w:tgtFrame="_blank" w:history="1">
        <w:r w:rsidRPr="002D1550">
          <w:rPr>
            <w:rStyle w:val="ae"/>
            <w:rFonts w:ascii="Times New Roman" w:eastAsia="Times New Roman" w:hAnsi="Times New Roman" w:cs="Times New Roman"/>
            <w:b/>
            <w:bCs/>
            <w:kern w:val="0"/>
            <w:sz w:val="28"/>
            <w:szCs w:val="28"/>
            <w:lang w:eastAsia="uk-UA"/>
            <w14:ligatures w14:val="none"/>
          </w:rPr>
          <w:t>https://play.google.com/store/apps/details?id=com.magicsw.earthar&amp;hl=pt_BR</w:t>
        </w:r>
      </w:hyperlink>
    </w:p>
    <w:p w14:paraId="2771C9F0" w14:textId="30F7DD9F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Додаток для вивчення внутрішньої будови Землі,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завжди стає приємним бонусом до урок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у</w:t>
      </w: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Сканувати можна,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як з роздрукованого зображення,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так і з екрану монітору чи інтерактивної дошки</w:t>
      </w:r>
    </w:p>
    <w:p w14:paraId="535CC5FE" w14:textId="31286C01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drawing>
          <wp:inline distT="0" distB="0" distL="0" distR="0" wp14:anchorId="014BA7EA" wp14:editId="0C47AE40">
            <wp:extent cx="4467225" cy="2233613"/>
            <wp:effectExtent l="0" t="0" r="0" b="0"/>
            <wp:docPr id="1233299281" name="Рисунок 12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190" cy="223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83EC4" w14:textId="0EF781AC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lastRenderedPageBreak/>
        <w:drawing>
          <wp:inline distT="0" distB="0" distL="0" distR="0" wp14:anchorId="4E757D0C" wp14:editId="6A45E945">
            <wp:extent cx="5000625" cy="2500313"/>
            <wp:effectExtent l="0" t="0" r="0" b="0"/>
            <wp:docPr id="1752157546" name="Рисунок 11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829" cy="250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A9A3E" w14:textId="0DBEF1E5" w:rsidR="002D1550" w:rsidRPr="002D1550" w:rsidRDefault="002D1550" w:rsidP="002D1550">
      <w:pPr>
        <w:pStyle w:val="1"/>
        <w:numPr>
          <w:ilvl w:val="0"/>
          <w:numId w:val="6"/>
        </w:numPr>
        <w:shd w:val="clear" w:color="auto" w:fill="F6F2FD"/>
        <w:spacing w:before="0" w:after="0" w:line="360" w:lineRule="auto"/>
        <w:jc w:val="both"/>
        <w:rPr>
          <w:rFonts w:ascii="Times New Roman" w:hAnsi="Times New Roman" w:cs="Times New Roman"/>
          <w:b/>
          <w:bCs/>
          <w:color w:val="212121"/>
          <w:sz w:val="28"/>
          <w:szCs w:val="28"/>
          <w:shd w:val="clear" w:color="auto" w:fill="F3F3F3"/>
        </w:rPr>
      </w:pPr>
      <w:r w:rsidRPr="002D1550">
        <w:rPr>
          <w:rFonts w:ascii="Times New Roman" w:hAnsi="Times New Roman" w:cs="Times New Roman"/>
          <w:b/>
          <w:bCs/>
          <w:color w:val="212121"/>
          <w:sz w:val="28"/>
          <w:szCs w:val="28"/>
          <w:shd w:val="clear" w:color="auto" w:fill="F3F3F3"/>
        </w:rPr>
        <w:t>Quiver - 3D Coloring App</w:t>
      </w:r>
    </w:p>
    <w:p w14:paraId="0E9C2AAC" w14:textId="77777777" w:rsidR="002D1550" w:rsidRPr="002D1550" w:rsidRDefault="002D1550" w:rsidP="002D1550">
      <w:pPr>
        <w:pStyle w:val="1"/>
        <w:shd w:val="clear" w:color="auto" w:fill="FFFFFF" w:themeFill="background1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</w:pPr>
      <w:hyperlink r:id="rId22" w:history="1">
        <w:r w:rsidRPr="002D1550">
          <w:rPr>
            <w:rStyle w:val="ae"/>
            <w:rFonts w:ascii="Times New Roman" w:hAnsi="Times New Roman" w:cs="Times New Roman"/>
            <w:color w:val="355DB0"/>
            <w:sz w:val="28"/>
            <w:szCs w:val="28"/>
            <w:shd w:val="clear" w:color="auto" w:fill="F3F3F3"/>
          </w:rPr>
          <w:t>https://play.google.com/store/apps/details?id=com.puteko.colarmix&amp;hl=pt_BR</w:t>
        </w:r>
      </w:hyperlink>
    </w:p>
    <w:p w14:paraId="181DBC6A" w14:textId="77777777" w:rsidR="002D1550" w:rsidRPr="002D1550" w:rsidRDefault="002D1550" w:rsidP="002D1550">
      <w:pPr>
        <w:pStyle w:val="1"/>
        <w:shd w:val="clear" w:color="auto" w:fill="FFFFFF" w:themeFill="background1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</w:pPr>
      <w:r w:rsidRPr="002D1550"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  <w:t>що дозволяє «оживити» розфарбовані дитиною розмальовки. Завантажуємо розмальовки та оживляємо свої вулкани чи глобуси або вивчаючи фауну океанів чи материків.</w:t>
      </w:r>
    </w:p>
    <w:p w14:paraId="7B38BBAB" w14:textId="4A8494DE" w:rsidR="002D1550" w:rsidRDefault="002D1550" w:rsidP="002D1550">
      <w:pPr>
        <w:pStyle w:val="1"/>
        <w:shd w:val="clear" w:color="auto" w:fill="FFFFFF" w:themeFill="background1"/>
        <w:spacing w:before="0" w:after="0" w:line="360" w:lineRule="auto"/>
        <w:ind w:left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</w:pPr>
      <w:r w:rsidRPr="002D1550"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  <w:t>Завантажити розмальовки:</w:t>
      </w:r>
    </w:p>
    <w:p w14:paraId="47D1DD43" w14:textId="76FA4BBE" w:rsidR="002D1550" w:rsidRPr="002D1550" w:rsidRDefault="002D1550" w:rsidP="002D1550">
      <w:pPr>
        <w:pStyle w:val="1"/>
        <w:numPr>
          <w:ilvl w:val="0"/>
          <w:numId w:val="5"/>
        </w:numPr>
        <w:shd w:val="clear" w:color="auto" w:fill="FFFFFF" w:themeFill="background1"/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</w:pPr>
      <w:hyperlink r:id="rId23" w:tgtFrame="_blank" w:history="1">
        <w:r w:rsidRPr="002D1550">
          <w:rPr>
            <w:rStyle w:val="ae"/>
            <w:rFonts w:ascii="Times New Roman" w:hAnsi="Times New Roman" w:cs="Times New Roman"/>
            <w:color w:val="355DB0"/>
            <w:sz w:val="28"/>
            <w:szCs w:val="28"/>
          </w:rPr>
          <w:t>вулкан, карта</w:t>
        </w:r>
      </w:hyperlink>
    </w:p>
    <w:p w14:paraId="59223A5D" w14:textId="77777777" w:rsidR="002D1550" w:rsidRPr="002D1550" w:rsidRDefault="002D1550" w:rsidP="002D1550">
      <w:pPr>
        <w:pStyle w:val="1"/>
        <w:numPr>
          <w:ilvl w:val="0"/>
          <w:numId w:val="5"/>
        </w:numPr>
        <w:shd w:val="clear" w:color="auto" w:fill="FFFFFF" w:themeFill="background1"/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</w:pPr>
      <w:hyperlink r:id="rId24" w:tgtFrame="_blank" w:history="1">
        <w:r w:rsidRPr="002D1550">
          <w:rPr>
            <w:rStyle w:val="ae"/>
            <w:rFonts w:ascii="Times New Roman" w:hAnsi="Times New Roman" w:cs="Times New Roman"/>
            <w:color w:val="355DB0"/>
            <w:sz w:val="28"/>
            <w:szCs w:val="28"/>
          </w:rPr>
          <w:t>жителі океану</w:t>
        </w:r>
      </w:hyperlink>
      <w:r w:rsidRPr="002D1550"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  <w:t>,</w:t>
      </w:r>
    </w:p>
    <w:p w14:paraId="1125F8A0" w14:textId="77777777" w:rsidR="002D1550" w:rsidRPr="002D1550" w:rsidRDefault="002D1550" w:rsidP="002D1550">
      <w:pPr>
        <w:pStyle w:val="1"/>
        <w:numPr>
          <w:ilvl w:val="0"/>
          <w:numId w:val="5"/>
        </w:numPr>
        <w:shd w:val="clear" w:color="auto" w:fill="FFFFFF" w:themeFill="background1"/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</w:pPr>
      <w:hyperlink r:id="rId25" w:tgtFrame="_blank" w:history="1">
        <w:r w:rsidRPr="002D1550">
          <w:rPr>
            <w:rStyle w:val="ae"/>
            <w:rFonts w:ascii="Times New Roman" w:hAnsi="Times New Roman" w:cs="Times New Roman"/>
            <w:color w:val="355DB0"/>
            <w:sz w:val="28"/>
            <w:szCs w:val="28"/>
          </w:rPr>
          <w:t>фауна</w:t>
        </w:r>
      </w:hyperlink>
      <w:r w:rsidRPr="002D1550"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  <w:t>, </w:t>
      </w:r>
      <w:hyperlink r:id="rId26" w:tgtFrame="_blank" w:history="1">
        <w:r w:rsidRPr="002D1550">
          <w:rPr>
            <w:rStyle w:val="ae"/>
            <w:rFonts w:ascii="Times New Roman" w:hAnsi="Times New Roman" w:cs="Times New Roman"/>
            <w:color w:val="355DB0"/>
            <w:sz w:val="28"/>
            <w:szCs w:val="28"/>
          </w:rPr>
          <w:t>папуга</w:t>
        </w:r>
      </w:hyperlink>
      <w:r w:rsidRPr="002D1550"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  <w:t>,</w:t>
      </w:r>
      <w:r w:rsidRPr="002D1550"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  <w:br/>
      </w:r>
    </w:p>
    <w:p w14:paraId="78BFC8BF" w14:textId="0CB55190" w:rsidR="002D1550" w:rsidRDefault="002D1550" w:rsidP="002D1550">
      <w:pPr>
        <w:pStyle w:val="1"/>
        <w:shd w:val="clear" w:color="auto" w:fill="FFFFFF" w:themeFill="background1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3F3F3"/>
        </w:rPr>
      </w:pPr>
      <w:r w:rsidRPr="002D1550">
        <w:rPr>
          <w:rFonts w:ascii="Times New Roman" w:hAnsi="Times New Roman" w:cs="Times New Roman"/>
          <w:noProof/>
          <w:color w:val="355DB0"/>
          <w:sz w:val="28"/>
          <w:szCs w:val="28"/>
        </w:rPr>
        <w:drawing>
          <wp:inline distT="0" distB="0" distL="0" distR="0" wp14:anchorId="060AB050" wp14:editId="4EF48D70">
            <wp:extent cx="4638675" cy="2486025"/>
            <wp:effectExtent l="0" t="0" r="9525" b="9525"/>
            <wp:docPr id="1695239892" name="Рисунок 13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89FF5" w14:textId="321D7743" w:rsidR="002D1550" w:rsidRPr="002D1550" w:rsidRDefault="002D1550" w:rsidP="002D1550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D1550">
        <w:rPr>
          <w:rFonts w:ascii="Times New Roman" w:hAnsi="Times New Roman" w:cs="Times New Roman"/>
          <w:b/>
          <w:bCs/>
          <w:sz w:val="28"/>
          <w:szCs w:val="28"/>
        </w:rPr>
        <w:t>LandscapAR augmented reality</w:t>
      </w:r>
    </w:p>
    <w:p w14:paraId="4DBD5A70" w14:textId="77777777" w:rsidR="002D1550" w:rsidRPr="002D1550" w:rsidRDefault="002D1550" w:rsidP="002D1550">
      <w:pPr>
        <w:rPr>
          <w:rFonts w:ascii="Times New Roman" w:hAnsi="Times New Roman" w:cs="Times New Roman"/>
          <w:sz w:val="28"/>
          <w:szCs w:val="28"/>
        </w:rPr>
      </w:pPr>
      <w:hyperlink r:id="rId29" w:history="1">
        <w:r w:rsidRPr="002D1550">
          <w:rPr>
            <w:rStyle w:val="ae"/>
            <w:rFonts w:ascii="Times New Roman" w:hAnsi="Times New Roman" w:cs="Times New Roman"/>
            <w:sz w:val="28"/>
            <w:szCs w:val="28"/>
          </w:rPr>
          <w:t>https://play.google.com/store/apps/details?id=de.berlin.reality.augmented.landscapar</w:t>
        </w:r>
      </w:hyperlink>
    </w:p>
    <w:p w14:paraId="74434BC2" w14:textId="36315E1A" w:rsidR="002D1550" w:rsidRPr="002D1550" w:rsidRDefault="002D1550" w:rsidP="002D1550">
      <w:pPr>
        <w:jc w:val="both"/>
        <w:rPr>
          <w:rFonts w:ascii="Times New Roman" w:hAnsi="Times New Roman" w:cs="Times New Roman"/>
          <w:sz w:val="28"/>
          <w:szCs w:val="28"/>
        </w:rPr>
      </w:pPr>
      <w:r w:rsidRPr="002D1550">
        <w:rPr>
          <w:rFonts w:ascii="Times New Roman" w:hAnsi="Times New Roman" w:cs="Times New Roman"/>
          <w:b/>
          <w:bCs/>
          <w:sz w:val="28"/>
          <w:szCs w:val="28"/>
        </w:rPr>
        <w:t>Візьміть аркуш паперу,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1550">
        <w:rPr>
          <w:rFonts w:ascii="Times New Roman" w:hAnsi="Times New Roman" w:cs="Times New Roman"/>
          <w:b/>
          <w:bCs/>
          <w:sz w:val="28"/>
          <w:szCs w:val="28"/>
        </w:rPr>
        <w:t>фломастери і запропонуйте учням створити за допомогою ізоліній свій острів.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1550">
        <w:rPr>
          <w:rFonts w:ascii="Times New Roman" w:hAnsi="Times New Roman" w:cs="Times New Roman"/>
          <w:b/>
          <w:bCs/>
          <w:sz w:val="28"/>
          <w:szCs w:val="28"/>
        </w:rPr>
        <w:t>Наведіть камеру гаджета з додатку і проскануйте.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1550">
        <w:rPr>
          <w:rFonts w:ascii="Times New Roman" w:hAnsi="Times New Roman" w:cs="Times New Roman"/>
          <w:b/>
          <w:bCs/>
          <w:sz w:val="28"/>
          <w:szCs w:val="28"/>
        </w:rPr>
        <w:t>І вуаля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2D1550">
        <w:rPr>
          <w:rFonts w:ascii="Times New Roman" w:hAnsi="Times New Roman" w:cs="Times New Roman"/>
          <w:b/>
          <w:bCs/>
          <w:sz w:val="28"/>
          <w:szCs w:val="28"/>
        </w:rPr>
        <w:t>у кожного свій острів.</w:t>
      </w:r>
    </w:p>
    <w:p w14:paraId="54BE3FD8" w14:textId="77777777" w:rsidR="002D1550" w:rsidRPr="002D1550" w:rsidRDefault="002D1550" w:rsidP="002D1550">
      <w:pPr>
        <w:rPr>
          <w:rFonts w:ascii="Times New Roman" w:hAnsi="Times New Roman" w:cs="Times New Roman"/>
          <w:sz w:val="28"/>
          <w:szCs w:val="28"/>
        </w:rPr>
      </w:pPr>
    </w:p>
    <w:p w14:paraId="21A430BD" w14:textId="447D0B67" w:rsidR="002D1550" w:rsidRPr="002D1550" w:rsidRDefault="002D1550" w:rsidP="002D1550">
      <w:r w:rsidRPr="002D1550">
        <w:drawing>
          <wp:inline distT="0" distB="0" distL="0" distR="0" wp14:anchorId="3F65A828" wp14:editId="338DAA65">
            <wp:extent cx="5657850" cy="1905000"/>
            <wp:effectExtent l="0" t="0" r="0" b="0"/>
            <wp:docPr id="1099375647" name="Рисунок 17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E9263" w14:textId="638BD3DA" w:rsidR="002D1550" w:rsidRPr="002D1550" w:rsidRDefault="002D1550" w:rsidP="002D1550">
      <w:r w:rsidRPr="002D1550">
        <w:drawing>
          <wp:inline distT="0" distB="0" distL="0" distR="0" wp14:anchorId="39F0E89D" wp14:editId="29457185">
            <wp:extent cx="6362700" cy="2895600"/>
            <wp:effectExtent l="0" t="0" r="0" b="0"/>
            <wp:docPr id="885371782" name="Рисунок 16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29FD6" w14:textId="77777777" w:rsidR="002D1550" w:rsidRPr="002D1550" w:rsidRDefault="002D1550" w:rsidP="002D155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AR-карти світу</w:t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при наведенні камери смартфона на карту з’являються 3D-зображення гір, річок, міст чи прапорів країн.</w:t>
      </w:r>
    </w:p>
    <w:p w14:paraId="65FAA417" w14:textId="77777777" w:rsidR="002D1550" w:rsidRPr="002D1550" w:rsidRDefault="002D1550" w:rsidP="002D155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Додатки типу Merge Cube, Google Earth AR, Wonda VR</w:t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дозволяють досліджувати планету у віртуальному просторі, «відвідувати» природні зони, визначати кліматичні пояси чи спостерігати зміну сезонів.</w:t>
      </w:r>
    </w:p>
    <w:p w14:paraId="5B75EDE8" w14:textId="77777777" w:rsidR="002D1550" w:rsidRPr="002D1550" w:rsidRDefault="002D1550" w:rsidP="002D155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AR-підручники та плакати.</w:t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Учні можуть сканувати сторінки або QR-коди, щоб побачити виверження вулкана, рух повітряних мас чи модель Сонячної системи.</w:t>
      </w:r>
    </w:p>
    <w:p w14:paraId="5634B82B" w14:textId="77777777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Освітній ефект</w:t>
      </w:r>
    </w:p>
    <w:p w14:paraId="3F8A3020" w14:textId="77777777" w:rsidR="002D1550" w:rsidRPr="002D1550" w:rsidRDefault="002D1550" w:rsidP="002D15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Використання доповненої реальності підвищує:</w:t>
      </w:r>
    </w:p>
    <w:p w14:paraId="336501AF" w14:textId="77777777" w:rsidR="002D1550" w:rsidRPr="002D1550" w:rsidRDefault="002D1550" w:rsidP="002D155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мотивацію до навчання;</w:t>
      </w:r>
    </w:p>
    <w:p w14:paraId="44FE6A0B" w14:textId="77777777" w:rsidR="002D1550" w:rsidRPr="002D1550" w:rsidRDefault="002D1550" w:rsidP="002D155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якість засвоєння матеріалу;</w:t>
      </w:r>
    </w:p>
    <w:p w14:paraId="6F370F2B" w14:textId="77777777" w:rsidR="002D1550" w:rsidRPr="002D1550" w:rsidRDefault="002D1550" w:rsidP="002D155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рівень критичного та аналітичного мислення;</w:t>
      </w:r>
    </w:p>
    <w:p w14:paraId="2E4DE965" w14:textId="77777777" w:rsidR="002D1550" w:rsidRPr="002D1550" w:rsidRDefault="002D1550" w:rsidP="002D155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навички роботи з цифровими технологіями.</w:t>
      </w:r>
    </w:p>
    <w:p w14:paraId="7DFF9C6F" w14:textId="77777777" w:rsidR="002D1550" w:rsidRPr="002D1550" w:rsidRDefault="002D1550" w:rsidP="002D15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 xml:space="preserve">Крім того, AR сприяє розвитку </w:t>
      </w: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STEAM-компетентностей</w:t>
      </w: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(Science, Technology, Engineering, Art, Mathematics), що є важливими для сучасної освіти.</w:t>
      </w:r>
    </w:p>
    <w:p w14:paraId="522138DF" w14:textId="77777777" w:rsidR="002D1550" w:rsidRPr="002D1550" w:rsidRDefault="002D1550" w:rsidP="002D1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Висновки</w:t>
      </w:r>
    </w:p>
    <w:p w14:paraId="5F8FA83D" w14:textId="77777777" w:rsidR="002D1550" w:rsidRPr="002D1550" w:rsidRDefault="002D1550" w:rsidP="002D15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2D155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Доповнена реальність на уроках географії — це не просто технологічна новинка, а потужний освітній інструмент, що робить навчальний процес інтерактивним, захопливим і практично орієнтованим. Використання AR допомагає учням глибше зрозуміти навколишній світ і побачити планету з нового ракурсу.</w:t>
      </w:r>
    </w:p>
    <w:p w14:paraId="0FF4CE85" w14:textId="77777777" w:rsidR="00554216" w:rsidRPr="002D1550" w:rsidRDefault="00554216" w:rsidP="002D1550">
      <w:pPr>
        <w:spacing w:after="0" w:line="360" w:lineRule="auto"/>
        <w:ind w:firstLine="709"/>
        <w:jc w:val="both"/>
        <w:rPr>
          <w:sz w:val="28"/>
          <w:szCs w:val="28"/>
        </w:rPr>
      </w:pPr>
    </w:p>
    <w:sectPr w:rsidR="00554216" w:rsidRPr="002D15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E085E"/>
    <w:multiLevelType w:val="multilevel"/>
    <w:tmpl w:val="7B10B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56126E"/>
    <w:multiLevelType w:val="multilevel"/>
    <w:tmpl w:val="6BEA8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877820"/>
    <w:multiLevelType w:val="hybridMultilevel"/>
    <w:tmpl w:val="8CB462D2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37AA2"/>
    <w:multiLevelType w:val="multilevel"/>
    <w:tmpl w:val="ED44F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334228"/>
    <w:multiLevelType w:val="multilevel"/>
    <w:tmpl w:val="8E2C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7C7900"/>
    <w:multiLevelType w:val="multilevel"/>
    <w:tmpl w:val="6F80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9754">
    <w:abstractNumId w:val="3"/>
  </w:num>
  <w:num w:numId="2" w16cid:durableId="427431122">
    <w:abstractNumId w:val="1"/>
  </w:num>
  <w:num w:numId="3" w16cid:durableId="1685129191">
    <w:abstractNumId w:val="4"/>
  </w:num>
  <w:num w:numId="4" w16cid:durableId="1334719777">
    <w:abstractNumId w:val="0"/>
  </w:num>
  <w:num w:numId="5" w16cid:durableId="94137839">
    <w:abstractNumId w:val="5"/>
  </w:num>
  <w:num w:numId="6" w16cid:durableId="1948543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428"/>
    <w:rsid w:val="002D1550"/>
    <w:rsid w:val="00554216"/>
    <w:rsid w:val="005702EE"/>
    <w:rsid w:val="00A34428"/>
    <w:rsid w:val="00B5692C"/>
    <w:rsid w:val="00E86725"/>
    <w:rsid w:val="00F6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A7E04"/>
  <w15:chartTrackingRefBased/>
  <w15:docId w15:val="{BFCA3BF4-47C3-416F-B2FC-2EF5217E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44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44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44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44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44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44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44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44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44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4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44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44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44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44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44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44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44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44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44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344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44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344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344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3442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3442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3442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44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3442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34428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2D1550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D1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blogger.googleusercontent.com/img/b/R29vZ2xl/AVvXsEhyNtXcuYFfByYMwhHPgejymybXrDy216xaNbMq_LUp8EuEZ_ZMsIGz6-_qP5GcJ-FhNqX8XnS1-GfLwPxE0OehJ7jXpAz7t0-6Q2mzMMnVWHQ_zSlNv-QuFCc1aLZgo7P6mijYNNjTJIjk/s2160/Screenshot_20201110-153151.jpg" TargetMode="External"/><Relationship Id="rId26" Type="http://schemas.openxmlformats.org/officeDocument/2006/relationships/hyperlink" Target="https://quivervision.com/coloring-packs/Intertwined-Conservation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fontTable" Target="fontTable.xml"/><Relationship Id="rId7" Type="http://schemas.openxmlformats.org/officeDocument/2006/relationships/hyperlink" Target="https://blogger.googleusercontent.com/img/b/R29vZ2xl/AVvXsEhy5f8j62uLsrH7ZqZJAa8R3wQ24aBGqPQQZt9385Z8rsVNy6pcBwD2Or-A2f3flpdwMWxVbqFlLXPY7P8vGMf91zAIgqn-0tN5BNYK7HXFuZp6hrMJ7XFGy9DUzzVULJ9PTyIFKUhVuxAsbgja3bjdaYvt3S_RYwHEYOW5jb1yEJs-I-1Mv5hkCuxxSScO/s1920/%D0%92%D1%96%D0%B7%D1%83%D0%B0%D0%BB%D1%96%D0%B7%D0%B0%D1%86%D1%96%D1%8F%20%D0%B2%20%D0%B4%D1%96%D1%97%20%D0%A1%D1%83%D1%87%D0%B0%D1%81%D0%BD%D1%96%20%D1%96%D0%BD%D1%81%D1%82%D1%80%D1%83%D0%BC%D0%B5%D0%BD%D1%82%D0%B8%20%D0%B4%D0%BB%D1%8F%20%D0%B2%D0%B8%D0%BA%D0%BB%D0%B0%D0%B4%D0%B0%D0%BD%D0%BD%D1%8F%20%D0%B3%D0%B5%D0%BE%D0%B3%D1%80%D0%B0%D1%84%D1%96%D1%97%20%D0%B2%20%D0%9D%D0%A3%D0%A8,%20%D0%BA%D0%BE%D0%BF%D1%96%D1%8F.png" TargetMode="External"/><Relationship Id="rId12" Type="http://schemas.openxmlformats.org/officeDocument/2006/relationships/hyperlink" Target="https://blogger.googleusercontent.com/img/b/R29vZ2xl/AVvXsEi0HcCj8UI0mAHWL2DsJkklfUd1GNR_fjpaT5JQdchfDj3AFoeAT5AnmWCF7codvvqDy1QQlWospAGnLyovn34ehTICteMAKu1lypWSf_GCfKHSsvuNXkDdcMO9RyKzpqmmLN3wP40mVZK_/s600/Africa1-e1607806436625-600x569.jpg" TargetMode="External"/><Relationship Id="rId17" Type="http://schemas.openxmlformats.org/officeDocument/2006/relationships/hyperlink" Target="https://play.google.com/store/apps/details?id=com.magicsw.earthar&amp;hl=pt_BR" TargetMode="External"/><Relationship Id="rId25" Type="http://schemas.openxmlformats.org/officeDocument/2006/relationships/hyperlink" Target="https://quivervision.com/coloring-packs/Woodland-Trust" TargetMode="External"/><Relationship Id="rId33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s://blogger.googleusercontent.com/img/b/R29vZ2xl/AVvXsEhtJMbLLkfiGMnzxHifTUR5FfpsDTg-WbJd0f6cjMz8Sl0HXmsGA5O0d0InkGNF7Idvvo45P6kUBKVdQTlGl-K1wKJ3PzinzyXh571LOXOgN591xReNHJ4vjPPIWjNA9LxWoCpGOoaKHDa2/s2160/Screenshot_20201023-164919.jpg" TargetMode="External"/><Relationship Id="rId29" Type="http://schemas.openxmlformats.org/officeDocument/2006/relationships/hyperlink" Target="https://play.google.com/store/apps/details?id=de.berlin.reality.augmented.landscapa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ergecube.com/paper-pdf" TargetMode="External"/><Relationship Id="rId11" Type="http://schemas.openxmlformats.org/officeDocument/2006/relationships/image" Target="media/image2.png"/><Relationship Id="rId24" Type="http://schemas.openxmlformats.org/officeDocument/2006/relationships/hyperlink" Target="https://quivervision.com/coloring-packs/Quiver-Aquatic-Animals" TargetMode="External"/><Relationship Id="rId32" Type="http://schemas.openxmlformats.org/officeDocument/2006/relationships/hyperlink" Target="https://blogger.googleusercontent.com/img/b/R29vZ2xl/AVvXsEgQ1jybBlaEZrwjmZGZOFwWrpdB0HxwlUwSJAiq-7GWPj4mj4sNdLRlCjxpENT23IHNgMmjgiM5ysBG47cGZfpQBwadbDdRWwhcYFVDJEuZLfUAKyxmAajbMeA2DYNTHc_2S4y3TJVdGfc-/s640/LandscapAR+-+1612726133186.png" TargetMode="External"/><Relationship Id="rId5" Type="http://schemas.openxmlformats.org/officeDocument/2006/relationships/hyperlink" Target="https://mergeedu.com/" TargetMode="External"/><Relationship Id="rId15" Type="http://schemas.openxmlformats.org/officeDocument/2006/relationships/image" Target="media/image4.png"/><Relationship Id="rId23" Type="http://schemas.openxmlformats.org/officeDocument/2006/relationships/hyperlink" Target="https://quivervision.com/coloring-packs/Education-Starter-Pack" TargetMode="External"/><Relationship Id="rId28" Type="http://schemas.openxmlformats.org/officeDocument/2006/relationships/image" Target="media/image8.png"/><Relationship Id="rId10" Type="http://schemas.openxmlformats.org/officeDocument/2006/relationships/hyperlink" Target="https://blogger.googleusercontent.com/img/b/R29vZ2xl/AVvXsEjD800HVyhlZphhw4dwOsYxLOol-ElPIoO-LLsEKNRp-O8SLvatVWlZMOv2pZtLDJTHCP-fQOvyaYrNVQg4XslT5af2cxdNKzGTUS34Ui8lz-YIAmAGDNPul1W7BrWHJRPXCI7PuIobR_Er/s180/unnamed+%252811%2529.webp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play.google.com/store/apps/details?id=eu.cleverbooks.cbgeography&amp;hl=uk&amp;gl=US" TargetMode="External"/><Relationship Id="rId14" Type="http://schemas.openxmlformats.org/officeDocument/2006/relationships/hyperlink" Target="https://blogger.googleusercontent.com/img/b/R29vZ2xl/AVvXsEh2db5Thppr98V2gKORDcRQkm4tzBOYVAmwgrFPwAruFnvRCS-wsSwZVb2z413ZnephaqtD4eM0evoICRW9UVpZNzsMqHRh03jsgR_UTeZtAtUPWUFHAX-4UMrauT4IO3zci_zcei2mUjyP/" TargetMode="External"/><Relationship Id="rId22" Type="http://schemas.openxmlformats.org/officeDocument/2006/relationships/hyperlink" Target="https://play.google.com/store/apps/details?id=com.puteko.colarmix&amp;hl=pt_BR" TargetMode="External"/><Relationship Id="rId27" Type="http://schemas.openxmlformats.org/officeDocument/2006/relationships/hyperlink" Target="https://blogger.googleusercontent.com/img/b/R29vZ2xl/AVvXsEgjQyoTEsKoS84ieLp2bFdhXICgn5m3rMVVRh0LR4D3WnrxHbCWLDQ8zz8Xjke-H8whslCFaTwpPBSvsiDMedp_Fxdu0QoGcHKAIiyzM8W1aoB0vVdR7ZVBk1f7eEyNUQADezvFR2AjsSqw/s722/Quiver_637411489030809690+%25281%2529.png" TargetMode="External"/><Relationship Id="rId30" Type="http://schemas.openxmlformats.org/officeDocument/2006/relationships/hyperlink" Target="https://blogger.googleusercontent.com/img/b/R29vZ2xl/AVvXsEjEQWjc4lm9bjam2CYz6EdGWHB95NP6oBX9kUOHOO0Mslb65z-yOcejFZOx_-IcG8LgKZU11xasxZ8812BzM-wpwn20uYHLCGij86b0f-Mhyphenhyphenne0p94f8j8ql8arx9qpms3haim48SPQdZxJ/s960/unnamed+%25285%2529.webp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3088</Words>
  <Characters>1761</Characters>
  <Application>Microsoft Office Word</Application>
  <DocSecurity>0</DocSecurity>
  <Lines>14</Lines>
  <Paragraphs>9</Paragraphs>
  <ScaleCrop>false</ScaleCrop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Козачук</dc:creator>
  <cp:keywords/>
  <dc:description/>
  <cp:lastModifiedBy>Ірина Козачук</cp:lastModifiedBy>
  <cp:revision>5</cp:revision>
  <dcterms:created xsi:type="dcterms:W3CDTF">2025-11-03T17:11:00Z</dcterms:created>
  <dcterms:modified xsi:type="dcterms:W3CDTF">2025-11-03T17:32:00Z</dcterms:modified>
</cp:coreProperties>
</file>