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F4D" w:rsidRDefault="001958BF" w:rsidP="00D745C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>
                <wp:extent cx="3206750" cy="355600"/>
                <wp:effectExtent l="19050" t="9525" r="41275" b="25400"/>
                <wp:docPr id="1" name="WordAr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06750" cy="355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958BF" w:rsidRDefault="001958BF" w:rsidP="001958BF">
                            <w:pPr>
                              <w:pStyle w:val="a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B2B2B2"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Готуємося до педради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3" o:spid="_x0000_s1026" type="#_x0000_t202" style="width:252.5pt;height:2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" filled="f" stroked="f">
                <o:lock v:ext="edit" shapetype="t"/>
                <v:textbox style="mso-fit-shape-to-text:t">
                  <w:txbxContent>
                    <w:p w:rsidR="001958BF" w:rsidRDefault="001958BF" w:rsidP="001958BF">
                      <w:pPr>
                        <w:pStyle w:val="a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i/>
                          <w:iCs/>
                          <w:shadow/>
                          <w:color w:val="B2B2B2"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Готуємося до педради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169A4" w:rsidRPr="00996F4D" w:rsidRDefault="00F169A4" w:rsidP="00D745C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</w:pPr>
      <w:bookmarkStart w:id="0" w:name="_GoBack"/>
      <w:r w:rsidRPr="00996F4D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Р</w:t>
      </w:r>
      <w:r w:rsidR="00921A28" w:rsidRPr="00996F4D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оль учнівського самоврядування у</w:t>
      </w:r>
      <w:r w:rsidRPr="00996F4D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 формуванні</w:t>
      </w:r>
    </w:p>
    <w:p w:rsidR="00F169A4" w:rsidRPr="00996F4D" w:rsidRDefault="00F169A4" w:rsidP="00D745C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996F4D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соціальної </w:t>
      </w:r>
      <w:r w:rsidR="00921A28" w:rsidRPr="00996F4D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компетентності учнів </w:t>
      </w:r>
    </w:p>
    <w:bookmarkEnd w:id="0"/>
    <w:p w:rsidR="00AB4081" w:rsidRDefault="00921A28" w:rsidP="00AB408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Яншаєва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Н.М., класний керівник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Мусійківського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F169A4" w:rsidRPr="00D745C3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ліцею</w:t>
      </w:r>
      <w:r w:rsidR="00AB4081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,</w:t>
      </w:r>
    </w:p>
    <w:p w:rsidR="00F169A4" w:rsidRPr="00D745C3" w:rsidRDefault="00AB4081" w:rsidP="00AB408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Вишгородського району, Київської області</w:t>
      </w:r>
    </w:p>
    <w:p w:rsidR="00921A28" w:rsidRDefault="00F169A4" w:rsidP="00921A28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   </w:t>
      </w:r>
      <w:r w:rsidR="00921A28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>Актуальність нашої педради обумовлена сучасними тенденціями в освіті. Сьогодні школа повинна забезпечити формування і розвиток інтелектуальної, творчої і ініціативної особистості, здатної жити в принципово нових умовах, реалізувати себе у житті,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бути успішною і сприяти розвитку суспільства.  Навчальний заклад повинен не лише дати учням певний обсяг знань і вмінь, але й сформувати людину, здатну творчо мислити, приймати рішення, мати свою позицію, брати на себе відповідальність, адаптуватися до умов життя, здатну до мобільності, швидкої зміни соціальних ролей, тобто бути людиною компетентною. </w:t>
      </w:r>
    </w:p>
    <w:p w:rsidR="00F169A4" w:rsidRPr="00D745C3" w:rsidRDefault="00921A28" w:rsidP="00921A28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</w:t>
      </w:r>
      <w:r w:rsidR="00F169A4"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Хочу нагадати, що означає термін «компетентність». </w:t>
      </w:r>
      <w:r w:rsidR="00F169A4" w:rsidRPr="00D745C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Компетентність</w:t>
      </w:r>
      <w:r w:rsidR="00F169A4"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– володіння людино</w:t>
      </w:r>
      <w:r w:rsidR="00F169A4">
        <w:rPr>
          <w:rFonts w:ascii="Times New Roman" w:hAnsi="Times New Roman" w:cs="Times New Roman"/>
          <w:color w:val="000000"/>
          <w:sz w:val="28"/>
          <w:szCs w:val="28"/>
        </w:rPr>
        <w:t>ю певною</w:t>
      </w:r>
      <w:r w:rsidR="00F169A4"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компет</w:t>
      </w:r>
      <w:r w:rsidR="00F169A4">
        <w:rPr>
          <w:rFonts w:ascii="Times New Roman" w:hAnsi="Times New Roman" w:cs="Times New Roman"/>
          <w:color w:val="000000"/>
          <w:sz w:val="28"/>
          <w:szCs w:val="28"/>
        </w:rPr>
        <w:t>енцією</w:t>
      </w:r>
      <w:r w:rsidR="00F169A4" w:rsidRPr="00D745C3">
        <w:rPr>
          <w:rFonts w:ascii="Times New Roman" w:hAnsi="Times New Roman" w:cs="Times New Roman"/>
          <w:color w:val="000000"/>
          <w:sz w:val="28"/>
          <w:szCs w:val="28"/>
        </w:rPr>
        <w:t>, включаючи його особисте відношенн</w:t>
      </w:r>
      <w:r w:rsidR="00F169A4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F169A4"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до неї і предмету діяльності. Тобто, бути компетентним означає вміти м</w:t>
      </w:r>
      <w:r w:rsidR="00F169A4">
        <w:rPr>
          <w:rFonts w:ascii="Times New Roman" w:hAnsi="Times New Roman" w:cs="Times New Roman"/>
          <w:color w:val="000000"/>
          <w:sz w:val="28"/>
          <w:szCs w:val="28"/>
        </w:rPr>
        <w:t>обілізу</w:t>
      </w:r>
      <w:r w:rsidR="00F169A4"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вати в даній ситуації отримані знання та досвід. Під компетентністю розуміється властивість до здійснення практичної діяльності, що вимагає наявність порозумінь системи і, відповідно, порозуміння певного типу мислення, що дозволяє </w:t>
      </w:r>
      <w:proofErr w:type="spellStart"/>
      <w:r w:rsidR="00F169A4" w:rsidRPr="00D745C3">
        <w:rPr>
          <w:rFonts w:ascii="Times New Roman" w:hAnsi="Times New Roman" w:cs="Times New Roman"/>
          <w:color w:val="000000"/>
          <w:sz w:val="28"/>
          <w:szCs w:val="28"/>
        </w:rPr>
        <w:t>оперативно</w:t>
      </w:r>
      <w:proofErr w:type="spellEnd"/>
      <w:r w:rsidR="00F169A4"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вирішувати виникаючі проблеми та задачі.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   </w:t>
      </w:r>
      <w:r w:rsidR="00996F4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Компетентність, як вам відомо, базується на предметних знаннях та вміннях, але стосується життєвих умінь людини, необхідних будь-кому. Серед ключових </w:t>
      </w:r>
      <w:proofErr w:type="spellStart"/>
      <w:r w:rsidRPr="00D745C3">
        <w:rPr>
          <w:rFonts w:ascii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 значну роль відіграє і соціальна компетентність.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96F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Соціальна компетентність – це багатогранна характеристика особистості, яка своєю </w:t>
      </w:r>
      <w:proofErr w:type="spellStart"/>
      <w:r w:rsidRPr="00D745C3">
        <w:rPr>
          <w:rFonts w:ascii="Times New Roman" w:hAnsi="Times New Roman" w:cs="Times New Roman"/>
          <w:color w:val="000000"/>
          <w:sz w:val="28"/>
          <w:szCs w:val="28"/>
        </w:rPr>
        <w:t>багатокомпонентністю</w:t>
      </w:r>
      <w:proofErr w:type="spellEnd"/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охоплює всю множину та глибину функціонування особистості в соціумі. Оскільки особистість - істота суто соціальна, то формат соціальної компетентності охоплює як соціальні мотиви, знання, навички, необхідні для успішної взаємодії із оточуючим соціальним середовищем, так і самопочуття та само прийняття особистістю самої себе в постійно мінливому соціумі. При цьому соціальна компетентність передбачає як достатній рівень вміння будувати партнерські стосунки, здатності до кооперації, так і достатній рівень комфортності для того, щоб не іти вро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зріз з вимогами суспільства. 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>Соціальна компетентність вимагає від особистості як принциповості, вміння відстояти власну думку, протистояти небажаному впливу, так і толерантності, і вміння пристосовуватися, і, більш того, ефекти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вно діяти і 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>постійно змінюючи</w:t>
      </w:r>
      <w:r>
        <w:rPr>
          <w:rFonts w:ascii="Times New Roman" w:hAnsi="Times New Roman" w:cs="Times New Roman"/>
          <w:color w:val="000000"/>
          <w:sz w:val="28"/>
          <w:szCs w:val="28"/>
        </w:rPr>
        <w:t>сь в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соціальних умовах. Соціальна компетентність вимагає як досить високого рівня оптимізму, що надає віру в успіх, здавалось би, нереальної, безнадійної справи, так і достатнього рівня песимізму, який надає змогу реально оцінити себе та свої знання, щоб уникнути зайвої ейфорії, і, головне, змушує надолужити прогалини в знаннях та вміннях, що гальмують справу. Соціальна компетентність вимагає як збереження, то так і вміння рахуватися з соціальними нормами та правами інших людей. Все це вказує на ситуативний характер прояву соціальної компетентності. За великим рахунком, формування, становлення соціальної компетентності – це є розгортання життєвого потенціалу особистості. Тобто, </w:t>
      </w:r>
      <w:r w:rsidRPr="00D745C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соціальна компетентність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– це властивість взяти на себе відповідальність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разом виробляти рішення і брати участь у їх реалізації. </w:t>
      </w:r>
    </w:p>
    <w:p w:rsidR="00F169A4" w:rsidRPr="00D745C3" w:rsidRDefault="00F169A4" w:rsidP="00C51FB2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45C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Тому вагому роль при формуванні соці</w:t>
      </w:r>
      <w:r w:rsidR="00C51FB2">
        <w:rPr>
          <w:rFonts w:ascii="Times New Roman" w:hAnsi="Times New Roman" w:cs="Times New Roman"/>
          <w:color w:val="000000"/>
          <w:sz w:val="28"/>
          <w:szCs w:val="28"/>
        </w:rPr>
        <w:t>альної компетентності учнів у класі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нашого навчального закладу відіграє учнівське самоврядування.</w:t>
      </w:r>
      <w:r w:rsidR="00C51F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45C3">
        <w:rPr>
          <w:rFonts w:ascii="Times New Roman" w:hAnsi="Times New Roman" w:cs="Times New Roman"/>
          <w:color w:val="000000"/>
          <w:sz w:val="28"/>
          <w:szCs w:val="28"/>
        </w:rPr>
        <w:t>Постає питання: що ми розумієм</w:t>
      </w:r>
      <w:r w:rsidR="00C51FB2">
        <w:rPr>
          <w:rFonts w:ascii="Times New Roman" w:hAnsi="Times New Roman" w:cs="Times New Roman"/>
          <w:color w:val="000000"/>
          <w:sz w:val="28"/>
          <w:szCs w:val="28"/>
        </w:rPr>
        <w:t>о під терміном «самоврядування»?</w:t>
      </w:r>
    </w:p>
    <w:p w:rsidR="00F169A4" w:rsidRPr="00D745C3" w:rsidRDefault="00C51FB2" w:rsidP="00D745C3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="00F169A4" w:rsidRPr="00D745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Самоврядування </w:t>
      </w:r>
      <w:r w:rsidR="00F169A4" w:rsidRPr="00D745C3">
        <w:rPr>
          <w:rFonts w:ascii="Times New Roman" w:hAnsi="Times New Roman" w:cs="Times New Roman"/>
          <w:b/>
          <w:bCs/>
          <w:sz w:val="28"/>
          <w:szCs w:val="28"/>
        </w:rPr>
        <w:t>– складна структура, в якій діють різні принципи, зокрема - демократії та свободи.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spacing w:val="-9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51F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Виховні можливості самоврядування є багатоплановими. Воно </w:t>
      </w:r>
      <w:r w:rsidRPr="00D745C3">
        <w:rPr>
          <w:rFonts w:ascii="Times New Roman" w:hAnsi="Times New Roman" w:cs="Times New Roman"/>
          <w:spacing w:val="-4"/>
          <w:sz w:val="28"/>
          <w:szCs w:val="28"/>
          <w:lang w:eastAsia="uk-UA"/>
        </w:rPr>
        <w:t xml:space="preserve">ставить за мету формувати соціальну компетентність учнів, розвивати </w:t>
      </w:r>
      <w:r w:rsidRPr="00D745C3">
        <w:rPr>
          <w:rFonts w:ascii="Times New Roman" w:hAnsi="Times New Roman" w:cs="Times New Roman"/>
          <w:spacing w:val="-5"/>
          <w:sz w:val="28"/>
          <w:szCs w:val="28"/>
          <w:lang w:eastAsia="uk-UA"/>
        </w:rPr>
        <w:t xml:space="preserve">їхній лідерський потенціал, уміння брати на себе відповідальність за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прийняття рішення. 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34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  </w:t>
      </w:r>
      <w:r w:rsidRPr="00D745C3">
        <w:rPr>
          <w:rFonts w:ascii="Times New Roman" w:hAnsi="Times New Roman" w:cs="Times New Roman"/>
          <w:b/>
          <w:bCs/>
          <w:spacing w:val="-9"/>
          <w:sz w:val="28"/>
          <w:szCs w:val="28"/>
          <w:lang w:eastAsia="uk-UA"/>
        </w:rPr>
        <w:t>Завдання учнівського самоврядуванн</w:t>
      </w:r>
      <w:r w:rsidR="00C51FB2">
        <w:rPr>
          <w:rFonts w:ascii="Times New Roman" w:hAnsi="Times New Roman" w:cs="Times New Roman"/>
          <w:spacing w:val="-9"/>
          <w:sz w:val="28"/>
          <w:szCs w:val="28"/>
          <w:lang w:eastAsia="uk-UA"/>
        </w:rPr>
        <w:t>я - виробляти у дітей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 організаторські здібності, розвивати їхню соціальну активність,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вміння та навички налагоджувати взаємодію, співпрацю на принципах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партнерства; виховувати в дітей почуття господаря навчального закладу, класу, власної причетності до розвитку суспільства, держави; </w:t>
      </w:r>
      <w:r w:rsidRPr="00D745C3">
        <w:rPr>
          <w:rFonts w:ascii="Times New Roman" w:hAnsi="Times New Roman" w:cs="Times New Roman"/>
          <w:b/>
          <w:bCs/>
          <w:spacing w:val="-8"/>
          <w:sz w:val="28"/>
          <w:szCs w:val="28"/>
          <w:lang w:eastAsia="uk-UA"/>
        </w:rPr>
        <w:t xml:space="preserve">формувати </w:t>
      </w:r>
      <w:r w:rsidRPr="00D745C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такі якості:</w:t>
      </w:r>
    </w:p>
    <w:p w:rsidR="00F169A4" w:rsidRPr="00D745C3" w:rsidRDefault="00921A28" w:rsidP="00D745C3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я</w:t>
      </w:r>
      <w:r w:rsidR="00F169A4" w:rsidRPr="00D745C3">
        <w:rPr>
          <w:rFonts w:ascii="Times New Roman" w:hAnsi="Times New Roman" w:cs="Times New Roman"/>
          <w:sz w:val="28"/>
          <w:szCs w:val="28"/>
          <w:lang w:eastAsia="uk-UA"/>
        </w:rPr>
        <w:t>к відповідальніс</w:t>
      </w:r>
      <w:r w:rsidR="00F169A4">
        <w:rPr>
          <w:rFonts w:ascii="Times New Roman" w:hAnsi="Times New Roman" w:cs="Times New Roman"/>
          <w:sz w:val="28"/>
          <w:szCs w:val="28"/>
          <w:lang w:eastAsia="uk-UA"/>
        </w:rPr>
        <w:t>ть за доручену справу, колектив;</w:t>
      </w:r>
    </w:p>
    <w:p w:rsidR="00F169A4" w:rsidRPr="00D745C3" w:rsidRDefault="00F169A4" w:rsidP="00D745C3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  <w:lang w:eastAsia="uk-UA"/>
        </w:rPr>
        <w:t>принциповість;</w:t>
      </w:r>
      <w:r w:rsidRPr="00D745C3">
        <w:rPr>
          <w:rFonts w:ascii="Times New Roman" w:hAnsi="Times New Roman" w:cs="Times New Roman"/>
          <w:spacing w:val="-2"/>
          <w:sz w:val="28"/>
          <w:szCs w:val="28"/>
          <w:lang w:eastAsia="uk-UA"/>
        </w:rPr>
        <w:t xml:space="preserve"> </w:t>
      </w:r>
    </w:p>
    <w:p w:rsidR="00F169A4" w:rsidRPr="00D745C3" w:rsidRDefault="00F169A4" w:rsidP="00D745C3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uk-UA"/>
        </w:rPr>
        <w:t>самостійність;</w:t>
      </w:r>
      <w:r w:rsidRPr="00D745C3">
        <w:rPr>
          <w:rFonts w:ascii="Times New Roman" w:hAnsi="Times New Roman" w:cs="Times New Roman"/>
          <w:spacing w:val="-2"/>
          <w:sz w:val="28"/>
          <w:szCs w:val="28"/>
          <w:lang w:eastAsia="uk-UA"/>
        </w:rPr>
        <w:t xml:space="preserve"> </w:t>
      </w:r>
    </w:p>
    <w:p w:rsidR="00F169A4" w:rsidRPr="00D745C3" w:rsidRDefault="00F169A4" w:rsidP="00D745C3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uk-UA"/>
        </w:rPr>
        <w:t>ініціативність;</w:t>
      </w:r>
      <w:r w:rsidRPr="00D745C3">
        <w:rPr>
          <w:rFonts w:ascii="Times New Roman" w:hAnsi="Times New Roman" w:cs="Times New Roman"/>
          <w:spacing w:val="-2"/>
          <w:sz w:val="28"/>
          <w:szCs w:val="28"/>
          <w:lang w:eastAsia="uk-UA"/>
        </w:rPr>
        <w:t xml:space="preserve"> </w:t>
      </w:r>
    </w:p>
    <w:p w:rsidR="00F169A4" w:rsidRPr="00D745C3" w:rsidRDefault="00F169A4" w:rsidP="00D745C3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pacing w:val="-2"/>
          <w:sz w:val="28"/>
          <w:szCs w:val="28"/>
          <w:lang w:eastAsia="uk-UA"/>
        </w:rPr>
        <w:t xml:space="preserve">готовність знаходити </w:t>
      </w:r>
      <w:r>
        <w:rPr>
          <w:rFonts w:ascii="Times New Roman" w:hAnsi="Times New Roman" w:cs="Times New Roman"/>
          <w:sz w:val="28"/>
          <w:szCs w:val="28"/>
          <w:lang w:eastAsia="uk-UA"/>
        </w:rPr>
        <w:t>правильні рішення;</w:t>
      </w:r>
    </w:p>
    <w:p w:rsidR="00F169A4" w:rsidRPr="00D745C3" w:rsidRDefault="00F169A4" w:rsidP="00D745C3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z w:val="28"/>
          <w:szCs w:val="28"/>
          <w:lang w:eastAsia="uk-UA"/>
        </w:rPr>
        <w:t>долати труднощі.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90"/>
        <w:jc w:val="both"/>
        <w:rPr>
          <w:rFonts w:ascii="Times New Roman" w:hAnsi="Times New Roman" w:cs="Times New Roman"/>
          <w:spacing w:val="-9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   </w:t>
      </w:r>
      <w:r w:rsidR="00C51FB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C51FB2">
        <w:rPr>
          <w:rFonts w:ascii="Times New Roman" w:hAnsi="Times New Roman" w:cs="Times New Roman"/>
          <w:spacing w:val="-9"/>
          <w:sz w:val="28"/>
          <w:szCs w:val="28"/>
          <w:lang w:eastAsia="uk-UA"/>
        </w:rPr>
        <w:t>Учнівське самоврядування</w:t>
      </w:r>
      <w:r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сприяє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усвідомленню особи</w:t>
      </w:r>
      <w:r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стістю творчих потреб, мотивів,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цілей як провідних у її життєдіяльності; розвитку </w:t>
      </w:r>
      <w:r w:rsidRPr="00D745C3">
        <w:rPr>
          <w:rFonts w:ascii="Times New Roman" w:hAnsi="Times New Roman" w:cs="Times New Roman"/>
          <w:spacing w:val="-7"/>
          <w:sz w:val="28"/>
          <w:szCs w:val="28"/>
          <w:lang w:eastAsia="uk-UA"/>
        </w:rPr>
        <w:t xml:space="preserve">цілеспрямованості, ініціативності, критичного розуму, самостійності, готовності до виправданого ризику, організованості, працелюбності,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порядності, відповідальності, спостережливості дослідника, творчої уяви й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фантазії, інтуїції, уваги і пам'яті, що формуватиме вміння визначати і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розв'язувати життєві завдання, розробляти творчі проекти тощо; постійному зростанню потенціалу творчої діяльності - бажанню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lastRenderedPageBreak/>
        <w:t xml:space="preserve">систематично здобувати нові знання у сфері учнівського самоврядування, </w:t>
      </w:r>
      <w:r w:rsidRPr="00D745C3">
        <w:rPr>
          <w:rFonts w:ascii="Times New Roman" w:hAnsi="Times New Roman" w:cs="Times New Roman"/>
          <w:spacing w:val="-3"/>
          <w:sz w:val="28"/>
          <w:szCs w:val="28"/>
          <w:lang w:eastAsia="uk-UA"/>
        </w:rPr>
        <w:t xml:space="preserve">вмінню творчо їх використовувати, експериментувати, досліджувати,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брати участь у вдосконаленні навколишнього середовища.  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9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  </w:t>
      </w:r>
      <w:r w:rsidR="00C51FB2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>Самоврядування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 - це школа колективної дії, створення таких </w:t>
      </w:r>
      <w:r w:rsidRPr="00D745C3">
        <w:rPr>
          <w:rFonts w:ascii="Times New Roman" w:hAnsi="Times New Roman" w:cs="Times New Roman"/>
          <w:spacing w:val="-10"/>
          <w:sz w:val="28"/>
          <w:szCs w:val="28"/>
          <w:lang w:eastAsia="uk-UA"/>
        </w:rPr>
        <w:t xml:space="preserve">життєвих ситуацій, в яких виявляються, виробляються, відточуються кращі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якості особистості.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>Участь дитини в органах учнівського самоврядування забезпечує</w:t>
      </w:r>
      <w:r>
        <w:rPr>
          <w:rFonts w:ascii="Times New Roman" w:hAnsi="Times New Roman" w:cs="Times New Roman"/>
          <w:spacing w:val="-9"/>
          <w:sz w:val="28"/>
          <w:szCs w:val="28"/>
          <w:lang w:eastAsia="uk-UA"/>
        </w:rPr>
        <w:t>: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формування механізму самокерування поведінкою особистості, сприяє </w:t>
      </w:r>
      <w:r w:rsidRPr="00D745C3">
        <w:rPr>
          <w:rFonts w:ascii="Times New Roman" w:hAnsi="Times New Roman" w:cs="Times New Roman"/>
          <w:spacing w:val="-10"/>
          <w:sz w:val="28"/>
          <w:szCs w:val="28"/>
          <w:lang w:eastAsia="uk-UA"/>
        </w:rPr>
        <w:t>вихованню відповідальності за справи та життя колективу, свою поведінку.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 Воно сприяє створенню таких умов, за яких у дитини виникає природна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необхідність самостійного прийняття рішень. Навички приймати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самостійні рішення розвивають внутрішню потребу моральної поведінки </w:t>
      </w:r>
      <w:r w:rsidRPr="00D745C3">
        <w:rPr>
          <w:rFonts w:ascii="Times New Roman" w:hAnsi="Times New Roman" w:cs="Times New Roman"/>
          <w:spacing w:val="-5"/>
          <w:sz w:val="28"/>
          <w:szCs w:val="28"/>
          <w:lang w:eastAsia="uk-UA"/>
        </w:rPr>
        <w:t xml:space="preserve">без зовнішнього примусу. Здатність розмірковувати, перш ніж діяти, спонукає дитину до самоаналізу і, природно, до самовиховання. Вона є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тією необхідною роботою особистості над собою, яка сприяє створенню </w:t>
      </w:r>
      <w:r w:rsidRPr="00D745C3">
        <w:rPr>
          <w:rFonts w:ascii="Times New Roman" w:hAnsi="Times New Roman" w:cs="Times New Roman"/>
          <w:spacing w:val="-1"/>
          <w:sz w:val="28"/>
          <w:szCs w:val="28"/>
          <w:lang w:eastAsia="uk-UA"/>
        </w:rPr>
        <w:t xml:space="preserve">міцного підґрунтя для усвідомленої моральної поведінки за різних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життєвих обставин. 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90"/>
        <w:jc w:val="both"/>
        <w:rPr>
          <w:rFonts w:ascii="Times New Roman" w:hAnsi="Times New Roman" w:cs="Times New Roman"/>
          <w:spacing w:val="-9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   </w:t>
      </w:r>
      <w:r w:rsidR="00C51FB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D745C3">
        <w:rPr>
          <w:rFonts w:ascii="Times New Roman" w:hAnsi="Times New Roman" w:cs="Times New Roman"/>
          <w:spacing w:val="-11"/>
          <w:sz w:val="28"/>
          <w:szCs w:val="28"/>
          <w:lang w:eastAsia="uk-UA"/>
        </w:rPr>
        <w:t>Учнівське самоврядування забезпечує дитині право на</w:t>
      </w:r>
      <w:r>
        <w:rPr>
          <w:rFonts w:ascii="Times New Roman" w:hAnsi="Times New Roman" w:cs="Times New Roman"/>
          <w:spacing w:val="-11"/>
          <w:sz w:val="28"/>
          <w:szCs w:val="28"/>
          <w:lang w:eastAsia="uk-UA"/>
        </w:rPr>
        <w:t>:</w:t>
      </w:r>
      <w:r w:rsidRPr="00D745C3">
        <w:rPr>
          <w:rFonts w:ascii="Times New Roman" w:hAnsi="Times New Roman" w:cs="Times New Roman"/>
          <w:spacing w:val="-11"/>
          <w:sz w:val="28"/>
          <w:szCs w:val="28"/>
          <w:lang w:eastAsia="uk-UA"/>
        </w:rPr>
        <w:t xml:space="preserve"> свободу вибору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ціннісної позиції, формує установку на подолання дисгармонії в досвіді, поведінці, спілкуванні, діяльності. Воно сприяє згуртуванню шкільного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колективу, розвитку громадської думки, формуванню в учнів </w:t>
      </w:r>
      <w:r w:rsidRPr="00D745C3">
        <w:rPr>
          <w:rFonts w:ascii="Times New Roman" w:hAnsi="Times New Roman" w:cs="Times New Roman"/>
          <w:spacing w:val="-10"/>
          <w:sz w:val="28"/>
          <w:szCs w:val="28"/>
          <w:lang w:eastAsia="uk-UA"/>
        </w:rPr>
        <w:t xml:space="preserve">організаційних та управлінських умінь, ефективному входженню в доросле </w:t>
      </w:r>
      <w:r w:rsidRPr="00D745C3">
        <w:rPr>
          <w:rFonts w:ascii="Times New Roman" w:hAnsi="Times New Roman" w:cs="Times New Roman"/>
          <w:spacing w:val="-4"/>
          <w:sz w:val="28"/>
          <w:szCs w:val="28"/>
          <w:lang w:eastAsia="uk-UA"/>
        </w:rPr>
        <w:t>життя. Діти стають не пасивними спостерігачами життя, а його учас</w:t>
      </w:r>
      <w:r w:rsidRPr="00D745C3">
        <w:rPr>
          <w:rFonts w:ascii="Times New Roman" w:hAnsi="Times New Roman" w:cs="Times New Roman"/>
          <w:spacing w:val="-7"/>
          <w:sz w:val="28"/>
          <w:szCs w:val="28"/>
          <w:lang w:eastAsia="uk-UA"/>
        </w:rPr>
        <w:t xml:space="preserve">никами. Шляхом залучення учнів до роботи в органах учнівського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самоврядування відбувається підготовка активних громадян держави. </w:t>
      </w:r>
      <w:r w:rsidRPr="00D745C3">
        <w:rPr>
          <w:rFonts w:ascii="Times New Roman" w:hAnsi="Times New Roman" w:cs="Times New Roman"/>
          <w:spacing w:val="-11"/>
          <w:sz w:val="28"/>
          <w:szCs w:val="28"/>
          <w:lang w:eastAsia="uk-UA"/>
        </w:rPr>
        <w:t xml:space="preserve">Усе викладене вище зумовлює потребу узгодженості змісту й методів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діяльності учнівського самоврядування в реальній соціальній ситуації. 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ind w:left="90"/>
        <w:jc w:val="both"/>
        <w:rPr>
          <w:rFonts w:ascii="Times New Roman" w:hAnsi="Times New Roman" w:cs="Times New Roman"/>
          <w:spacing w:val="-1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  </w:t>
      </w:r>
      <w:r w:rsidR="00D42256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</w:t>
      </w:r>
      <w:r w:rsidRPr="00D745C3">
        <w:rPr>
          <w:rFonts w:ascii="Times New Roman" w:hAnsi="Times New Roman" w:cs="Times New Roman"/>
          <w:spacing w:val="-11"/>
          <w:sz w:val="28"/>
          <w:szCs w:val="28"/>
          <w:lang w:eastAsia="uk-UA"/>
        </w:rPr>
        <w:t xml:space="preserve">Доцільно організоване за змістом і формою учнівське самоврядування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містить потужний виховний потенціал, розвиває лідерські якості, формує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соціальний досвід та ціннісні орієнтації, створює простір для </w:t>
      </w:r>
      <w:r w:rsidRPr="00D745C3">
        <w:rPr>
          <w:rFonts w:ascii="Times New Roman" w:hAnsi="Times New Roman" w:cs="Times New Roman"/>
          <w:spacing w:val="-7"/>
          <w:sz w:val="28"/>
          <w:szCs w:val="28"/>
          <w:lang w:eastAsia="uk-UA"/>
        </w:rPr>
        <w:t xml:space="preserve">самореалізації, сприяє усвідомленню особистістю своїх прав, свобод,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обов'язків, вияву самостійності учнівської молоді,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lastRenderedPageBreak/>
        <w:t xml:space="preserve">задоволенню потреб у </w:t>
      </w:r>
      <w:r w:rsidRPr="00D745C3">
        <w:rPr>
          <w:rFonts w:ascii="Times New Roman" w:hAnsi="Times New Roman" w:cs="Times New Roman"/>
          <w:spacing w:val="-4"/>
          <w:sz w:val="28"/>
          <w:szCs w:val="28"/>
          <w:lang w:eastAsia="uk-UA"/>
        </w:rPr>
        <w:t xml:space="preserve">спілкуванні з однолітками, самоствердженню в суспільно-значимій </w:t>
      </w:r>
      <w:r w:rsidRPr="00D745C3">
        <w:rPr>
          <w:rFonts w:ascii="Times New Roman" w:hAnsi="Times New Roman" w:cs="Times New Roman"/>
          <w:spacing w:val="-3"/>
          <w:sz w:val="28"/>
          <w:szCs w:val="28"/>
          <w:lang w:eastAsia="uk-UA"/>
        </w:rPr>
        <w:t xml:space="preserve">діяльності, захищає від негативних впливів соціального середовища, </w:t>
      </w:r>
      <w:r w:rsidRPr="00D745C3">
        <w:rPr>
          <w:rFonts w:ascii="Times New Roman" w:hAnsi="Times New Roman" w:cs="Times New Roman"/>
          <w:sz w:val="28"/>
          <w:szCs w:val="28"/>
          <w:lang w:eastAsia="uk-UA"/>
        </w:rPr>
        <w:t xml:space="preserve">виховує активних громадян держави. </w:t>
      </w:r>
      <w:r w:rsidRPr="00D745C3">
        <w:rPr>
          <w:rFonts w:ascii="Times New Roman" w:hAnsi="Times New Roman" w:cs="Times New Roman"/>
          <w:spacing w:val="-8"/>
          <w:sz w:val="28"/>
          <w:szCs w:val="28"/>
          <w:lang w:eastAsia="uk-UA"/>
        </w:rPr>
        <w:t xml:space="preserve">Дитячі й молодіжні об'єднання та організація в них учнівського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самоврядування також відіграє значну роль у </w:t>
      </w:r>
      <w:r w:rsidRPr="00D745C3">
        <w:rPr>
          <w:rFonts w:ascii="Times New Roman" w:hAnsi="Times New Roman" w:cs="Times New Roman"/>
          <w:spacing w:val="-1"/>
          <w:sz w:val="28"/>
          <w:szCs w:val="28"/>
          <w:lang w:eastAsia="uk-UA"/>
        </w:rPr>
        <w:t>становленні особистості, засвоєнні нею соціальних норм поведінки.</w:t>
      </w:r>
    </w:p>
    <w:p w:rsidR="00F169A4" w:rsidRPr="00D42256" w:rsidRDefault="00F169A4" w:rsidP="00D42256">
      <w:pPr>
        <w:shd w:val="clear" w:color="auto" w:fill="FFFFFF"/>
        <w:spacing w:before="100" w:beforeAutospacing="1" w:after="100" w:afterAutospacing="1" w:line="360" w:lineRule="auto"/>
        <w:ind w:left="90"/>
        <w:jc w:val="both"/>
        <w:rPr>
          <w:rFonts w:ascii="Times New Roman" w:hAnsi="Times New Roman" w:cs="Times New Roman"/>
          <w:spacing w:val="-9"/>
          <w:sz w:val="28"/>
          <w:szCs w:val="28"/>
          <w:lang w:eastAsia="uk-UA"/>
        </w:rPr>
      </w:pPr>
      <w:r w:rsidRPr="00D745C3">
        <w:rPr>
          <w:rFonts w:ascii="Times New Roman" w:hAnsi="Times New Roman" w:cs="Times New Roman"/>
          <w:spacing w:val="-1"/>
          <w:sz w:val="28"/>
          <w:szCs w:val="28"/>
          <w:lang w:eastAsia="uk-UA"/>
        </w:rPr>
        <w:t xml:space="preserve">   </w:t>
      </w:r>
      <w:r w:rsidR="00D42256">
        <w:rPr>
          <w:rFonts w:ascii="Times New Roman" w:hAnsi="Times New Roman" w:cs="Times New Roman"/>
          <w:spacing w:val="-1"/>
          <w:sz w:val="28"/>
          <w:szCs w:val="28"/>
          <w:lang w:eastAsia="uk-UA"/>
        </w:rPr>
        <w:t xml:space="preserve"> </w:t>
      </w:r>
      <w:r w:rsidRPr="00D745C3">
        <w:rPr>
          <w:rFonts w:ascii="Times New Roman" w:hAnsi="Times New Roman" w:cs="Times New Roman"/>
          <w:spacing w:val="-1"/>
          <w:sz w:val="28"/>
          <w:szCs w:val="28"/>
          <w:lang w:eastAsia="uk-UA"/>
        </w:rPr>
        <w:t xml:space="preserve">У </w:t>
      </w:r>
      <w:r w:rsidRPr="00D745C3">
        <w:rPr>
          <w:rFonts w:ascii="Times New Roman" w:hAnsi="Times New Roman" w:cs="Times New Roman"/>
          <w:spacing w:val="-7"/>
          <w:sz w:val="28"/>
          <w:szCs w:val="28"/>
          <w:lang w:eastAsia="uk-UA"/>
        </w:rPr>
        <w:t xml:space="preserve">процесі роботи з учнівськими громадськими організаціями потрібно </w:t>
      </w:r>
      <w:r w:rsidRPr="00D745C3">
        <w:rPr>
          <w:rFonts w:ascii="Times New Roman" w:hAnsi="Times New Roman" w:cs="Times New Roman"/>
          <w:spacing w:val="-6"/>
          <w:sz w:val="28"/>
          <w:szCs w:val="28"/>
          <w:lang w:eastAsia="uk-UA"/>
        </w:rPr>
        <w:t xml:space="preserve">враховувати інтереси, потреби, запити, особливості сучасних школярів, </w:t>
      </w:r>
      <w:r w:rsidRPr="00D745C3">
        <w:rPr>
          <w:rFonts w:ascii="Times New Roman" w:hAnsi="Times New Roman" w:cs="Times New Roman"/>
          <w:spacing w:val="-9"/>
          <w:sz w:val="28"/>
          <w:szCs w:val="28"/>
          <w:lang w:eastAsia="uk-UA"/>
        </w:rPr>
        <w:t>їхнє зростаюче прагнення до самостійності в думках і діях.</w:t>
      </w:r>
      <w:r w:rsidR="00D42256">
        <w:rPr>
          <w:rFonts w:ascii="Times New Roman" w:hAnsi="Times New Roman" w:cs="Times New Roman"/>
          <w:spacing w:val="-9"/>
          <w:sz w:val="28"/>
          <w:szCs w:val="28"/>
          <w:lang w:eastAsia="uk-UA"/>
        </w:rPr>
        <w:t xml:space="preserve"> </w:t>
      </w:r>
      <w:r w:rsidRPr="00D42256">
        <w:rPr>
          <w:rStyle w:val="a3"/>
          <w:rFonts w:ascii="Times New Roman" w:hAnsi="Times New Roman" w:cs="Times New Roman"/>
          <w:b/>
          <w:sz w:val="28"/>
          <w:szCs w:val="28"/>
          <w:u w:val="single"/>
        </w:rPr>
        <w:t>Учнівське самоврядування має на меті</w:t>
      </w:r>
      <w:r w:rsidR="00D42256" w:rsidRPr="00D42256">
        <w:rPr>
          <w:rStyle w:val="a3"/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D745C3">
        <w:rPr>
          <w:rFonts w:ascii="Times New Roman" w:hAnsi="Times New Roman" w:cs="Times New Roman"/>
          <w:sz w:val="28"/>
          <w:szCs w:val="28"/>
        </w:rPr>
        <w:t xml:space="preserve"> залучити учнів до різ</w:t>
      </w:r>
      <w:r w:rsidR="00D42256">
        <w:rPr>
          <w:rFonts w:ascii="Times New Roman" w:hAnsi="Times New Roman" w:cs="Times New Roman"/>
          <w:sz w:val="28"/>
          <w:szCs w:val="28"/>
        </w:rPr>
        <w:t>номанітної, змістовної, цікавої діяльності колективу:</w:t>
      </w:r>
      <w:r w:rsidRPr="00D745C3">
        <w:rPr>
          <w:rFonts w:ascii="Times New Roman" w:hAnsi="Times New Roman" w:cs="Times New Roman"/>
          <w:sz w:val="28"/>
          <w:szCs w:val="28"/>
        </w:rPr>
        <w:br/>
        <w:t>• створити умови масового прилучення учнів до організаторської роботи;</w:t>
      </w:r>
      <w:r w:rsidRPr="00D745C3">
        <w:rPr>
          <w:rFonts w:ascii="Times New Roman" w:hAnsi="Times New Roman" w:cs="Times New Roman"/>
          <w:sz w:val="28"/>
          <w:szCs w:val="28"/>
        </w:rPr>
        <w:br/>
        <w:t>• забезпечити реалізацію прав та обов'язків учнів.</w:t>
      </w:r>
      <w:r w:rsidRPr="00D745C3">
        <w:rPr>
          <w:rFonts w:ascii="Times New Roman" w:hAnsi="Times New Roman" w:cs="Times New Roman"/>
          <w:sz w:val="28"/>
          <w:szCs w:val="28"/>
        </w:rPr>
        <w:br/>
      </w:r>
      <w:r w:rsidR="00D42256">
        <w:rPr>
          <w:rFonts w:ascii="Times New Roman" w:hAnsi="Times New Roman" w:cs="Times New Roman"/>
          <w:sz w:val="28"/>
          <w:szCs w:val="28"/>
        </w:rPr>
        <w:t xml:space="preserve">    </w:t>
      </w:r>
      <w:r w:rsidRPr="00D745C3">
        <w:rPr>
          <w:rFonts w:ascii="Times New Roman" w:hAnsi="Times New Roman" w:cs="Times New Roman"/>
          <w:sz w:val="28"/>
          <w:szCs w:val="28"/>
        </w:rPr>
        <w:t>Розвиток форм самоврядування учнів перебуває у прямій залежності від розвитку різних видів позакласної роботи, від змісту діяльності й завдань к</w:t>
      </w:r>
      <w:r w:rsidR="00D42256">
        <w:rPr>
          <w:rFonts w:ascii="Times New Roman" w:hAnsi="Times New Roman" w:cs="Times New Roman"/>
          <w:sz w:val="28"/>
          <w:szCs w:val="28"/>
        </w:rPr>
        <w:t xml:space="preserve">олективу. </w:t>
      </w:r>
      <w:r>
        <w:rPr>
          <w:rFonts w:ascii="Times New Roman" w:hAnsi="Times New Roman" w:cs="Times New Roman"/>
          <w:sz w:val="28"/>
          <w:szCs w:val="28"/>
        </w:rPr>
        <w:t>На основі вивчення</w:t>
      </w:r>
      <w:r w:rsidRPr="00D745C3">
        <w:rPr>
          <w:rFonts w:ascii="Times New Roman" w:hAnsi="Times New Roman" w:cs="Times New Roman"/>
          <w:sz w:val="28"/>
          <w:szCs w:val="28"/>
        </w:rPr>
        <w:t xml:space="preserve"> стану учнівського самоврядування виявлено ряд важливих закономірностей. якщо кожен учень відзначається громадською спрямованістю у діяльності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C3">
        <w:rPr>
          <w:rFonts w:ascii="Times New Roman" w:hAnsi="Times New Roman" w:cs="Times New Roman"/>
          <w:sz w:val="28"/>
          <w:szCs w:val="28"/>
        </w:rPr>
        <w:t xml:space="preserve">  </w:t>
      </w:r>
      <w:r w:rsidR="00D42256">
        <w:rPr>
          <w:rFonts w:ascii="Times New Roman" w:hAnsi="Times New Roman" w:cs="Times New Roman"/>
          <w:sz w:val="28"/>
          <w:szCs w:val="28"/>
        </w:rPr>
        <w:t xml:space="preserve">  </w:t>
      </w:r>
      <w:r w:rsidRPr="00D745C3">
        <w:rPr>
          <w:rFonts w:ascii="Times New Roman" w:hAnsi="Times New Roman" w:cs="Times New Roman"/>
          <w:sz w:val="28"/>
          <w:szCs w:val="28"/>
        </w:rPr>
        <w:t>Участь у р</w:t>
      </w:r>
      <w:r>
        <w:rPr>
          <w:rFonts w:ascii="Times New Roman" w:hAnsi="Times New Roman" w:cs="Times New Roman"/>
          <w:sz w:val="28"/>
          <w:szCs w:val="28"/>
        </w:rPr>
        <w:t>оботі учнівського самоврядування</w:t>
      </w:r>
      <w:r w:rsidRPr="00D745C3">
        <w:rPr>
          <w:rFonts w:ascii="Times New Roman" w:hAnsi="Times New Roman" w:cs="Times New Roman"/>
          <w:sz w:val="28"/>
          <w:szCs w:val="28"/>
        </w:rPr>
        <w:t xml:space="preserve"> сприяє усвідомленню особистістю творчих потреб, мотивів, цілей як провідних у її життєдіяльності; розвитку цілеспрямованості, ініціативності, критичного розуму, самостійності, готовності до виправданого ризику, організованості, працелюбності, порядності, відповідальності, спостережливості дослідника, творчої уяви й фантазії, інтуїції, уваги і пам’яті, постійному зростанню потенціалу творчої діяльності – прагнення до систематичного здобування нових знань у сфері учнівського самоврядування, формуванню вмінню їх застосовувати, експериментувати, досліджувати, брати участь у розв’язуванні життєвих завдань, розробляючи учнівські проекти.</w:t>
      </w:r>
    </w:p>
    <w:p w:rsidR="00D42256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C3">
        <w:rPr>
          <w:rFonts w:ascii="Times New Roman" w:hAnsi="Times New Roman" w:cs="Times New Roman"/>
          <w:sz w:val="28"/>
          <w:szCs w:val="28"/>
        </w:rPr>
        <w:lastRenderedPageBreak/>
        <w:t xml:space="preserve">   Участь дитини в діяльності органів учнівського самоврядування забезпечує розвиток компетенції, про які мова вже йшла раніше, але вона є тією необхідною роботою особистості над собою, яка сприяє створенню міцного </w:t>
      </w:r>
      <w:proofErr w:type="spellStart"/>
      <w:r w:rsidRPr="00D745C3">
        <w:rPr>
          <w:rFonts w:ascii="Times New Roman" w:hAnsi="Times New Roman" w:cs="Times New Roman"/>
          <w:sz w:val="28"/>
          <w:szCs w:val="28"/>
        </w:rPr>
        <w:t>підгрунття</w:t>
      </w:r>
      <w:proofErr w:type="spellEnd"/>
      <w:r w:rsidRPr="00D745C3">
        <w:rPr>
          <w:rFonts w:ascii="Times New Roman" w:hAnsi="Times New Roman" w:cs="Times New Roman"/>
          <w:sz w:val="28"/>
          <w:szCs w:val="28"/>
        </w:rPr>
        <w:t xml:space="preserve"> для усвідомлення моральної поведінки в різних життєвих ситуаціях. Навички приймати самостійні рішення розвивають внутрішню потребу моральної поведінки без зовнішнього примусу. Здатність насамперед розмірковувати, а потім діяти спонук</w:t>
      </w:r>
      <w:r w:rsidR="00D42256">
        <w:rPr>
          <w:rFonts w:ascii="Times New Roman" w:hAnsi="Times New Roman" w:cs="Times New Roman"/>
          <w:sz w:val="28"/>
          <w:szCs w:val="28"/>
        </w:rPr>
        <w:t>ає саму дитину до самоаналізу і</w:t>
      </w:r>
      <w:r w:rsidRPr="00D745C3">
        <w:rPr>
          <w:rFonts w:ascii="Times New Roman" w:hAnsi="Times New Roman" w:cs="Times New Roman"/>
          <w:sz w:val="28"/>
          <w:szCs w:val="28"/>
        </w:rPr>
        <w:t xml:space="preserve"> природно, до самовиховання.</w:t>
      </w:r>
    </w:p>
    <w:p w:rsidR="00F169A4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22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нашому ліцеї вже не один рік діє </w:t>
      </w:r>
      <w:r w:rsidR="00D42256">
        <w:rPr>
          <w:rFonts w:ascii="Times New Roman" w:hAnsi="Times New Roman" w:cs="Times New Roman"/>
          <w:sz w:val="28"/>
          <w:szCs w:val="28"/>
        </w:rPr>
        <w:t xml:space="preserve">учнівське самоврядування. </w:t>
      </w:r>
      <w:r>
        <w:rPr>
          <w:rFonts w:ascii="Times New Roman" w:hAnsi="Times New Roman" w:cs="Times New Roman"/>
          <w:sz w:val="28"/>
          <w:szCs w:val="28"/>
        </w:rPr>
        <w:t>Звичайно у процесі самоврядування беруть участь і дорослі, виступаючи у ролі нас</w:t>
      </w:r>
      <w:r w:rsidR="00D42256">
        <w:rPr>
          <w:rFonts w:ascii="Times New Roman" w:hAnsi="Times New Roman" w:cs="Times New Roman"/>
          <w:sz w:val="28"/>
          <w:szCs w:val="28"/>
        </w:rPr>
        <w:t>тавника. За ініціативи дітей</w:t>
      </w:r>
      <w:r>
        <w:rPr>
          <w:rFonts w:ascii="Times New Roman" w:hAnsi="Times New Roman" w:cs="Times New Roman"/>
          <w:sz w:val="28"/>
          <w:szCs w:val="28"/>
        </w:rPr>
        <w:t xml:space="preserve"> у ліцеї проводиться безліч акцій, свят, творчих справ, проектів.</w:t>
      </w:r>
    </w:p>
    <w:p w:rsidR="00F169A4" w:rsidRPr="00C425B2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22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Самоврядування у ліцеї має двоступеневу структуру – загально</w:t>
      </w:r>
      <w:r w:rsidR="00C4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ліцеївську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класну, із взаємозв’язком органів учнівського самоврядування класів із загально</w:t>
      </w:r>
      <w:r w:rsidR="00C4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ліцеївським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Процес самоврядування вчить дітей висловлювати власну точку зору, вислуховувати думку товаришів, узгоджувати їх, доходити до порозуміння. Діти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розв’язувати проблемні питання – все це формує соц</w:t>
      </w:r>
      <w:r w:rsidR="00C425B2">
        <w:rPr>
          <w:rFonts w:ascii="Times New Roman" w:hAnsi="Times New Roman" w:cs="Times New Roman"/>
          <w:sz w:val="28"/>
          <w:szCs w:val="28"/>
        </w:rPr>
        <w:t>іальну компетентність учнів у  нашому освітньому закладі.</w:t>
      </w:r>
    </w:p>
    <w:p w:rsidR="00F169A4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425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Орган</w:t>
      </w:r>
      <w:r w:rsidR="00C425B2">
        <w:rPr>
          <w:rFonts w:ascii="Times New Roman" w:hAnsi="Times New Roman" w:cs="Times New Roman"/>
          <w:sz w:val="28"/>
          <w:szCs w:val="28"/>
        </w:rPr>
        <w:t>ізовуючи виховний процес у закладі</w:t>
      </w:r>
      <w:r>
        <w:rPr>
          <w:rFonts w:ascii="Times New Roman" w:hAnsi="Times New Roman" w:cs="Times New Roman"/>
          <w:sz w:val="28"/>
          <w:szCs w:val="28"/>
        </w:rPr>
        <w:t>, намагаємося виходити і за її межі, співпрацюючи з різними організаціями, запрошуючи на тематичні заплановані зус</w:t>
      </w:r>
      <w:r w:rsidR="00C425B2">
        <w:rPr>
          <w:rFonts w:ascii="Times New Roman" w:hAnsi="Times New Roman" w:cs="Times New Roman"/>
          <w:sz w:val="28"/>
          <w:szCs w:val="28"/>
        </w:rPr>
        <w:t>трічі представників різних сфер рідного краю.</w:t>
      </w:r>
    </w:p>
    <w:p w:rsidR="00F169A4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425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 завдання полягає в тому, щоб адаптувати дитину до сус</w:t>
      </w:r>
      <w:r w:rsidR="00C425B2">
        <w:rPr>
          <w:rFonts w:ascii="Times New Roman" w:hAnsi="Times New Roman" w:cs="Times New Roman"/>
          <w:sz w:val="28"/>
          <w:szCs w:val="28"/>
        </w:rPr>
        <w:t xml:space="preserve">пільних негараздів і навчити дітей </w:t>
      </w:r>
      <w:r>
        <w:rPr>
          <w:rFonts w:ascii="Times New Roman" w:hAnsi="Times New Roman" w:cs="Times New Roman"/>
          <w:sz w:val="28"/>
          <w:szCs w:val="28"/>
        </w:rPr>
        <w:t xml:space="preserve">почуватися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комфортно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часто важкому житті. А в тому, щоб дитина осмислила своє життя, навчилася самостійно вирішувати як щоденні </w:t>
      </w:r>
      <w:r w:rsidR="00C425B2">
        <w:rPr>
          <w:rFonts w:ascii="Times New Roman" w:hAnsi="Times New Roman" w:cs="Times New Roman"/>
          <w:sz w:val="28"/>
          <w:szCs w:val="28"/>
        </w:rPr>
        <w:t>життєві завдання, так і складні, щоб ця проблема</w:t>
      </w:r>
      <w:r>
        <w:rPr>
          <w:rFonts w:ascii="Times New Roman" w:hAnsi="Times New Roman" w:cs="Times New Roman"/>
          <w:sz w:val="28"/>
          <w:szCs w:val="28"/>
        </w:rPr>
        <w:t>, стала життєстійкою, життєздатною.</w:t>
      </w:r>
    </w:p>
    <w:p w:rsidR="00F169A4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C425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Адже, якщо ми бажаємо щастя дитині, то ми повинні виховувати її не для</w:t>
      </w:r>
      <w:r w:rsidR="00C425B2">
        <w:rPr>
          <w:rFonts w:ascii="Times New Roman" w:hAnsi="Times New Roman" w:cs="Times New Roman"/>
          <w:sz w:val="28"/>
          <w:szCs w:val="28"/>
        </w:rPr>
        <w:t xml:space="preserve"> щастя, а готувати її до праці </w:t>
      </w:r>
      <w:r>
        <w:rPr>
          <w:rFonts w:ascii="Times New Roman" w:hAnsi="Times New Roman" w:cs="Times New Roman"/>
          <w:sz w:val="28"/>
          <w:szCs w:val="28"/>
        </w:rPr>
        <w:t>в житті.</w:t>
      </w:r>
    </w:p>
    <w:p w:rsidR="00F169A4" w:rsidRPr="00D745C3" w:rsidRDefault="00F169A4" w:rsidP="00D745C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169A4" w:rsidRPr="00D745C3" w:rsidSect="00A144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pgBorders w:offsetFrom="page">
        <w:top w:val="single" w:sz="12" w:space="24" w:color="548DD4" w:shadow="1"/>
        <w:left w:val="single" w:sz="12" w:space="24" w:color="548DD4" w:shadow="1"/>
        <w:bottom w:val="single" w:sz="12" w:space="24" w:color="548DD4" w:shadow="1"/>
        <w:right w:val="single" w:sz="12" w:space="24" w:color="548DD4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F84" w:rsidRDefault="002D2F84" w:rsidP="00A1440B">
      <w:pPr>
        <w:spacing w:after="0" w:line="240" w:lineRule="auto"/>
      </w:pPr>
      <w:r>
        <w:separator/>
      </w:r>
    </w:p>
  </w:endnote>
  <w:endnote w:type="continuationSeparator" w:id="0">
    <w:p w:rsidR="002D2F84" w:rsidRDefault="002D2F84" w:rsidP="00A14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40B" w:rsidRDefault="00A1440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40B" w:rsidRDefault="00A1440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AB4081" w:rsidRPr="00AB4081">
      <w:rPr>
        <w:noProof/>
        <w:lang w:val="ru-RU"/>
      </w:rPr>
      <w:t>1</w:t>
    </w:r>
    <w:r>
      <w:fldChar w:fldCharType="end"/>
    </w:r>
  </w:p>
  <w:p w:rsidR="00A1440B" w:rsidRDefault="00A1440B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40B" w:rsidRDefault="00A1440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F84" w:rsidRDefault="002D2F84" w:rsidP="00A1440B">
      <w:pPr>
        <w:spacing w:after="0" w:line="240" w:lineRule="auto"/>
      </w:pPr>
      <w:r>
        <w:separator/>
      </w:r>
    </w:p>
  </w:footnote>
  <w:footnote w:type="continuationSeparator" w:id="0">
    <w:p w:rsidR="002D2F84" w:rsidRDefault="002D2F84" w:rsidP="00A14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40B" w:rsidRDefault="00A1440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40B" w:rsidRDefault="00A1440B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40B" w:rsidRDefault="00A1440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B426"/>
      </v:shape>
    </w:pict>
  </w:numPicBullet>
  <w:abstractNum w:abstractNumId="0" w15:restartNumberingAfterBreak="0">
    <w:nsid w:val="30B249DD"/>
    <w:multiLevelType w:val="hybridMultilevel"/>
    <w:tmpl w:val="9204233C"/>
    <w:lvl w:ilvl="0" w:tplc="04220007">
      <w:start w:val="1"/>
      <w:numFmt w:val="bullet"/>
      <w:lvlText w:val=""/>
      <w:lvlPicBulletId w:val="0"/>
      <w:lvlJc w:val="left"/>
      <w:pPr>
        <w:ind w:left="810" w:hanging="360"/>
      </w:pPr>
      <w:rPr>
        <w:rFonts w:ascii="Symbol" w:hAnsi="Symbol" w:hint="default"/>
      </w:rPr>
    </w:lvl>
    <w:lvl w:ilvl="1" w:tplc="04220019">
      <w:start w:val="1"/>
      <w:numFmt w:val="lowerLetter"/>
      <w:lvlText w:val="%2."/>
      <w:lvlJc w:val="left"/>
      <w:pPr>
        <w:ind w:left="1530" w:hanging="360"/>
      </w:pPr>
    </w:lvl>
    <w:lvl w:ilvl="2" w:tplc="0422001B">
      <w:start w:val="1"/>
      <w:numFmt w:val="lowerRoman"/>
      <w:lvlText w:val="%3."/>
      <w:lvlJc w:val="right"/>
      <w:pPr>
        <w:ind w:left="2250" w:hanging="180"/>
      </w:pPr>
    </w:lvl>
    <w:lvl w:ilvl="3" w:tplc="0422000F">
      <w:start w:val="1"/>
      <w:numFmt w:val="decimal"/>
      <w:lvlText w:val="%4."/>
      <w:lvlJc w:val="left"/>
      <w:pPr>
        <w:ind w:left="2970" w:hanging="360"/>
      </w:pPr>
    </w:lvl>
    <w:lvl w:ilvl="4" w:tplc="04220019">
      <w:start w:val="1"/>
      <w:numFmt w:val="lowerLetter"/>
      <w:lvlText w:val="%5."/>
      <w:lvlJc w:val="left"/>
      <w:pPr>
        <w:ind w:left="3690" w:hanging="360"/>
      </w:pPr>
    </w:lvl>
    <w:lvl w:ilvl="5" w:tplc="0422001B">
      <w:start w:val="1"/>
      <w:numFmt w:val="lowerRoman"/>
      <w:lvlText w:val="%6."/>
      <w:lvlJc w:val="right"/>
      <w:pPr>
        <w:ind w:left="4410" w:hanging="180"/>
      </w:pPr>
    </w:lvl>
    <w:lvl w:ilvl="6" w:tplc="0422000F">
      <w:start w:val="1"/>
      <w:numFmt w:val="decimal"/>
      <w:lvlText w:val="%7."/>
      <w:lvlJc w:val="left"/>
      <w:pPr>
        <w:ind w:left="5130" w:hanging="360"/>
      </w:pPr>
    </w:lvl>
    <w:lvl w:ilvl="7" w:tplc="04220019">
      <w:start w:val="1"/>
      <w:numFmt w:val="lowerLetter"/>
      <w:lvlText w:val="%8."/>
      <w:lvlJc w:val="left"/>
      <w:pPr>
        <w:ind w:left="5850" w:hanging="360"/>
      </w:pPr>
    </w:lvl>
    <w:lvl w:ilvl="8" w:tplc="0422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604"/>
    <w:rsid w:val="00046A90"/>
    <w:rsid w:val="001922F9"/>
    <w:rsid w:val="00192D33"/>
    <w:rsid w:val="001958BF"/>
    <w:rsid w:val="001A2811"/>
    <w:rsid w:val="00252DCE"/>
    <w:rsid w:val="00264247"/>
    <w:rsid w:val="00272408"/>
    <w:rsid w:val="002C0C3D"/>
    <w:rsid w:val="002D2F84"/>
    <w:rsid w:val="002E3842"/>
    <w:rsid w:val="00356F15"/>
    <w:rsid w:val="00404927"/>
    <w:rsid w:val="0042299D"/>
    <w:rsid w:val="004549F9"/>
    <w:rsid w:val="00494883"/>
    <w:rsid w:val="0050490B"/>
    <w:rsid w:val="00505C8C"/>
    <w:rsid w:val="00531A8E"/>
    <w:rsid w:val="00535269"/>
    <w:rsid w:val="005A7739"/>
    <w:rsid w:val="00611C69"/>
    <w:rsid w:val="00665759"/>
    <w:rsid w:val="006A6F40"/>
    <w:rsid w:val="00747752"/>
    <w:rsid w:val="00874150"/>
    <w:rsid w:val="008A0923"/>
    <w:rsid w:val="00921A28"/>
    <w:rsid w:val="0093441A"/>
    <w:rsid w:val="00952EE4"/>
    <w:rsid w:val="00996F4D"/>
    <w:rsid w:val="009B772F"/>
    <w:rsid w:val="009D6D87"/>
    <w:rsid w:val="00A04DBB"/>
    <w:rsid w:val="00A1440B"/>
    <w:rsid w:val="00AA6EDD"/>
    <w:rsid w:val="00AB4081"/>
    <w:rsid w:val="00AD679B"/>
    <w:rsid w:val="00B179E1"/>
    <w:rsid w:val="00B22E42"/>
    <w:rsid w:val="00B2530E"/>
    <w:rsid w:val="00B571C3"/>
    <w:rsid w:val="00B641EE"/>
    <w:rsid w:val="00C425B2"/>
    <w:rsid w:val="00C51FB2"/>
    <w:rsid w:val="00C92211"/>
    <w:rsid w:val="00D42256"/>
    <w:rsid w:val="00D6031B"/>
    <w:rsid w:val="00D745C3"/>
    <w:rsid w:val="00E026BF"/>
    <w:rsid w:val="00E14DC1"/>
    <w:rsid w:val="00E43D19"/>
    <w:rsid w:val="00F1489A"/>
    <w:rsid w:val="00F169A4"/>
    <w:rsid w:val="00FB1604"/>
    <w:rsid w:val="00FB30F7"/>
    <w:rsid w:val="00FB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155D29"/>
  <w15:docId w15:val="{C268722E-9871-4C3B-B24A-4DA357A7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60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99"/>
    <w:qFormat/>
    <w:rsid w:val="00494883"/>
    <w:rPr>
      <w:i/>
      <w:iCs/>
    </w:rPr>
  </w:style>
  <w:style w:type="paragraph" w:styleId="a4">
    <w:name w:val="List Paragraph"/>
    <w:basedOn w:val="a"/>
    <w:uiPriority w:val="99"/>
    <w:qFormat/>
    <w:rsid w:val="002E3842"/>
    <w:pPr>
      <w:ind w:left="720"/>
    </w:pPr>
  </w:style>
  <w:style w:type="paragraph" w:styleId="a5">
    <w:name w:val="Balloon Text"/>
    <w:basedOn w:val="a"/>
    <w:link w:val="a6"/>
    <w:uiPriority w:val="99"/>
    <w:semiHidden/>
    <w:rsid w:val="00E43D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Times New Roman" w:hAnsi="Times New Roman" w:cs="Times New Roman"/>
      <w:sz w:val="2"/>
      <w:szCs w:val="2"/>
      <w:lang w:val="uk-UA" w:eastAsia="en-US"/>
    </w:rPr>
  </w:style>
  <w:style w:type="paragraph" w:styleId="a7">
    <w:name w:val="header"/>
    <w:basedOn w:val="a"/>
    <w:link w:val="a8"/>
    <w:uiPriority w:val="99"/>
    <w:unhideWhenUsed/>
    <w:rsid w:val="00A1440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A1440B"/>
    <w:rPr>
      <w:rFonts w:cs="Calibri"/>
      <w:lang w:val="uk-UA" w:eastAsia="en-US"/>
    </w:rPr>
  </w:style>
  <w:style w:type="paragraph" w:styleId="a9">
    <w:name w:val="footer"/>
    <w:basedOn w:val="a"/>
    <w:link w:val="aa"/>
    <w:uiPriority w:val="99"/>
    <w:unhideWhenUsed/>
    <w:rsid w:val="00A1440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A1440B"/>
    <w:rPr>
      <w:rFonts w:cs="Calibri"/>
      <w:lang w:val="uk-UA" w:eastAsia="en-US"/>
    </w:rPr>
  </w:style>
  <w:style w:type="paragraph" w:styleId="ab">
    <w:name w:val="Normal (Web)"/>
    <w:basedOn w:val="a"/>
    <w:uiPriority w:val="99"/>
    <w:semiHidden/>
    <w:unhideWhenUsed/>
    <w:rsid w:val="00195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6654</Words>
  <Characters>3794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ВАТ "Укртелеком"</Company>
  <LinksUpToDate>false</LinksUpToDate>
  <CharactersWithSpaces>10428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</dc:creator>
  <cp:keywords/>
  <dc:description/>
  <cp:lastModifiedBy>Неля Резанова</cp:lastModifiedBy>
  <cp:revision>5</cp:revision>
  <cp:lastPrinted>2013-03-20T10:59:00Z</cp:lastPrinted>
  <dcterms:created xsi:type="dcterms:W3CDTF">2025-02-11T13:18:00Z</dcterms:created>
  <dcterms:modified xsi:type="dcterms:W3CDTF">2025-02-11T13:22:00Z</dcterms:modified>
</cp:coreProperties>
</file>