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928" w:type="dxa"/>
        <w:tblLook w:val="0000" w:firstRow="0" w:lastRow="0" w:firstColumn="0" w:lastColumn="0" w:noHBand="0" w:noVBand="0"/>
      </w:tblPr>
      <w:tblGrid>
        <w:gridCol w:w="4553"/>
      </w:tblGrid>
      <w:tr w:rsidR="006A231E" w:rsidTr="006A231E">
        <w:tblPrEx>
          <w:tblCellMar>
            <w:top w:w="0" w:type="dxa"/>
            <w:bottom w:w="0" w:type="dxa"/>
          </w:tblCellMar>
        </w:tblPrEx>
        <w:trPr>
          <w:trHeight w:val="974"/>
        </w:trPr>
        <w:tc>
          <w:tcPr>
            <w:tcW w:w="4553" w:type="dxa"/>
          </w:tcPr>
          <w:p w:rsidR="006A231E" w:rsidRDefault="006A231E" w:rsidP="006A231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Ковальова Світлана Василівна</w:t>
            </w:r>
          </w:p>
          <w:p w:rsidR="006A231E" w:rsidRPr="006A231E" w:rsidRDefault="006A231E" w:rsidP="006A231E">
            <w:pPr>
              <w:spacing w:after="0" w:line="360" w:lineRule="auto"/>
              <w:rPr>
                <w:rFonts w:ascii="Times New Roman" w:hAnsi="Times New Roman" w:cs="Times New Roman"/>
                <w:i/>
                <w:sz w:val="28"/>
                <w:szCs w:val="28"/>
                <w:lang w:val="uk-UA"/>
              </w:rPr>
            </w:pPr>
            <w:r w:rsidRPr="006A231E">
              <w:rPr>
                <w:rFonts w:ascii="Times New Roman" w:hAnsi="Times New Roman" w:cs="Times New Roman"/>
                <w:i/>
                <w:sz w:val="28"/>
                <w:szCs w:val="28"/>
                <w:lang w:val="uk-UA"/>
              </w:rPr>
              <w:t>вчитель</w:t>
            </w:r>
          </w:p>
          <w:p w:rsidR="006A231E" w:rsidRDefault="006A231E" w:rsidP="006A231E">
            <w:pPr>
              <w:spacing w:after="0" w:line="360" w:lineRule="auto"/>
              <w:rPr>
                <w:rFonts w:ascii="Times New Roman" w:hAnsi="Times New Roman" w:cs="Times New Roman"/>
                <w:b/>
                <w:sz w:val="28"/>
                <w:szCs w:val="28"/>
                <w:lang w:val="uk-UA"/>
              </w:rPr>
            </w:pPr>
            <w:r w:rsidRPr="006A231E">
              <w:rPr>
                <w:rFonts w:ascii="Times New Roman" w:hAnsi="Times New Roman" w:cs="Times New Roman"/>
                <w:i/>
                <w:sz w:val="28"/>
                <w:szCs w:val="28"/>
                <w:lang w:val="uk-UA"/>
              </w:rPr>
              <w:t>Комунального закладу «Балаклійська спеціальна школа» Харківської обласної ради</w:t>
            </w:r>
            <w:bookmarkStart w:id="0" w:name="_GoBack"/>
            <w:bookmarkEnd w:id="0"/>
          </w:p>
        </w:tc>
      </w:tr>
    </w:tbl>
    <w:p w:rsidR="006A231E" w:rsidRDefault="006A231E" w:rsidP="006A231E">
      <w:pPr>
        <w:spacing w:line="360" w:lineRule="auto"/>
        <w:rPr>
          <w:rFonts w:ascii="Times New Roman" w:hAnsi="Times New Roman" w:cs="Times New Roman"/>
          <w:b/>
          <w:sz w:val="28"/>
          <w:szCs w:val="28"/>
          <w:lang w:val="uk-UA"/>
        </w:rPr>
      </w:pPr>
    </w:p>
    <w:p w:rsidR="00C81E09" w:rsidRPr="003732BE" w:rsidRDefault="003732BE" w:rsidP="00380B9F">
      <w:pPr>
        <w:spacing w:line="360" w:lineRule="auto"/>
        <w:jc w:val="center"/>
        <w:rPr>
          <w:rFonts w:ascii="Times New Roman" w:hAnsi="Times New Roman" w:cs="Times New Roman"/>
          <w:b/>
          <w:sz w:val="28"/>
          <w:szCs w:val="28"/>
          <w:lang w:val="uk-UA"/>
        </w:rPr>
      </w:pPr>
      <w:r w:rsidRPr="003732BE">
        <w:rPr>
          <w:rFonts w:ascii="Times New Roman" w:hAnsi="Times New Roman" w:cs="Times New Roman"/>
          <w:b/>
          <w:sz w:val="28"/>
          <w:szCs w:val="28"/>
          <w:lang w:val="uk-UA"/>
        </w:rPr>
        <w:t>«Індивідуальний підхід як провідний принцип навчання в спеціальній школі»</w:t>
      </w:r>
    </w:p>
    <w:p w:rsidR="00A21A57" w:rsidRPr="00B66296" w:rsidRDefault="00380B9F" w:rsidP="00380B9F">
      <w:pPr>
        <w:shd w:val="clear" w:color="auto" w:fill="FFFFFF"/>
        <w:spacing w:before="10" w:after="0" w:line="360" w:lineRule="auto"/>
        <w:ind w:right="10" w:firstLineChars="709" w:firstLine="1993"/>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Актуальність. </w:t>
      </w:r>
      <w:r w:rsidR="00A21A57" w:rsidRPr="00B66296">
        <w:rPr>
          <w:rFonts w:ascii="Times New Roman" w:eastAsia="Times New Roman" w:hAnsi="Times New Roman" w:cs="Times New Roman"/>
          <w:color w:val="000000"/>
          <w:sz w:val="28"/>
          <w:szCs w:val="28"/>
          <w:lang w:val="uk-UA" w:eastAsia="ru-RU"/>
        </w:rPr>
        <w:t>Індивідуальний підхід до учнів у процесі навчання вимагає створення умов для активної і організованої роботи всіх учнів, у той же час для індивідуального підходу до кожного із них з метою забезпечення успішного навчання і розвитку їх потенційних можливостей.</w:t>
      </w:r>
    </w:p>
    <w:p w:rsidR="00255150" w:rsidRPr="00B66296" w:rsidRDefault="00255150" w:rsidP="003732BE">
      <w:pPr>
        <w:pStyle w:val="a4"/>
        <w:spacing w:before="0" w:beforeAutospacing="0" w:after="210" w:afterAutospacing="0" w:line="360" w:lineRule="auto"/>
        <w:ind w:firstLineChars="709" w:firstLine="1985"/>
        <w:jc w:val="both"/>
        <w:rPr>
          <w:sz w:val="28"/>
          <w:szCs w:val="28"/>
        </w:rPr>
      </w:pPr>
      <w:r w:rsidRPr="00B66296">
        <w:rPr>
          <w:sz w:val="28"/>
          <w:szCs w:val="28"/>
          <w:lang w:val="uk-UA"/>
        </w:rPr>
        <w:t xml:space="preserve">    </w:t>
      </w:r>
      <w:r w:rsidR="00FA0B52" w:rsidRPr="00B66296">
        <w:rPr>
          <w:sz w:val="28"/>
          <w:szCs w:val="28"/>
          <w:lang w:val="uk-UA"/>
        </w:rPr>
        <w:t xml:space="preserve"> </w:t>
      </w:r>
      <w:r w:rsidRPr="00B66296">
        <w:rPr>
          <w:sz w:val="28"/>
          <w:szCs w:val="28"/>
        </w:rPr>
        <w:t xml:space="preserve">Потреба </w:t>
      </w:r>
      <w:proofErr w:type="spellStart"/>
      <w:r w:rsidRPr="00B66296">
        <w:rPr>
          <w:sz w:val="28"/>
          <w:szCs w:val="28"/>
        </w:rPr>
        <w:t>індивідуального</w:t>
      </w:r>
      <w:proofErr w:type="spellEnd"/>
      <w:r w:rsidRPr="00B66296">
        <w:rPr>
          <w:sz w:val="28"/>
          <w:szCs w:val="28"/>
        </w:rPr>
        <w:t xml:space="preserve"> </w:t>
      </w:r>
      <w:proofErr w:type="spellStart"/>
      <w:proofErr w:type="gramStart"/>
      <w:r w:rsidRPr="00B66296">
        <w:rPr>
          <w:sz w:val="28"/>
          <w:szCs w:val="28"/>
        </w:rPr>
        <w:t>п</w:t>
      </w:r>
      <w:proofErr w:type="gramEnd"/>
      <w:r w:rsidRPr="00B66296">
        <w:rPr>
          <w:sz w:val="28"/>
          <w:szCs w:val="28"/>
        </w:rPr>
        <w:t>ідходу</w:t>
      </w:r>
      <w:proofErr w:type="spellEnd"/>
      <w:r w:rsidRPr="00B66296">
        <w:rPr>
          <w:sz w:val="28"/>
          <w:szCs w:val="28"/>
        </w:rPr>
        <w:t xml:space="preserve"> </w:t>
      </w:r>
      <w:proofErr w:type="spellStart"/>
      <w:r w:rsidRPr="00B66296">
        <w:rPr>
          <w:sz w:val="28"/>
          <w:szCs w:val="28"/>
        </w:rPr>
        <w:t>зумовлена</w:t>
      </w:r>
      <w:proofErr w:type="spellEnd"/>
      <w:r w:rsidRPr="00B66296">
        <w:rPr>
          <w:sz w:val="28"/>
          <w:szCs w:val="28"/>
        </w:rPr>
        <w:t xml:space="preserve"> </w:t>
      </w:r>
      <w:proofErr w:type="spellStart"/>
      <w:r w:rsidRPr="00B66296">
        <w:rPr>
          <w:sz w:val="28"/>
          <w:szCs w:val="28"/>
        </w:rPr>
        <w:t>тим</w:t>
      </w:r>
      <w:proofErr w:type="spellEnd"/>
      <w:r w:rsidRPr="00B66296">
        <w:rPr>
          <w:sz w:val="28"/>
          <w:szCs w:val="28"/>
        </w:rPr>
        <w:t xml:space="preserve">, </w:t>
      </w:r>
      <w:proofErr w:type="spellStart"/>
      <w:r w:rsidRPr="00B66296">
        <w:rPr>
          <w:sz w:val="28"/>
          <w:szCs w:val="28"/>
        </w:rPr>
        <w:t>що</w:t>
      </w:r>
      <w:proofErr w:type="spellEnd"/>
      <w:r w:rsidRPr="00B66296">
        <w:rPr>
          <w:sz w:val="28"/>
          <w:szCs w:val="28"/>
        </w:rPr>
        <w:t xml:space="preserve"> будь-</w:t>
      </w:r>
      <w:proofErr w:type="spellStart"/>
      <w:r w:rsidRPr="00B66296">
        <w:rPr>
          <w:sz w:val="28"/>
          <w:szCs w:val="28"/>
        </w:rPr>
        <w:t>який</w:t>
      </w:r>
      <w:proofErr w:type="spellEnd"/>
      <w:r w:rsidRPr="00B66296">
        <w:rPr>
          <w:sz w:val="28"/>
          <w:szCs w:val="28"/>
        </w:rPr>
        <w:t xml:space="preserve"> </w:t>
      </w:r>
      <w:proofErr w:type="spellStart"/>
      <w:r w:rsidRPr="00B66296">
        <w:rPr>
          <w:sz w:val="28"/>
          <w:szCs w:val="28"/>
        </w:rPr>
        <w:t>вплив</w:t>
      </w:r>
      <w:proofErr w:type="spellEnd"/>
      <w:r w:rsidRPr="00B66296">
        <w:rPr>
          <w:sz w:val="28"/>
          <w:szCs w:val="28"/>
        </w:rPr>
        <w:t xml:space="preserve"> на </w:t>
      </w:r>
      <w:proofErr w:type="spellStart"/>
      <w:r w:rsidRPr="00B66296">
        <w:rPr>
          <w:sz w:val="28"/>
          <w:szCs w:val="28"/>
        </w:rPr>
        <w:t>дитину</w:t>
      </w:r>
      <w:proofErr w:type="spellEnd"/>
      <w:r w:rsidRPr="00B66296">
        <w:rPr>
          <w:sz w:val="28"/>
          <w:szCs w:val="28"/>
        </w:rPr>
        <w:t xml:space="preserve"> </w:t>
      </w:r>
      <w:proofErr w:type="spellStart"/>
      <w:r w:rsidRPr="00B66296">
        <w:rPr>
          <w:sz w:val="28"/>
          <w:szCs w:val="28"/>
        </w:rPr>
        <w:t>переломлюється</w:t>
      </w:r>
      <w:proofErr w:type="spellEnd"/>
      <w:r w:rsidRPr="00B66296">
        <w:rPr>
          <w:sz w:val="28"/>
          <w:szCs w:val="28"/>
        </w:rPr>
        <w:t xml:space="preserve"> через </w:t>
      </w:r>
      <w:proofErr w:type="spellStart"/>
      <w:r w:rsidRPr="00B66296">
        <w:rPr>
          <w:sz w:val="28"/>
          <w:szCs w:val="28"/>
        </w:rPr>
        <w:t>її</w:t>
      </w:r>
      <w:proofErr w:type="spellEnd"/>
      <w:r w:rsidRPr="00B66296">
        <w:rPr>
          <w:sz w:val="28"/>
          <w:szCs w:val="28"/>
        </w:rPr>
        <w:t xml:space="preserve"> </w:t>
      </w:r>
      <w:proofErr w:type="spellStart"/>
      <w:r w:rsidRPr="00B66296">
        <w:rPr>
          <w:sz w:val="28"/>
          <w:szCs w:val="28"/>
        </w:rPr>
        <w:t>індивідуальні</w:t>
      </w:r>
      <w:proofErr w:type="spellEnd"/>
      <w:r w:rsidRPr="00B66296">
        <w:rPr>
          <w:sz w:val="28"/>
          <w:szCs w:val="28"/>
        </w:rPr>
        <w:t xml:space="preserve"> </w:t>
      </w:r>
      <w:proofErr w:type="spellStart"/>
      <w:r w:rsidRPr="00B66296">
        <w:rPr>
          <w:sz w:val="28"/>
          <w:szCs w:val="28"/>
        </w:rPr>
        <w:t>особливості</w:t>
      </w:r>
      <w:proofErr w:type="spellEnd"/>
      <w:r w:rsidRPr="00B66296">
        <w:rPr>
          <w:sz w:val="28"/>
          <w:szCs w:val="28"/>
        </w:rPr>
        <w:t>, через «</w:t>
      </w:r>
      <w:proofErr w:type="spellStart"/>
      <w:r w:rsidRPr="00B66296">
        <w:rPr>
          <w:sz w:val="28"/>
          <w:szCs w:val="28"/>
        </w:rPr>
        <w:t>внутрішні</w:t>
      </w:r>
      <w:proofErr w:type="spellEnd"/>
      <w:r w:rsidRPr="00B66296">
        <w:rPr>
          <w:sz w:val="28"/>
          <w:szCs w:val="28"/>
        </w:rPr>
        <w:t xml:space="preserve"> </w:t>
      </w:r>
      <w:proofErr w:type="spellStart"/>
      <w:r w:rsidRPr="00B66296">
        <w:rPr>
          <w:sz w:val="28"/>
          <w:szCs w:val="28"/>
        </w:rPr>
        <w:t>умови</w:t>
      </w:r>
      <w:proofErr w:type="spellEnd"/>
      <w:r w:rsidRPr="00B66296">
        <w:rPr>
          <w:sz w:val="28"/>
          <w:szCs w:val="28"/>
        </w:rPr>
        <w:t xml:space="preserve">». </w:t>
      </w:r>
      <w:proofErr w:type="spellStart"/>
      <w:r w:rsidRPr="00B66296">
        <w:rPr>
          <w:sz w:val="28"/>
          <w:szCs w:val="28"/>
        </w:rPr>
        <w:t>Необхідною</w:t>
      </w:r>
      <w:proofErr w:type="spellEnd"/>
      <w:r w:rsidRPr="00B66296">
        <w:rPr>
          <w:sz w:val="28"/>
          <w:szCs w:val="28"/>
        </w:rPr>
        <w:t xml:space="preserve"> </w:t>
      </w:r>
      <w:proofErr w:type="spellStart"/>
      <w:r w:rsidRPr="00B66296">
        <w:rPr>
          <w:sz w:val="28"/>
          <w:szCs w:val="28"/>
        </w:rPr>
        <w:t>умовою</w:t>
      </w:r>
      <w:proofErr w:type="spellEnd"/>
      <w:r w:rsidRPr="00B66296">
        <w:rPr>
          <w:sz w:val="28"/>
          <w:szCs w:val="28"/>
        </w:rPr>
        <w:t xml:space="preserve"> </w:t>
      </w:r>
      <w:proofErr w:type="spellStart"/>
      <w:r w:rsidRPr="00B66296">
        <w:rPr>
          <w:sz w:val="28"/>
          <w:szCs w:val="28"/>
        </w:rPr>
        <w:t>успішної</w:t>
      </w:r>
      <w:proofErr w:type="spellEnd"/>
      <w:r w:rsidRPr="00B66296">
        <w:rPr>
          <w:sz w:val="28"/>
          <w:szCs w:val="28"/>
        </w:rPr>
        <w:t xml:space="preserve"> </w:t>
      </w:r>
      <w:proofErr w:type="spellStart"/>
      <w:r w:rsidRPr="00B66296">
        <w:rPr>
          <w:sz w:val="28"/>
          <w:szCs w:val="28"/>
        </w:rPr>
        <w:t>індивідуальної</w:t>
      </w:r>
      <w:proofErr w:type="spellEnd"/>
      <w:r w:rsidRPr="00B66296">
        <w:rPr>
          <w:sz w:val="28"/>
          <w:szCs w:val="28"/>
        </w:rPr>
        <w:t xml:space="preserve"> </w:t>
      </w:r>
      <w:proofErr w:type="spellStart"/>
      <w:r w:rsidRPr="00B66296">
        <w:rPr>
          <w:sz w:val="28"/>
          <w:szCs w:val="28"/>
        </w:rPr>
        <w:t>роботи</w:t>
      </w:r>
      <w:proofErr w:type="spellEnd"/>
      <w:r w:rsidRPr="00B66296">
        <w:rPr>
          <w:sz w:val="28"/>
          <w:szCs w:val="28"/>
        </w:rPr>
        <w:t xml:space="preserve"> є </w:t>
      </w:r>
      <w:proofErr w:type="spellStart"/>
      <w:r w:rsidRPr="00B66296">
        <w:rPr>
          <w:sz w:val="28"/>
          <w:szCs w:val="28"/>
        </w:rPr>
        <w:t>вивчення</w:t>
      </w:r>
      <w:proofErr w:type="spellEnd"/>
      <w:r w:rsidRPr="00B66296">
        <w:rPr>
          <w:sz w:val="28"/>
          <w:szCs w:val="28"/>
        </w:rPr>
        <w:t xml:space="preserve"> </w:t>
      </w:r>
      <w:proofErr w:type="spellStart"/>
      <w:r w:rsidRPr="00B66296">
        <w:rPr>
          <w:sz w:val="28"/>
          <w:szCs w:val="28"/>
        </w:rPr>
        <w:t>індивідуальних</w:t>
      </w:r>
      <w:proofErr w:type="spellEnd"/>
      <w:r w:rsidRPr="00B66296">
        <w:rPr>
          <w:sz w:val="28"/>
          <w:szCs w:val="28"/>
        </w:rPr>
        <w:t xml:space="preserve"> </w:t>
      </w:r>
      <w:proofErr w:type="spellStart"/>
      <w:r w:rsidRPr="00B66296">
        <w:rPr>
          <w:sz w:val="28"/>
          <w:szCs w:val="28"/>
        </w:rPr>
        <w:t>особливостей</w:t>
      </w:r>
      <w:proofErr w:type="spellEnd"/>
      <w:r w:rsidRPr="00B66296">
        <w:rPr>
          <w:sz w:val="28"/>
          <w:szCs w:val="28"/>
        </w:rPr>
        <w:t xml:space="preserve"> </w:t>
      </w:r>
      <w:proofErr w:type="spellStart"/>
      <w:r w:rsidRPr="00B66296">
        <w:rPr>
          <w:sz w:val="28"/>
          <w:szCs w:val="28"/>
        </w:rPr>
        <w:t>учнів</w:t>
      </w:r>
      <w:proofErr w:type="spellEnd"/>
      <w:r w:rsidRPr="00B66296">
        <w:rPr>
          <w:sz w:val="28"/>
          <w:szCs w:val="28"/>
        </w:rPr>
        <w:t xml:space="preserve">. </w:t>
      </w:r>
      <w:proofErr w:type="spellStart"/>
      <w:r w:rsidRPr="00B66296">
        <w:rPr>
          <w:sz w:val="28"/>
          <w:szCs w:val="28"/>
        </w:rPr>
        <w:t>Щоб</w:t>
      </w:r>
      <w:proofErr w:type="spellEnd"/>
      <w:r w:rsidRPr="00B66296">
        <w:rPr>
          <w:sz w:val="28"/>
          <w:szCs w:val="28"/>
        </w:rPr>
        <w:t xml:space="preserve"> </w:t>
      </w:r>
      <w:proofErr w:type="spellStart"/>
      <w:r w:rsidRPr="00B66296">
        <w:rPr>
          <w:sz w:val="28"/>
          <w:szCs w:val="28"/>
        </w:rPr>
        <w:t>впливати</w:t>
      </w:r>
      <w:proofErr w:type="spellEnd"/>
      <w:r w:rsidRPr="00B66296">
        <w:rPr>
          <w:sz w:val="28"/>
          <w:szCs w:val="28"/>
        </w:rPr>
        <w:t xml:space="preserve"> на </w:t>
      </w:r>
      <w:proofErr w:type="spellStart"/>
      <w:r w:rsidRPr="00B66296">
        <w:rPr>
          <w:sz w:val="28"/>
          <w:szCs w:val="28"/>
        </w:rPr>
        <w:t>особистість</w:t>
      </w:r>
      <w:proofErr w:type="spellEnd"/>
      <w:r w:rsidRPr="00B66296">
        <w:rPr>
          <w:sz w:val="28"/>
          <w:szCs w:val="28"/>
        </w:rPr>
        <w:t xml:space="preserve">, треба </w:t>
      </w:r>
      <w:proofErr w:type="spellStart"/>
      <w:r w:rsidRPr="00B66296">
        <w:rPr>
          <w:sz w:val="28"/>
          <w:szCs w:val="28"/>
        </w:rPr>
        <w:t>її</w:t>
      </w:r>
      <w:proofErr w:type="spellEnd"/>
      <w:r w:rsidRPr="00B66296">
        <w:rPr>
          <w:sz w:val="28"/>
          <w:szCs w:val="28"/>
        </w:rPr>
        <w:t xml:space="preserve"> знати.</w:t>
      </w:r>
    </w:p>
    <w:p w:rsidR="00B30DF3" w:rsidRDefault="00A21A57" w:rsidP="003732BE">
      <w:pPr>
        <w:shd w:val="clear" w:color="auto" w:fill="FFFFFF"/>
        <w:spacing w:after="0" w:line="360" w:lineRule="auto"/>
        <w:ind w:right="19"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Успішна реалізація даного принципу передбачає знання вчителем психофізіологічних особливостей учнів, рівнів їх навчальної підготовленості та стану фізичного здоров</w:t>
      </w:r>
      <w:r w:rsidR="003732BE">
        <w:rPr>
          <w:rFonts w:ascii="Times New Roman" w:eastAsia="Times New Roman" w:hAnsi="Times New Roman" w:cs="Times New Roman"/>
          <w:color w:val="000000"/>
          <w:sz w:val="28"/>
          <w:szCs w:val="28"/>
          <w:lang w:val="uk-UA" w:eastAsia="ru-RU"/>
        </w:rPr>
        <w:t xml:space="preserve">'я. </w:t>
      </w:r>
    </w:p>
    <w:p w:rsidR="00B30DF3" w:rsidRDefault="003732BE" w:rsidP="003732BE">
      <w:pPr>
        <w:shd w:val="clear" w:color="auto" w:fill="FFFFFF"/>
        <w:spacing w:after="0" w:line="360" w:lineRule="auto"/>
        <w:ind w:right="19" w:firstLineChars="709" w:firstLine="1985"/>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Навчальний процес у спеціальній</w:t>
      </w:r>
      <w:r w:rsidR="00A21A57" w:rsidRPr="00B66296">
        <w:rPr>
          <w:rFonts w:ascii="Times New Roman" w:eastAsia="Times New Roman" w:hAnsi="Times New Roman" w:cs="Times New Roman"/>
          <w:color w:val="000000"/>
          <w:sz w:val="28"/>
          <w:szCs w:val="28"/>
          <w:lang w:val="uk-UA" w:eastAsia="ru-RU"/>
        </w:rPr>
        <w:t xml:space="preserve"> школі відбувається в умовах значних відмінностей у пізнавальній та особистісній сферах кожного з учнів. В одному класі можуть навчатися діти, які мають здатність до стійкої цілеспрямованої</w:t>
      </w:r>
      <w:r w:rsidR="00456FB6" w:rsidRPr="00B66296">
        <w:rPr>
          <w:rFonts w:ascii="Times New Roman" w:eastAsia="Times New Roman" w:hAnsi="Times New Roman" w:cs="Times New Roman"/>
          <w:color w:val="000000"/>
          <w:sz w:val="28"/>
          <w:szCs w:val="28"/>
          <w:lang w:val="uk-UA" w:eastAsia="ru-RU"/>
        </w:rPr>
        <w:t xml:space="preserve"> роботи, і учні зі значними порушеннями поведінки, з грубими порушеннями мовлення або уваги, координації рухів тощо. </w:t>
      </w:r>
    </w:p>
    <w:p w:rsidR="00B30DF3" w:rsidRDefault="00456FB6" w:rsidP="003732BE">
      <w:pPr>
        <w:shd w:val="clear" w:color="auto" w:fill="FFFFFF"/>
        <w:spacing w:after="0" w:line="360" w:lineRule="auto"/>
        <w:ind w:right="19"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 xml:space="preserve">Саме тому великого значення набуває індивідуальний  підхід, який є принципом спеціальної дидактики і засобом корекції у процесі навчання. Він передбачає організацію навчального процесу, за якої при доборі засобів, прийомів, темпу навчання враховуються індивідуальні </w:t>
      </w:r>
      <w:r w:rsidRPr="00B66296">
        <w:rPr>
          <w:rFonts w:ascii="Times New Roman" w:eastAsia="Times New Roman" w:hAnsi="Times New Roman" w:cs="Times New Roman"/>
          <w:color w:val="000000"/>
          <w:sz w:val="28"/>
          <w:szCs w:val="28"/>
          <w:lang w:val="uk-UA" w:eastAsia="ru-RU"/>
        </w:rPr>
        <w:lastRenderedPageBreak/>
        <w:t xml:space="preserve">особливості учнів, неоднакові рівні розвитку їхніх здібностей. Індивідуальний підхід здійснюється в умовах колективної роботи класу в межах одних і тих самих завдань та однаковому змісту навчання. </w:t>
      </w:r>
    </w:p>
    <w:p w:rsidR="00B30DF3" w:rsidRDefault="00456FB6" w:rsidP="003732BE">
      <w:pPr>
        <w:shd w:val="clear" w:color="auto" w:fill="FFFFFF"/>
        <w:spacing w:after="0" w:line="360" w:lineRule="auto"/>
        <w:ind w:right="19"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 xml:space="preserve">Тобто всі учні мають оволодіти знаннями, вміннями й навичками, визначеними програмою для певного класу. </w:t>
      </w:r>
    </w:p>
    <w:p w:rsidR="00B30DF3" w:rsidRDefault="00B30DF3" w:rsidP="00B30DF3">
      <w:pPr>
        <w:shd w:val="clear" w:color="auto" w:fill="FFFFFF"/>
        <w:spacing w:after="0" w:line="360" w:lineRule="auto"/>
        <w:ind w:right="19" w:firstLineChars="709" w:firstLine="1993"/>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val="uk-UA" w:eastAsia="ru-RU"/>
        </w:rPr>
        <w:t>Метою</w:t>
      </w:r>
      <w:r w:rsidR="00456FB6" w:rsidRPr="00B66296">
        <w:rPr>
          <w:rFonts w:ascii="Times New Roman" w:eastAsia="Times New Roman" w:hAnsi="Times New Roman" w:cs="Times New Roman"/>
          <w:color w:val="000000"/>
          <w:sz w:val="28"/>
          <w:szCs w:val="28"/>
          <w:lang w:val="uk-UA" w:eastAsia="ru-RU"/>
        </w:rPr>
        <w:t xml:space="preserve"> індивідуального підходу</w:t>
      </w:r>
      <w:r w:rsidR="00E56877" w:rsidRPr="00B66296">
        <w:rPr>
          <w:rFonts w:ascii="Times New Roman" w:eastAsia="Times New Roman" w:hAnsi="Times New Roman" w:cs="Times New Roman"/>
          <w:color w:val="000000"/>
          <w:sz w:val="28"/>
          <w:szCs w:val="28"/>
          <w:lang w:val="uk-UA" w:eastAsia="ru-RU"/>
        </w:rPr>
        <w:t xml:space="preserve"> є забезпечення успішності всіх учнів у межах програмного матеріалу. </w:t>
      </w:r>
    </w:p>
    <w:p w:rsidR="00B30DF3" w:rsidRDefault="00E56877" w:rsidP="003732BE">
      <w:pPr>
        <w:shd w:val="clear" w:color="auto" w:fill="FFFFFF"/>
        <w:spacing w:after="0" w:line="360" w:lineRule="auto"/>
        <w:ind w:right="19"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Індивідуальний підхід більш ефективно здійснюється через сис</w:t>
      </w:r>
      <w:r w:rsidRPr="00B66296">
        <w:rPr>
          <w:rFonts w:ascii="Times New Roman" w:eastAsia="Times New Roman" w:hAnsi="Times New Roman" w:cs="Times New Roman"/>
          <w:color w:val="000000"/>
          <w:sz w:val="28"/>
          <w:szCs w:val="28"/>
          <w:lang w:val="uk-UA" w:eastAsia="ru-RU"/>
        </w:rPr>
        <w:softHyphen/>
        <w:t xml:space="preserve">тему диференційованих завдань, розрахованих на різні рівні навчальної підготовленості учнів, темп і ритм їх праці. В результаті реалізації даного принципу ліквідуються прогалини в знаннях, уміннях та навичках учнів, поглиблюється та розширюється діапазон знань окремих учнів з того чи іншого навчального предмета. </w:t>
      </w:r>
    </w:p>
    <w:p w:rsidR="00E56877" w:rsidRPr="00B66296" w:rsidRDefault="00E56877" w:rsidP="003732BE">
      <w:pPr>
        <w:shd w:val="clear" w:color="auto" w:fill="FFFFFF"/>
        <w:spacing w:after="0" w:line="360" w:lineRule="auto"/>
        <w:ind w:right="19" w:firstLineChars="709" w:firstLine="1985"/>
        <w:jc w:val="both"/>
        <w:rPr>
          <w:rFonts w:ascii="Times New Roman" w:eastAsia="Times New Roman" w:hAnsi="Times New Roman" w:cs="Times New Roman"/>
          <w:sz w:val="28"/>
          <w:szCs w:val="28"/>
          <w:lang w:val="uk-UA" w:eastAsia="ru-RU"/>
        </w:rPr>
      </w:pPr>
      <w:r w:rsidRPr="00B66296">
        <w:rPr>
          <w:rFonts w:ascii="Times New Roman" w:eastAsia="Times New Roman" w:hAnsi="Times New Roman" w:cs="Times New Roman"/>
          <w:color w:val="000000"/>
          <w:sz w:val="28"/>
          <w:szCs w:val="28"/>
          <w:lang w:val="uk-UA" w:eastAsia="ru-RU"/>
        </w:rPr>
        <w:t>«Індивідуальний підхід стимулює реалізацію позитивних потенцій школяра, і це благотворно впливає як на навчальну діяльність, так і на наступну участь у суспільно необхідній праці», — пише      К. І. Гуревич.</w:t>
      </w:r>
    </w:p>
    <w:p w:rsidR="00E56877" w:rsidRPr="00B66296" w:rsidRDefault="00E56877" w:rsidP="003732BE">
      <w:pPr>
        <w:shd w:val="clear" w:color="auto" w:fill="FFFFFF"/>
        <w:spacing w:after="0" w:line="360" w:lineRule="auto"/>
        <w:ind w:right="38"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xml:space="preserve">Одним із важливих завдань індивідуального підходу у навчанні є активне включення учнів в освітній процес, розкриття </w:t>
      </w:r>
      <w:r w:rsidR="003732BE">
        <w:rPr>
          <w:rFonts w:ascii="Times New Roman" w:eastAsia="Times New Roman" w:hAnsi="Times New Roman" w:cs="Times New Roman"/>
          <w:color w:val="000000"/>
          <w:sz w:val="28"/>
          <w:szCs w:val="28"/>
          <w:lang w:val="uk-UA" w:eastAsia="ru-RU"/>
        </w:rPr>
        <w:t xml:space="preserve">того особливого, що в </w:t>
      </w:r>
      <w:r w:rsidRPr="00B66296">
        <w:rPr>
          <w:rFonts w:ascii="Times New Roman" w:eastAsia="Times New Roman" w:hAnsi="Times New Roman" w:cs="Times New Roman"/>
          <w:color w:val="000000"/>
          <w:sz w:val="28"/>
          <w:szCs w:val="28"/>
          <w:lang w:val="uk-UA" w:eastAsia="ru-RU"/>
        </w:rPr>
        <w:t>ньому приховано. Це допомагає учням наблизитися до розуміння</w:t>
      </w:r>
      <w:r w:rsidR="002A73AC" w:rsidRPr="00B66296">
        <w:rPr>
          <w:rFonts w:ascii="Times New Roman" w:eastAsia="Times New Roman" w:hAnsi="Times New Roman" w:cs="Times New Roman"/>
          <w:color w:val="000000"/>
          <w:sz w:val="28"/>
          <w:szCs w:val="28"/>
          <w:lang w:val="uk-UA" w:eastAsia="ru-RU"/>
        </w:rPr>
        <w:t xml:space="preserve"> своїх особливостей і використовувати</w:t>
      </w:r>
      <w:r w:rsidRPr="00B66296">
        <w:rPr>
          <w:rFonts w:ascii="Times New Roman" w:eastAsia="Times New Roman" w:hAnsi="Times New Roman" w:cs="Times New Roman"/>
          <w:color w:val="000000"/>
          <w:sz w:val="28"/>
          <w:szCs w:val="28"/>
          <w:lang w:val="uk-UA" w:eastAsia="ru-RU"/>
        </w:rPr>
        <w:t xml:space="preserve"> їх продуктивно у творчій навчально-пізнавальній діяльності.</w:t>
      </w:r>
    </w:p>
    <w:p w:rsidR="00E56877" w:rsidRPr="00B66296" w:rsidRDefault="00E56877" w:rsidP="003732BE">
      <w:pPr>
        <w:shd w:val="clear" w:color="auto" w:fill="FFFFFF"/>
        <w:spacing w:after="0" w:line="360" w:lineRule="auto"/>
        <w:ind w:left="24" w:right="48" w:firstLineChars="709" w:firstLine="1993"/>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b/>
          <w:color w:val="000000"/>
          <w:sz w:val="28"/>
          <w:szCs w:val="28"/>
          <w:lang w:val="uk-UA" w:eastAsia="ru-RU"/>
        </w:rPr>
        <w:t>Способи реалізації</w:t>
      </w:r>
      <w:r w:rsidRPr="00B66296">
        <w:rPr>
          <w:rFonts w:ascii="Times New Roman" w:eastAsia="Times New Roman" w:hAnsi="Times New Roman" w:cs="Times New Roman"/>
          <w:color w:val="000000"/>
          <w:sz w:val="28"/>
          <w:szCs w:val="28"/>
          <w:lang w:val="uk-UA" w:eastAsia="ru-RU"/>
        </w:rPr>
        <w:t xml:space="preserve"> принципу врахування індивідуальних особливостей учнів у навчанні:</w:t>
      </w:r>
    </w:p>
    <w:p w:rsidR="00E56877" w:rsidRPr="00B66296" w:rsidRDefault="00E56877" w:rsidP="003732BE">
      <w:pPr>
        <w:shd w:val="clear" w:color="auto" w:fill="FFFFFF"/>
        <w:spacing w:before="5" w:after="0" w:line="360" w:lineRule="auto"/>
        <w:ind w:left="19" w:right="53"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xml:space="preserve">— знання і врахування </w:t>
      </w:r>
      <w:r w:rsidR="002A73AC" w:rsidRPr="00B66296">
        <w:rPr>
          <w:rFonts w:ascii="Times New Roman" w:eastAsia="Times New Roman" w:hAnsi="Times New Roman" w:cs="Times New Roman"/>
          <w:color w:val="000000"/>
          <w:sz w:val="28"/>
          <w:szCs w:val="28"/>
          <w:lang w:val="uk-UA" w:eastAsia="ru-RU"/>
        </w:rPr>
        <w:t>в процесі навчання психофізіоло</w:t>
      </w:r>
      <w:r w:rsidRPr="00B66296">
        <w:rPr>
          <w:rFonts w:ascii="Times New Roman" w:eastAsia="Times New Roman" w:hAnsi="Times New Roman" w:cs="Times New Roman"/>
          <w:color w:val="000000"/>
          <w:sz w:val="28"/>
          <w:szCs w:val="28"/>
          <w:lang w:val="uk-UA" w:eastAsia="ru-RU"/>
        </w:rPr>
        <w:t>гічних вікових та індивідуальних особливостей учнів;</w:t>
      </w:r>
    </w:p>
    <w:p w:rsidR="00E56877" w:rsidRPr="00B66296" w:rsidRDefault="00E56877" w:rsidP="003732BE">
      <w:pPr>
        <w:shd w:val="clear" w:color="auto" w:fill="FFFFFF"/>
        <w:spacing w:after="0" w:line="360" w:lineRule="auto"/>
        <w:ind w:left="10" w:right="58"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диференційований відб</w:t>
      </w:r>
      <w:r w:rsidR="002A73AC" w:rsidRPr="00B66296">
        <w:rPr>
          <w:rFonts w:ascii="Times New Roman" w:eastAsia="Times New Roman" w:hAnsi="Times New Roman" w:cs="Times New Roman"/>
          <w:color w:val="000000"/>
          <w:sz w:val="28"/>
          <w:szCs w:val="28"/>
          <w:lang w:val="uk-UA" w:eastAsia="ru-RU"/>
        </w:rPr>
        <w:t>ір змісту, методів і засобів на</w:t>
      </w:r>
      <w:r w:rsidRPr="00B66296">
        <w:rPr>
          <w:rFonts w:ascii="Times New Roman" w:eastAsia="Times New Roman" w:hAnsi="Times New Roman" w:cs="Times New Roman"/>
          <w:color w:val="000000"/>
          <w:sz w:val="28"/>
          <w:szCs w:val="28"/>
          <w:lang w:val="uk-UA" w:eastAsia="ru-RU"/>
        </w:rPr>
        <w:t>вчання, форм організації навчально-пізнавальної діяльності учнів;</w:t>
      </w:r>
    </w:p>
    <w:p w:rsidR="00E56877" w:rsidRPr="00B66296" w:rsidRDefault="00E56877" w:rsidP="003732BE">
      <w:pPr>
        <w:shd w:val="clear" w:color="auto" w:fill="FFFFFF"/>
        <w:spacing w:before="19" w:after="0" w:line="360" w:lineRule="auto"/>
        <w:ind w:left="5" w:right="67"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стимулювання самостійної індивідуальної навчально-пізнавальної діяльності учнів;</w:t>
      </w:r>
    </w:p>
    <w:p w:rsidR="00E56877" w:rsidRPr="00B66296" w:rsidRDefault="00E56877" w:rsidP="003732BE">
      <w:pPr>
        <w:shd w:val="clear" w:color="auto" w:fill="FFFFFF"/>
        <w:spacing w:after="0" w:line="360" w:lineRule="auto"/>
        <w:ind w:right="19"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lastRenderedPageBreak/>
        <w:t xml:space="preserve">— здійснення професійної </w:t>
      </w:r>
      <w:r w:rsidR="002A73AC" w:rsidRPr="00B66296">
        <w:rPr>
          <w:rFonts w:ascii="Times New Roman" w:eastAsia="Times New Roman" w:hAnsi="Times New Roman" w:cs="Times New Roman"/>
          <w:color w:val="000000"/>
          <w:sz w:val="28"/>
          <w:szCs w:val="28"/>
          <w:lang w:val="uk-UA" w:eastAsia="ru-RU"/>
        </w:rPr>
        <w:t>орієнтації учнів на уроці з вра</w:t>
      </w:r>
      <w:r w:rsidRPr="00B66296">
        <w:rPr>
          <w:rFonts w:ascii="Times New Roman" w:eastAsia="Times New Roman" w:hAnsi="Times New Roman" w:cs="Times New Roman"/>
          <w:color w:val="000000"/>
          <w:sz w:val="28"/>
          <w:szCs w:val="28"/>
          <w:lang w:val="uk-UA" w:eastAsia="ru-RU"/>
        </w:rPr>
        <w:t>хуванням їх інтересів, нахилів, здібностей;</w:t>
      </w:r>
    </w:p>
    <w:p w:rsidR="00E56877" w:rsidRPr="00B66296" w:rsidRDefault="00E56877" w:rsidP="003732BE">
      <w:pPr>
        <w:shd w:val="clear" w:color="auto" w:fill="FFFFFF"/>
        <w:spacing w:before="58" w:after="0" w:line="360" w:lineRule="auto"/>
        <w:ind w:left="10" w:right="24"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організація навчальн</w:t>
      </w:r>
      <w:r w:rsidR="002A73AC" w:rsidRPr="00B66296">
        <w:rPr>
          <w:rFonts w:ascii="Times New Roman" w:eastAsia="Times New Roman" w:hAnsi="Times New Roman" w:cs="Times New Roman"/>
          <w:color w:val="000000"/>
          <w:sz w:val="28"/>
          <w:szCs w:val="28"/>
          <w:lang w:val="uk-UA" w:eastAsia="ru-RU"/>
        </w:rPr>
        <w:t>о-пізнавального процесу з макси</w:t>
      </w:r>
      <w:r w:rsidRPr="00B66296">
        <w:rPr>
          <w:rFonts w:ascii="Times New Roman" w:eastAsia="Times New Roman" w:hAnsi="Times New Roman" w:cs="Times New Roman"/>
          <w:color w:val="000000"/>
          <w:sz w:val="28"/>
          <w:szCs w:val="28"/>
          <w:lang w:val="uk-UA" w:eastAsia="ru-RU"/>
        </w:rPr>
        <w:t>мальним залученням учнів до участі в ньому (з врахуванням їх індивідуальних можливостей та бажання);</w:t>
      </w:r>
    </w:p>
    <w:p w:rsidR="00E56877" w:rsidRPr="00B66296" w:rsidRDefault="00E56877" w:rsidP="003732BE">
      <w:pPr>
        <w:shd w:val="clear" w:color="auto" w:fill="FFFFFF"/>
        <w:spacing w:after="0" w:line="360" w:lineRule="auto"/>
        <w:ind w:left="14" w:right="24" w:firstLineChars="709" w:firstLine="1985"/>
        <w:jc w:val="both"/>
        <w:rPr>
          <w:rFonts w:ascii="Times New Roman" w:eastAsia="Times New Roman" w:hAnsi="Times New Roman" w:cs="Times New Roman"/>
          <w:sz w:val="28"/>
          <w:szCs w:val="28"/>
          <w:lang w:eastAsia="ru-RU"/>
        </w:rPr>
      </w:pPr>
      <w:r w:rsidRPr="00B66296">
        <w:rPr>
          <w:rFonts w:ascii="Times New Roman" w:eastAsia="Times New Roman" w:hAnsi="Times New Roman" w:cs="Times New Roman"/>
          <w:color w:val="000000"/>
          <w:sz w:val="28"/>
          <w:szCs w:val="28"/>
          <w:lang w:val="uk-UA" w:eastAsia="ru-RU"/>
        </w:rPr>
        <w:t>— виявлення творчого потенціалу учнів і забезпечення умов для його реалізації в навчальній діяльності;</w:t>
      </w:r>
    </w:p>
    <w:p w:rsidR="00E56877" w:rsidRPr="00B66296" w:rsidRDefault="00E56877" w:rsidP="003732BE">
      <w:pPr>
        <w:shd w:val="clear" w:color="auto" w:fill="FFFFFF"/>
        <w:spacing w:after="0" w:line="360" w:lineRule="auto"/>
        <w:ind w:left="14" w:right="29"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 реалізація індивідуального підходу до оцінки знань, умінь та навичок учнів.</w:t>
      </w:r>
    </w:p>
    <w:p w:rsidR="00B30DF3" w:rsidRDefault="00E56877" w:rsidP="00B30DF3">
      <w:pPr>
        <w:spacing w:line="360" w:lineRule="auto"/>
        <w:ind w:firstLineChars="709" w:firstLine="1985"/>
        <w:jc w:val="center"/>
        <w:rPr>
          <w:rFonts w:ascii="Times New Roman" w:hAnsi="Times New Roman" w:cs="Times New Roman"/>
          <w:i/>
          <w:sz w:val="28"/>
          <w:szCs w:val="28"/>
          <w:lang w:val="uk-UA"/>
        </w:rPr>
      </w:pPr>
      <w:r w:rsidRPr="00B30DF3">
        <w:rPr>
          <w:rFonts w:ascii="Times New Roman" w:hAnsi="Times New Roman" w:cs="Times New Roman"/>
          <w:i/>
          <w:sz w:val="28"/>
          <w:szCs w:val="28"/>
          <w:lang w:val="uk-UA"/>
        </w:rPr>
        <w:t>Принцип врахування індивідуальних особливостей учнів у процесі</w:t>
      </w:r>
      <w:r w:rsidR="00B30DF3">
        <w:rPr>
          <w:rFonts w:ascii="Times New Roman" w:hAnsi="Times New Roman" w:cs="Times New Roman"/>
          <w:i/>
          <w:sz w:val="28"/>
          <w:szCs w:val="28"/>
          <w:lang w:val="uk-UA"/>
        </w:rPr>
        <w:t> </w:t>
      </w:r>
      <w:r w:rsidRPr="00B30DF3">
        <w:rPr>
          <w:rFonts w:ascii="Times New Roman" w:hAnsi="Times New Roman" w:cs="Times New Roman"/>
          <w:i/>
          <w:sz w:val="28"/>
          <w:szCs w:val="28"/>
          <w:lang w:val="uk-UA"/>
        </w:rPr>
        <w:t>навчання</w:t>
      </w:r>
    </w:p>
    <w:p w:rsidR="00272FB3" w:rsidRPr="00B66296" w:rsidRDefault="004C2DFC" w:rsidP="00B30DF3">
      <w:pPr>
        <w:spacing w:line="360" w:lineRule="auto"/>
        <w:ind w:firstLineChars="709" w:firstLine="1993"/>
        <w:rPr>
          <w:rFonts w:ascii="Times New Roman" w:eastAsia="Times New Roman" w:hAnsi="Times New Roman" w:cs="Times New Roman"/>
          <w:color w:val="000000"/>
          <w:sz w:val="28"/>
          <w:szCs w:val="28"/>
          <w:lang w:val="uk-UA" w:eastAsia="ru-RU"/>
        </w:rPr>
      </w:pPr>
      <w:r w:rsidRPr="00B30DF3">
        <w:rPr>
          <w:rFonts w:ascii="Times New Roman" w:eastAsia="Times New Roman" w:hAnsi="Times New Roman" w:cs="Times New Roman"/>
          <w:b/>
          <w:color w:val="000000"/>
          <w:sz w:val="28"/>
          <w:szCs w:val="28"/>
          <w:lang w:val="uk-UA" w:eastAsia="ru-RU"/>
        </w:rPr>
        <w:t xml:space="preserve">Індивідуальний підхід реалізує такі завдання:                                                                      </w:t>
      </w:r>
      <w:r w:rsidRPr="00B66296">
        <w:rPr>
          <w:rFonts w:ascii="Times New Roman" w:eastAsia="Times New Roman" w:hAnsi="Times New Roman" w:cs="Times New Roman"/>
          <w:color w:val="000000"/>
          <w:sz w:val="28"/>
          <w:szCs w:val="28"/>
          <w:lang w:val="uk-UA" w:eastAsia="ru-RU"/>
        </w:rPr>
        <w:t>1) надання допомоги учням, які відчувають певні труднощі у навчанні;                                2) стимулювання творчих зусиль «сильних» учнів з метою поглибленого опанування</w:t>
      </w:r>
      <w:r w:rsidR="00B30DF3">
        <w:rPr>
          <w:rFonts w:ascii="Times New Roman" w:eastAsia="Times New Roman" w:hAnsi="Times New Roman" w:cs="Times New Roman"/>
          <w:color w:val="000000"/>
          <w:sz w:val="28"/>
          <w:szCs w:val="28"/>
          <w:lang w:val="uk-UA" w:eastAsia="ru-RU"/>
        </w:rPr>
        <w:t> </w:t>
      </w:r>
      <w:r w:rsidRPr="00B66296">
        <w:rPr>
          <w:rFonts w:ascii="Times New Roman" w:eastAsia="Times New Roman" w:hAnsi="Times New Roman" w:cs="Times New Roman"/>
          <w:color w:val="000000"/>
          <w:sz w:val="28"/>
          <w:szCs w:val="28"/>
          <w:lang w:val="uk-UA" w:eastAsia="ru-RU"/>
        </w:rPr>
        <w:t>навчальних</w:t>
      </w:r>
      <w:r w:rsidR="00B30DF3">
        <w:rPr>
          <w:rFonts w:ascii="Times New Roman" w:eastAsia="Times New Roman" w:hAnsi="Times New Roman" w:cs="Times New Roman"/>
          <w:color w:val="000000"/>
          <w:sz w:val="28"/>
          <w:szCs w:val="28"/>
          <w:lang w:val="uk-UA" w:eastAsia="ru-RU"/>
        </w:rPr>
        <w:t> </w:t>
      </w:r>
      <w:r w:rsidRPr="00B66296">
        <w:rPr>
          <w:rFonts w:ascii="Times New Roman" w:eastAsia="Times New Roman" w:hAnsi="Times New Roman" w:cs="Times New Roman"/>
          <w:color w:val="000000"/>
          <w:sz w:val="28"/>
          <w:szCs w:val="28"/>
          <w:lang w:val="uk-UA" w:eastAsia="ru-RU"/>
        </w:rPr>
        <w:t xml:space="preserve">програм.                                                                                                                     Зупинимось на особливостях, які слід враховувати при індивідуальному підході. А </w:t>
      </w:r>
      <w:r w:rsidR="00272FB3" w:rsidRPr="00B66296">
        <w:rPr>
          <w:rFonts w:ascii="Times New Roman" w:eastAsia="Times New Roman" w:hAnsi="Times New Roman" w:cs="Times New Roman"/>
          <w:color w:val="000000"/>
          <w:sz w:val="28"/>
          <w:szCs w:val="28"/>
          <w:lang w:val="uk-UA" w:eastAsia="ru-RU"/>
        </w:rPr>
        <w:t>саме:</w:t>
      </w:r>
    </w:p>
    <w:p w:rsidR="00272FB3" w:rsidRPr="00B66296" w:rsidRDefault="004C2DFC"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характер, глибина і час порушення</w:t>
      </w:r>
      <w:r w:rsidR="00B30DF3">
        <w:rPr>
          <w:rFonts w:ascii="Times New Roman" w:eastAsia="Times New Roman" w:hAnsi="Times New Roman" w:cs="Times New Roman"/>
          <w:color w:val="000000"/>
          <w:sz w:val="28"/>
          <w:szCs w:val="28"/>
          <w:lang w:val="uk-UA" w:eastAsia="ru-RU"/>
        </w:rPr>
        <w:t xml:space="preserve">           </w:t>
      </w:r>
      <w:r w:rsidRPr="00B66296">
        <w:rPr>
          <w:rFonts w:ascii="Times New Roman" w:eastAsia="Times New Roman" w:hAnsi="Times New Roman" w:cs="Times New Roman"/>
          <w:color w:val="000000"/>
          <w:sz w:val="28"/>
          <w:szCs w:val="28"/>
          <w:lang w:val="uk-UA" w:eastAsia="ru-RU"/>
        </w:rPr>
        <w:t>пізнавальних процесів;</w:t>
      </w:r>
    </w:p>
    <w:p w:rsidR="004C2DFC"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с</w:t>
      </w:r>
      <w:r w:rsidR="004C2DFC" w:rsidRPr="00B66296">
        <w:rPr>
          <w:rFonts w:ascii="Times New Roman" w:eastAsia="Times New Roman" w:hAnsi="Times New Roman" w:cs="Times New Roman"/>
          <w:color w:val="000000"/>
          <w:sz w:val="28"/>
          <w:szCs w:val="28"/>
          <w:lang w:val="uk-UA" w:eastAsia="ru-RU"/>
        </w:rPr>
        <w:t>труктура розладу (вплив на психіку);</w:t>
      </w:r>
    </w:p>
    <w:p w:rsidR="004C2DFC"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стан зору, слуху, координації рухів;</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наявність фізичних недоліків;</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теми навчальної роботи;</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рівень узагальнень;</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труднощі, які виникають у пізнавальній діяльності;</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ставлення до навчання;</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характерологічні особливості;</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вік;</w:t>
      </w:r>
    </w:p>
    <w:p w:rsidR="00272FB3" w:rsidRPr="00B66296" w:rsidRDefault="00272FB3" w:rsidP="00B30DF3">
      <w:pPr>
        <w:pStyle w:val="a3"/>
        <w:numPr>
          <w:ilvl w:val="0"/>
          <w:numId w:val="1"/>
        </w:numPr>
        <w:spacing w:line="360" w:lineRule="auto"/>
        <w:ind w:firstLineChars="709" w:firstLine="1985"/>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lastRenderedPageBreak/>
        <w:t>типологічні особливості.</w:t>
      </w:r>
    </w:p>
    <w:p w:rsidR="00001F1A" w:rsidRPr="00B66296" w:rsidRDefault="00001F1A" w:rsidP="00B30DF3">
      <w:pPr>
        <w:spacing w:line="360" w:lineRule="auto"/>
        <w:ind w:firstLineChars="709" w:firstLine="1985"/>
        <w:jc w:val="both"/>
        <w:rPr>
          <w:rFonts w:ascii="Times New Roman" w:eastAsia="Times New Roman" w:hAnsi="Times New Roman" w:cs="Times New Roman"/>
          <w:color w:val="000000"/>
          <w:sz w:val="28"/>
          <w:szCs w:val="28"/>
          <w:lang w:val="uk-UA" w:eastAsia="ru-RU"/>
        </w:rPr>
      </w:pPr>
      <w:r w:rsidRPr="00B66296">
        <w:rPr>
          <w:rFonts w:ascii="Times New Roman" w:eastAsia="Times New Roman" w:hAnsi="Times New Roman" w:cs="Times New Roman"/>
          <w:color w:val="000000"/>
          <w:sz w:val="28"/>
          <w:szCs w:val="28"/>
          <w:lang w:val="uk-UA" w:eastAsia="ru-RU"/>
        </w:rPr>
        <w:t>У роботі з розумово відсталими учнями важливо знати їхні сильні і слабкі сторони, оскільки саме опора на позитивні можливості дитини допоможе педагогу коригувати порушення і слугуватиме запорукою успішної роботи.</w:t>
      </w:r>
    </w:p>
    <w:p w:rsidR="00001F1A" w:rsidRPr="00B66296" w:rsidRDefault="00001F1A" w:rsidP="00BB3CC5">
      <w:pPr>
        <w:spacing w:line="360" w:lineRule="auto"/>
        <w:ind w:firstLineChars="709" w:firstLine="1993"/>
        <w:jc w:val="center"/>
        <w:rPr>
          <w:rFonts w:ascii="Times New Roman" w:eastAsia="Times New Roman" w:hAnsi="Times New Roman" w:cs="Times New Roman"/>
          <w:color w:val="000000"/>
          <w:sz w:val="28"/>
          <w:szCs w:val="28"/>
          <w:lang w:val="uk-UA" w:eastAsia="ru-RU"/>
        </w:rPr>
      </w:pPr>
      <w:r w:rsidRPr="00B30DF3">
        <w:rPr>
          <w:rFonts w:ascii="Times New Roman" w:eastAsia="Times New Roman" w:hAnsi="Times New Roman" w:cs="Times New Roman"/>
          <w:b/>
          <w:color w:val="000000"/>
          <w:sz w:val="28"/>
          <w:szCs w:val="28"/>
          <w:lang w:val="uk-UA" w:eastAsia="ru-RU"/>
        </w:rPr>
        <w:t>Реалізація індивідуального підходу можлива лиш</w:t>
      </w:r>
      <w:r w:rsidR="00BB3CC5">
        <w:rPr>
          <w:rFonts w:ascii="Times New Roman" w:eastAsia="Times New Roman" w:hAnsi="Times New Roman" w:cs="Times New Roman"/>
          <w:b/>
          <w:color w:val="000000"/>
          <w:sz w:val="28"/>
          <w:szCs w:val="28"/>
          <w:lang w:val="uk-UA" w:eastAsia="ru-RU"/>
        </w:rPr>
        <w:t>е за створення спеціальних умов:</w:t>
      </w:r>
    </w:p>
    <w:p w:rsidR="001E3BB7" w:rsidRPr="00B66296" w:rsidRDefault="001E3BB7" w:rsidP="003732BE">
      <w:pPr>
        <w:spacing w:line="360" w:lineRule="auto"/>
        <w:ind w:firstLineChars="709" w:firstLine="1985"/>
        <w:jc w:val="both"/>
        <w:rPr>
          <w:rFonts w:ascii="Times New Roman" w:hAnsi="Times New Roman" w:cs="Times New Roman"/>
          <w:i/>
          <w:sz w:val="28"/>
          <w:szCs w:val="28"/>
          <w:lang w:val="uk-UA" w:eastAsia="ru-RU"/>
        </w:rPr>
      </w:pPr>
      <w:r w:rsidRPr="00B66296">
        <w:rPr>
          <w:rFonts w:ascii="Times New Roman" w:hAnsi="Times New Roman" w:cs="Times New Roman"/>
          <w:i/>
          <w:sz w:val="28"/>
          <w:szCs w:val="28"/>
          <w:lang w:val="uk-UA" w:eastAsia="ru-RU"/>
        </w:rPr>
        <w:t xml:space="preserve">Систематичне і всебічне вивчення учнів.  </w:t>
      </w:r>
    </w:p>
    <w:p w:rsidR="00255150" w:rsidRPr="00B66296" w:rsidRDefault="001E3BB7" w:rsidP="003732BE">
      <w:pPr>
        <w:pStyle w:val="a4"/>
        <w:spacing w:before="0" w:beforeAutospacing="0" w:after="210" w:afterAutospacing="0" w:line="360" w:lineRule="auto"/>
        <w:ind w:firstLineChars="709" w:firstLine="1985"/>
        <w:jc w:val="both"/>
        <w:rPr>
          <w:sz w:val="28"/>
          <w:szCs w:val="28"/>
          <w:lang w:val="uk-UA"/>
        </w:rPr>
      </w:pPr>
      <w:r w:rsidRPr="00B66296">
        <w:rPr>
          <w:sz w:val="28"/>
          <w:szCs w:val="28"/>
          <w:lang w:val="uk-UA"/>
        </w:rPr>
        <w:t>Ця умова є основною. Педагог  має досконало вивчити всі  зазначенні вище особливості. Для цього застосовуються різноманітні методи. Це, зокрема, аналіз анамнестичних та клінічних даних учня, експериментальне дослідження рівня його психічних процесів, визначення рівня знань, умінь і навичок.</w:t>
      </w:r>
      <w:r w:rsidR="00255150" w:rsidRPr="00B66296">
        <w:rPr>
          <w:sz w:val="28"/>
          <w:szCs w:val="28"/>
          <w:lang w:val="uk-UA"/>
        </w:rPr>
        <w:t xml:space="preserve"> </w:t>
      </w:r>
    </w:p>
    <w:p w:rsidR="0085069E" w:rsidRPr="00B66296" w:rsidRDefault="0085069E"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Одним із основних методів є спостереження за учнем під час різних видів діяльності (урок, позакласна робота, практичні завдання, ігри, праця). У процесі спостереження виявляються психофізичні розлади </w:t>
      </w:r>
      <w:proofErr w:type="spellStart"/>
      <w:r w:rsidRPr="00B66296">
        <w:rPr>
          <w:rFonts w:ascii="Times New Roman" w:hAnsi="Times New Roman" w:cs="Times New Roman"/>
          <w:sz w:val="28"/>
          <w:szCs w:val="28"/>
          <w:lang w:val="uk-UA" w:eastAsia="ru-RU"/>
        </w:rPr>
        <w:t>уяня</w:t>
      </w:r>
      <w:proofErr w:type="spellEnd"/>
      <w:r w:rsidRPr="00B66296">
        <w:rPr>
          <w:rFonts w:ascii="Times New Roman" w:hAnsi="Times New Roman" w:cs="Times New Roman"/>
          <w:sz w:val="28"/>
          <w:szCs w:val="28"/>
          <w:lang w:val="uk-UA" w:eastAsia="ru-RU"/>
        </w:rPr>
        <w:t>; рівень його працездатності; ставлення до труднощів і успіхів; темп роботи; інтереси; особливості поведінки тощо.</w:t>
      </w:r>
      <w:r w:rsidR="00FA0B52" w:rsidRPr="00B66296">
        <w:rPr>
          <w:rFonts w:ascii="Times New Roman" w:hAnsi="Times New Roman" w:cs="Times New Roman"/>
          <w:sz w:val="28"/>
          <w:szCs w:val="28"/>
          <w:lang w:val="uk-UA" w:eastAsia="ru-RU"/>
        </w:rPr>
        <w:t xml:space="preserve"> Вчитель повинен постійно аналізувати продукти навчальної діяльності дітей (зошити, поробки, малюнки).</w:t>
      </w:r>
      <w:r w:rsidR="00D94C1C" w:rsidRPr="00B66296">
        <w:rPr>
          <w:rFonts w:ascii="Times New Roman" w:hAnsi="Times New Roman" w:cs="Times New Roman"/>
          <w:sz w:val="28"/>
          <w:szCs w:val="28"/>
          <w:lang w:val="uk-UA" w:eastAsia="ru-RU"/>
        </w:rPr>
        <w:t xml:space="preserve"> </w:t>
      </w:r>
      <w:r w:rsidR="00FA0B52" w:rsidRPr="00B66296">
        <w:rPr>
          <w:rFonts w:ascii="Times New Roman" w:hAnsi="Times New Roman" w:cs="Times New Roman"/>
          <w:sz w:val="28"/>
          <w:szCs w:val="28"/>
          <w:lang w:val="uk-UA" w:eastAsia="ru-RU"/>
        </w:rPr>
        <w:t>Вивчення особливості кожного учня відбувається постійно. Лише комплексний висновок про всі особливості учнів дає змогу педагогові дібрати правильні методи впливу.</w:t>
      </w:r>
    </w:p>
    <w:p w:rsidR="00FA0B52" w:rsidRPr="00B66296" w:rsidRDefault="00FA0B52" w:rsidP="00BB3CC5">
      <w:pPr>
        <w:spacing w:line="360" w:lineRule="auto"/>
        <w:ind w:firstLineChars="709" w:firstLine="1985"/>
        <w:jc w:val="center"/>
        <w:rPr>
          <w:rFonts w:ascii="Times New Roman" w:hAnsi="Times New Roman" w:cs="Times New Roman"/>
          <w:i/>
          <w:sz w:val="28"/>
          <w:szCs w:val="28"/>
          <w:lang w:val="uk-UA" w:eastAsia="ru-RU"/>
        </w:rPr>
      </w:pPr>
      <w:r w:rsidRPr="00B66296">
        <w:rPr>
          <w:rFonts w:ascii="Times New Roman" w:hAnsi="Times New Roman" w:cs="Times New Roman"/>
          <w:i/>
          <w:sz w:val="28"/>
          <w:szCs w:val="28"/>
          <w:lang w:val="uk-UA" w:eastAsia="ru-RU"/>
        </w:rPr>
        <w:t>Знання психологічних закономірностей розвитку особистості.</w:t>
      </w:r>
    </w:p>
    <w:p w:rsidR="00436B29" w:rsidRPr="00B66296" w:rsidRDefault="00BB3CC5" w:rsidP="003732BE">
      <w:pPr>
        <w:pStyle w:val="a4"/>
        <w:spacing w:before="0" w:beforeAutospacing="0" w:after="210" w:afterAutospacing="0" w:line="360" w:lineRule="auto"/>
        <w:ind w:firstLineChars="709" w:firstLine="1985"/>
        <w:jc w:val="both"/>
        <w:rPr>
          <w:sz w:val="28"/>
          <w:szCs w:val="28"/>
          <w:lang w:val="uk-UA"/>
        </w:rPr>
      </w:pPr>
      <w:r>
        <w:rPr>
          <w:sz w:val="28"/>
          <w:szCs w:val="28"/>
          <w:lang w:val="uk-UA"/>
        </w:rPr>
        <w:t>Кожному учневі</w:t>
      </w:r>
      <w:r w:rsidR="00FA0B52" w:rsidRPr="00B66296">
        <w:rPr>
          <w:sz w:val="28"/>
          <w:szCs w:val="28"/>
          <w:lang w:val="uk-UA"/>
        </w:rPr>
        <w:t>,</w:t>
      </w:r>
      <w:r>
        <w:rPr>
          <w:sz w:val="28"/>
          <w:szCs w:val="28"/>
          <w:lang w:val="uk-UA"/>
        </w:rPr>
        <w:t xml:space="preserve"> </w:t>
      </w:r>
      <w:r w:rsidR="00FA0B52" w:rsidRPr="00B66296">
        <w:rPr>
          <w:sz w:val="28"/>
          <w:szCs w:val="28"/>
          <w:lang w:val="uk-UA"/>
        </w:rPr>
        <w:t>окрім індивідуальних, властиві загальнолюдські, вікові, психологічні та інші особливості</w:t>
      </w:r>
      <w:r w:rsidR="00436B29" w:rsidRPr="00B66296">
        <w:rPr>
          <w:sz w:val="28"/>
          <w:szCs w:val="28"/>
          <w:lang w:val="uk-UA"/>
        </w:rPr>
        <w:t xml:space="preserve">. Йому притаманні самобутні й неповторні риси та якості: індивідуальні властивості нервової </w:t>
      </w:r>
      <w:r w:rsidR="00436B29" w:rsidRPr="00B66296">
        <w:rPr>
          <w:sz w:val="28"/>
          <w:szCs w:val="28"/>
          <w:lang w:val="uk-UA"/>
        </w:rPr>
        <w:lastRenderedPageBreak/>
        <w:t>системи, темперамент, інтереси, здібності, особливості мислення, уяви, пам'яті, емоцій, вольових дій, життєвий досвід, активність, темп роботи, швидкість засвоєння навичок тощо. Тому в середині кожної вікової групи існують індивідуальні відмінності, що залежать від природних задатків, умов життя і виховання дитини.</w:t>
      </w:r>
    </w:p>
    <w:p w:rsidR="00436B29" w:rsidRPr="00B66296" w:rsidRDefault="00436B29" w:rsidP="003732BE">
      <w:pPr>
        <w:pStyle w:val="a4"/>
        <w:spacing w:before="0" w:beforeAutospacing="0" w:after="210" w:afterAutospacing="0" w:line="360" w:lineRule="auto"/>
        <w:ind w:firstLineChars="709" w:firstLine="1985"/>
        <w:jc w:val="both"/>
        <w:rPr>
          <w:sz w:val="28"/>
          <w:szCs w:val="28"/>
          <w:lang w:val="uk-UA"/>
        </w:rPr>
      </w:pPr>
      <w:r w:rsidRPr="00B66296">
        <w:rPr>
          <w:sz w:val="28"/>
          <w:szCs w:val="28"/>
          <w:lang w:val="uk-UA"/>
        </w:rPr>
        <w:t>Формуються індивідуальні відмінності (психологічні риси, що відрізняють одну людину від іншої) протягом життя людини, в процесі її діяльності й виховання. Але є й вроджені особливості, до яких належать типологічні риси вищої нервової діяльності, що є фізіологічною основою темпераментів.</w:t>
      </w:r>
    </w:p>
    <w:p w:rsidR="00436B29" w:rsidRPr="00B66296" w:rsidRDefault="00436B29" w:rsidP="00B30DF3">
      <w:pPr>
        <w:pStyle w:val="a4"/>
        <w:spacing w:before="0" w:beforeAutospacing="0" w:after="210" w:afterAutospacing="0" w:line="360" w:lineRule="auto"/>
        <w:ind w:firstLineChars="709" w:firstLine="1985"/>
        <w:rPr>
          <w:sz w:val="28"/>
          <w:szCs w:val="28"/>
        </w:rPr>
      </w:pPr>
      <w:proofErr w:type="spellStart"/>
      <w:r w:rsidRPr="00B66296">
        <w:rPr>
          <w:sz w:val="28"/>
          <w:szCs w:val="28"/>
        </w:rPr>
        <w:t>Виділяють</w:t>
      </w:r>
      <w:proofErr w:type="spellEnd"/>
      <w:r w:rsidRPr="00B66296">
        <w:rPr>
          <w:sz w:val="28"/>
          <w:szCs w:val="28"/>
        </w:rPr>
        <w:t xml:space="preserve"> </w:t>
      </w:r>
      <w:proofErr w:type="spellStart"/>
      <w:r w:rsidRPr="00B66296">
        <w:rPr>
          <w:sz w:val="28"/>
          <w:szCs w:val="28"/>
        </w:rPr>
        <w:t>такі</w:t>
      </w:r>
      <w:proofErr w:type="spellEnd"/>
      <w:r w:rsidRPr="00B66296">
        <w:rPr>
          <w:sz w:val="28"/>
          <w:szCs w:val="28"/>
        </w:rPr>
        <w:t xml:space="preserve"> </w:t>
      </w:r>
      <w:proofErr w:type="spellStart"/>
      <w:r w:rsidRPr="00B66296">
        <w:rPr>
          <w:sz w:val="28"/>
          <w:szCs w:val="28"/>
        </w:rPr>
        <w:t>типи</w:t>
      </w:r>
      <w:proofErr w:type="spellEnd"/>
      <w:r w:rsidRPr="00B66296">
        <w:rPr>
          <w:sz w:val="28"/>
          <w:szCs w:val="28"/>
        </w:rPr>
        <w:t xml:space="preserve"> темпераменту:</w:t>
      </w:r>
    </w:p>
    <w:p w:rsidR="00436B29" w:rsidRPr="00B66296" w:rsidRDefault="00D77A80" w:rsidP="00B30DF3">
      <w:pPr>
        <w:spacing w:before="30" w:after="150" w:line="360" w:lineRule="auto"/>
        <w:rPr>
          <w:rFonts w:ascii="Times New Roman" w:hAnsi="Times New Roman" w:cs="Times New Roman"/>
          <w:sz w:val="28"/>
          <w:szCs w:val="28"/>
        </w:rPr>
      </w:pPr>
      <w:r w:rsidRPr="00B66296">
        <w:rPr>
          <w:rFonts w:ascii="Times New Roman" w:hAnsi="Times New Roman" w:cs="Times New Roman"/>
          <w:sz w:val="28"/>
          <w:szCs w:val="28"/>
          <w:lang w:val="uk-UA"/>
        </w:rPr>
        <w:t>-</w:t>
      </w:r>
      <w:proofErr w:type="spellStart"/>
      <w:r w:rsidR="00436B29" w:rsidRPr="00B66296">
        <w:rPr>
          <w:rFonts w:ascii="Times New Roman" w:hAnsi="Times New Roman" w:cs="Times New Roman"/>
          <w:sz w:val="28"/>
          <w:szCs w:val="28"/>
        </w:rPr>
        <w:t>сангвінік</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сильний</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врівноважений</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рухливий</w:t>
      </w:r>
      <w:proofErr w:type="spellEnd"/>
      <w:r w:rsidR="00436B29" w:rsidRPr="00B66296">
        <w:rPr>
          <w:rFonts w:ascii="Times New Roman" w:hAnsi="Times New Roman" w:cs="Times New Roman"/>
          <w:sz w:val="28"/>
          <w:szCs w:val="28"/>
        </w:rPr>
        <w:t>);</w:t>
      </w:r>
    </w:p>
    <w:p w:rsidR="00B30DF3" w:rsidRDefault="00D77A80" w:rsidP="00B30DF3">
      <w:pPr>
        <w:spacing w:before="30" w:after="150" w:line="360" w:lineRule="auto"/>
        <w:rPr>
          <w:rFonts w:ascii="Times New Roman" w:hAnsi="Times New Roman" w:cs="Times New Roman"/>
          <w:sz w:val="28"/>
          <w:szCs w:val="28"/>
          <w:lang w:val="uk-UA"/>
        </w:rPr>
      </w:pPr>
      <w:r w:rsidRPr="00B66296">
        <w:rPr>
          <w:rFonts w:ascii="Times New Roman" w:hAnsi="Times New Roman" w:cs="Times New Roman"/>
          <w:sz w:val="28"/>
          <w:szCs w:val="28"/>
          <w:lang w:val="uk-UA"/>
        </w:rPr>
        <w:t>-</w:t>
      </w:r>
      <w:r w:rsidR="00436B29" w:rsidRPr="00B66296">
        <w:rPr>
          <w:rFonts w:ascii="Times New Roman" w:hAnsi="Times New Roman" w:cs="Times New Roman"/>
          <w:sz w:val="28"/>
          <w:szCs w:val="28"/>
        </w:rPr>
        <w:t>флегматик (</w:t>
      </w:r>
      <w:proofErr w:type="spellStart"/>
      <w:r w:rsidR="00436B29" w:rsidRPr="00B66296">
        <w:rPr>
          <w:rFonts w:ascii="Times New Roman" w:hAnsi="Times New Roman" w:cs="Times New Roman"/>
          <w:sz w:val="28"/>
          <w:szCs w:val="28"/>
        </w:rPr>
        <w:t>сильний</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врівноважений</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інертний</w:t>
      </w:r>
      <w:proofErr w:type="spellEnd"/>
      <w:r w:rsidR="00436B29" w:rsidRPr="00B66296">
        <w:rPr>
          <w:rFonts w:ascii="Times New Roman" w:hAnsi="Times New Roman" w:cs="Times New Roman"/>
          <w:sz w:val="28"/>
          <w:szCs w:val="28"/>
        </w:rPr>
        <w:t>);</w:t>
      </w:r>
      <w:r w:rsidRPr="00B66296">
        <w:rPr>
          <w:rFonts w:ascii="Times New Roman" w:hAnsi="Times New Roman" w:cs="Times New Roman"/>
          <w:sz w:val="28"/>
          <w:szCs w:val="28"/>
          <w:lang w:val="uk-UA"/>
        </w:rPr>
        <w:t xml:space="preserve">                                                                     </w:t>
      </w:r>
      <w:r w:rsidR="00B30DF3">
        <w:rPr>
          <w:rFonts w:ascii="Times New Roman" w:hAnsi="Times New Roman" w:cs="Times New Roman"/>
          <w:sz w:val="28"/>
          <w:szCs w:val="28"/>
          <w:lang w:val="uk-UA"/>
        </w:rPr>
        <w:t xml:space="preserve">         </w:t>
      </w:r>
      <w:r w:rsidRPr="00B66296">
        <w:rPr>
          <w:rFonts w:ascii="Times New Roman" w:hAnsi="Times New Roman" w:cs="Times New Roman"/>
          <w:sz w:val="28"/>
          <w:szCs w:val="28"/>
          <w:lang w:val="uk-UA"/>
        </w:rPr>
        <w:t>-</w:t>
      </w:r>
      <w:proofErr w:type="spellStart"/>
      <w:r w:rsidR="00436B29" w:rsidRPr="00B66296">
        <w:rPr>
          <w:rFonts w:ascii="Times New Roman" w:hAnsi="Times New Roman" w:cs="Times New Roman"/>
          <w:sz w:val="28"/>
          <w:szCs w:val="28"/>
        </w:rPr>
        <w:t>меланхолік</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слабкий</w:t>
      </w:r>
      <w:proofErr w:type="spellEnd"/>
      <w:r w:rsidR="00436B29" w:rsidRPr="00B66296">
        <w:rPr>
          <w:rFonts w:ascii="Times New Roman" w:hAnsi="Times New Roman" w:cs="Times New Roman"/>
          <w:sz w:val="28"/>
          <w:szCs w:val="28"/>
        </w:rPr>
        <w:t xml:space="preserve">, </w:t>
      </w:r>
      <w:proofErr w:type="spellStart"/>
      <w:r w:rsidR="00436B29" w:rsidRPr="00B66296">
        <w:rPr>
          <w:rFonts w:ascii="Times New Roman" w:hAnsi="Times New Roman" w:cs="Times New Roman"/>
          <w:sz w:val="28"/>
          <w:szCs w:val="28"/>
        </w:rPr>
        <w:t>гальмівний</w:t>
      </w:r>
      <w:proofErr w:type="spellEnd"/>
      <w:r w:rsidR="00436B29" w:rsidRPr="00B66296">
        <w:rPr>
          <w:rFonts w:ascii="Times New Roman" w:hAnsi="Times New Roman" w:cs="Times New Roman"/>
          <w:sz w:val="28"/>
          <w:szCs w:val="28"/>
        </w:rPr>
        <w:t>).</w:t>
      </w:r>
      <w:r w:rsidR="00436B29" w:rsidRPr="00B66296">
        <w:rPr>
          <w:rFonts w:ascii="Times New Roman" w:hAnsi="Times New Roman" w:cs="Times New Roman"/>
          <w:sz w:val="28"/>
          <w:szCs w:val="28"/>
          <w:lang w:val="uk-UA"/>
        </w:rPr>
        <w:t xml:space="preserve"> </w:t>
      </w:r>
      <w:r w:rsidRPr="00B66296">
        <w:rPr>
          <w:rFonts w:ascii="Times New Roman" w:hAnsi="Times New Roman" w:cs="Times New Roman"/>
          <w:sz w:val="28"/>
          <w:szCs w:val="28"/>
          <w:lang w:val="uk-UA"/>
        </w:rPr>
        <w:t xml:space="preserve"> </w:t>
      </w:r>
      <w:r w:rsidR="00D94C1C" w:rsidRPr="00B66296">
        <w:rPr>
          <w:rFonts w:ascii="Times New Roman" w:hAnsi="Times New Roman" w:cs="Times New Roman"/>
          <w:sz w:val="28"/>
          <w:szCs w:val="28"/>
          <w:lang w:val="uk-UA"/>
        </w:rPr>
        <w:t xml:space="preserve">  </w:t>
      </w:r>
    </w:p>
    <w:p w:rsidR="00D94C1C" w:rsidRPr="00B66296" w:rsidRDefault="00D94C1C" w:rsidP="00B30DF3">
      <w:pPr>
        <w:spacing w:before="30" w:after="150" w:line="360" w:lineRule="auto"/>
        <w:jc w:val="both"/>
        <w:rPr>
          <w:rFonts w:ascii="Times New Roman" w:hAnsi="Times New Roman" w:cs="Times New Roman"/>
          <w:sz w:val="28"/>
          <w:szCs w:val="28"/>
        </w:rPr>
      </w:pPr>
      <w:r w:rsidRPr="00B30DF3">
        <w:rPr>
          <w:rFonts w:ascii="Times New Roman" w:hAnsi="Times New Roman" w:cs="Times New Roman"/>
          <w:sz w:val="28"/>
          <w:szCs w:val="28"/>
          <w:lang w:val="uk-UA"/>
        </w:rPr>
        <w:t xml:space="preserve">Діти холеричного темпераменту характеризуються легкою збудливістю почуттів, силою і стійкістю їх у часі. Поведінка їх енергійна і різка. </w:t>
      </w:r>
      <w:proofErr w:type="gramStart"/>
      <w:r w:rsidRPr="00B66296">
        <w:rPr>
          <w:rFonts w:ascii="Times New Roman" w:hAnsi="Times New Roman" w:cs="Times New Roman"/>
          <w:sz w:val="28"/>
          <w:szCs w:val="28"/>
        </w:rPr>
        <w:t>Вони</w:t>
      </w:r>
      <w:proofErr w:type="gram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бурхливо</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реагують</w:t>
      </w:r>
      <w:proofErr w:type="spellEnd"/>
      <w:r w:rsidRPr="00B66296">
        <w:rPr>
          <w:rFonts w:ascii="Times New Roman" w:hAnsi="Times New Roman" w:cs="Times New Roman"/>
          <w:sz w:val="28"/>
          <w:szCs w:val="28"/>
        </w:rPr>
        <w:t xml:space="preserve"> на </w:t>
      </w:r>
      <w:proofErr w:type="spellStart"/>
      <w:r w:rsidRPr="00B66296">
        <w:rPr>
          <w:rFonts w:ascii="Times New Roman" w:hAnsi="Times New Roman" w:cs="Times New Roman"/>
          <w:sz w:val="28"/>
          <w:szCs w:val="28"/>
        </w:rPr>
        <w:t>подразники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їм</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важко</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переключатися</w:t>
      </w:r>
      <w:proofErr w:type="spellEnd"/>
      <w:r w:rsidRPr="00B66296">
        <w:rPr>
          <w:rFonts w:ascii="Times New Roman" w:hAnsi="Times New Roman" w:cs="Times New Roman"/>
          <w:sz w:val="28"/>
          <w:szCs w:val="28"/>
        </w:rPr>
        <w:t xml:space="preserve"> на </w:t>
      </w:r>
      <w:proofErr w:type="spellStart"/>
      <w:r w:rsidRPr="00B66296">
        <w:rPr>
          <w:rFonts w:ascii="Times New Roman" w:hAnsi="Times New Roman" w:cs="Times New Roman"/>
          <w:sz w:val="28"/>
          <w:szCs w:val="28"/>
        </w:rPr>
        <w:t>спокійнішу</w:t>
      </w:r>
      <w:proofErr w:type="spellEnd"/>
      <w:r w:rsidRPr="00B66296">
        <w:rPr>
          <w:rFonts w:ascii="Times New Roman" w:hAnsi="Times New Roman" w:cs="Times New Roman"/>
          <w:sz w:val="28"/>
          <w:szCs w:val="28"/>
        </w:rPr>
        <w:t xml:space="preserve"> справу. У </w:t>
      </w:r>
      <w:proofErr w:type="spellStart"/>
      <w:r w:rsidRPr="00B66296">
        <w:rPr>
          <w:rFonts w:ascii="Times New Roman" w:hAnsi="Times New Roman" w:cs="Times New Roman"/>
          <w:sz w:val="28"/>
          <w:szCs w:val="28"/>
        </w:rPr>
        <w:t>колективі</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прагнуть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самоутверджуватись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люблять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організовувати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ігри</w:t>
      </w:r>
      <w:proofErr w:type="spellEnd"/>
      <w:r w:rsidRPr="00B66296">
        <w:rPr>
          <w:rFonts w:ascii="Times New Roman" w:hAnsi="Times New Roman" w:cs="Times New Roman"/>
          <w:sz w:val="28"/>
          <w:szCs w:val="28"/>
        </w:rPr>
        <w:t xml:space="preserve">, охоче </w:t>
      </w:r>
      <w:proofErr w:type="spellStart"/>
      <w:r w:rsidRPr="00B66296">
        <w:rPr>
          <w:rFonts w:ascii="Times New Roman" w:hAnsi="Times New Roman" w:cs="Times New Roman"/>
          <w:sz w:val="28"/>
          <w:szCs w:val="28"/>
        </w:rPr>
        <w:t>залучаються</w:t>
      </w:r>
      <w:proofErr w:type="spellEnd"/>
      <w:r w:rsidRPr="00B66296">
        <w:rPr>
          <w:rFonts w:ascii="Times New Roman" w:hAnsi="Times New Roman" w:cs="Times New Roman"/>
          <w:sz w:val="28"/>
          <w:szCs w:val="28"/>
        </w:rPr>
        <w:t xml:space="preserve"> до </w:t>
      </w:r>
      <w:proofErr w:type="spellStart"/>
      <w:proofErr w:type="gramStart"/>
      <w:r w:rsidRPr="00B66296">
        <w:rPr>
          <w:rFonts w:ascii="Times New Roman" w:hAnsi="Times New Roman" w:cs="Times New Roman"/>
          <w:sz w:val="28"/>
          <w:szCs w:val="28"/>
        </w:rPr>
        <w:t>р</w:t>
      </w:r>
      <w:proofErr w:type="gramEnd"/>
      <w:r w:rsidRPr="00B66296">
        <w:rPr>
          <w:rFonts w:ascii="Times New Roman" w:hAnsi="Times New Roman" w:cs="Times New Roman"/>
          <w:sz w:val="28"/>
          <w:szCs w:val="28"/>
        </w:rPr>
        <w:t>ізних</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видів</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діяльності</w:t>
      </w:r>
      <w:proofErr w:type="spellEnd"/>
      <w:r w:rsidRPr="00B66296">
        <w:rPr>
          <w:rFonts w:ascii="Times New Roman" w:hAnsi="Times New Roman" w:cs="Times New Roman"/>
          <w:sz w:val="28"/>
          <w:szCs w:val="28"/>
        </w:rPr>
        <w:t xml:space="preserve">. За </w:t>
      </w:r>
      <w:proofErr w:type="spellStart"/>
      <w:r w:rsidRPr="00B66296">
        <w:rPr>
          <w:rFonts w:ascii="Times New Roman" w:hAnsi="Times New Roman" w:cs="Times New Roman"/>
          <w:sz w:val="28"/>
          <w:szCs w:val="28"/>
        </w:rPr>
        <w:t>правильних</w:t>
      </w:r>
      <w:proofErr w:type="spellEnd"/>
      <w:r w:rsidRPr="00B66296">
        <w:rPr>
          <w:rFonts w:ascii="Times New Roman" w:hAnsi="Times New Roman" w:cs="Times New Roman"/>
          <w:sz w:val="28"/>
          <w:szCs w:val="28"/>
        </w:rPr>
        <w:t xml:space="preserve"> умов </w:t>
      </w:r>
      <w:proofErr w:type="spellStart"/>
      <w:r w:rsidRPr="00B66296">
        <w:rPr>
          <w:rFonts w:ascii="Times New Roman" w:hAnsi="Times New Roman" w:cs="Times New Roman"/>
          <w:sz w:val="28"/>
          <w:szCs w:val="28"/>
        </w:rPr>
        <w:t>виховання</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виявляють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активність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наполегливість</w:t>
      </w:r>
      <w:proofErr w:type="spellEnd"/>
      <w:r w:rsidRPr="00B66296">
        <w:rPr>
          <w:rFonts w:ascii="Times New Roman" w:hAnsi="Times New Roman" w:cs="Times New Roman"/>
          <w:sz w:val="28"/>
          <w:szCs w:val="28"/>
        </w:rPr>
        <w:t xml:space="preserve"> у </w:t>
      </w:r>
      <w:proofErr w:type="spellStart"/>
      <w:r w:rsidRPr="00B66296">
        <w:rPr>
          <w:rFonts w:ascii="Times New Roman" w:hAnsi="Times New Roman" w:cs="Times New Roman"/>
          <w:sz w:val="28"/>
          <w:szCs w:val="28"/>
        </w:rPr>
        <w:t>роботі</w:t>
      </w:r>
      <w:proofErr w:type="spellEnd"/>
      <w:r w:rsidRPr="00B66296">
        <w:rPr>
          <w:rFonts w:ascii="Times New Roman" w:hAnsi="Times New Roman" w:cs="Times New Roman"/>
          <w:sz w:val="28"/>
          <w:szCs w:val="28"/>
        </w:rPr>
        <w:t xml:space="preserve">, за </w:t>
      </w:r>
      <w:proofErr w:type="spellStart"/>
      <w:r w:rsidRPr="00B66296">
        <w:rPr>
          <w:rFonts w:ascii="Times New Roman" w:hAnsi="Times New Roman" w:cs="Times New Roman"/>
          <w:sz w:val="28"/>
          <w:szCs w:val="28"/>
        </w:rPr>
        <w:t>неправильних</w:t>
      </w:r>
      <w:proofErr w:type="spellEnd"/>
      <w:r w:rsidRPr="00B66296">
        <w:rPr>
          <w:rFonts w:ascii="Times New Roman" w:hAnsi="Times New Roman" w:cs="Times New Roman"/>
          <w:sz w:val="28"/>
          <w:szCs w:val="28"/>
        </w:rPr>
        <w:t xml:space="preserve"> - </w:t>
      </w:r>
      <w:proofErr w:type="spellStart"/>
      <w:r w:rsidRPr="00B66296">
        <w:rPr>
          <w:rFonts w:ascii="Times New Roman" w:hAnsi="Times New Roman" w:cs="Times New Roman"/>
          <w:sz w:val="28"/>
          <w:szCs w:val="28"/>
        </w:rPr>
        <w:t>стають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неслухняними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запальними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образливими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Покарання</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зауваження</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дорослих</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діють</w:t>
      </w:r>
      <w:proofErr w:type="spellEnd"/>
      <w:r w:rsidRPr="00B66296">
        <w:rPr>
          <w:rFonts w:ascii="Times New Roman" w:hAnsi="Times New Roman" w:cs="Times New Roman"/>
          <w:sz w:val="28"/>
          <w:szCs w:val="28"/>
        </w:rPr>
        <w:t xml:space="preserve"> на них негативно, </w:t>
      </w:r>
      <w:proofErr w:type="spellStart"/>
      <w:r w:rsidRPr="00B66296">
        <w:rPr>
          <w:rFonts w:ascii="Times New Roman" w:hAnsi="Times New Roman" w:cs="Times New Roman"/>
          <w:sz w:val="28"/>
          <w:szCs w:val="28"/>
        </w:rPr>
        <w:t>збуджують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роблять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їх</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грубими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викликають</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намагання</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вчинити</w:t>
      </w:r>
      <w:proofErr w:type="spellEnd"/>
      <w:r w:rsidRPr="00B66296">
        <w:rPr>
          <w:rFonts w:ascii="Times New Roman" w:hAnsi="Times New Roman" w:cs="Times New Roman"/>
          <w:sz w:val="28"/>
          <w:szCs w:val="28"/>
        </w:rPr>
        <w:t xml:space="preserve"> “ на зло”. У </w:t>
      </w:r>
      <w:proofErr w:type="spellStart"/>
      <w:r w:rsidRPr="00B66296">
        <w:rPr>
          <w:rFonts w:ascii="Times New Roman" w:hAnsi="Times New Roman" w:cs="Times New Roman"/>
          <w:sz w:val="28"/>
          <w:szCs w:val="28"/>
        </w:rPr>
        <w:t>спілкуванні</w:t>
      </w:r>
      <w:proofErr w:type="spellEnd"/>
      <w:r w:rsidRPr="00B66296">
        <w:rPr>
          <w:rFonts w:ascii="Times New Roman" w:hAnsi="Times New Roman" w:cs="Times New Roman"/>
          <w:sz w:val="28"/>
          <w:szCs w:val="28"/>
        </w:rPr>
        <w:t xml:space="preserve"> з такими </w:t>
      </w:r>
      <w:proofErr w:type="spellStart"/>
      <w:r w:rsidRPr="00B66296">
        <w:rPr>
          <w:rFonts w:ascii="Times New Roman" w:hAnsi="Times New Roman" w:cs="Times New Roman"/>
          <w:sz w:val="28"/>
          <w:szCs w:val="28"/>
        </w:rPr>
        <w:t>дітьми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потрібно</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зважати</w:t>
      </w:r>
      <w:proofErr w:type="spellEnd"/>
      <w:r w:rsidRPr="00B66296">
        <w:rPr>
          <w:rFonts w:ascii="Times New Roman" w:hAnsi="Times New Roman" w:cs="Times New Roman"/>
          <w:sz w:val="28"/>
          <w:szCs w:val="28"/>
        </w:rPr>
        <w:t xml:space="preserve"> на </w:t>
      </w:r>
      <w:proofErr w:type="spellStart"/>
      <w:r w:rsidRPr="00B66296">
        <w:rPr>
          <w:rFonts w:ascii="Times New Roman" w:hAnsi="Times New Roman" w:cs="Times New Roman"/>
          <w:sz w:val="28"/>
          <w:szCs w:val="28"/>
        </w:rPr>
        <w:t>їхні</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особливості</w:t>
      </w:r>
      <w:proofErr w:type="spellEnd"/>
      <w:r w:rsidRPr="00B66296">
        <w:rPr>
          <w:rFonts w:ascii="Times New Roman" w:hAnsi="Times New Roman" w:cs="Times New Roman"/>
          <w:sz w:val="28"/>
          <w:szCs w:val="28"/>
        </w:rPr>
        <w:t xml:space="preserve">, бути </w:t>
      </w:r>
      <w:proofErr w:type="spellStart"/>
      <w:r w:rsidRPr="00B66296">
        <w:rPr>
          <w:rFonts w:ascii="Times New Roman" w:hAnsi="Times New Roman" w:cs="Times New Roman"/>
          <w:sz w:val="28"/>
          <w:szCs w:val="28"/>
        </w:rPr>
        <w:t>спокійним</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доброзичливим</w:t>
      </w:r>
      <w:proofErr w:type="spellEnd"/>
      <w:r w:rsidRPr="00B66296">
        <w:rPr>
          <w:rFonts w:ascii="Times New Roman" w:hAnsi="Times New Roman" w:cs="Times New Roman"/>
          <w:sz w:val="28"/>
          <w:szCs w:val="28"/>
        </w:rPr>
        <w:t xml:space="preserve">, але </w:t>
      </w:r>
      <w:proofErr w:type="spellStart"/>
      <w:r w:rsidRPr="00B66296">
        <w:rPr>
          <w:rFonts w:ascii="Times New Roman" w:hAnsi="Times New Roman" w:cs="Times New Roman"/>
          <w:sz w:val="28"/>
          <w:szCs w:val="28"/>
        </w:rPr>
        <w:t>вимогливим</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ставленням</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формувати</w:t>
      </w:r>
      <w:proofErr w:type="spellEnd"/>
      <w:r w:rsidRPr="00B66296">
        <w:rPr>
          <w:rFonts w:ascii="Times New Roman" w:hAnsi="Times New Roman" w:cs="Times New Roman"/>
          <w:sz w:val="28"/>
          <w:szCs w:val="28"/>
        </w:rPr>
        <w:t xml:space="preserve"> </w:t>
      </w:r>
      <w:proofErr w:type="spellStart"/>
      <w:r w:rsidRPr="00B66296">
        <w:rPr>
          <w:rFonts w:ascii="Times New Roman" w:hAnsi="Times New Roman" w:cs="Times New Roman"/>
          <w:sz w:val="28"/>
          <w:szCs w:val="28"/>
        </w:rPr>
        <w:t>стриманість</w:t>
      </w:r>
      <w:proofErr w:type="spellEnd"/>
      <w:r w:rsidRPr="00B66296">
        <w:rPr>
          <w:rFonts w:ascii="Times New Roman" w:hAnsi="Times New Roman" w:cs="Times New Roman"/>
          <w:sz w:val="28"/>
          <w:szCs w:val="28"/>
        </w:rPr>
        <w:t>.</w:t>
      </w:r>
    </w:p>
    <w:p w:rsidR="00D94C1C" w:rsidRPr="00B66296" w:rsidRDefault="00D94C1C" w:rsidP="003732BE">
      <w:pPr>
        <w:pStyle w:val="a4"/>
        <w:spacing w:before="0" w:beforeAutospacing="0" w:after="210" w:afterAutospacing="0" w:line="360" w:lineRule="auto"/>
        <w:ind w:firstLineChars="709" w:firstLine="1985"/>
        <w:jc w:val="both"/>
        <w:rPr>
          <w:sz w:val="28"/>
          <w:szCs w:val="28"/>
        </w:rPr>
      </w:pPr>
      <w:r w:rsidRPr="00B66296">
        <w:rPr>
          <w:sz w:val="28"/>
          <w:szCs w:val="28"/>
        </w:rPr>
        <w:t xml:space="preserve">У </w:t>
      </w:r>
      <w:proofErr w:type="spellStart"/>
      <w:r w:rsidRPr="00B66296">
        <w:rPr>
          <w:sz w:val="28"/>
          <w:szCs w:val="28"/>
        </w:rPr>
        <w:t>дітей</w:t>
      </w:r>
      <w:proofErr w:type="spellEnd"/>
      <w:r w:rsidRPr="00B66296">
        <w:rPr>
          <w:sz w:val="28"/>
          <w:szCs w:val="28"/>
        </w:rPr>
        <w:t xml:space="preserve"> флегматичного темпераменту </w:t>
      </w:r>
      <w:proofErr w:type="spellStart"/>
      <w:r w:rsidRPr="00B66296">
        <w:rPr>
          <w:sz w:val="28"/>
          <w:szCs w:val="28"/>
        </w:rPr>
        <w:t>почуття</w:t>
      </w:r>
      <w:proofErr w:type="spellEnd"/>
      <w:r w:rsidRPr="00B66296">
        <w:rPr>
          <w:sz w:val="28"/>
          <w:szCs w:val="28"/>
        </w:rPr>
        <w:t xml:space="preserve"> </w:t>
      </w:r>
      <w:proofErr w:type="spellStart"/>
      <w:r w:rsidRPr="00B66296">
        <w:rPr>
          <w:sz w:val="28"/>
          <w:szCs w:val="28"/>
        </w:rPr>
        <w:t>важко</w:t>
      </w:r>
      <w:proofErr w:type="spellEnd"/>
      <w:r w:rsidRPr="00B66296">
        <w:rPr>
          <w:sz w:val="28"/>
          <w:szCs w:val="28"/>
        </w:rPr>
        <w:t xml:space="preserve"> </w:t>
      </w:r>
      <w:proofErr w:type="spellStart"/>
      <w:r w:rsidRPr="00B66296">
        <w:rPr>
          <w:sz w:val="28"/>
          <w:szCs w:val="28"/>
        </w:rPr>
        <w:t>збуджувані</w:t>
      </w:r>
      <w:proofErr w:type="spellEnd"/>
      <w:r w:rsidRPr="00B66296">
        <w:rPr>
          <w:sz w:val="28"/>
          <w:szCs w:val="28"/>
        </w:rPr>
        <w:t xml:space="preserve">, </w:t>
      </w:r>
      <w:proofErr w:type="spellStart"/>
      <w:r w:rsidRPr="00B66296">
        <w:rPr>
          <w:sz w:val="28"/>
          <w:szCs w:val="28"/>
        </w:rPr>
        <w:t>проте</w:t>
      </w:r>
      <w:proofErr w:type="spellEnd"/>
      <w:r w:rsidRPr="00B66296">
        <w:rPr>
          <w:sz w:val="28"/>
          <w:szCs w:val="28"/>
        </w:rPr>
        <w:t xml:space="preserve"> </w:t>
      </w:r>
      <w:proofErr w:type="spellStart"/>
      <w:r w:rsidRPr="00B66296">
        <w:rPr>
          <w:sz w:val="28"/>
          <w:szCs w:val="28"/>
        </w:rPr>
        <w:t>тривалі</w:t>
      </w:r>
      <w:proofErr w:type="spellEnd"/>
      <w:r w:rsidRPr="00B66296">
        <w:rPr>
          <w:sz w:val="28"/>
          <w:szCs w:val="28"/>
        </w:rPr>
        <w:t xml:space="preserve"> і </w:t>
      </w:r>
      <w:proofErr w:type="spellStart"/>
      <w:proofErr w:type="gramStart"/>
      <w:r w:rsidRPr="00B66296">
        <w:rPr>
          <w:sz w:val="28"/>
          <w:szCs w:val="28"/>
        </w:rPr>
        <w:t>ст</w:t>
      </w:r>
      <w:proofErr w:type="gramEnd"/>
      <w:r w:rsidRPr="00B66296">
        <w:rPr>
          <w:sz w:val="28"/>
          <w:szCs w:val="28"/>
        </w:rPr>
        <w:t>ійкі</w:t>
      </w:r>
      <w:proofErr w:type="spellEnd"/>
      <w:r w:rsidRPr="00B66296">
        <w:rPr>
          <w:sz w:val="28"/>
          <w:szCs w:val="28"/>
        </w:rPr>
        <w:t xml:space="preserve">. Флегматик </w:t>
      </w:r>
      <w:proofErr w:type="spellStart"/>
      <w:r w:rsidRPr="00B66296">
        <w:rPr>
          <w:sz w:val="28"/>
          <w:szCs w:val="28"/>
        </w:rPr>
        <w:t>повільний</w:t>
      </w:r>
      <w:proofErr w:type="spellEnd"/>
      <w:r w:rsidRPr="00B66296">
        <w:rPr>
          <w:sz w:val="28"/>
          <w:szCs w:val="28"/>
        </w:rPr>
        <w:t xml:space="preserve">, неохоче </w:t>
      </w:r>
      <w:proofErr w:type="spellStart"/>
      <w:r w:rsidRPr="00B66296">
        <w:rPr>
          <w:sz w:val="28"/>
          <w:szCs w:val="28"/>
        </w:rPr>
        <w:t>спілкується</w:t>
      </w:r>
      <w:proofErr w:type="spellEnd"/>
      <w:r w:rsidRPr="00B66296">
        <w:rPr>
          <w:sz w:val="28"/>
          <w:szCs w:val="28"/>
        </w:rPr>
        <w:t xml:space="preserve">, часто </w:t>
      </w:r>
      <w:proofErr w:type="spellStart"/>
      <w:r w:rsidRPr="00B66296">
        <w:rPr>
          <w:sz w:val="28"/>
          <w:szCs w:val="28"/>
        </w:rPr>
        <w:t>нехтує</w:t>
      </w:r>
      <w:proofErr w:type="spellEnd"/>
      <w:r w:rsidRPr="00B66296">
        <w:rPr>
          <w:sz w:val="28"/>
          <w:szCs w:val="28"/>
        </w:rPr>
        <w:t xml:space="preserve"> </w:t>
      </w:r>
      <w:proofErr w:type="spellStart"/>
      <w:r w:rsidRPr="00B66296">
        <w:rPr>
          <w:sz w:val="28"/>
          <w:szCs w:val="28"/>
        </w:rPr>
        <w:t>тим</w:t>
      </w:r>
      <w:proofErr w:type="spellEnd"/>
      <w:r w:rsidRPr="00B66296">
        <w:rPr>
          <w:sz w:val="28"/>
          <w:szCs w:val="28"/>
        </w:rPr>
        <w:t xml:space="preserve">, </w:t>
      </w:r>
      <w:proofErr w:type="spellStart"/>
      <w:r w:rsidRPr="00B66296">
        <w:rPr>
          <w:sz w:val="28"/>
          <w:szCs w:val="28"/>
        </w:rPr>
        <w:t>що</w:t>
      </w:r>
      <w:proofErr w:type="spellEnd"/>
      <w:r w:rsidRPr="00B66296">
        <w:rPr>
          <w:sz w:val="28"/>
          <w:szCs w:val="28"/>
        </w:rPr>
        <w:t xml:space="preserve"> </w:t>
      </w:r>
      <w:proofErr w:type="spellStart"/>
      <w:r w:rsidRPr="00B66296">
        <w:rPr>
          <w:sz w:val="28"/>
          <w:szCs w:val="28"/>
        </w:rPr>
        <w:t>вимагає</w:t>
      </w:r>
      <w:proofErr w:type="spellEnd"/>
      <w:r w:rsidRPr="00B66296">
        <w:rPr>
          <w:sz w:val="28"/>
          <w:szCs w:val="28"/>
        </w:rPr>
        <w:t xml:space="preserve"> </w:t>
      </w:r>
      <w:proofErr w:type="spellStart"/>
      <w:r w:rsidRPr="00B66296">
        <w:rPr>
          <w:sz w:val="28"/>
          <w:szCs w:val="28"/>
        </w:rPr>
        <w:t>швидкості</w:t>
      </w:r>
      <w:proofErr w:type="spellEnd"/>
      <w:r w:rsidRPr="00B66296">
        <w:rPr>
          <w:sz w:val="28"/>
          <w:szCs w:val="28"/>
        </w:rPr>
        <w:t xml:space="preserve">, </w:t>
      </w:r>
      <w:proofErr w:type="spellStart"/>
      <w:r w:rsidRPr="00B66296">
        <w:rPr>
          <w:sz w:val="28"/>
          <w:szCs w:val="28"/>
        </w:rPr>
        <w:t>зайвих</w:t>
      </w:r>
      <w:proofErr w:type="spellEnd"/>
      <w:r w:rsidRPr="00B66296">
        <w:rPr>
          <w:sz w:val="28"/>
          <w:szCs w:val="28"/>
        </w:rPr>
        <w:t xml:space="preserve"> </w:t>
      </w:r>
      <w:proofErr w:type="spellStart"/>
      <w:r w:rsidRPr="00B66296">
        <w:rPr>
          <w:sz w:val="28"/>
          <w:szCs w:val="28"/>
        </w:rPr>
        <w:t>рухів</w:t>
      </w:r>
      <w:proofErr w:type="spellEnd"/>
      <w:r w:rsidRPr="00B66296">
        <w:rPr>
          <w:sz w:val="28"/>
          <w:szCs w:val="28"/>
        </w:rPr>
        <w:t xml:space="preserve">. </w:t>
      </w:r>
      <w:proofErr w:type="spellStart"/>
      <w:r w:rsidRPr="00B66296">
        <w:rPr>
          <w:sz w:val="28"/>
          <w:szCs w:val="28"/>
        </w:rPr>
        <w:t>Він</w:t>
      </w:r>
      <w:proofErr w:type="spellEnd"/>
      <w:r w:rsidRPr="00B66296">
        <w:rPr>
          <w:sz w:val="28"/>
          <w:szCs w:val="28"/>
        </w:rPr>
        <w:t xml:space="preserve"> </w:t>
      </w:r>
      <w:proofErr w:type="spellStart"/>
      <w:r w:rsidRPr="00B66296">
        <w:rPr>
          <w:sz w:val="28"/>
          <w:szCs w:val="28"/>
        </w:rPr>
        <w:lastRenderedPageBreak/>
        <w:t>уникає</w:t>
      </w:r>
      <w:proofErr w:type="spellEnd"/>
      <w:r w:rsidRPr="00B66296">
        <w:rPr>
          <w:sz w:val="28"/>
          <w:szCs w:val="28"/>
        </w:rPr>
        <w:t xml:space="preserve"> </w:t>
      </w:r>
      <w:proofErr w:type="spellStart"/>
      <w:r w:rsidRPr="00B66296">
        <w:rPr>
          <w:sz w:val="28"/>
          <w:szCs w:val="28"/>
        </w:rPr>
        <w:t>доручень</w:t>
      </w:r>
      <w:proofErr w:type="spellEnd"/>
      <w:r w:rsidRPr="00B66296">
        <w:rPr>
          <w:sz w:val="28"/>
          <w:szCs w:val="28"/>
        </w:rPr>
        <w:t xml:space="preserve">, але </w:t>
      </w:r>
      <w:proofErr w:type="spellStart"/>
      <w:r w:rsidRPr="00B66296">
        <w:rPr>
          <w:sz w:val="28"/>
          <w:szCs w:val="28"/>
        </w:rPr>
        <w:t>отримавши</w:t>
      </w:r>
      <w:proofErr w:type="spellEnd"/>
      <w:r w:rsidRPr="00B66296">
        <w:rPr>
          <w:sz w:val="28"/>
          <w:szCs w:val="28"/>
        </w:rPr>
        <w:t xml:space="preserve"> </w:t>
      </w:r>
      <w:proofErr w:type="spellStart"/>
      <w:r w:rsidRPr="00B66296">
        <w:rPr>
          <w:sz w:val="28"/>
          <w:szCs w:val="28"/>
        </w:rPr>
        <w:t>їх</w:t>
      </w:r>
      <w:proofErr w:type="spellEnd"/>
      <w:r w:rsidRPr="00B66296">
        <w:rPr>
          <w:sz w:val="28"/>
          <w:szCs w:val="28"/>
        </w:rPr>
        <w:t xml:space="preserve">, </w:t>
      </w:r>
      <w:proofErr w:type="spellStart"/>
      <w:r w:rsidRPr="00B66296">
        <w:rPr>
          <w:sz w:val="28"/>
          <w:szCs w:val="28"/>
        </w:rPr>
        <w:t>виконує</w:t>
      </w:r>
      <w:proofErr w:type="spellEnd"/>
      <w:r w:rsidRPr="00B66296">
        <w:rPr>
          <w:sz w:val="28"/>
          <w:szCs w:val="28"/>
        </w:rPr>
        <w:t xml:space="preserve"> </w:t>
      </w:r>
      <w:proofErr w:type="spellStart"/>
      <w:r w:rsidRPr="00B66296">
        <w:rPr>
          <w:sz w:val="28"/>
          <w:szCs w:val="28"/>
        </w:rPr>
        <w:t>бажання</w:t>
      </w:r>
      <w:proofErr w:type="spellEnd"/>
      <w:r w:rsidRPr="00B66296">
        <w:rPr>
          <w:sz w:val="28"/>
          <w:szCs w:val="28"/>
        </w:rPr>
        <w:t xml:space="preserve">, </w:t>
      </w:r>
      <w:proofErr w:type="spellStart"/>
      <w:r w:rsidRPr="00B66296">
        <w:rPr>
          <w:sz w:val="28"/>
          <w:szCs w:val="28"/>
        </w:rPr>
        <w:t>хоч</w:t>
      </w:r>
      <w:proofErr w:type="spellEnd"/>
      <w:r w:rsidRPr="00B66296">
        <w:rPr>
          <w:sz w:val="28"/>
          <w:szCs w:val="28"/>
        </w:rPr>
        <w:t xml:space="preserve"> і не </w:t>
      </w:r>
      <w:proofErr w:type="spellStart"/>
      <w:r w:rsidRPr="00B66296">
        <w:rPr>
          <w:sz w:val="28"/>
          <w:szCs w:val="28"/>
        </w:rPr>
        <w:t>поспішаючи</w:t>
      </w:r>
      <w:proofErr w:type="spellEnd"/>
      <w:r w:rsidRPr="00B66296">
        <w:rPr>
          <w:sz w:val="28"/>
          <w:szCs w:val="28"/>
        </w:rPr>
        <w:t xml:space="preserve">, </w:t>
      </w:r>
      <w:proofErr w:type="spellStart"/>
      <w:r w:rsidRPr="00B66296">
        <w:rPr>
          <w:sz w:val="28"/>
          <w:szCs w:val="28"/>
        </w:rPr>
        <w:t>дотримується</w:t>
      </w:r>
      <w:proofErr w:type="spellEnd"/>
      <w:r w:rsidRPr="00B66296">
        <w:rPr>
          <w:sz w:val="28"/>
          <w:szCs w:val="28"/>
        </w:rPr>
        <w:t xml:space="preserve"> порядку, </w:t>
      </w:r>
      <w:proofErr w:type="spellStart"/>
      <w:r w:rsidRPr="00B66296">
        <w:rPr>
          <w:sz w:val="28"/>
          <w:szCs w:val="28"/>
        </w:rPr>
        <w:t>організованості</w:t>
      </w:r>
      <w:proofErr w:type="spellEnd"/>
      <w:r w:rsidRPr="00B66296">
        <w:rPr>
          <w:sz w:val="28"/>
          <w:szCs w:val="28"/>
        </w:rPr>
        <w:t xml:space="preserve">. </w:t>
      </w:r>
      <w:proofErr w:type="spellStart"/>
      <w:r w:rsidRPr="00B66296">
        <w:rPr>
          <w:sz w:val="28"/>
          <w:szCs w:val="28"/>
        </w:rPr>
        <w:t>Ухиляється</w:t>
      </w:r>
      <w:proofErr w:type="spellEnd"/>
      <w:r w:rsidRPr="00B66296">
        <w:rPr>
          <w:sz w:val="28"/>
          <w:szCs w:val="28"/>
        </w:rPr>
        <w:t xml:space="preserve"> </w:t>
      </w:r>
      <w:proofErr w:type="spellStart"/>
      <w:r w:rsidRPr="00B66296">
        <w:rPr>
          <w:sz w:val="28"/>
          <w:szCs w:val="28"/>
        </w:rPr>
        <w:t>від</w:t>
      </w:r>
      <w:proofErr w:type="spellEnd"/>
      <w:r w:rsidRPr="00B66296">
        <w:rPr>
          <w:sz w:val="28"/>
          <w:szCs w:val="28"/>
        </w:rPr>
        <w:t xml:space="preserve"> </w:t>
      </w:r>
      <w:proofErr w:type="spellStart"/>
      <w:r w:rsidRPr="00B66296">
        <w:rPr>
          <w:sz w:val="28"/>
          <w:szCs w:val="28"/>
        </w:rPr>
        <w:t>конфліктів</w:t>
      </w:r>
      <w:proofErr w:type="spellEnd"/>
      <w:r w:rsidRPr="00B66296">
        <w:rPr>
          <w:sz w:val="28"/>
          <w:szCs w:val="28"/>
        </w:rPr>
        <w:t xml:space="preserve">, </w:t>
      </w:r>
      <w:proofErr w:type="spellStart"/>
      <w:r w:rsidRPr="00B66296">
        <w:rPr>
          <w:sz w:val="28"/>
          <w:szCs w:val="28"/>
        </w:rPr>
        <w:t>його</w:t>
      </w:r>
      <w:proofErr w:type="spellEnd"/>
      <w:r w:rsidRPr="00B66296">
        <w:rPr>
          <w:sz w:val="28"/>
          <w:szCs w:val="28"/>
        </w:rPr>
        <w:t xml:space="preserve"> </w:t>
      </w:r>
      <w:proofErr w:type="spellStart"/>
      <w:r w:rsidRPr="00B66296">
        <w:rPr>
          <w:sz w:val="28"/>
          <w:szCs w:val="28"/>
        </w:rPr>
        <w:t>важко</w:t>
      </w:r>
      <w:proofErr w:type="spellEnd"/>
      <w:r w:rsidRPr="00B66296">
        <w:rPr>
          <w:sz w:val="28"/>
          <w:szCs w:val="28"/>
        </w:rPr>
        <w:t xml:space="preserve"> </w:t>
      </w:r>
      <w:proofErr w:type="spellStart"/>
      <w:r w:rsidRPr="00B66296">
        <w:rPr>
          <w:sz w:val="28"/>
          <w:szCs w:val="28"/>
        </w:rPr>
        <w:t>образити</w:t>
      </w:r>
      <w:proofErr w:type="spellEnd"/>
      <w:r w:rsidRPr="00B66296">
        <w:rPr>
          <w:sz w:val="28"/>
          <w:szCs w:val="28"/>
        </w:rPr>
        <w:t xml:space="preserve">, але, вступивши в </w:t>
      </w:r>
      <w:proofErr w:type="spellStart"/>
      <w:r w:rsidRPr="00B66296">
        <w:rPr>
          <w:sz w:val="28"/>
          <w:szCs w:val="28"/>
        </w:rPr>
        <w:t>конфлікт</w:t>
      </w:r>
      <w:proofErr w:type="spellEnd"/>
      <w:r w:rsidRPr="00B66296">
        <w:rPr>
          <w:sz w:val="28"/>
          <w:szCs w:val="28"/>
        </w:rPr>
        <w:t xml:space="preserve">, </w:t>
      </w:r>
      <w:proofErr w:type="spellStart"/>
      <w:r w:rsidRPr="00B66296">
        <w:rPr>
          <w:sz w:val="28"/>
          <w:szCs w:val="28"/>
        </w:rPr>
        <w:t>глибоко</w:t>
      </w:r>
      <w:proofErr w:type="spellEnd"/>
      <w:r w:rsidRPr="00B66296">
        <w:rPr>
          <w:sz w:val="28"/>
          <w:szCs w:val="28"/>
        </w:rPr>
        <w:t xml:space="preserve"> </w:t>
      </w:r>
      <w:proofErr w:type="spellStart"/>
      <w:r w:rsidRPr="00B66296">
        <w:rPr>
          <w:sz w:val="28"/>
          <w:szCs w:val="28"/>
        </w:rPr>
        <w:t>пережива</w:t>
      </w:r>
      <w:proofErr w:type="gramStart"/>
      <w:r w:rsidRPr="00B66296">
        <w:rPr>
          <w:sz w:val="28"/>
          <w:szCs w:val="28"/>
        </w:rPr>
        <w:t>є</w:t>
      </w:r>
      <w:proofErr w:type="spellEnd"/>
      <w:r w:rsidRPr="00B66296">
        <w:rPr>
          <w:sz w:val="28"/>
          <w:szCs w:val="28"/>
        </w:rPr>
        <w:t>,</w:t>
      </w:r>
      <w:proofErr w:type="gramEnd"/>
      <w:r w:rsidRPr="00B66296">
        <w:rPr>
          <w:sz w:val="28"/>
          <w:szCs w:val="28"/>
        </w:rPr>
        <w:t xml:space="preserve"> </w:t>
      </w:r>
      <w:proofErr w:type="spellStart"/>
      <w:r w:rsidRPr="00B66296">
        <w:rPr>
          <w:sz w:val="28"/>
          <w:szCs w:val="28"/>
        </w:rPr>
        <w:t>хоч</w:t>
      </w:r>
      <w:proofErr w:type="spellEnd"/>
      <w:r w:rsidRPr="00B66296">
        <w:rPr>
          <w:sz w:val="28"/>
          <w:szCs w:val="28"/>
        </w:rPr>
        <w:t xml:space="preserve"> </w:t>
      </w:r>
      <w:proofErr w:type="spellStart"/>
      <w:r w:rsidRPr="00B66296">
        <w:rPr>
          <w:sz w:val="28"/>
          <w:szCs w:val="28"/>
        </w:rPr>
        <w:t>зовні</w:t>
      </w:r>
      <w:proofErr w:type="spellEnd"/>
      <w:r w:rsidRPr="00B66296">
        <w:rPr>
          <w:sz w:val="28"/>
          <w:szCs w:val="28"/>
        </w:rPr>
        <w:t xml:space="preserve"> не </w:t>
      </w:r>
      <w:proofErr w:type="spellStart"/>
      <w:r w:rsidRPr="00B66296">
        <w:rPr>
          <w:sz w:val="28"/>
          <w:szCs w:val="28"/>
        </w:rPr>
        <w:t>демонструє</w:t>
      </w:r>
      <w:proofErr w:type="spellEnd"/>
      <w:r w:rsidRPr="00B66296">
        <w:rPr>
          <w:sz w:val="28"/>
          <w:szCs w:val="28"/>
        </w:rPr>
        <w:t xml:space="preserve"> </w:t>
      </w:r>
      <w:proofErr w:type="spellStart"/>
      <w:r w:rsidRPr="00B66296">
        <w:rPr>
          <w:sz w:val="28"/>
          <w:szCs w:val="28"/>
        </w:rPr>
        <w:t>цього</w:t>
      </w:r>
      <w:proofErr w:type="spellEnd"/>
      <w:r w:rsidRPr="00B66296">
        <w:rPr>
          <w:sz w:val="28"/>
          <w:szCs w:val="28"/>
        </w:rPr>
        <w:t xml:space="preserve">. </w:t>
      </w:r>
      <w:proofErr w:type="spellStart"/>
      <w:r w:rsidRPr="00B66296">
        <w:rPr>
          <w:sz w:val="28"/>
          <w:szCs w:val="28"/>
        </w:rPr>
        <w:t>Щоб</w:t>
      </w:r>
      <w:proofErr w:type="spellEnd"/>
      <w:r w:rsidRPr="00B66296">
        <w:rPr>
          <w:sz w:val="28"/>
          <w:szCs w:val="28"/>
        </w:rPr>
        <w:t xml:space="preserve"> </w:t>
      </w:r>
      <w:proofErr w:type="spellStart"/>
      <w:r w:rsidRPr="00B66296">
        <w:rPr>
          <w:sz w:val="28"/>
          <w:szCs w:val="28"/>
        </w:rPr>
        <w:t>посилити</w:t>
      </w:r>
      <w:proofErr w:type="spellEnd"/>
      <w:r w:rsidRPr="00B66296">
        <w:rPr>
          <w:sz w:val="28"/>
          <w:szCs w:val="28"/>
        </w:rPr>
        <w:t xml:space="preserve"> </w:t>
      </w:r>
      <w:proofErr w:type="spellStart"/>
      <w:r w:rsidRPr="00B66296">
        <w:rPr>
          <w:sz w:val="28"/>
          <w:szCs w:val="28"/>
        </w:rPr>
        <w:t>активність</w:t>
      </w:r>
      <w:proofErr w:type="spellEnd"/>
      <w:r w:rsidRPr="00B66296">
        <w:rPr>
          <w:sz w:val="28"/>
          <w:szCs w:val="28"/>
        </w:rPr>
        <w:t xml:space="preserve"> </w:t>
      </w:r>
      <w:proofErr w:type="spellStart"/>
      <w:r w:rsidRPr="00B66296">
        <w:rPr>
          <w:sz w:val="28"/>
          <w:szCs w:val="28"/>
        </w:rPr>
        <w:t>флегматиків</w:t>
      </w:r>
      <w:proofErr w:type="spellEnd"/>
      <w:r w:rsidRPr="00B66296">
        <w:rPr>
          <w:sz w:val="28"/>
          <w:szCs w:val="28"/>
        </w:rPr>
        <w:t xml:space="preserve">, </w:t>
      </w:r>
      <w:proofErr w:type="spellStart"/>
      <w:r w:rsidRPr="00B66296">
        <w:rPr>
          <w:sz w:val="28"/>
          <w:szCs w:val="28"/>
        </w:rPr>
        <w:t>їх</w:t>
      </w:r>
      <w:proofErr w:type="spellEnd"/>
      <w:r w:rsidRPr="00B66296">
        <w:rPr>
          <w:sz w:val="28"/>
          <w:szCs w:val="28"/>
        </w:rPr>
        <w:t xml:space="preserve"> </w:t>
      </w:r>
      <w:proofErr w:type="spellStart"/>
      <w:r w:rsidRPr="00B66296">
        <w:rPr>
          <w:sz w:val="28"/>
          <w:szCs w:val="28"/>
        </w:rPr>
        <w:t>слід</w:t>
      </w:r>
      <w:proofErr w:type="spellEnd"/>
      <w:r w:rsidRPr="00B66296">
        <w:rPr>
          <w:sz w:val="28"/>
          <w:szCs w:val="28"/>
        </w:rPr>
        <w:t xml:space="preserve"> </w:t>
      </w:r>
      <w:proofErr w:type="spellStart"/>
      <w:r w:rsidRPr="00B66296">
        <w:rPr>
          <w:sz w:val="28"/>
          <w:szCs w:val="28"/>
        </w:rPr>
        <w:t>залучати</w:t>
      </w:r>
      <w:proofErr w:type="spellEnd"/>
      <w:r w:rsidRPr="00B66296">
        <w:rPr>
          <w:sz w:val="28"/>
          <w:szCs w:val="28"/>
        </w:rPr>
        <w:t xml:space="preserve"> до </w:t>
      </w:r>
      <w:proofErr w:type="spellStart"/>
      <w:r w:rsidRPr="00B66296">
        <w:rPr>
          <w:sz w:val="28"/>
          <w:szCs w:val="28"/>
        </w:rPr>
        <w:t>ігор</w:t>
      </w:r>
      <w:proofErr w:type="spellEnd"/>
      <w:r w:rsidRPr="00B66296">
        <w:rPr>
          <w:sz w:val="28"/>
          <w:szCs w:val="28"/>
        </w:rPr>
        <w:t xml:space="preserve">, спорту. За </w:t>
      </w:r>
      <w:proofErr w:type="spellStart"/>
      <w:r w:rsidRPr="00B66296">
        <w:rPr>
          <w:sz w:val="28"/>
          <w:szCs w:val="28"/>
        </w:rPr>
        <w:t>сприятливих</w:t>
      </w:r>
      <w:proofErr w:type="spellEnd"/>
      <w:r w:rsidRPr="00B66296">
        <w:rPr>
          <w:sz w:val="28"/>
          <w:szCs w:val="28"/>
        </w:rPr>
        <w:t xml:space="preserve"> </w:t>
      </w:r>
      <w:proofErr w:type="spellStart"/>
      <w:r w:rsidRPr="00B66296">
        <w:rPr>
          <w:sz w:val="28"/>
          <w:szCs w:val="28"/>
        </w:rPr>
        <w:t>виховних</w:t>
      </w:r>
      <w:proofErr w:type="spellEnd"/>
      <w:r w:rsidRPr="00B66296">
        <w:rPr>
          <w:sz w:val="28"/>
          <w:szCs w:val="28"/>
        </w:rPr>
        <w:t xml:space="preserve"> умов </w:t>
      </w:r>
      <w:proofErr w:type="gramStart"/>
      <w:r w:rsidRPr="00B66296">
        <w:rPr>
          <w:sz w:val="28"/>
          <w:szCs w:val="28"/>
        </w:rPr>
        <w:t>вони</w:t>
      </w:r>
      <w:proofErr w:type="gramEnd"/>
      <w:r w:rsidRPr="00B66296">
        <w:rPr>
          <w:sz w:val="28"/>
          <w:szCs w:val="28"/>
        </w:rPr>
        <w:t xml:space="preserve"> </w:t>
      </w:r>
      <w:proofErr w:type="spellStart"/>
      <w:r w:rsidRPr="00B66296">
        <w:rPr>
          <w:sz w:val="28"/>
          <w:szCs w:val="28"/>
        </w:rPr>
        <w:t>виростають</w:t>
      </w:r>
      <w:proofErr w:type="spellEnd"/>
      <w:r w:rsidRPr="00B66296">
        <w:rPr>
          <w:sz w:val="28"/>
          <w:szCs w:val="28"/>
        </w:rPr>
        <w:t xml:space="preserve"> </w:t>
      </w:r>
      <w:proofErr w:type="spellStart"/>
      <w:r w:rsidRPr="00B66296">
        <w:rPr>
          <w:sz w:val="28"/>
          <w:szCs w:val="28"/>
        </w:rPr>
        <w:t>вдумливими</w:t>
      </w:r>
      <w:proofErr w:type="spellEnd"/>
      <w:r w:rsidRPr="00B66296">
        <w:rPr>
          <w:sz w:val="28"/>
          <w:szCs w:val="28"/>
        </w:rPr>
        <w:t xml:space="preserve">, </w:t>
      </w:r>
      <w:proofErr w:type="spellStart"/>
      <w:r w:rsidRPr="00B66296">
        <w:rPr>
          <w:sz w:val="28"/>
          <w:szCs w:val="28"/>
        </w:rPr>
        <w:t>слухняними</w:t>
      </w:r>
      <w:proofErr w:type="spellEnd"/>
      <w:r w:rsidRPr="00B66296">
        <w:rPr>
          <w:sz w:val="28"/>
          <w:szCs w:val="28"/>
        </w:rPr>
        <w:t xml:space="preserve">, </w:t>
      </w:r>
      <w:proofErr w:type="spellStart"/>
      <w:r w:rsidRPr="00B66296">
        <w:rPr>
          <w:sz w:val="28"/>
          <w:szCs w:val="28"/>
        </w:rPr>
        <w:t>організованими</w:t>
      </w:r>
      <w:proofErr w:type="spellEnd"/>
      <w:r w:rsidRPr="00B66296">
        <w:rPr>
          <w:sz w:val="28"/>
          <w:szCs w:val="28"/>
        </w:rPr>
        <w:t xml:space="preserve"> </w:t>
      </w:r>
      <w:proofErr w:type="spellStart"/>
      <w:r w:rsidRPr="00B66296">
        <w:rPr>
          <w:sz w:val="28"/>
          <w:szCs w:val="28"/>
        </w:rPr>
        <w:t>дітьми</w:t>
      </w:r>
      <w:proofErr w:type="spellEnd"/>
      <w:r w:rsidRPr="00B66296">
        <w:rPr>
          <w:sz w:val="28"/>
          <w:szCs w:val="28"/>
        </w:rPr>
        <w:t xml:space="preserve">, </w:t>
      </w:r>
      <w:proofErr w:type="spellStart"/>
      <w:r w:rsidRPr="00B66296">
        <w:rPr>
          <w:sz w:val="28"/>
          <w:szCs w:val="28"/>
        </w:rPr>
        <w:t>які</w:t>
      </w:r>
      <w:proofErr w:type="spellEnd"/>
      <w:r w:rsidRPr="00B66296">
        <w:rPr>
          <w:sz w:val="28"/>
          <w:szCs w:val="28"/>
        </w:rPr>
        <w:t xml:space="preserve"> добре </w:t>
      </w:r>
      <w:proofErr w:type="spellStart"/>
      <w:r w:rsidRPr="00B66296">
        <w:rPr>
          <w:sz w:val="28"/>
          <w:szCs w:val="28"/>
        </w:rPr>
        <w:t>сприймають</w:t>
      </w:r>
      <w:proofErr w:type="spellEnd"/>
      <w:r w:rsidRPr="00B66296">
        <w:rPr>
          <w:sz w:val="28"/>
          <w:szCs w:val="28"/>
        </w:rPr>
        <w:t xml:space="preserve"> </w:t>
      </w:r>
      <w:proofErr w:type="spellStart"/>
      <w:r w:rsidRPr="00B66296">
        <w:rPr>
          <w:sz w:val="28"/>
          <w:szCs w:val="28"/>
        </w:rPr>
        <w:t>зауваження</w:t>
      </w:r>
      <w:proofErr w:type="spellEnd"/>
      <w:r w:rsidRPr="00B66296">
        <w:rPr>
          <w:sz w:val="28"/>
          <w:szCs w:val="28"/>
        </w:rPr>
        <w:t xml:space="preserve"> </w:t>
      </w:r>
      <w:proofErr w:type="spellStart"/>
      <w:r w:rsidRPr="00B66296">
        <w:rPr>
          <w:sz w:val="28"/>
          <w:szCs w:val="28"/>
        </w:rPr>
        <w:t>дорослих</w:t>
      </w:r>
      <w:proofErr w:type="spellEnd"/>
      <w:r w:rsidRPr="00B66296">
        <w:rPr>
          <w:sz w:val="28"/>
          <w:szCs w:val="28"/>
        </w:rPr>
        <w:t xml:space="preserve">, </w:t>
      </w:r>
      <w:proofErr w:type="spellStart"/>
      <w:r w:rsidRPr="00B66296">
        <w:rPr>
          <w:sz w:val="28"/>
          <w:szCs w:val="28"/>
        </w:rPr>
        <w:t>виправляють</w:t>
      </w:r>
      <w:proofErr w:type="spellEnd"/>
      <w:r w:rsidRPr="00B66296">
        <w:rPr>
          <w:sz w:val="28"/>
          <w:szCs w:val="28"/>
        </w:rPr>
        <w:t xml:space="preserve"> </w:t>
      </w:r>
      <w:proofErr w:type="spellStart"/>
      <w:r w:rsidRPr="00B66296">
        <w:rPr>
          <w:sz w:val="28"/>
          <w:szCs w:val="28"/>
        </w:rPr>
        <w:t>помилки</w:t>
      </w:r>
      <w:proofErr w:type="spellEnd"/>
      <w:r w:rsidRPr="00B66296">
        <w:rPr>
          <w:sz w:val="28"/>
          <w:szCs w:val="28"/>
        </w:rPr>
        <w:t xml:space="preserve">; за </w:t>
      </w:r>
      <w:proofErr w:type="spellStart"/>
      <w:r w:rsidRPr="00B66296">
        <w:rPr>
          <w:sz w:val="28"/>
          <w:szCs w:val="28"/>
        </w:rPr>
        <w:t>несприятливих</w:t>
      </w:r>
      <w:proofErr w:type="spellEnd"/>
      <w:r w:rsidRPr="00B66296">
        <w:rPr>
          <w:sz w:val="28"/>
          <w:szCs w:val="28"/>
        </w:rPr>
        <w:t xml:space="preserve"> - </w:t>
      </w:r>
      <w:proofErr w:type="spellStart"/>
      <w:r w:rsidRPr="00B66296">
        <w:rPr>
          <w:sz w:val="28"/>
          <w:szCs w:val="28"/>
        </w:rPr>
        <w:t>лінивими</w:t>
      </w:r>
      <w:proofErr w:type="spellEnd"/>
      <w:r w:rsidRPr="00B66296">
        <w:rPr>
          <w:sz w:val="28"/>
          <w:szCs w:val="28"/>
        </w:rPr>
        <w:t xml:space="preserve">, </w:t>
      </w:r>
      <w:proofErr w:type="spellStart"/>
      <w:r w:rsidRPr="00B66296">
        <w:rPr>
          <w:sz w:val="28"/>
          <w:szCs w:val="28"/>
        </w:rPr>
        <w:t>байдужими</w:t>
      </w:r>
      <w:proofErr w:type="spellEnd"/>
      <w:r w:rsidRPr="00B66296">
        <w:rPr>
          <w:sz w:val="28"/>
          <w:szCs w:val="28"/>
        </w:rPr>
        <w:t xml:space="preserve">, </w:t>
      </w:r>
      <w:proofErr w:type="spellStart"/>
      <w:r w:rsidRPr="00B66296">
        <w:rPr>
          <w:sz w:val="28"/>
          <w:szCs w:val="28"/>
        </w:rPr>
        <w:t>апатичними</w:t>
      </w:r>
      <w:proofErr w:type="spellEnd"/>
      <w:r w:rsidRPr="00B66296">
        <w:rPr>
          <w:sz w:val="28"/>
          <w:szCs w:val="28"/>
        </w:rPr>
        <w:t xml:space="preserve">, </w:t>
      </w:r>
      <w:proofErr w:type="spellStart"/>
      <w:r w:rsidRPr="00B66296">
        <w:rPr>
          <w:sz w:val="28"/>
          <w:szCs w:val="28"/>
        </w:rPr>
        <w:t>пасивними</w:t>
      </w:r>
      <w:proofErr w:type="spellEnd"/>
      <w:r w:rsidRPr="00B66296">
        <w:rPr>
          <w:sz w:val="28"/>
          <w:szCs w:val="28"/>
        </w:rPr>
        <w:t>.</w:t>
      </w:r>
    </w:p>
    <w:p w:rsidR="00D94C1C" w:rsidRPr="00B66296" w:rsidRDefault="00D94C1C" w:rsidP="003732BE">
      <w:pPr>
        <w:pStyle w:val="a4"/>
        <w:spacing w:before="0" w:beforeAutospacing="0" w:after="210" w:afterAutospacing="0" w:line="360" w:lineRule="auto"/>
        <w:ind w:firstLineChars="709" w:firstLine="1985"/>
        <w:jc w:val="both"/>
        <w:rPr>
          <w:sz w:val="28"/>
          <w:szCs w:val="28"/>
        </w:rPr>
      </w:pPr>
      <w:proofErr w:type="spellStart"/>
      <w:r w:rsidRPr="00B66296">
        <w:rPr>
          <w:sz w:val="28"/>
          <w:szCs w:val="28"/>
        </w:rPr>
        <w:t>Діти</w:t>
      </w:r>
      <w:proofErr w:type="spellEnd"/>
      <w:r w:rsidRPr="00B66296">
        <w:rPr>
          <w:sz w:val="28"/>
          <w:szCs w:val="28"/>
        </w:rPr>
        <w:t xml:space="preserve"> з </w:t>
      </w:r>
      <w:proofErr w:type="spellStart"/>
      <w:r w:rsidRPr="00B66296">
        <w:rPr>
          <w:sz w:val="28"/>
          <w:szCs w:val="28"/>
        </w:rPr>
        <w:t>меланхолічним</w:t>
      </w:r>
      <w:proofErr w:type="spellEnd"/>
      <w:r w:rsidRPr="00B66296">
        <w:rPr>
          <w:sz w:val="28"/>
          <w:szCs w:val="28"/>
        </w:rPr>
        <w:t xml:space="preserve"> темпераментом </w:t>
      </w:r>
      <w:proofErr w:type="spellStart"/>
      <w:r w:rsidRPr="00B66296">
        <w:rPr>
          <w:sz w:val="28"/>
          <w:szCs w:val="28"/>
        </w:rPr>
        <w:t>надзвичайно</w:t>
      </w:r>
      <w:proofErr w:type="spellEnd"/>
      <w:r w:rsidRPr="00B66296">
        <w:rPr>
          <w:sz w:val="28"/>
          <w:szCs w:val="28"/>
        </w:rPr>
        <w:t xml:space="preserve"> </w:t>
      </w:r>
      <w:proofErr w:type="spellStart"/>
      <w:r w:rsidRPr="00B66296">
        <w:rPr>
          <w:sz w:val="28"/>
          <w:szCs w:val="28"/>
        </w:rPr>
        <w:t>чутливі</w:t>
      </w:r>
      <w:proofErr w:type="spellEnd"/>
      <w:r w:rsidRPr="00B66296">
        <w:rPr>
          <w:sz w:val="28"/>
          <w:szCs w:val="28"/>
        </w:rPr>
        <w:t xml:space="preserve">. </w:t>
      </w:r>
      <w:proofErr w:type="spellStart"/>
      <w:r w:rsidRPr="00B66296">
        <w:rPr>
          <w:sz w:val="28"/>
          <w:szCs w:val="28"/>
        </w:rPr>
        <w:t>Почуття</w:t>
      </w:r>
      <w:proofErr w:type="spellEnd"/>
      <w:r w:rsidRPr="00B66296">
        <w:rPr>
          <w:sz w:val="28"/>
          <w:szCs w:val="28"/>
        </w:rPr>
        <w:t xml:space="preserve">, </w:t>
      </w:r>
      <w:proofErr w:type="spellStart"/>
      <w:r w:rsidRPr="00B66296">
        <w:rPr>
          <w:sz w:val="28"/>
          <w:szCs w:val="28"/>
        </w:rPr>
        <w:t>що</w:t>
      </w:r>
      <w:proofErr w:type="spellEnd"/>
      <w:r w:rsidRPr="00B66296">
        <w:rPr>
          <w:sz w:val="28"/>
          <w:szCs w:val="28"/>
        </w:rPr>
        <w:t xml:space="preserve"> легко </w:t>
      </w:r>
      <w:proofErr w:type="spellStart"/>
      <w:r w:rsidRPr="00B66296">
        <w:rPr>
          <w:sz w:val="28"/>
          <w:szCs w:val="28"/>
        </w:rPr>
        <w:t>виникають</w:t>
      </w:r>
      <w:proofErr w:type="spellEnd"/>
      <w:r w:rsidRPr="00B66296">
        <w:rPr>
          <w:sz w:val="28"/>
          <w:szCs w:val="28"/>
        </w:rPr>
        <w:t xml:space="preserve"> у них, є </w:t>
      </w:r>
      <w:proofErr w:type="spellStart"/>
      <w:r w:rsidRPr="00B66296">
        <w:rPr>
          <w:sz w:val="28"/>
          <w:szCs w:val="28"/>
        </w:rPr>
        <w:t>міцними</w:t>
      </w:r>
      <w:proofErr w:type="spellEnd"/>
      <w:r w:rsidRPr="00B66296">
        <w:rPr>
          <w:sz w:val="28"/>
          <w:szCs w:val="28"/>
        </w:rPr>
        <w:t xml:space="preserve"> й </w:t>
      </w:r>
      <w:proofErr w:type="spellStart"/>
      <w:proofErr w:type="gramStart"/>
      <w:r w:rsidRPr="00B66296">
        <w:rPr>
          <w:sz w:val="28"/>
          <w:szCs w:val="28"/>
        </w:rPr>
        <w:t>ст</w:t>
      </w:r>
      <w:proofErr w:type="gramEnd"/>
      <w:r w:rsidRPr="00B66296">
        <w:rPr>
          <w:sz w:val="28"/>
          <w:szCs w:val="28"/>
        </w:rPr>
        <w:t>ійкими</w:t>
      </w:r>
      <w:proofErr w:type="spellEnd"/>
      <w:r w:rsidRPr="00B66296">
        <w:rPr>
          <w:sz w:val="28"/>
          <w:szCs w:val="28"/>
        </w:rPr>
        <w:t xml:space="preserve"> у </w:t>
      </w:r>
      <w:proofErr w:type="spellStart"/>
      <w:r w:rsidRPr="00B66296">
        <w:rPr>
          <w:sz w:val="28"/>
          <w:szCs w:val="28"/>
        </w:rPr>
        <w:t>часі</w:t>
      </w:r>
      <w:proofErr w:type="spellEnd"/>
      <w:r w:rsidRPr="00B66296">
        <w:rPr>
          <w:sz w:val="28"/>
          <w:szCs w:val="28"/>
        </w:rPr>
        <w:t xml:space="preserve">. Вони </w:t>
      </w:r>
      <w:proofErr w:type="spellStart"/>
      <w:r w:rsidRPr="00B66296">
        <w:rPr>
          <w:sz w:val="28"/>
          <w:szCs w:val="28"/>
        </w:rPr>
        <w:t>сором'язливі</w:t>
      </w:r>
      <w:proofErr w:type="spellEnd"/>
      <w:r w:rsidRPr="00B66296">
        <w:rPr>
          <w:sz w:val="28"/>
          <w:szCs w:val="28"/>
        </w:rPr>
        <w:t xml:space="preserve">, </w:t>
      </w:r>
      <w:proofErr w:type="spellStart"/>
      <w:r w:rsidRPr="00B66296">
        <w:rPr>
          <w:sz w:val="28"/>
          <w:szCs w:val="28"/>
        </w:rPr>
        <w:t>малоактивні</w:t>
      </w:r>
      <w:proofErr w:type="spellEnd"/>
      <w:r w:rsidRPr="00B66296">
        <w:rPr>
          <w:sz w:val="28"/>
          <w:szCs w:val="28"/>
        </w:rPr>
        <w:t xml:space="preserve">, </w:t>
      </w:r>
      <w:proofErr w:type="spellStart"/>
      <w:r w:rsidRPr="00B66296">
        <w:rPr>
          <w:sz w:val="28"/>
          <w:szCs w:val="28"/>
        </w:rPr>
        <w:t>важко</w:t>
      </w:r>
      <w:proofErr w:type="spellEnd"/>
      <w:r w:rsidRPr="00B66296">
        <w:rPr>
          <w:sz w:val="28"/>
          <w:szCs w:val="28"/>
        </w:rPr>
        <w:t xml:space="preserve"> </w:t>
      </w:r>
      <w:proofErr w:type="spellStart"/>
      <w:r w:rsidRPr="00B66296">
        <w:rPr>
          <w:sz w:val="28"/>
          <w:szCs w:val="28"/>
        </w:rPr>
        <w:t>пристосовуються</w:t>
      </w:r>
      <w:proofErr w:type="spellEnd"/>
      <w:r w:rsidRPr="00B66296">
        <w:rPr>
          <w:sz w:val="28"/>
          <w:szCs w:val="28"/>
        </w:rPr>
        <w:t xml:space="preserve"> до </w:t>
      </w:r>
      <w:proofErr w:type="spellStart"/>
      <w:r w:rsidRPr="00B66296">
        <w:rPr>
          <w:sz w:val="28"/>
          <w:szCs w:val="28"/>
        </w:rPr>
        <w:t>нових</w:t>
      </w:r>
      <w:proofErr w:type="spellEnd"/>
      <w:r w:rsidRPr="00B66296">
        <w:rPr>
          <w:sz w:val="28"/>
          <w:szCs w:val="28"/>
        </w:rPr>
        <w:t xml:space="preserve"> </w:t>
      </w:r>
      <w:proofErr w:type="spellStart"/>
      <w:r w:rsidRPr="00B66296">
        <w:rPr>
          <w:sz w:val="28"/>
          <w:szCs w:val="28"/>
        </w:rPr>
        <w:t>обставин</w:t>
      </w:r>
      <w:proofErr w:type="spellEnd"/>
      <w:r w:rsidRPr="00B66296">
        <w:rPr>
          <w:sz w:val="28"/>
          <w:szCs w:val="28"/>
        </w:rPr>
        <w:t xml:space="preserve">, </w:t>
      </w:r>
      <w:proofErr w:type="spellStart"/>
      <w:r w:rsidRPr="00B66296">
        <w:rPr>
          <w:sz w:val="28"/>
          <w:szCs w:val="28"/>
        </w:rPr>
        <w:t>відзначаються</w:t>
      </w:r>
      <w:proofErr w:type="spellEnd"/>
      <w:r w:rsidRPr="00B66296">
        <w:rPr>
          <w:sz w:val="28"/>
          <w:szCs w:val="28"/>
        </w:rPr>
        <w:t xml:space="preserve"> </w:t>
      </w:r>
      <w:proofErr w:type="spellStart"/>
      <w:r w:rsidRPr="00B66296">
        <w:rPr>
          <w:sz w:val="28"/>
          <w:szCs w:val="28"/>
        </w:rPr>
        <w:t>хворобливою</w:t>
      </w:r>
      <w:proofErr w:type="spellEnd"/>
      <w:r w:rsidRPr="00B66296">
        <w:rPr>
          <w:sz w:val="28"/>
          <w:szCs w:val="28"/>
        </w:rPr>
        <w:t xml:space="preserve"> </w:t>
      </w:r>
      <w:proofErr w:type="spellStart"/>
      <w:r w:rsidRPr="00B66296">
        <w:rPr>
          <w:sz w:val="28"/>
          <w:szCs w:val="28"/>
        </w:rPr>
        <w:t>вразливістю</w:t>
      </w:r>
      <w:proofErr w:type="spellEnd"/>
      <w:r w:rsidRPr="00B66296">
        <w:rPr>
          <w:sz w:val="28"/>
          <w:szCs w:val="28"/>
        </w:rPr>
        <w:t xml:space="preserve">, </w:t>
      </w:r>
      <w:proofErr w:type="spellStart"/>
      <w:r w:rsidRPr="00B66296">
        <w:rPr>
          <w:sz w:val="28"/>
          <w:szCs w:val="28"/>
        </w:rPr>
        <w:t>швидкою</w:t>
      </w:r>
      <w:proofErr w:type="spellEnd"/>
      <w:r w:rsidRPr="00B66296">
        <w:rPr>
          <w:sz w:val="28"/>
          <w:szCs w:val="28"/>
        </w:rPr>
        <w:t xml:space="preserve"> </w:t>
      </w:r>
      <w:proofErr w:type="spellStart"/>
      <w:r w:rsidRPr="00B66296">
        <w:rPr>
          <w:sz w:val="28"/>
          <w:szCs w:val="28"/>
        </w:rPr>
        <w:t>втомлюваністю</w:t>
      </w:r>
      <w:proofErr w:type="spellEnd"/>
      <w:r w:rsidRPr="00B66296">
        <w:rPr>
          <w:sz w:val="28"/>
          <w:szCs w:val="28"/>
        </w:rPr>
        <w:t xml:space="preserve">, </w:t>
      </w:r>
      <w:proofErr w:type="spellStart"/>
      <w:r w:rsidRPr="00B66296">
        <w:rPr>
          <w:sz w:val="28"/>
          <w:szCs w:val="28"/>
        </w:rPr>
        <w:t>невпевненістю</w:t>
      </w:r>
      <w:proofErr w:type="spellEnd"/>
      <w:r w:rsidRPr="00B66296">
        <w:rPr>
          <w:sz w:val="28"/>
          <w:szCs w:val="28"/>
        </w:rPr>
        <w:t xml:space="preserve"> у </w:t>
      </w:r>
      <w:proofErr w:type="spellStart"/>
      <w:r w:rsidRPr="00B66296">
        <w:rPr>
          <w:sz w:val="28"/>
          <w:szCs w:val="28"/>
        </w:rPr>
        <w:t>своїх</w:t>
      </w:r>
      <w:proofErr w:type="spellEnd"/>
      <w:r w:rsidRPr="00B66296">
        <w:rPr>
          <w:sz w:val="28"/>
          <w:szCs w:val="28"/>
        </w:rPr>
        <w:t xml:space="preserve"> силах, поганим </w:t>
      </w:r>
      <w:proofErr w:type="spellStart"/>
      <w:r w:rsidRPr="00B66296">
        <w:rPr>
          <w:sz w:val="28"/>
          <w:szCs w:val="28"/>
        </w:rPr>
        <w:t>настроєм</w:t>
      </w:r>
      <w:proofErr w:type="spellEnd"/>
      <w:r w:rsidRPr="00B66296">
        <w:rPr>
          <w:sz w:val="28"/>
          <w:szCs w:val="28"/>
        </w:rPr>
        <w:t xml:space="preserve">, </w:t>
      </w:r>
      <w:proofErr w:type="spellStart"/>
      <w:r w:rsidRPr="00B66296">
        <w:rPr>
          <w:sz w:val="28"/>
          <w:szCs w:val="28"/>
        </w:rPr>
        <w:t>острахом</w:t>
      </w:r>
      <w:proofErr w:type="spellEnd"/>
      <w:r w:rsidRPr="00B66296">
        <w:rPr>
          <w:sz w:val="28"/>
          <w:szCs w:val="28"/>
        </w:rPr>
        <w:t xml:space="preserve"> перед </w:t>
      </w:r>
      <w:proofErr w:type="spellStart"/>
      <w:r w:rsidRPr="00B66296">
        <w:rPr>
          <w:sz w:val="28"/>
          <w:szCs w:val="28"/>
        </w:rPr>
        <w:t>труднощами</w:t>
      </w:r>
      <w:proofErr w:type="spellEnd"/>
      <w:r w:rsidRPr="00B66296">
        <w:rPr>
          <w:sz w:val="28"/>
          <w:szCs w:val="28"/>
        </w:rPr>
        <w:t>.</w:t>
      </w:r>
    </w:p>
    <w:p w:rsidR="00D94C1C" w:rsidRPr="00B66296" w:rsidRDefault="00D94C1C" w:rsidP="003732BE">
      <w:pPr>
        <w:pStyle w:val="a4"/>
        <w:spacing w:before="0" w:beforeAutospacing="0" w:after="210" w:afterAutospacing="0" w:line="360" w:lineRule="auto"/>
        <w:ind w:firstLineChars="709" w:firstLine="1985"/>
        <w:jc w:val="both"/>
        <w:rPr>
          <w:sz w:val="28"/>
          <w:szCs w:val="28"/>
        </w:rPr>
      </w:pPr>
      <w:proofErr w:type="spellStart"/>
      <w:proofErr w:type="gramStart"/>
      <w:r w:rsidRPr="00B66296">
        <w:rPr>
          <w:sz w:val="28"/>
          <w:szCs w:val="28"/>
        </w:rPr>
        <w:t>Меланхоліки</w:t>
      </w:r>
      <w:proofErr w:type="spellEnd"/>
      <w:r w:rsidRPr="00B66296">
        <w:rPr>
          <w:sz w:val="28"/>
          <w:szCs w:val="28"/>
        </w:rPr>
        <w:t xml:space="preserve"> </w:t>
      </w:r>
      <w:proofErr w:type="spellStart"/>
      <w:r w:rsidRPr="00B66296">
        <w:rPr>
          <w:sz w:val="28"/>
          <w:szCs w:val="28"/>
        </w:rPr>
        <w:t>скаржаться</w:t>
      </w:r>
      <w:proofErr w:type="spellEnd"/>
      <w:r w:rsidRPr="00B66296">
        <w:rPr>
          <w:sz w:val="28"/>
          <w:szCs w:val="28"/>
        </w:rPr>
        <w:t xml:space="preserve"> на </w:t>
      </w:r>
      <w:proofErr w:type="spellStart"/>
      <w:r w:rsidRPr="00B66296">
        <w:rPr>
          <w:sz w:val="28"/>
          <w:szCs w:val="28"/>
        </w:rPr>
        <w:t>ровесників</w:t>
      </w:r>
      <w:proofErr w:type="spellEnd"/>
      <w:r w:rsidRPr="00B66296">
        <w:rPr>
          <w:sz w:val="28"/>
          <w:szCs w:val="28"/>
        </w:rPr>
        <w:t xml:space="preserve">, бояться образ, часто </w:t>
      </w:r>
      <w:proofErr w:type="spellStart"/>
      <w:r w:rsidRPr="00B66296">
        <w:rPr>
          <w:sz w:val="28"/>
          <w:szCs w:val="28"/>
        </w:rPr>
        <w:t>плачуть</w:t>
      </w:r>
      <w:proofErr w:type="spellEnd"/>
      <w:r w:rsidRPr="00B66296">
        <w:rPr>
          <w:sz w:val="28"/>
          <w:szCs w:val="28"/>
        </w:rPr>
        <w:t xml:space="preserve">, </w:t>
      </w:r>
      <w:proofErr w:type="spellStart"/>
      <w:r w:rsidRPr="00B66296">
        <w:rPr>
          <w:sz w:val="28"/>
          <w:szCs w:val="28"/>
        </w:rPr>
        <w:t>намагаються</w:t>
      </w:r>
      <w:proofErr w:type="spellEnd"/>
      <w:r w:rsidRPr="00B66296">
        <w:rPr>
          <w:sz w:val="28"/>
          <w:szCs w:val="28"/>
        </w:rPr>
        <w:t xml:space="preserve"> </w:t>
      </w:r>
      <w:proofErr w:type="spellStart"/>
      <w:r w:rsidRPr="00B66296">
        <w:rPr>
          <w:sz w:val="28"/>
          <w:szCs w:val="28"/>
        </w:rPr>
        <w:t>гратися</w:t>
      </w:r>
      <w:proofErr w:type="spellEnd"/>
      <w:r w:rsidRPr="00B66296">
        <w:rPr>
          <w:sz w:val="28"/>
          <w:szCs w:val="28"/>
        </w:rPr>
        <w:t xml:space="preserve"> </w:t>
      </w:r>
      <w:proofErr w:type="spellStart"/>
      <w:r w:rsidRPr="00B66296">
        <w:rPr>
          <w:sz w:val="28"/>
          <w:szCs w:val="28"/>
        </w:rPr>
        <w:t>самостійно</w:t>
      </w:r>
      <w:proofErr w:type="spellEnd"/>
      <w:r w:rsidRPr="00B66296">
        <w:rPr>
          <w:sz w:val="28"/>
          <w:szCs w:val="28"/>
        </w:rPr>
        <w:t>.</w:t>
      </w:r>
      <w:proofErr w:type="gramEnd"/>
      <w:r w:rsidRPr="00B66296">
        <w:rPr>
          <w:sz w:val="28"/>
          <w:szCs w:val="28"/>
        </w:rPr>
        <w:t xml:space="preserve"> </w:t>
      </w:r>
      <w:proofErr w:type="spellStart"/>
      <w:r w:rsidRPr="00B66296">
        <w:rPr>
          <w:sz w:val="28"/>
          <w:szCs w:val="28"/>
        </w:rPr>
        <w:t>Побоюючись</w:t>
      </w:r>
      <w:proofErr w:type="spellEnd"/>
      <w:r w:rsidRPr="00B66296">
        <w:rPr>
          <w:sz w:val="28"/>
          <w:szCs w:val="28"/>
        </w:rPr>
        <w:t xml:space="preserve"> </w:t>
      </w:r>
      <w:proofErr w:type="spellStart"/>
      <w:r w:rsidRPr="00B66296">
        <w:rPr>
          <w:sz w:val="28"/>
          <w:szCs w:val="28"/>
        </w:rPr>
        <w:t>труднощів</w:t>
      </w:r>
      <w:proofErr w:type="spellEnd"/>
      <w:r w:rsidRPr="00B66296">
        <w:rPr>
          <w:sz w:val="28"/>
          <w:szCs w:val="28"/>
        </w:rPr>
        <w:t xml:space="preserve">, будучи </w:t>
      </w:r>
      <w:proofErr w:type="spellStart"/>
      <w:r w:rsidRPr="00B66296">
        <w:rPr>
          <w:sz w:val="28"/>
          <w:szCs w:val="28"/>
        </w:rPr>
        <w:t>невпевненими</w:t>
      </w:r>
      <w:proofErr w:type="spellEnd"/>
      <w:r w:rsidRPr="00B66296">
        <w:rPr>
          <w:sz w:val="28"/>
          <w:szCs w:val="28"/>
        </w:rPr>
        <w:t xml:space="preserve"> у </w:t>
      </w:r>
      <w:proofErr w:type="spellStart"/>
      <w:r w:rsidRPr="00B66296">
        <w:rPr>
          <w:sz w:val="28"/>
          <w:szCs w:val="28"/>
        </w:rPr>
        <w:t>своїх</w:t>
      </w:r>
      <w:proofErr w:type="spellEnd"/>
      <w:r w:rsidRPr="00B66296">
        <w:rPr>
          <w:sz w:val="28"/>
          <w:szCs w:val="28"/>
        </w:rPr>
        <w:t xml:space="preserve"> силах, </w:t>
      </w:r>
      <w:proofErr w:type="gramStart"/>
      <w:r w:rsidRPr="00B66296">
        <w:rPr>
          <w:sz w:val="28"/>
          <w:szCs w:val="28"/>
        </w:rPr>
        <w:t>вони</w:t>
      </w:r>
      <w:proofErr w:type="gramEnd"/>
      <w:r w:rsidRPr="00B66296">
        <w:rPr>
          <w:sz w:val="28"/>
          <w:szCs w:val="28"/>
        </w:rPr>
        <w:t xml:space="preserve"> </w:t>
      </w:r>
      <w:proofErr w:type="spellStart"/>
      <w:r w:rsidRPr="00B66296">
        <w:rPr>
          <w:sz w:val="28"/>
          <w:szCs w:val="28"/>
        </w:rPr>
        <w:t>губляться</w:t>
      </w:r>
      <w:proofErr w:type="spellEnd"/>
      <w:r w:rsidRPr="00B66296">
        <w:rPr>
          <w:sz w:val="28"/>
          <w:szCs w:val="28"/>
        </w:rPr>
        <w:t xml:space="preserve"> при </w:t>
      </w:r>
      <w:proofErr w:type="spellStart"/>
      <w:r w:rsidRPr="00B66296">
        <w:rPr>
          <w:sz w:val="28"/>
          <w:szCs w:val="28"/>
        </w:rPr>
        <w:t>опитуванні</w:t>
      </w:r>
      <w:proofErr w:type="spellEnd"/>
      <w:r w:rsidRPr="00B66296">
        <w:rPr>
          <w:sz w:val="28"/>
          <w:szCs w:val="28"/>
        </w:rPr>
        <w:t xml:space="preserve">, </w:t>
      </w:r>
      <w:proofErr w:type="spellStart"/>
      <w:r w:rsidRPr="00B66296">
        <w:rPr>
          <w:sz w:val="28"/>
          <w:szCs w:val="28"/>
        </w:rPr>
        <w:t>виконанні</w:t>
      </w:r>
      <w:proofErr w:type="spellEnd"/>
      <w:r w:rsidRPr="00B66296">
        <w:rPr>
          <w:sz w:val="28"/>
          <w:szCs w:val="28"/>
        </w:rPr>
        <w:t xml:space="preserve"> </w:t>
      </w:r>
      <w:proofErr w:type="spellStart"/>
      <w:r w:rsidRPr="00B66296">
        <w:rPr>
          <w:sz w:val="28"/>
          <w:szCs w:val="28"/>
        </w:rPr>
        <w:t>контрольних</w:t>
      </w:r>
      <w:proofErr w:type="spellEnd"/>
      <w:r w:rsidRPr="00B66296">
        <w:rPr>
          <w:sz w:val="28"/>
          <w:szCs w:val="28"/>
        </w:rPr>
        <w:t xml:space="preserve"> </w:t>
      </w:r>
      <w:proofErr w:type="spellStart"/>
      <w:r w:rsidRPr="00B66296">
        <w:rPr>
          <w:sz w:val="28"/>
          <w:szCs w:val="28"/>
        </w:rPr>
        <w:t>робіт</w:t>
      </w:r>
      <w:proofErr w:type="spellEnd"/>
      <w:r w:rsidRPr="00B66296">
        <w:rPr>
          <w:sz w:val="28"/>
          <w:szCs w:val="28"/>
        </w:rPr>
        <w:t xml:space="preserve">, </w:t>
      </w:r>
      <w:proofErr w:type="spellStart"/>
      <w:r w:rsidRPr="00B66296">
        <w:rPr>
          <w:sz w:val="28"/>
          <w:szCs w:val="28"/>
        </w:rPr>
        <w:t>хоч</w:t>
      </w:r>
      <w:proofErr w:type="spellEnd"/>
      <w:r w:rsidRPr="00B66296">
        <w:rPr>
          <w:sz w:val="28"/>
          <w:szCs w:val="28"/>
        </w:rPr>
        <w:t xml:space="preserve"> </w:t>
      </w:r>
      <w:proofErr w:type="spellStart"/>
      <w:r w:rsidRPr="00B66296">
        <w:rPr>
          <w:sz w:val="28"/>
          <w:szCs w:val="28"/>
        </w:rPr>
        <w:t>мають</w:t>
      </w:r>
      <w:proofErr w:type="spellEnd"/>
      <w:r w:rsidRPr="00B66296">
        <w:rPr>
          <w:sz w:val="28"/>
          <w:szCs w:val="28"/>
        </w:rPr>
        <w:t xml:space="preserve"> </w:t>
      </w:r>
      <w:proofErr w:type="spellStart"/>
      <w:r w:rsidRPr="00B66296">
        <w:rPr>
          <w:sz w:val="28"/>
          <w:szCs w:val="28"/>
        </w:rPr>
        <w:t>знання</w:t>
      </w:r>
      <w:proofErr w:type="spellEnd"/>
      <w:r w:rsidRPr="00B66296">
        <w:rPr>
          <w:sz w:val="28"/>
          <w:szCs w:val="28"/>
        </w:rPr>
        <w:t xml:space="preserve">. </w:t>
      </w:r>
      <w:proofErr w:type="spellStart"/>
      <w:r w:rsidRPr="00B66296">
        <w:rPr>
          <w:sz w:val="28"/>
          <w:szCs w:val="28"/>
        </w:rPr>
        <w:t>Чуйне</w:t>
      </w:r>
      <w:proofErr w:type="spellEnd"/>
      <w:r w:rsidRPr="00B66296">
        <w:rPr>
          <w:sz w:val="28"/>
          <w:szCs w:val="28"/>
        </w:rPr>
        <w:t xml:space="preserve"> </w:t>
      </w:r>
      <w:proofErr w:type="spellStart"/>
      <w:r w:rsidRPr="00B66296">
        <w:rPr>
          <w:sz w:val="28"/>
          <w:szCs w:val="28"/>
        </w:rPr>
        <w:t>ставлення</w:t>
      </w:r>
      <w:proofErr w:type="spellEnd"/>
      <w:r w:rsidRPr="00B66296">
        <w:rPr>
          <w:sz w:val="28"/>
          <w:szCs w:val="28"/>
        </w:rPr>
        <w:t xml:space="preserve"> </w:t>
      </w:r>
      <w:proofErr w:type="spellStart"/>
      <w:r w:rsidRPr="00B66296">
        <w:rPr>
          <w:sz w:val="28"/>
          <w:szCs w:val="28"/>
        </w:rPr>
        <w:t>учителів</w:t>
      </w:r>
      <w:proofErr w:type="spellEnd"/>
      <w:r w:rsidRPr="00B66296">
        <w:rPr>
          <w:sz w:val="28"/>
          <w:szCs w:val="28"/>
        </w:rPr>
        <w:t xml:space="preserve">, </w:t>
      </w:r>
      <w:proofErr w:type="spellStart"/>
      <w:r w:rsidRPr="00B66296">
        <w:rPr>
          <w:sz w:val="28"/>
          <w:szCs w:val="28"/>
        </w:rPr>
        <w:t>батьків</w:t>
      </w:r>
      <w:proofErr w:type="spellEnd"/>
      <w:r w:rsidRPr="00B66296">
        <w:rPr>
          <w:sz w:val="28"/>
          <w:szCs w:val="28"/>
        </w:rPr>
        <w:t xml:space="preserve"> до таких </w:t>
      </w:r>
      <w:proofErr w:type="spellStart"/>
      <w:r w:rsidRPr="00B66296">
        <w:rPr>
          <w:sz w:val="28"/>
          <w:szCs w:val="28"/>
        </w:rPr>
        <w:t>школярів</w:t>
      </w:r>
      <w:proofErr w:type="spellEnd"/>
      <w:r w:rsidRPr="00B66296">
        <w:rPr>
          <w:sz w:val="28"/>
          <w:szCs w:val="28"/>
        </w:rPr>
        <w:t xml:space="preserve">, </w:t>
      </w:r>
      <w:proofErr w:type="spellStart"/>
      <w:proofErr w:type="gramStart"/>
      <w:r w:rsidRPr="00B66296">
        <w:rPr>
          <w:sz w:val="28"/>
          <w:szCs w:val="28"/>
        </w:rPr>
        <w:t>п</w:t>
      </w:r>
      <w:proofErr w:type="gramEnd"/>
      <w:r w:rsidRPr="00B66296">
        <w:rPr>
          <w:sz w:val="28"/>
          <w:szCs w:val="28"/>
        </w:rPr>
        <w:t>ідбадьорювання</w:t>
      </w:r>
      <w:proofErr w:type="spellEnd"/>
      <w:r w:rsidRPr="00B66296">
        <w:rPr>
          <w:sz w:val="28"/>
          <w:szCs w:val="28"/>
        </w:rPr>
        <w:t xml:space="preserve">, </w:t>
      </w:r>
      <w:proofErr w:type="spellStart"/>
      <w:r w:rsidRPr="00B66296">
        <w:rPr>
          <w:sz w:val="28"/>
          <w:szCs w:val="28"/>
        </w:rPr>
        <w:t>доброзичлива</w:t>
      </w:r>
      <w:proofErr w:type="spellEnd"/>
      <w:r w:rsidRPr="00B66296">
        <w:rPr>
          <w:sz w:val="28"/>
          <w:szCs w:val="28"/>
        </w:rPr>
        <w:t xml:space="preserve"> і </w:t>
      </w:r>
      <w:proofErr w:type="spellStart"/>
      <w:r w:rsidRPr="00B66296">
        <w:rPr>
          <w:sz w:val="28"/>
          <w:szCs w:val="28"/>
        </w:rPr>
        <w:t>своєчасна</w:t>
      </w:r>
      <w:proofErr w:type="spellEnd"/>
      <w:r w:rsidRPr="00B66296">
        <w:rPr>
          <w:sz w:val="28"/>
          <w:szCs w:val="28"/>
        </w:rPr>
        <w:t xml:space="preserve"> </w:t>
      </w:r>
      <w:proofErr w:type="spellStart"/>
      <w:r w:rsidRPr="00B66296">
        <w:rPr>
          <w:sz w:val="28"/>
          <w:szCs w:val="28"/>
        </w:rPr>
        <w:t>допомога</w:t>
      </w:r>
      <w:proofErr w:type="spellEnd"/>
      <w:r w:rsidRPr="00B66296">
        <w:rPr>
          <w:sz w:val="28"/>
          <w:szCs w:val="28"/>
        </w:rPr>
        <w:t xml:space="preserve"> </w:t>
      </w:r>
      <w:proofErr w:type="spellStart"/>
      <w:r w:rsidRPr="00B66296">
        <w:rPr>
          <w:sz w:val="28"/>
          <w:szCs w:val="28"/>
        </w:rPr>
        <w:t>сприяють</w:t>
      </w:r>
      <w:proofErr w:type="spellEnd"/>
      <w:r w:rsidRPr="00B66296">
        <w:rPr>
          <w:sz w:val="28"/>
          <w:szCs w:val="28"/>
        </w:rPr>
        <w:t xml:space="preserve"> </w:t>
      </w:r>
      <w:proofErr w:type="spellStart"/>
      <w:r w:rsidRPr="00B66296">
        <w:rPr>
          <w:sz w:val="28"/>
          <w:szCs w:val="28"/>
        </w:rPr>
        <w:t>створенню</w:t>
      </w:r>
      <w:proofErr w:type="spellEnd"/>
      <w:r w:rsidRPr="00B66296">
        <w:rPr>
          <w:sz w:val="28"/>
          <w:szCs w:val="28"/>
        </w:rPr>
        <w:t xml:space="preserve"> </w:t>
      </w:r>
      <w:proofErr w:type="spellStart"/>
      <w:r w:rsidRPr="00B66296">
        <w:rPr>
          <w:sz w:val="28"/>
          <w:szCs w:val="28"/>
        </w:rPr>
        <w:t>життєрадісного</w:t>
      </w:r>
      <w:proofErr w:type="spellEnd"/>
      <w:r w:rsidRPr="00B66296">
        <w:rPr>
          <w:sz w:val="28"/>
          <w:szCs w:val="28"/>
        </w:rPr>
        <w:t xml:space="preserve"> настрою, </w:t>
      </w:r>
      <w:proofErr w:type="spellStart"/>
      <w:r w:rsidRPr="00B66296">
        <w:rPr>
          <w:sz w:val="28"/>
          <w:szCs w:val="28"/>
        </w:rPr>
        <w:t>зміцнюють</w:t>
      </w:r>
      <w:proofErr w:type="spellEnd"/>
      <w:r w:rsidRPr="00B66296">
        <w:rPr>
          <w:sz w:val="28"/>
          <w:szCs w:val="28"/>
        </w:rPr>
        <w:t xml:space="preserve"> волю, </w:t>
      </w:r>
      <w:proofErr w:type="spellStart"/>
      <w:r w:rsidRPr="00B66296">
        <w:rPr>
          <w:sz w:val="28"/>
          <w:szCs w:val="28"/>
        </w:rPr>
        <w:t>прагнення</w:t>
      </w:r>
      <w:proofErr w:type="spellEnd"/>
      <w:r w:rsidRPr="00B66296">
        <w:rPr>
          <w:sz w:val="28"/>
          <w:szCs w:val="28"/>
        </w:rPr>
        <w:t xml:space="preserve"> до </w:t>
      </w:r>
      <w:proofErr w:type="spellStart"/>
      <w:r w:rsidRPr="00B66296">
        <w:rPr>
          <w:sz w:val="28"/>
          <w:szCs w:val="28"/>
        </w:rPr>
        <w:t>успіху</w:t>
      </w:r>
      <w:proofErr w:type="spellEnd"/>
      <w:r w:rsidRPr="00B66296">
        <w:rPr>
          <w:sz w:val="28"/>
          <w:szCs w:val="28"/>
        </w:rPr>
        <w:t>.</w:t>
      </w:r>
    </w:p>
    <w:p w:rsidR="00D94C1C" w:rsidRPr="00B66296" w:rsidRDefault="00D94C1C" w:rsidP="003732BE">
      <w:pPr>
        <w:pStyle w:val="a4"/>
        <w:spacing w:before="0" w:beforeAutospacing="0" w:after="210" w:afterAutospacing="0" w:line="360" w:lineRule="auto"/>
        <w:ind w:firstLineChars="709" w:firstLine="1985"/>
        <w:jc w:val="both"/>
        <w:rPr>
          <w:sz w:val="28"/>
          <w:szCs w:val="28"/>
          <w:lang w:val="uk-UA"/>
        </w:rPr>
      </w:pPr>
      <w:proofErr w:type="spellStart"/>
      <w:r w:rsidRPr="00B66296">
        <w:rPr>
          <w:sz w:val="28"/>
          <w:szCs w:val="28"/>
        </w:rPr>
        <w:t>Властивості</w:t>
      </w:r>
      <w:proofErr w:type="spellEnd"/>
      <w:r w:rsidRPr="00B66296">
        <w:rPr>
          <w:sz w:val="28"/>
          <w:szCs w:val="28"/>
        </w:rPr>
        <w:t xml:space="preserve"> типу </w:t>
      </w:r>
      <w:proofErr w:type="spellStart"/>
      <w:r w:rsidRPr="00B66296">
        <w:rPr>
          <w:sz w:val="28"/>
          <w:szCs w:val="28"/>
        </w:rPr>
        <w:t>нервової</w:t>
      </w:r>
      <w:proofErr w:type="spellEnd"/>
      <w:r w:rsidRPr="00B66296">
        <w:rPr>
          <w:sz w:val="28"/>
          <w:szCs w:val="28"/>
        </w:rPr>
        <w:t xml:space="preserve"> </w:t>
      </w:r>
      <w:proofErr w:type="spellStart"/>
      <w:r w:rsidRPr="00B66296">
        <w:rPr>
          <w:sz w:val="28"/>
          <w:szCs w:val="28"/>
        </w:rPr>
        <w:t>системи</w:t>
      </w:r>
      <w:proofErr w:type="spellEnd"/>
      <w:r w:rsidRPr="00B66296">
        <w:rPr>
          <w:sz w:val="28"/>
          <w:szCs w:val="28"/>
        </w:rPr>
        <w:t xml:space="preserve">, </w:t>
      </w:r>
      <w:proofErr w:type="spellStart"/>
      <w:r w:rsidRPr="00B66296">
        <w:rPr>
          <w:sz w:val="28"/>
          <w:szCs w:val="28"/>
        </w:rPr>
        <w:t>які</w:t>
      </w:r>
      <w:proofErr w:type="spellEnd"/>
      <w:r w:rsidRPr="00B66296">
        <w:rPr>
          <w:sz w:val="28"/>
          <w:szCs w:val="28"/>
        </w:rPr>
        <w:t xml:space="preserve"> </w:t>
      </w:r>
      <w:proofErr w:type="spellStart"/>
      <w:r w:rsidRPr="00B66296">
        <w:rPr>
          <w:sz w:val="28"/>
          <w:szCs w:val="28"/>
        </w:rPr>
        <w:t>відображаються</w:t>
      </w:r>
      <w:proofErr w:type="spellEnd"/>
      <w:r w:rsidRPr="00B66296">
        <w:rPr>
          <w:sz w:val="28"/>
          <w:szCs w:val="28"/>
        </w:rPr>
        <w:t xml:space="preserve"> </w:t>
      </w:r>
      <w:proofErr w:type="gramStart"/>
      <w:r w:rsidRPr="00B66296">
        <w:rPr>
          <w:sz w:val="28"/>
          <w:szCs w:val="28"/>
        </w:rPr>
        <w:t>у</w:t>
      </w:r>
      <w:proofErr w:type="gramEnd"/>
      <w:r w:rsidRPr="00B66296">
        <w:rPr>
          <w:sz w:val="28"/>
          <w:szCs w:val="28"/>
        </w:rPr>
        <w:t xml:space="preserve"> </w:t>
      </w:r>
      <w:proofErr w:type="spellStart"/>
      <w:r w:rsidRPr="00B66296">
        <w:rPr>
          <w:sz w:val="28"/>
          <w:szCs w:val="28"/>
        </w:rPr>
        <w:t>темпераменті</w:t>
      </w:r>
      <w:proofErr w:type="spellEnd"/>
      <w:r w:rsidRPr="00B66296">
        <w:rPr>
          <w:sz w:val="28"/>
          <w:szCs w:val="28"/>
        </w:rPr>
        <w:t xml:space="preserve">, </w:t>
      </w:r>
      <w:proofErr w:type="spellStart"/>
      <w:r w:rsidRPr="00B66296">
        <w:rPr>
          <w:sz w:val="28"/>
          <w:szCs w:val="28"/>
        </w:rPr>
        <w:t>позначаються</w:t>
      </w:r>
      <w:proofErr w:type="spellEnd"/>
      <w:r w:rsidRPr="00B66296">
        <w:rPr>
          <w:sz w:val="28"/>
          <w:szCs w:val="28"/>
        </w:rPr>
        <w:t xml:space="preserve"> на </w:t>
      </w:r>
      <w:proofErr w:type="spellStart"/>
      <w:r w:rsidRPr="00B66296">
        <w:rPr>
          <w:sz w:val="28"/>
          <w:szCs w:val="28"/>
        </w:rPr>
        <w:t>динамічній</w:t>
      </w:r>
      <w:proofErr w:type="spellEnd"/>
      <w:r w:rsidRPr="00B66296">
        <w:rPr>
          <w:sz w:val="28"/>
          <w:szCs w:val="28"/>
        </w:rPr>
        <w:t xml:space="preserve"> </w:t>
      </w:r>
      <w:proofErr w:type="spellStart"/>
      <w:r w:rsidRPr="00B66296">
        <w:rPr>
          <w:sz w:val="28"/>
          <w:szCs w:val="28"/>
        </w:rPr>
        <w:t>характеристиці</w:t>
      </w:r>
      <w:proofErr w:type="spellEnd"/>
      <w:r w:rsidRPr="00B66296">
        <w:rPr>
          <w:sz w:val="28"/>
          <w:szCs w:val="28"/>
        </w:rPr>
        <w:t xml:space="preserve"> </w:t>
      </w:r>
      <w:proofErr w:type="spellStart"/>
      <w:r w:rsidRPr="00B66296">
        <w:rPr>
          <w:sz w:val="28"/>
          <w:szCs w:val="28"/>
        </w:rPr>
        <w:t>виявлення</w:t>
      </w:r>
      <w:proofErr w:type="spellEnd"/>
      <w:r w:rsidRPr="00B66296">
        <w:rPr>
          <w:sz w:val="28"/>
          <w:szCs w:val="28"/>
        </w:rPr>
        <w:t xml:space="preserve"> </w:t>
      </w:r>
      <w:proofErr w:type="spellStart"/>
      <w:r w:rsidRPr="00B66296">
        <w:rPr>
          <w:sz w:val="28"/>
          <w:szCs w:val="28"/>
        </w:rPr>
        <w:t>здібностей</w:t>
      </w:r>
      <w:proofErr w:type="spellEnd"/>
      <w:r w:rsidRPr="00B66296">
        <w:rPr>
          <w:sz w:val="28"/>
          <w:szCs w:val="28"/>
        </w:rPr>
        <w:t>.</w:t>
      </w:r>
    </w:p>
    <w:p w:rsidR="00FA0B52" w:rsidRPr="00B66296" w:rsidRDefault="00D77A80"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w:t>
      </w:r>
      <w:r w:rsidR="00436B29" w:rsidRPr="00B66296">
        <w:rPr>
          <w:rFonts w:ascii="Times New Roman" w:hAnsi="Times New Roman" w:cs="Times New Roman"/>
          <w:sz w:val="28"/>
          <w:szCs w:val="28"/>
          <w:lang w:val="uk-UA" w:eastAsia="ru-RU"/>
        </w:rPr>
        <w:t>Щоб урахувати їх у навчанні та вихованні, вчителю необхідно на достатньому рівні володіти цими знаннями, які можна одержати із вікової та спеціальної психології, психопатології, клініки олігофренії тощо.</w:t>
      </w:r>
    </w:p>
    <w:p w:rsidR="00D81AEF" w:rsidRPr="00B66296" w:rsidRDefault="00D81AEF" w:rsidP="003732BE">
      <w:pPr>
        <w:spacing w:line="360" w:lineRule="auto"/>
        <w:ind w:firstLineChars="709" w:firstLine="1985"/>
        <w:jc w:val="both"/>
        <w:rPr>
          <w:rFonts w:ascii="Times New Roman" w:hAnsi="Times New Roman" w:cs="Times New Roman"/>
          <w:i/>
          <w:sz w:val="28"/>
          <w:szCs w:val="28"/>
          <w:lang w:val="uk-UA" w:eastAsia="ru-RU"/>
        </w:rPr>
      </w:pPr>
      <w:r w:rsidRPr="00B66296">
        <w:rPr>
          <w:rFonts w:ascii="Times New Roman" w:hAnsi="Times New Roman" w:cs="Times New Roman"/>
          <w:i/>
          <w:sz w:val="28"/>
          <w:szCs w:val="28"/>
          <w:lang w:val="uk-UA" w:eastAsia="ru-RU"/>
        </w:rPr>
        <w:lastRenderedPageBreak/>
        <w:t>Знання педагогічних принципів, форм і прийомів індивідуального впливу на учнів та реалізація їх на уроках</w:t>
      </w:r>
      <w:r w:rsidR="00071511" w:rsidRPr="00B66296">
        <w:rPr>
          <w:rFonts w:ascii="Times New Roman" w:hAnsi="Times New Roman" w:cs="Times New Roman"/>
          <w:i/>
          <w:sz w:val="28"/>
          <w:szCs w:val="28"/>
          <w:lang w:val="uk-UA" w:eastAsia="ru-RU"/>
        </w:rPr>
        <w:t>. А саме:</w:t>
      </w:r>
    </w:p>
    <w:p w:rsidR="00BB3CC5" w:rsidRDefault="00071511" w:rsidP="00BB3CC5">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а) дозування труднощів.</w:t>
      </w:r>
    </w:p>
    <w:p w:rsidR="00071511" w:rsidRPr="00B66296" w:rsidRDefault="00071511" w:rsidP="00BB3CC5">
      <w:pPr>
        <w:spacing w:line="360" w:lineRule="auto"/>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w:t>
      </w:r>
      <w:r w:rsidR="00BF1D05" w:rsidRPr="00B66296">
        <w:rPr>
          <w:rFonts w:ascii="Times New Roman" w:hAnsi="Times New Roman" w:cs="Times New Roman"/>
          <w:sz w:val="28"/>
          <w:szCs w:val="28"/>
          <w:lang w:val="uk-UA" w:eastAsia="ru-RU"/>
        </w:rPr>
        <w:t xml:space="preserve">                            </w:t>
      </w:r>
      <w:r w:rsidRPr="00B66296">
        <w:rPr>
          <w:rFonts w:ascii="Times New Roman" w:hAnsi="Times New Roman" w:cs="Times New Roman"/>
          <w:sz w:val="28"/>
          <w:szCs w:val="28"/>
          <w:lang w:val="uk-UA" w:eastAsia="ru-RU"/>
        </w:rPr>
        <w:t>Індивідуальний підхід не повинен зводитися до пасивного пристосування до учнів, а має реалізуватися у знаходженні найдоцільніших засобів залучення дітей до фронтальної роботи класу. Для одних треба дібрати полегшені варіанти завдань, для інших-зменшити обсяг або дати їх у спрощеній формі.  У будь-якому випадку, добираючи навчальний матеріал, не слід усувати труднощі, що виникають в учня, а варто створити такі умови, щоб він міг їх долати і працювати разом із класом</w:t>
      </w:r>
      <w:r w:rsidR="00BF1D05" w:rsidRPr="00B66296">
        <w:rPr>
          <w:rFonts w:ascii="Times New Roman" w:hAnsi="Times New Roman" w:cs="Times New Roman"/>
          <w:sz w:val="28"/>
          <w:szCs w:val="28"/>
          <w:lang w:val="uk-UA" w:eastAsia="ru-RU"/>
        </w:rPr>
        <w:t>;</w:t>
      </w:r>
    </w:p>
    <w:p w:rsidR="00BB3CC5" w:rsidRDefault="00BF1D05" w:rsidP="00BB3CC5">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б) активація всіх учнів класу.  </w:t>
      </w:r>
    </w:p>
    <w:p w:rsidR="00BF1D05" w:rsidRPr="00B66296" w:rsidRDefault="00BF1D05" w:rsidP="00BB3CC5">
      <w:pPr>
        <w:spacing w:line="360" w:lineRule="auto"/>
        <w:ind w:firstLine="12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Від активності і свідомості учнів залежить міцність засвоєння знань. Тому педагог має надати такі індивідуальні завдання та питання до учнів,що з однієї сторони,враховують  їхні можливості та досвід, а з іншої – зробити їх активними учасниками уроку; </w:t>
      </w:r>
    </w:p>
    <w:p w:rsidR="00BB3CC5" w:rsidRDefault="00BF1D05"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в) </w:t>
      </w:r>
      <w:r w:rsidR="001A6CA8" w:rsidRPr="00B66296">
        <w:rPr>
          <w:rFonts w:ascii="Times New Roman" w:hAnsi="Times New Roman" w:cs="Times New Roman"/>
          <w:sz w:val="28"/>
          <w:szCs w:val="28"/>
          <w:lang w:val="uk-UA" w:eastAsia="ru-RU"/>
        </w:rPr>
        <w:t>визначення відповідного рівня допомоги.</w:t>
      </w:r>
      <w:r w:rsidR="00D305EC" w:rsidRPr="00B66296">
        <w:rPr>
          <w:rFonts w:ascii="Times New Roman" w:hAnsi="Times New Roman" w:cs="Times New Roman"/>
          <w:sz w:val="28"/>
          <w:szCs w:val="28"/>
          <w:lang w:val="uk-UA" w:eastAsia="ru-RU"/>
        </w:rPr>
        <w:t xml:space="preserve"> </w:t>
      </w:r>
    </w:p>
    <w:p w:rsidR="00BF1D05" w:rsidRPr="00B66296" w:rsidRDefault="001A6CA8" w:rsidP="00BB3CC5">
      <w:pPr>
        <w:spacing w:line="360" w:lineRule="auto"/>
        <w:ind w:firstLine="709"/>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Вчитель має надати кожному учневі спеціальну допомогу, спрямовану на ліквідацію певних прогалин у знаннях, індивідуальних помилок, труднощів. Наприклад :                                                            при труднощах написання під диктовку, дати списувати текст;  </w:t>
      </w:r>
      <w:r w:rsidR="0050239C" w:rsidRPr="00B66296">
        <w:rPr>
          <w:rFonts w:ascii="Times New Roman" w:hAnsi="Times New Roman" w:cs="Times New Roman"/>
          <w:sz w:val="28"/>
          <w:szCs w:val="28"/>
          <w:lang w:val="uk-UA" w:eastAsia="ru-RU"/>
        </w:rPr>
        <w:t xml:space="preserve">при труднощах </w:t>
      </w:r>
      <w:proofErr w:type="spellStart"/>
      <w:r w:rsidR="0050239C" w:rsidRPr="00B66296">
        <w:rPr>
          <w:rFonts w:ascii="Times New Roman" w:hAnsi="Times New Roman" w:cs="Times New Roman"/>
          <w:sz w:val="28"/>
          <w:szCs w:val="28"/>
          <w:lang w:val="uk-UA" w:eastAsia="ru-RU"/>
        </w:rPr>
        <w:t>запам</w:t>
      </w:r>
      <w:proofErr w:type="spellEnd"/>
      <w:r w:rsidR="0050239C" w:rsidRPr="00B66296">
        <w:rPr>
          <w:rFonts w:ascii="Times New Roman" w:hAnsi="Times New Roman" w:cs="Times New Roman"/>
          <w:sz w:val="28"/>
          <w:szCs w:val="28"/>
          <w:lang w:eastAsia="ru-RU"/>
        </w:rPr>
        <w:t>’</w:t>
      </w:r>
      <w:proofErr w:type="spellStart"/>
      <w:r w:rsidR="0050239C" w:rsidRPr="00B66296">
        <w:rPr>
          <w:rFonts w:ascii="Times New Roman" w:hAnsi="Times New Roman" w:cs="Times New Roman"/>
          <w:sz w:val="28"/>
          <w:szCs w:val="28"/>
          <w:lang w:val="uk-UA" w:eastAsia="ru-RU"/>
        </w:rPr>
        <w:t>ятовування</w:t>
      </w:r>
      <w:proofErr w:type="spellEnd"/>
      <w:r w:rsidR="0050239C" w:rsidRPr="00B66296">
        <w:rPr>
          <w:rFonts w:ascii="Times New Roman" w:hAnsi="Times New Roman" w:cs="Times New Roman"/>
          <w:sz w:val="28"/>
          <w:szCs w:val="28"/>
          <w:lang w:val="uk-UA" w:eastAsia="ru-RU"/>
        </w:rPr>
        <w:t xml:space="preserve"> словесної інструкції використовувати написані  або надруковані інструкції, таблиці, умовні позначки тощо. </w:t>
      </w:r>
    </w:p>
    <w:p w:rsidR="0050239C" w:rsidRPr="00B66296" w:rsidRDefault="0050239C" w:rsidP="00BB3CC5">
      <w:pPr>
        <w:spacing w:line="360" w:lineRule="auto"/>
        <w:ind w:firstLineChars="709" w:firstLine="1985"/>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Окрім цього можна надати таку допомогу:                                                                                      -поставити навідні запитання;                                                                                   -повторити інструкцію;                                                                                                     -запропонувати виконувати допоміжне завдання, яке підводить до розв’язання основної  задачі;                                                                                                    </w:t>
      </w:r>
      <w:r w:rsidRPr="00B66296">
        <w:rPr>
          <w:rFonts w:ascii="Times New Roman" w:hAnsi="Times New Roman" w:cs="Times New Roman"/>
          <w:sz w:val="28"/>
          <w:szCs w:val="28"/>
          <w:lang w:val="uk-UA" w:eastAsia="ru-RU"/>
        </w:rPr>
        <w:lastRenderedPageBreak/>
        <w:t xml:space="preserve">- багаторазово повторити і показати спосіб виконання завдання або дії; </w:t>
      </w:r>
      <w:r w:rsidR="00A8034F" w:rsidRPr="00B66296">
        <w:rPr>
          <w:rFonts w:ascii="Times New Roman" w:hAnsi="Times New Roman" w:cs="Times New Roman"/>
          <w:sz w:val="28"/>
          <w:szCs w:val="28"/>
          <w:lang w:val="uk-UA" w:eastAsia="ru-RU"/>
        </w:rPr>
        <w:t xml:space="preserve">                                 -зробити більш поетапну інструкцію до виконання;                                                    -змінити умови роботи: викликати до дошки, запропонувати міркувати вголос тощо;                                                                                                                                         -попередити про можливі помилки і способи їх усунення тощо. Головним під час надання індивідуальної допомоги має бути активізація вольових зусиль учнів, їхньої самостійності, підтримання інтересу до виконання навчальної роботи; </w:t>
      </w:r>
    </w:p>
    <w:p w:rsidR="00BB3CC5" w:rsidRDefault="00A8034F"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г) визначення оптимального темпу роботи. </w:t>
      </w:r>
      <w:r w:rsidR="00D305EC" w:rsidRPr="00B66296">
        <w:rPr>
          <w:rFonts w:ascii="Times New Roman" w:hAnsi="Times New Roman" w:cs="Times New Roman"/>
          <w:sz w:val="28"/>
          <w:szCs w:val="28"/>
          <w:lang w:val="uk-UA" w:eastAsia="ru-RU"/>
        </w:rPr>
        <w:t xml:space="preserve">  </w:t>
      </w:r>
    </w:p>
    <w:p w:rsidR="00A8034F" w:rsidRPr="00B66296" w:rsidRDefault="00D305EC" w:rsidP="00BB3CC5">
      <w:pPr>
        <w:spacing w:line="360" w:lineRule="auto"/>
        <w:ind w:firstLine="12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w:t>
      </w:r>
      <w:r w:rsidR="00A8034F" w:rsidRPr="00B66296">
        <w:rPr>
          <w:rFonts w:ascii="Times New Roman" w:hAnsi="Times New Roman" w:cs="Times New Roman"/>
          <w:sz w:val="28"/>
          <w:szCs w:val="28"/>
          <w:lang w:val="uk-UA" w:eastAsia="ru-RU"/>
        </w:rPr>
        <w:t>Наприклад, якщо дитина надто збудлива, метушлива, слід спец</w:t>
      </w:r>
      <w:r w:rsidRPr="00B66296">
        <w:rPr>
          <w:rFonts w:ascii="Times New Roman" w:hAnsi="Times New Roman" w:cs="Times New Roman"/>
          <w:sz w:val="28"/>
          <w:szCs w:val="28"/>
          <w:lang w:val="uk-UA" w:eastAsia="ru-RU"/>
        </w:rPr>
        <w:t>іально організовувати її працю: уповільнити темп, давати їй не все завдання відразу, а поетапно,перевіряючі результат виконання кожного елемента. А якщо навпаки, дитина із повільним темпом роботи,то слід дозувати  і регламентувати роботу, поступово прискорюючи темп її виконання, інакше вони не встигатимуть  працювати разом із класом і це негативно позначиться на засвоєнні знань і на настрій цих учнів;</w:t>
      </w:r>
    </w:p>
    <w:p w:rsidR="00BB3CC5" w:rsidRDefault="00D305EC"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д) правильний аналіз і оцінка діяльності дітей. </w:t>
      </w:r>
    </w:p>
    <w:p w:rsidR="00D305EC" w:rsidRPr="00B66296" w:rsidRDefault="00D305EC" w:rsidP="00BB3CC5">
      <w:pPr>
        <w:spacing w:line="360" w:lineRule="auto"/>
        <w:ind w:firstLine="709"/>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У</w:t>
      </w:r>
      <w:r w:rsidR="00DF69FE" w:rsidRPr="00B66296">
        <w:rPr>
          <w:rFonts w:ascii="Times New Roman" w:hAnsi="Times New Roman" w:cs="Times New Roman"/>
          <w:sz w:val="28"/>
          <w:szCs w:val="28"/>
          <w:lang w:val="uk-UA" w:eastAsia="ru-RU"/>
        </w:rPr>
        <w:t xml:space="preserve">читель </w:t>
      </w:r>
      <w:r w:rsidRPr="00B66296">
        <w:rPr>
          <w:rFonts w:ascii="Times New Roman" w:hAnsi="Times New Roman" w:cs="Times New Roman"/>
          <w:sz w:val="28"/>
          <w:szCs w:val="28"/>
          <w:lang w:val="uk-UA" w:eastAsia="ru-RU"/>
        </w:rPr>
        <w:t xml:space="preserve"> має завжди спиратися на позитивні якості</w:t>
      </w:r>
      <w:r w:rsidR="00DF69FE" w:rsidRPr="00B66296">
        <w:rPr>
          <w:rFonts w:ascii="Times New Roman" w:hAnsi="Times New Roman" w:cs="Times New Roman"/>
          <w:sz w:val="28"/>
          <w:szCs w:val="28"/>
          <w:lang w:val="uk-UA" w:eastAsia="ru-RU"/>
        </w:rPr>
        <w:t xml:space="preserve"> учня, відмічати будь-які його успіхи, старанність. Знаходити таку форму якісної оцінки, яка стимулювала його в роботі. </w:t>
      </w:r>
    </w:p>
    <w:p w:rsidR="00B66296" w:rsidRDefault="00B66296" w:rsidP="003732BE">
      <w:pPr>
        <w:spacing w:line="360" w:lineRule="auto"/>
        <w:ind w:firstLineChars="709" w:firstLine="1985"/>
        <w:jc w:val="both"/>
        <w:rPr>
          <w:rFonts w:ascii="Times New Roman" w:hAnsi="Times New Roman" w:cs="Times New Roman"/>
          <w:sz w:val="28"/>
          <w:szCs w:val="28"/>
          <w:lang w:val="uk-UA" w:eastAsia="ru-RU"/>
        </w:rPr>
      </w:pPr>
      <w:r>
        <w:rPr>
          <w:rFonts w:ascii="Times New Roman" w:hAnsi="Times New Roman" w:cs="Times New Roman"/>
          <w:i/>
          <w:sz w:val="28"/>
          <w:szCs w:val="28"/>
          <w:lang w:val="uk-UA" w:eastAsia="ru-RU"/>
        </w:rPr>
        <w:t xml:space="preserve">Володіння </w:t>
      </w:r>
      <w:r w:rsidR="00DF69FE" w:rsidRPr="00B66296">
        <w:rPr>
          <w:rFonts w:ascii="Times New Roman" w:hAnsi="Times New Roman" w:cs="Times New Roman"/>
          <w:i/>
          <w:sz w:val="28"/>
          <w:szCs w:val="28"/>
          <w:lang w:val="uk-UA" w:eastAsia="ru-RU"/>
        </w:rPr>
        <w:t>педагогічною технікою.</w:t>
      </w:r>
      <w:r w:rsidR="00DF69FE" w:rsidRPr="00B66296">
        <w:rPr>
          <w:rFonts w:ascii="Times New Roman" w:hAnsi="Times New Roman" w:cs="Times New Roman"/>
          <w:sz w:val="28"/>
          <w:szCs w:val="28"/>
          <w:lang w:val="uk-UA" w:eastAsia="ru-RU"/>
        </w:rPr>
        <w:t xml:space="preserve">    </w:t>
      </w:r>
    </w:p>
    <w:p w:rsidR="00DF69FE" w:rsidRPr="00B66296" w:rsidRDefault="00DF69FE"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Вчитель має використовувати прийоми особистісного впливу на учнів – жести, виразність мовлення, погляд. Все це сприяє встановленню особливого контакту з учнями і стимулює їх до роботи.</w:t>
      </w:r>
    </w:p>
    <w:p w:rsidR="007C3622" w:rsidRPr="00B66296" w:rsidRDefault="00DF69FE" w:rsidP="003732BE">
      <w:pPr>
        <w:spacing w:line="360" w:lineRule="auto"/>
        <w:ind w:firstLineChars="709" w:firstLine="1985"/>
        <w:jc w:val="both"/>
        <w:rPr>
          <w:rFonts w:ascii="Times New Roman" w:hAnsi="Times New Roman" w:cs="Times New Roman"/>
          <w:i/>
          <w:sz w:val="28"/>
          <w:szCs w:val="28"/>
          <w:lang w:val="uk-UA" w:eastAsia="ru-RU"/>
        </w:rPr>
      </w:pPr>
      <w:r w:rsidRPr="00B66296">
        <w:rPr>
          <w:rFonts w:ascii="Times New Roman" w:hAnsi="Times New Roman" w:cs="Times New Roman"/>
          <w:sz w:val="28"/>
          <w:szCs w:val="28"/>
          <w:lang w:val="uk-UA" w:eastAsia="ru-RU"/>
        </w:rPr>
        <w:t xml:space="preserve"> </w:t>
      </w:r>
      <w:r w:rsidRPr="00B66296">
        <w:rPr>
          <w:rFonts w:ascii="Times New Roman" w:hAnsi="Times New Roman" w:cs="Times New Roman"/>
          <w:i/>
          <w:sz w:val="28"/>
          <w:szCs w:val="28"/>
          <w:lang w:val="uk-UA" w:eastAsia="ru-RU"/>
        </w:rPr>
        <w:t>Урахування конкретної ситуації впливу.</w:t>
      </w:r>
    </w:p>
    <w:p w:rsidR="00DF69FE" w:rsidRPr="00B66296" w:rsidRDefault="007C3622"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lastRenderedPageBreak/>
        <w:t>Використовуючи будь-який метод чи прийом, вчитель має орієнтуватися на певну ситуацію: настрій дитини, її втому, здоров</w:t>
      </w:r>
      <w:r w:rsidRPr="00B66296">
        <w:rPr>
          <w:rFonts w:ascii="Times New Roman" w:hAnsi="Times New Roman" w:cs="Times New Roman"/>
          <w:sz w:val="28"/>
          <w:szCs w:val="28"/>
          <w:lang w:eastAsia="ru-RU"/>
        </w:rPr>
        <w:t>’</w:t>
      </w:r>
      <w:r w:rsidRPr="00B66296">
        <w:rPr>
          <w:rFonts w:ascii="Times New Roman" w:hAnsi="Times New Roman" w:cs="Times New Roman"/>
          <w:sz w:val="28"/>
          <w:szCs w:val="28"/>
          <w:lang w:val="uk-UA" w:eastAsia="ru-RU"/>
        </w:rPr>
        <w:t>я, ставлення до навчального предмету тощо.</w:t>
      </w:r>
    </w:p>
    <w:p w:rsidR="007C3622" w:rsidRPr="00B66296" w:rsidRDefault="00BC781C" w:rsidP="00BB3CC5">
      <w:pPr>
        <w:spacing w:line="360" w:lineRule="auto"/>
        <w:ind w:firstLine="12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w:t>
      </w:r>
      <w:r w:rsidR="007C3622" w:rsidRPr="00B66296">
        <w:rPr>
          <w:rFonts w:ascii="Times New Roman" w:hAnsi="Times New Roman" w:cs="Times New Roman"/>
          <w:sz w:val="28"/>
          <w:szCs w:val="28"/>
          <w:lang w:val="uk-UA" w:eastAsia="ru-RU"/>
        </w:rPr>
        <w:t>Розглядаючи індивідуальний підхід, слід окремо сказати про його залежність від діагнозу учнів. Зупинимося на окремих випадках. Основний контингент учнів спеціальної школи</w:t>
      </w:r>
      <w:r w:rsidR="00BB3CC5">
        <w:rPr>
          <w:rFonts w:ascii="Times New Roman" w:hAnsi="Times New Roman" w:cs="Times New Roman"/>
          <w:sz w:val="28"/>
          <w:szCs w:val="28"/>
          <w:lang w:val="uk-UA" w:eastAsia="ru-RU"/>
        </w:rPr>
        <w:t xml:space="preserve"> </w:t>
      </w:r>
      <w:r w:rsidR="007C3622" w:rsidRPr="00B66296">
        <w:rPr>
          <w:rFonts w:ascii="Times New Roman" w:hAnsi="Times New Roman" w:cs="Times New Roman"/>
          <w:sz w:val="28"/>
          <w:szCs w:val="28"/>
          <w:lang w:val="uk-UA" w:eastAsia="ru-RU"/>
        </w:rPr>
        <w:t>-</w:t>
      </w:r>
      <w:r w:rsidR="00BB3CC5">
        <w:rPr>
          <w:rFonts w:ascii="Times New Roman" w:hAnsi="Times New Roman" w:cs="Times New Roman"/>
          <w:sz w:val="28"/>
          <w:szCs w:val="28"/>
          <w:lang w:val="uk-UA" w:eastAsia="ru-RU"/>
        </w:rPr>
        <w:t xml:space="preserve"> </w:t>
      </w:r>
      <w:r w:rsidR="007C3622" w:rsidRPr="00B66296">
        <w:rPr>
          <w:rFonts w:ascii="Times New Roman" w:hAnsi="Times New Roman" w:cs="Times New Roman"/>
          <w:sz w:val="28"/>
          <w:szCs w:val="28"/>
          <w:lang w:val="uk-UA" w:eastAsia="ru-RU"/>
        </w:rPr>
        <w:t>діти з неускладненою олігофренією, в яких найбільш порушеними виявляються складні форми пізнавальної діяльності,</w:t>
      </w:r>
      <w:r w:rsidR="00D94C1C" w:rsidRPr="00B66296">
        <w:rPr>
          <w:rFonts w:ascii="Times New Roman" w:hAnsi="Times New Roman" w:cs="Times New Roman"/>
          <w:sz w:val="28"/>
          <w:szCs w:val="28"/>
          <w:lang w:val="uk-UA" w:eastAsia="ru-RU"/>
        </w:rPr>
        <w:t xml:space="preserve"> пов’язані, зокрема, з узагальненням та абстрагуванням. Допомогти цим дітям у навчанні можна лише розвиваючи їхнє мислення, мовлення, максимально розширюючи коло уявлень. Особливу увагу слід надавати розвитку самостійності. Для цього учнів привчають користуватися схемою, інструкцією, планом виконання завдання тощо.</w:t>
      </w:r>
    </w:p>
    <w:p w:rsidR="00BC781C" w:rsidRPr="00B66296" w:rsidRDefault="00BC781C"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У кожному класі спеціальної школи є діти-олігофрени, в яких процес збудження переважає над процесом гальмування. Це виявляється в неорганізованості, негативній поведінці, неуважності, порушенні працездатності. Індивідуальний підхід до таких дітей має спрямуватися на вироблення гальмівних реакцій. Важливо навчити дітей зосереджуватися на основній діяльності, стримувати виникнення імпульсивних дій, не вигукувати відповідей, не крутитися під час уроку. Допомогти ся цього вчитель зможе лише тоді, коли він сам буде витриманий.</w:t>
      </w:r>
    </w:p>
    <w:p w:rsidR="00633766" w:rsidRPr="00B66296" w:rsidRDefault="00633766"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Особливої уваги потребують і діти, в яких переважає гальмівний процес. Їм властива загальмованість, пасивність, млявість, неконтактність. Будь-яку діяльність вони починають із запізненням, дуже швидко втомлюються. Такі діти потребують стимуляції з боку дорослих. Необхідно активізувати їхню увагу протягом уроку, залучити до колективної роботи класу,розвивати активний словник, </w:t>
      </w:r>
      <w:r w:rsidR="00401DE4" w:rsidRPr="00B66296">
        <w:rPr>
          <w:rFonts w:ascii="Times New Roman" w:hAnsi="Times New Roman" w:cs="Times New Roman"/>
          <w:sz w:val="28"/>
          <w:szCs w:val="28"/>
          <w:lang w:val="uk-UA" w:eastAsia="ru-RU"/>
        </w:rPr>
        <w:t xml:space="preserve">домагатися від них повної відповіді на запитання. Водночас у період загальмованості слід дати дитині відпочити, щоб відновити працездатність. Недоцільно давати зауваження в </w:t>
      </w:r>
      <w:r w:rsidR="00401DE4" w:rsidRPr="00B66296">
        <w:rPr>
          <w:rFonts w:ascii="Times New Roman" w:hAnsi="Times New Roman" w:cs="Times New Roman"/>
          <w:sz w:val="28"/>
          <w:szCs w:val="28"/>
          <w:lang w:val="uk-UA" w:eastAsia="ru-RU"/>
        </w:rPr>
        <w:lastRenderedPageBreak/>
        <w:t xml:space="preserve">такі моменти, ставити дітям погані оцінки, оскільки після необхідного відпочинку вони працюють відповідно до вимог учителя. </w:t>
      </w:r>
    </w:p>
    <w:p w:rsidR="00401DE4" w:rsidRPr="00B66296" w:rsidRDefault="002D28E0"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w:t>
      </w:r>
      <w:r w:rsidR="00401DE4" w:rsidRPr="00B66296">
        <w:rPr>
          <w:rFonts w:ascii="Times New Roman" w:hAnsi="Times New Roman" w:cs="Times New Roman"/>
          <w:sz w:val="28"/>
          <w:szCs w:val="28"/>
          <w:lang w:val="uk-UA" w:eastAsia="ru-RU"/>
        </w:rPr>
        <w:t xml:space="preserve"> Є діти-олігофрени, в яких грубо порушена моторика, рухи недостатньо автоматизовані. У цих учнів не розвинені навички самообслуговування, виконати рухи за інструкцією їм дуже складно. Подолати ці</w:t>
      </w:r>
      <w:r w:rsidRPr="00B66296">
        <w:rPr>
          <w:rFonts w:ascii="Times New Roman" w:hAnsi="Times New Roman" w:cs="Times New Roman"/>
          <w:sz w:val="28"/>
          <w:szCs w:val="28"/>
          <w:lang w:val="uk-UA" w:eastAsia="ru-RU"/>
        </w:rPr>
        <w:t xml:space="preserve"> недоліки можна за допомогою певної методики. А саме спочатку дитина виконує завдання разом з учителем; потім працює самостійно, а вчитель мовленням регулює її діяльність. Пізніше педагог привчає дитину супроводжувати свої дії промовлянням і таким чином контролювати себе. І тільки після цього від учня вимагається, щоб він розповів перед виконанням завдання, як він буде його виконувати. Ця методика дає змогу навчити дитину панувати свою діяльність, орієнтуватися у завданні, обирати доцільні способи роботи.</w:t>
      </w:r>
    </w:p>
    <w:p w:rsidR="00865875" w:rsidRPr="00B66296" w:rsidRDefault="002D28E0" w:rsidP="003732BE">
      <w:pPr>
        <w:spacing w:line="360" w:lineRule="auto"/>
        <w:ind w:firstLineChars="709" w:firstLine="1985"/>
        <w:jc w:val="both"/>
        <w:rPr>
          <w:rFonts w:ascii="Times New Roman" w:hAnsi="Times New Roman" w:cs="Times New Roman"/>
          <w:sz w:val="28"/>
          <w:szCs w:val="28"/>
          <w:lang w:val="uk-UA" w:eastAsia="ru-RU"/>
        </w:rPr>
      </w:pPr>
      <w:r w:rsidRPr="00B66296">
        <w:rPr>
          <w:rFonts w:ascii="Times New Roman" w:hAnsi="Times New Roman" w:cs="Times New Roman"/>
          <w:sz w:val="28"/>
          <w:szCs w:val="28"/>
          <w:lang w:val="uk-UA" w:eastAsia="ru-RU"/>
        </w:rPr>
        <w:t xml:space="preserve">   Інших прийомів індивідуального підходу потребують і діти-олігофрени, у яких разом із порушенням пізнавальної діяльності</w:t>
      </w:r>
      <w:r w:rsidR="00865875" w:rsidRPr="00B66296">
        <w:rPr>
          <w:rFonts w:ascii="Times New Roman" w:hAnsi="Times New Roman" w:cs="Times New Roman"/>
          <w:sz w:val="28"/>
          <w:szCs w:val="28"/>
          <w:lang w:val="uk-UA" w:eastAsia="ru-RU"/>
        </w:rPr>
        <w:t xml:space="preserve"> спостерігається часткове порушення слуху, зору, грубі розлади мовлення. Такі діти мають сидіти за першими партами; звертатися до них слід чітко, виразно, голосно. Для ефективної роботи з ними варто виготовляти  дидактичний матеріал індивідуального характеру.</w:t>
      </w:r>
    </w:p>
    <w:sectPr w:rsidR="00865875" w:rsidRPr="00B662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40E4C"/>
    <w:multiLevelType w:val="multilevel"/>
    <w:tmpl w:val="A4E209C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1A962F4"/>
    <w:multiLevelType w:val="hybridMultilevel"/>
    <w:tmpl w:val="C1D6E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40F"/>
    <w:rsid w:val="00001F1A"/>
    <w:rsid w:val="00071511"/>
    <w:rsid w:val="001A6CA8"/>
    <w:rsid w:val="001E3BB7"/>
    <w:rsid w:val="00255150"/>
    <w:rsid w:val="00272FB3"/>
    <w:rsid w:val="002A73AC"/>
    <w:rsid w:val="002D28E0"/>
    <w:rsid w:val="003732BE"/>
    <w:rsid w:val="00380B9F"/>
    <w:rsid w:val="00401DE4"/>
    <w:rsid w:val="00436B29"/>
    <w:rsid w:val="00456FB6"/>
    <w:rsid w:val="00480813"/>
    <w:rsid w:val="004C2DFC"/>
    <w:rsid w:val="0050239C"/>
    <w:rsid w:val="00633766"/>
    <w:rsid w:val="006A231E"/>
    <w:rsid w:val="00745B01"/>
    <w:rsid w:val="007C3622"/>
    <w:rsid w:val="0085069E"/>
    <w:rsid w:val="00865875"/>
    <w:rsid w:val="0091044E"/>
    <w:rsid w:val="00A21A57"/>
    <w:rsid w:val="00A8034F"/>
    <w:rsid w:val="00B30DF3"/>
    <w:rsid w:val="00B3740F"/>
    <w:rsid w:val="00B66296"/>
    <w:rsid w:val="00BB3CC5"/>
    <w:rsid w:val="00BC781C"/>
    <w:rsid w:val="00BF1D05"/>
    <w:rsid w:val="00D305EC"/>
    <w:rsid w:val="00D77A80"/>
    <w:rsid w:val="00D81AEF"/>
    <w:rsid w:val="00D94C1C"/>
    <w:rsid w:val="00DF69FE"/>
    <w:rsid w:val="00E56877"/>
    <w:rsid w:val="00FA0B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2DFC"/>
    <w:pPr>
      <w:ind w:left="720"/>
      <w:contextualSpacing/>
    </w:pPr>
  </w:style>
  <w:style w:type="paragraph" w:styleId="a4">
    <w:name w:val="Normal (Web)"/>
    <w:basedOn w:val="a"/>
    <w:uiPriority w:val="99"/>
    <w:unhideWhenUsed/>
    <w:rsid w:val="002551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2DFC"/>
    <w:pPr>
      <w:ind w:left="720"/>
      <w:contextualSpacing/>
    </w:pPr>
  </w:style>
  <w:style w:type="paragraph" w:styleId="a4">
    <w:name w:val="Normal (Web)"/>
    <w:basedOn w:val="a"/>
    <w:uiPriority w:val="99"/>
    <w:unhideWhenUsed/>
    <w:rsid w:val="002551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10</Pages>
  <Words>2402</Words>
  <Characters>13695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4</cp:revision>
  <dcterms:created xsi:type="dcterms:W3CDTF">2021-12-19T12:39:00Z</dcterms:created>
  <dcterms:modified xsi:type="dcterms:W3CDTF">2021-12-20T11:21:00Z</dcterms:modified>
</cp:coreProperties>
</file>