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4D1BF1" w14:textId="6E359E3A" w:rsidR="00324E13" w:rsidRPr="00110133" w:rsidRDefault="00046E7E" w:rsidP="00324E13">
      <w:pPr>
        <w:spacing w:line="360" w:lineRule="auto"/>
        <w:jc w:val="center"/>
        <w:rPr>
          <w:rStyle w:val="a3"/>
          <w:rFonts w:ascii="Times New Roman" w:hAnsi="Times New Roman" w:cs="Times New Roman"/>
          <w:b/>
          <w:bCs/>
          <w:i w:val="0"/>
          <w:iCs w:val="0"/>
          <w:sz w:val="28"/>
          <w:szCs w:val="28"/>
        </w:rPr>
      </w:pPr>
      <w:r w:rsidRPr="00110133">
        <w:rPr>
          <w:rStyle w:val="a3"/>
          <w:rFonts w:ascii="Times New Roman" w:hAnsi="Times New Roman" w:cs="Times New Roman"/>
          <w:b/>
          <w:bCs/>
          <w:i w:val="0"/>
          <w:iCs w:val="0"/>
          <w:sz w:val="28"/>
          <w:szCs w:val="28"/>
        </w:rPr>
        <w:t>Інформатика: Ключ до Майбутнього Розвитку Дітей</w:t>
      </w:r>
    </w:p>
    <w:p w14:paraId="3C778FFC" w14:textId="409938E5" w:rsidR="00046E7E" w:rsidRPr="00110133" w:rsidRDefault="00046E7E"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У сучасному цифровому</w:t>
      </w:r>
      <w:r w:rsidR="0006100A" w:rsidRPr="00110133">
        <w:rPr>
          <w:rFonts w:ascii="Times New Roman" w:hAnsi="Times New Roman" w:cs="Times New Roman"/>
          <w:sz w:val="28"/>
          <w:szCs w:val="28"/>
        </w:rPr>
        <w:t xml:space="preserve"> суспільстві</w:t>
      </w:r>
      <w:r w:rsidRPr="00110133">
        <w:rPr>
          <w:rFonts w:ascii="Times New Roman" w:hAnsi="Times New Roman" w:cs="Times New Roman"/>
          <w:sz w:val="28"/>
          <w:szCs w:val="28"/>
        </w:rPr>
        <w:t>, коли технології стають не тільки невід'ємною частиною нашого повсякденного життя, але й двигуном прогресу та розвитку, роль інформатики у житті дітей набуває вельми важливого значення. Предмет "Інформатика" не лише вчить дітей розуміти та працювати з технологіями, але й розвиває ключові навички, необхідні для їхнього успішного майбутнього.</w:t>
      </w:r>
    </w:p>
    <w:p w14:paraId="785DF043" w14:textId="46D743FC" w:rsidR="00046E7E" w:rsidRPr="00110133" w:rsidRDefault="00046E7E"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 xml:space="preserve">Перш за все, вивчення інформатики надає дітям можливість розуміти принципи роботи сучасних технологій. Вони </w:t>
      </w:r>
      <w:proofErr w:type="spellStart"/>
      <w:r w:rsidRPr="00110133">
        <w:rPr>
          <w:rFonts w:ascii="Times New Roman" w:hAnsi="Times New Roman" w:cs="Times New Roman"/>
          <w:sz w:val="28"/>
          <w:szCs w:val="28"/>
        </w:rPr>
        <w:t>вчаться</w:t>
      </w:r>
      <w:proofErr w:type="spellEnd"/>
      <w:r w:rsidRPr="00110133">
        <w:rPr>
          <w:rFonts w:ascii="Times New Roman" w:hAnsi="Times New Roman" w:cs="Times New Roman"/>
          <w:sz w:val="28"/>
          <w:szCs w:val="28"/>
        </w:rPr>
        <w:t xml:space="preserve"> програмувати, розробляти веб-сайти, робити аналіз даних та створювати цифрові проекти. Ці навички не лише розширюють їхні можливості в майбутньому професійному житті, але й розвивають креативне мислення, логічне мислення та проблемне мислення.</w:t>
      </w:r>
    </w:p>
    <w:p w14:paraId="6EB4FDD8" w14:textId="77777777" w:rsidR="00046E7E" w:rsidRPr="00110133" w:rsidRDefault="00046E7E"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 xml:space="preserve">Крім того, інформатика сприяє розвитку цифрової грамотності та етики. Діти </w:t>
      </w:r>
      <w:proofErr w:type="spellStart"/>
      <w:r w:rsidRPr="00110133">
        <w:rPr>
          <w:rFonts w:ascii="Times New Roman" w:hAnsi="Times New Roman" w:cs="Times New Roman"/>
          <w:sz w:val="28"/>
          <w:szCs w:val="28"/>
        </w:rPr>
        <w:t>вчаться</w:t>
      </w:r>
      <w:proofErr w:type="spellEnd"/>
      <w:r w:rsidRPr="00110133">
        <w:rPr>
          <w:rFonts w:ascii="Times New Roman" w:hAnsi="Times New Roman" w:cs="Times New Roman"/>
          <w:sz w:val="28"/>
          <w:szCs w:val="28"/>
        </w:rPr>
        <w:t xml:space="preserve"> розуміти етичні аспекти використання технологій, а також навчаються збирати, обробляти та аналізувати інформацію </w:t>
      </w:r>
      <w:proofErr w:type="spellStart"/>
      <w:r w:rsidRPr="00110133">
        <w:rPr>
          <w:rFonts w:ascii="Times New Roman" w:hAnsi="Times New Roman" w:cs="Times New Roman"/>
          <w:sz w:val="28"/>
          <w:szCs w:val="28"/>
        </w:rPr>
        <w:t>відповідально</w:t>
      </w:r>
      <w:proofErr w:type="spellEnd"/>
      <w:r w:rsidRPr="00110133">
        <w:rPr>
          <w:rFonts w:ascii="Times New Roman" w:hAnsi="Times New Roman" w:cs="Times New Roman"/>
          <w:sz w:val="28"/>
          <w:szCs w:val="28"/>
        </w:rPr>
        <w:t>. Це допомагає їм стати впевненими та етичними користувачами технологій, а не лише споживачами.</w:t>
      </w:r>
    </w:p>
    <w:p w14:paraId="307B26DB" w14:textId="13FE710D" w:rsidR="00046E7E" w:rsidRPr="00110133" w:rsidRDefault="00046E7E"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Вивчення інформатики може сприяти розвитку кар'єрних можливостей дітей у майбутньому. Сучасний ринок праці шукає фахівців, здатних працювати з інформаційними технологіями, тому компетентність у цій області може відкрити для них широкі перспективи.</w:t>
      </w:r>
    </w:p>
    <w:p w14:paraId="7F8E5BDF" w14:textId="515976BD" w:rsidR="00046E7E" w:rsidRPr="00110133" w:rsidRDefault="00046E7E"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Нарешті, інформатика підтримує інноваційний розвиток суспільства в цілому. Молоді люди, які мають знання у цій області, можуть стати драйверами змін та впливати на напрямки розвитку технологій у майбутньому.</w:t>
      </w:r>
    </w:p>
    <w:p w14:paraId="2948154F" w14:textId="51287159"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Інформатика відіграє надзвичайно важливу роль у формуванні ключових навичок та компетенцій, необхідних для успішного функціонування в сучасному цифровому суспільстві та глобальній економіці. Давайте розглянемо докладніше, як саме цей предмет сприяє розвитку цих навичок та компетенцій.</w:t>
      </w:r>
    </w:p>
    <w:p w14:paraId="64D80067" w14:textId="3858635F"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lastRenderedPageBreak/>
        <w:t>Комп'ютерна грамотність:</w:t>
      </w:r>
      <w:r w:rsidRPr="00110133">
        <w:rPr>
          <w:rFonts w:ascii="Times New Roman" w:hAnsi="Times New Roman" w:cs="Times New Roman"/>
          <w:sz w:val="28"/>
          <w:szCs w:val="28"/>
        </w:rPr>
        <w:t xml:space="preserve"> Інформатика навчає учнів як використовувати комп'ютери та програми. У сучасному цифровому світі, володіння базовими навичками роботи з комп'ютером є обов'язковим. Учні </w:t>
      </w:r>
      <w:proofErr w:type="spellStart"/>
      <w:r w:rsidRPr="00110133">
        <w:rPr>
          <w:rFonts w:ascii="Times New Roman" w:hAnsi="Times New Roman" w:cs="Times New Roman"/>
          <w:sz w:val="28"/>
          <w:szCs w:val="28"/>
        </w:rPr>
        <w:t>вчаться</w:t>
      </w:r>
      <w:proofErr w:type="spellEnd"/>
      <w:r w:rsidRPr="00110133">
        <w:rPr>
          <w:rFonts w:ascii="Times New Roman" w:hAnsi="Times New Roman" w:cs="Times New Roman"/>
          <w:sz w:val="28"/>
          <w:szCs w:val="28"/>
        </w:rPr>
        <w:t xml:space="preserve"> створювати та редагувати документи, спілкуватися через електронну пошту та соціальні мережі, шукати та оцінювати інформацію в Інтернеті. Ці навички є необхідними для ефективної комунікації та роботи в сучасному світі.</w:t>
      </w:r>
    </w:p>
    <w:p w14:paraId="51ADA264" w14:textId="31E900FD"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Інформаційна грамотність:</w:t>
      </w:r>
      <w:r w:rsidRPr="00110133">
        <w:rPr>
          <w:rFonts w:ascii="Times New Roman" w:hAnsi="Times New Roman" w:cs="Times New Roman"/>
          <w:sz w:val="28"/>
          <w:szCs w:val="28"/>
        </w:rPr>
        <w:t xml:space="preserve"> Інформатика навчає учнів шукати, оцінювати та використовувати інформацію з різних джерел. У цифровому суспільстві доступ до інформації є безмежним, однак учні повинні вміти відокремлювати правдиву інформацію від неправдивої, аналізувати її та використовувати з метою досягнення своїх цілей. Інформаційна грамотність допомагає учням розвивати критичне мислення та добувати найкращі результати з використання доступної інформації.</w:t>
      </w:r>
    </w:p>
    <w:p w14:paraId="47608218" w14:textId="52D7BCB5"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Проблемне мислення та розв'язання проблем:</w:t>
      </w:r>
      <w:r w:rsidRPr="00110133">
        <w:rPr>
          <w:rFonts w:ascii="Times New Roman" w:hAnsi="Times New Roman" w:cs="Times New Roman"/>
          <w:sz w:val="28"/>
          <w:szCs w:val="28"/>
        </w:rPr>
        <w:t xml:space="preserve"> Інформатика навчає учнів логічному та алгоритмічному мисленню, що сприяє розвитку проблемного мислення. Вони навчаються аналізувати проблеми, виділяти ключові елементи та шукати ефективні рішення. Це навички, які є необхідними для успішної роботи в сферах, де необхідно розв'язувати складні завдання та знаходити новаторські рішення.</w:t>
      </w:r>
    </w:p>
    <w:p w14:paraId="280FEF69" w14:textId="64A90073"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Творчість та інновації:</w:t>
      </w:r>
      <w:r w:rsidRPr="00110133">
        <w:rPr>
          <w:rFonts w:ascii="Times New Roman" w:hAnsi="Times New Roman" w:cs="Times New Roman"/>
          <w:sz w:val="28"/>
          <w:szCs w:val="28"/>
        </w:rPr>
        <w:t xml:space="preserve"> Інформатика сприяє розвитку творчих та інноваційних навичок. Вона надає учням можливість створювати власні проекти, програми та веб-сайти. Це розвиває їх творчість, фантазію та здатність мисл</w:t>
      </w:r>
      <w:r w:rsidR="008136A2">
        <w:rPr>
          <w:rFonts w:ascii="Times New Roman" w:hAnsi="Times New Roman" w:cs="Times New Roman"/>
          <w:sz w:val="28"/>
          <w:szCs w:val="28"/>
        </w:rPr>
        <w:t>и</w:t>
      </w:r>
      <w:r w:rsidRPr="00110133">
        <w:rPr>
          <w:rFonts w:ascii="Times New Roman" w:hAnsi="Times New Roman" w:cs="Times New Roman"/>
          <w:sz w:val="28"/>
          <w:szCs w:val="28"/>
        </w:rPr>
        <w:t>ти нетрадиційно та зна</w:t>
      </w:r>
      <w:r w:rsidR="008136A2">
        <w:rPr>
          <w:rFonts w:ascii="Times New Roman" w:hAnsi="Times New Roman" w:cs="Times New Roman"/>
          <w:sz w:val="28"/>
          <w:szCs w:val="28"/>
        </w:rPr>
        <w:t>ходити</w:t>
      </w:r>
      <w:r w:rsidRPr="00110133">
        <w:rPr>
          <w:rFonts w:ascii="Times New Roman" w:hAnsi="Times New Roman" w:cs="Times New Roman"/>
          <w:sz w:val="28"/>
          <w:szCs w:val="28"/>
        </w:rPr>
        <w:t xml:space="preserve"> нові рішення для вирішення проблем. Такі навички є особливо цінними в глобальній економіці, де </w:t>
      </w:r>
      <w:proofErr w:type="spellStart"/>
      <w:r w:rsidRPr="00110133">
        <w:rPr>
          <w:rFonts w:ascii="Times New Roman" w:hAnsi="Times New Roman" w:cs="Times New Roman"/>
          <w:sz w:val="28"/>
          <w:szCs w:val="28"/>
        </w:rPr>
        <w:t>інноваційність</w:t>
      </w:r>
      <w:proofErr w:type="spellEnd"/>
      <w:r w:rsidRPr="00110133">
        <w:rPr>
          <w:rFonts w:ascii="Times New Roman" w:hAnsi="Times New Roman" w:cs="Times New Roman"/>
          <w:sz w:val="28"/>
          <w:szCs w:val="28"/>
        </w:rPr>
        <w:t xml:space="preserve"> та творчість є ключовими факторами успіху.</w:t>
      </w:r>
    </w:p>
    <w:p w14:paraId="702D23BF" w14:textId="14769BCD" w:rsidR="00F00C54" w:rsidRPr="00110133" w:rsidRDefault="00F00C5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Комунікаційні навички:</w:t>
      </w:r>
      <w:r w:rsidRPr="00110133">
        <w:rPr>
          <w:rFonts w:ascii="Times New Roman" w:hAnsi="Times New Roman" w:cs="Times New Roman"/>
          <w:sz w:val="28"/>
          <w:szCs w:val="28"/>
        </w:rPr>
        <w:t xml:space="preserve"> Інформатика також розвиває комунікаційні навички учнів. Вони навчаються спілкуватися через електронну пошту, соціальні мережі та інші цифрові засоби. Це допомагає їм вчитися ефективно </w:t>
      </w:r>
      <w:proofErr w:type="spellStart"/>
      <w:r w:rsidRPr="00110133">
        <w:rPr>
          <w:rFonts w:ascii="Times New Roman" w:hAnsi="Times New Roman" w:cs="Times New Roman"/>
          <w:sz w:val="28"/>
          <w:szCs w:val="28"/>
        </w:rPr>
        <w:t>комунікувати</w:t>
      </w:r>
      <w:proofErr w:type="spellEnd"/>
      <w:r w:rsidRPr="00110133">
        <w:rPr>
          <w:rFonts w:ascii="Times New Roman" w:hAnsi="Times New Roman" w:cs="Times New Roman"/>
          <w:sz w:val="28"/>
          <w:szCs w:val="28"/>
        </w:rPr>
        <w:t xml:space="preserve"> з іншими людьми, працювати в команді та </w:t>
      </w:r>
      <w:r w:rsidR="008136A2">
        <w:rPr>
          <w:rFonts w:ascii="Times New Roman" w:hAnsi="Times New Roman" w:cs="Times New Roman"/>
          <w:sz w:val="28"/>
          <w:szCs w:val="28"/>
        </w:rPr>
        <w:t>ви</w:t>
      </w:r>
      <w:r w:rsidRPr="00110133">
        <w:rPr>
          <w:rFonts w:ascii="Times New Roman" w:hAnsi="Times New Roman" w:cs="Times New Roman"/>
          <w:sz w:val="28"/>
          <w:szCs w:val="28"/>
        </w:rPr>
        <w:t>будовувати взаєморозуміння.</w:t>
      </w:r>
    </w:p>
    <w:p w14:paraId="27C91935" w14:textId="77777777" w:rsidR="008136A2" w:rsidRDefault="0006100A"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lastRenderedPageBreak/>
        <w:t>Виховання цифрової грамотності та етики</w:t>
      </w:r>
      <w:r w:rsidR="0024047F">
        <w:rPr>
          <w:rFonts w:ascii="Times New Roman" w:hAnsi="Times New Roman" w:cs="Times New Roman"/>
          <w:sz w:val="28"/>
          <w:szCs w:val="28"/>
        </w:rPr>
        <w:t xml:space="preserve">: </w:t>
      </w:r>
      <w:r w:rsidRPr="00110133">
        <w:rPr>
          <w:rFonts w:ascii="Times New Roman" w:hAnsi="Times New Roman" w:cs="Times New Roman"/>
          <w:sz w:val="28"/>
          <w:szCs w:val="28"/>
        </w:rPr>
        <w:t xml:space="preserve">Завдяки стрімкому розвитку інформаційних технологій, цифрова грамотність стала необхідною навичкою для успішного функціонування в суспільстві. Вміти використовувати комп'ютери, планшети, смартфони та інші електронні пристрої, а також володіти основними програмами та ресурсами Інтернету - сьогодні це вимога </w:t>
      </w:r>
      <w:proofErr w:type="spellStart"/>
      <w:r w:rsidRPr="00110133">
        <w:rPr>
          <w:rFonts w:ascii="Times New Roman" w:hAnsi="Times New Roman" w:cs="Times New Roman"/>
          <w:sz w:val="28"/>
          <w:szCs w:val="28"/>
        </w:rPr>
        <w:t>часу.Однак</w:t>
      </w:r>
      <w:proofErr w:type="spellEnd"/>
      <w:r w:rsidRPr="00110133">
        <w:rPr>
          <w:rFonts w:ascii="Times New Roman" w:hAnsi="Times New Roman" w:cs="Times New Roman"/>
          <w:sz w:val="28"/>
          <w:szCs w:val="28"/>
        </w:rPr>
        <w:t xml:space="preserve">, не менш важливим є виховання етики в цифровому просторі. </w:t>
      </w:r>
      <w:r w:rsidR="0024047F">
        <w:rPr>
          <w:rFonts w:ascii="Times New Roman" w:hAnsi="Times New Roman" w:cs="Times New Roman"/>
          <w:sz w:val="28"/>
          <w:szCs w:val="28"/>
        </w:rPr>
        <w:t xml:space="preserve">На </w:t>
      </w:r>
      <w:proofErr w:type="spellStart"/>
      <w:r w:rsidR="0024047F">
        <w:rPr>
          <w:rFonts w:ascii="Times New Roman" w:hAnsi="Times New Roman" w:cs="Times New Roman"/>
          <w:sz w:val="28"/>
          <w:szCs w:val="28"/>
        </w:rPr>
        <w:t>уроках</w:t>
      </w:r>
      <w:proofErr w:type="spellEnd"/>
      <w:r w:rsidR="0024047F">
        <w:rPr>
          <w:rFonts w:ascii="Times New Roman" w:hAnsi="Times New Roman" w:cs="Times New Roman"/>
          <w:sz w:val="28"/>
          <w:szCs w:val="28"/>
        </w:rPr>
        <w:t xml:space="preserve"> інформатики</w:t>
      </w:r>
      <w:r w:rsidRPr="00110133">
        <w:rPr>
          <w:rFonts w:ascii="Times New Roman" w:hAnsi="Times New Roman" w:cs="Times New Roman"/>
          <w:sz w:val="28"/>
          <w:szCs w:val="28"/>
        </w:rPr>
        <w:t xml:space="preserve"> учні</w:t>
      </w:r>
      <w:r w:rsidR="0024047F">
        <w:rPr>
          <w:rFonts w:ascii="Times New Roman" w:hAnsi="Times New Roman" w:cs="Times New Roman"/>
          <w:sz w:val="28"/>
          <w:szCs w:val="28"/>
        </w:rPr>
        <w:t xml:space="preserve"> набувають багаж знань, який допоможе їм у майбутньому</w:t>
      </w:r>
      <w:r w:rsidRPr="00110133">
        <w:rPr>
          <w:rFonts w:ascii="Times New Roman" w:hAnsi="Times New Roman" w:cs="Times New Roman"/>
          <w:sz w:val="28"/>
          <w:szCs w:val="28"/>
        </w:rPr>
        <w:t xml:space="preserve"> прави</w:t>
      </w:r>
      <w:r w:rsidR="0024047F">
        <w:rPr>
          <w:rFonts w:ascii="Times New Roman" w:hAnsi="Times New Roman" w:cs="Times New Roman"/>
          <w:sz w:val="28"/>
          <w:szCs w:val="28"/>
        </w:rPr>
        <w:t>льно</w:t>
      </w:r>
      <w:r w:rsidRPr="00110133">
        <w:rPr>
          <w:rFonts w:ascii="Times New Roman" w:hAnsi="Times New Roman" w:cs="Times New Roman"/>
          <w:sz w:val="28"/>
          <w:szCs w:val="28"/>
        </w:rPr>
        <w:t xml:space="preserve"> взаємоді</w:t>
      </w:r>
      <w:r w:rsidR="0024047F">
        <w:rPr>
          <w:rFonts w:ascii="Times New Roman" w:hAnsi="Times New Roman" w:cs="Times New Roman"/>
          <w:sz w:val="28"/>
          <w:szCs w:val="28"/>
        </w:rPr>
        <w:t>яти</w:t>
      </w:r>
      <w:r w:rsidRPr="00110133">
        <w:rPr>
          <w:rFonts w:ascii="Times New Roman" w:hAnsi="Times New Roman" w:cs="Times New Roman"/>
          <w:sz w:val="28"/>
          <w:szCs w:val="28"/>
        </w:rPr>
        <w:t xml:space="preserve"> </w:t>
      </w:r>
      <w:r w:rsidR="0024047F">
        <w:rPr>
          <w:rFonts w:ascii="Times New Roman" w:hAnsi="Times New Roman" w:cs="Times New Roman"/>
          <w:sz w:val="28"/>
          <w:szCs w:val="28"/>
        </w:rPr>
        <w:t>з</w:t>
      </w:r>
      <w:r w:rsidRPr="00110133">
        <w:rPr>
          <w:rFonts w:ascii="Times New Roman" w:hAnsi="Times New Roman" w:cs="Times New Roman"/>
          <w:sz w:val="28"/>
          <w:szCs w:val="28"/>
        </w:rPr>
        <w:t xml:space="preserve"> інтернет</w:t>
      </w:r>
      <w:r w:rsidR="0024047F">
        <w:rPr>
          <w:rFonts w:ascii="Times New Roman" w:hAnsi="Times New Roman" w:cs="Times New Roman"/>
          <w:sz w:val="28"/>
          <w:szCs w:val="28"/>
        </w:rPr>
        <w:t>ом</w:t>
      </w:r>
      <w:r w:rsidRPr="00110133">
        <w:rPr>
          <w:rFonts w:ascii="Times New Roman" w:hAnsi="Times New Roman" w:cs="Times New Roman"/>
          <w:sz w:val="28"/>
          <w:szCs w:val="28"/>
        </w:rPr>
        <w:t xml:space="preserve">, </w:t>
      </w:r>
      <w:proofErr w:type="spellStart"/>
      <w:r w:rsidRPr="00110133">
        <w:rPr>
          <w:rFonts w:ascii="Times New Roman" w:hAnsi="Times New Roman" w:cs="Times New Roman"/>
          <w:sz w:val="28"/>
          <w:szCs w:val="28"/>
        </w:rPr>
        <w:t>відповідально</w:t>
      </w:r>
      <w:proofErr w:type="spellEnd"/>
      <w:r w:rsidR="0024047F">
        <w:rPr>
          <w:rFonts w:ascii="Times New Roman" w:hAnsi="Times New Roman" w:cs="Times New Roman"/>
          <w:sz w:val="28"/>
          <w:szCs w:val="28"/>
        </w:rPr>
        <w:t xml:space="preserve"> </w:t>
      </w:r>
      <w:r w:rsidRPr="00110133">
        <w:rPr>
          <w:rFonts w:ascii="Times New Roman" w:hAnsi="Times New Roman" w:cs="Times New Roman"/>
          <w:sz w:val="28"/>
          <w:szCs w:val="28"/>
        </w:rPr>
        <w:t>використ</w:t>
      </w:r>
      <w:r w:rsidR="0024047F">
        <w:rPr>
          <w:rFonts w:ascii="Times New Roman" w:hAnsi="Times New Roman" w:cs="Times New Roman"/>
          <w:sz w:val="28"/>
          <w:szCs w:val="28"/>
        </w:rPr>
        <w:t xml:space="preserve">овувати </w:t>
      </w:r>
      <w:r w:rsidRPr="00110133">
        <w:rPr>
          <w:rFonts w:ascii="Times New Roman" w:hAnsi="Times New Roman" w:cs="Times New Roman"/>
          <w:sz w:val="28"/>
          <w:szCs w:val="28"/>
        </w:rPr>
        <w:t>інформаці</w:t>
      </w:r>
      <w:r w:rsidR="0024047F">
        <w:rPr>
          <w:rFonts w:ascii="Times New Roman" w:hAnsi="Times New Roman" w:cs="Times New Roman"/>
          <w:sz w:val="28"/>
          <w:szCs w:val="28"/>
        </w:rPr>
        <w:t>ю,</w:t>
      </w:r>
      <w:r w:rsidRPr="00110133">
        <w:rPr>
          <w:rFonts w:ascii="Times New Roman" w:hAnsi="Times New Roman" w:cs="Times New Roman"/>
          <w:sz w:val="28"/>
          <w:szCs w:val="28"/>
        </w:rPr>
        <w:t xml:space="preserve"> та</w:t>
      </w:r>
      <w:r w:rsidR="008136A2">
        <w:rPr>
          <w:rFonts w:ascii="Times New Roman" w:hAnsi="Times New Roman" w:cs="Times New Roman"/>
          <w:sz w:val="28"/>
          <w:szCs w:val="28"/>
        </w:rPr>
        <w:t xml:space="preserve"> вміти</w:t>
      </w:r>
      <w:r w:rsidRPr="00110133">
        <w:rPr>
          <w:rFonts w:ascii="Times New Roman" w:hAnsi="Times New Roman" w:cs="Times New Roman"/>
          <w:sz w:val="28"/>
          <w:szCs w:val="28"/>
        </w:rPr>
        <w:t xml:space="preserve"> захи</w:t>
      </w:r>
      <w:r w:rsidR="008136A2">
        <w:rPr>
          <w:rFonts w:ascii="Times New Roman" w:hAnsi="Times New Roman" w:cs="Times New Roman"/>
          <w:sz w:val="28"/>
          <w:szCs w:val="28"/>
        </w:rPr>
        <w:t>щати</w:t>
      </w:r>
      <w:r w:rsidRPr="00110133">
        <w:rPr>
          <w:rFonts w:ascii="Times New Roman" w:hAnsi="Times New Roman" w:cs="Times New Roman"/>
          <w:sz w:val="28"/>
          <w:szCs w:val="28"/>
        </w:rPr>
        <w:t xml:space="preserve"> своє</w:t>
      </w:r>
      <w:r w:rsidR="008136A2">
        <w:rPr>
          <w:rFonts w:ascii="Times New Roman" w:hAnsi="Times New Roman" w:cs="Times New Roman"/>
          <w:sz w:val="28"/>
          <w:szCs w:val="28"/>
        </w:rPr>
        <w:t>ю</w:t>
      </w:r>
      <w:r w:rsidRPr="00110133">
        <w:rPr>
          <w:rFonts w:ascii="Times New Roman" w:hAnsi="Times New Roman" w:cs="Times New Roman"/>
          <w:sz w:val="28"/>
          <w:szCs w:val="28"/>
        </w:rPr>
        <w:t xml:space="preserve"> </w:t>
      </w:r>
      <w:proofErr w:type="spellStart"/>
      <w:r w:rsidRPr="00110133">
        <w:rPr>
          <w:rFonts w:ascii="Times New Roman" w:hAnsi="Times New Roman" w:cs="Times New Roman"/>
          <w:sz w:val="28"/>
          <w:szCs w:val="28"/>
        </w:rPr>
        <w:t>приватност</w:t>
      </w:r>
      <w:r w:rsidR="008136A2">
        <w:rPr>
          <w:rFonts w:ascii="Times New Roman" w:hAnsi="Times New Roman" w:cs="Times New Roman"/>
          <w:sz w:val="28"/>
          <w:szCs w:val="28"/>
        </w:rPr>
        <w:t>ь</w:t>
      </w:r>
      <w:proofErr w:type="spellEnd"/>
      <w:r w:rsidRPr="00110133">
        <w:rPr>
          <w:rFonts w:ascii="Times New Roman" w:hAnsi="Times New Roman" w:cs="Times New Roman"/>
          <w:sz w:val="28"/>
          <w:szCs w:val="28"/>
        </w:rPr>
        <w:t xml:space="preserve">. </w:t>
      </w:r>
    </w:p>
    <w:p w14:paraId="612A3DAE" w14:textId="4AF4AE22"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sz w:val="28"/>
          <w:szCs w:val="28"/>
        </w:rPr>
        <w:t>Давайте розглянемо докладніше, чому ці аспекти є такими вагомими.</w:t>
      </w:r>
    </w:p>
    <w:p w14:paraId="2D605A81" w14:textId="4A2ADE71"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Захист від небезпеки:</w:t>
      </w:r>
      <w:r w:rsidRPr="00110133">
        <w:rPr>
          <w:rFonts w:ascii="Times New Roman" w:hAnsi="Times New Roman" w:cs="Times New Roman"/>
          <w:sz w:val="28"/>
          <w:szCs w:val="28"/>
        </w:rPr>
        <w:t xml:space="preserve"> Виховання цифрової грамотності та етики допомагає учням розуміти потенційні небезпеки, пов'язані з використанням інформаційних технологій. Вони навчаються розпізнавати шахрайства, </w:t>
      </w:r>
      <w:proofErr w:type="spellStart"/>
      <w:r w:rsidRPr="00110133">
        <w:rPr>
          <w:rFonts w:ascii="Times New Roman" w:hAnsi="Times New Roman" w:cs="Times New Roman"/>
          <w:sz w:val="28"/>
          <w:szCs w:val="28"/>
        </w:rPr>
        <w:t>кібербулінг</w:t>
      </w:r>
      <w:proofErr w:type="spellEnd"/>
      <w:r w:rsidRPr="00110133">
        <w:rPr>
          <w:rFonts w:ascii="Times New Roman" w:hAnsi="Times New Roman" w:cs="Times New Roman"/>
          <w:sz w:val="28"/>
          <w:szCs w:val="28"/>
        </w:rPr>
        <w:t xml:space="preserve"> та інші форми цифрової агресії, а також вміти захищати свою </w:t>
      </w:r>
      <w:proofErr w:type="spellStart"/>
      <w:r w:rsidRPr="00110133">
        <w:rPr>
          <w:rFonts w:ascii="Times New Roman" w:hAnsi="Times New Roman" w:cs="Times New Roman"/>
          <w:sz w:val="28"/>
          <w:szCs w:val="28"/>
        </w:rPr>
        <w:t>приватність</w:t>
      </w:r>
      <w:proofErr w:type="spellEnd"/>
      <w:r w:rsidRPr="00110133">
        <w:rPr>
          <w:rFonts w:ascii="Times New Roman" w:hAnsi="Times New Roman" w:cs="Times New Roman"/>
          <w:sz w:val="28"/>
          <w:szCs w:val="28"/>
        </w:rPr>
        <w:t xml:space="preserve"> та безпеку в Інтернеті. Це надзвичайно важливо, оскільки інтернет-середовище може бути небезпечним, і учні повинні бути готові до зустрічі з різними ризиками та вміти їх уникати.</w:t>
      </w:r>
    </w:p>
    <w:p w14:paraId="22A8EEE3" w14:textId="69A475EE"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Дотримання етичних норм:</w:t>
      </w:r>
      <w:r w:rsidRPr="00110133">
        <w:rPr>
          <w:rFonts w:ascii="Times New Roman" w:hAnsi="Times New Roman" w:cs="Times New Roman"/>
          <w:sz w:val="28"/>
          <w:szCs w:val="28"/>
        </w:rPr>
        <w:t xml:space="preserve"> Виховання цифрової етики навчає учнів дотримуватися етичних норм та цінностей у використанні інформаційних технологій. Вони </w:t>
      </w:r>
      <w:proofErr w:type="spellStart"/>
      <w:r w:rsidRPr="00110133">
        <w:rPr>
          <w:rFonts w:ascii="Times New Roman" w:hAnsi="Times New Roman" w:cs="Times New Roman"/>
          <w:sz w:val="28"/>
          <w:szCs w:val="28"/>
        </w:rPr>
        <w:t>вчаться</w:t>
      </w:r>
      <w:proofErr w:type="spellEnd"/>
      <w:r w:rsidRPr="00110133">
        <w:rPr>
          <w:rFonts w:ascii="Times New Roman" w:hAnsi="Times New Roman" w:cs="Times New Roman"/>
          <w:sz w:val="28"/>
          <w:szCs w:val="28"/>
        </w:rPr>
        <w:t xml:space="preserve"> поважати авторські права, не поширювати неправдиву чи шкідливу інформацію, бути обачними зі своїми висловлюваннями в мережі та поводитися </w:t>
      </w:r>
      <w:proofErr w:type="spellStart"/>
      <w:r w:rsidRPr="00110133">
        <w:rPr>
          <w:rFonts w:ascii="Times New Roman" w:hAnsi="Times New Roman" w:cs="Times New Roman"/>
          <w:sz w:val="28"/>
          <w:szCs w:val="28"/>
        </w:rPr>
        <w:t>відповідально</w:t>
      </w:r>
      <w:proofErr w:type="spellEnd"/>
      <w:r w:rsidRPr="00110133">
        <w:rPr>
          <w:rFonts w:ascii="Times New Roman" w:hAnsi="Times New Roman" w:cs="Times New Roman"/>
          <w:sz w:val="28"/>
          <w:szCs w:val="28"/>
        </w:rPr>
        <w:t>. Це сприяє формуванню етичних цінностей та поведінки, які є необхідними для побудови позитивного та взаєморозуміння в цифровому середовищі.</w:t>
      </w:r>
    </w:p>
    <w:p w14:paraId="6EF376F2" w14:textId="654D2657"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Соціальні навички:</w:t>
      </w:r>
      <w:r w:rsidRPr="00110133">
        <w:rPr>
          <w:rFonts w:ascii="Times New Roman" w:hAnsi="Times New Roman" w:cs="Times New Roman"/>
          <w:sz w:val="28"/>
          <w:szCs w:val="28"/>
        </w:rPr>
        <w:t xml:space="preserve"> Виховання цифрової грамотності та етики також сприяє розвитку соціальних навичок учнів. Вони навчаються ефективно спілкуватися в мережі, </w:t>
      </w:r>
      <w:proofErr w:type="spellStart"/>
      <w:r w:rsidRPr="00110133">
        <w:rPr>
          <w:rFonts w:ascii="Times New Roman" w:hAnsi="Times New Roman" w:cs="Times New Roman"/>
          <w:sz w:val="28"/>
          <w:szCs w:val="28"/>
        </w:rPr>
        <w:t>побудовувати</w:t>
      </w:r>
      <w:proofErr w:type="spellEnd"/>
      <w:r w:rsidRPr="00110133">
        <w:rPr>
          <w:rFonts w:ascii="Times New Roman" w:hAnsi="Times New Roman" w:cs="Times New Roman"/>
          <w:sz w:val="28"/>
          <w:szCs w:val="28"/>
        </w:rPr>
        <w:t xml:space="preserve"> взаємовідносини з іншими людьми та розуміти культурні та соціальні різниці. Це важливо, оскільки в сучасному світі велика частина спілкування відбувається онлайн, і учні повинні бути здатними ефективно </w:t>
      </w:r>
      <w:proofErr w:type="spellStart"/>
      <w:r w:rsidRPr="00110133">
        <w:rPr>
          <w:rFonts w:ascii="Times New Roman" w:hAnsi="Times New Roman" w:cs="Times New Roman"/>
          <w:sz w:val="28"/>
          <w:szCs w:val="28"/>
        </w:rPr>
        <w:t>комунікувати</w:t>
      </w:r>
      <w:proofErr w:type="spellEnd"/>
      <w:r w:rsidRPr="00110133">
        <w:rPr>
          <w:rFonts w:ascii="Times New Roman" w:hAnsi="Times New Roman" w:cs="Times New Roman"/>
          <w:sz w:val="28"/>
          <w:szCs w:val="28"/>
        </w:rPr>
        <w:t xml:space="preserve"> та взаємодіяти з різними людьми.</w:t>
      </w:r>
    </w:p>
    <w:p w14:paraId="31ADC6B6" w14:textId="5BC4D39C"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lastRenderedPageBreak/>
        <w:t>Критичне мислення:</w:t>
      </w:r>
      <w:r w:rsidRPr="00110133">
        <w:rPr>
          <w:rFonts w:ascii="Times New Roman" w:hAnsi="Times New Roman" w:cs="Times New Roman"/>
          <w:sz w:val="28"/>
          <w:szCs w:val="28"/>
        </w:rPr>
        <w:t xml:space="preserve"> Виховання цифрової грамотності та етики розвиває критичне мислення учнів. Вони навчаються аналізувати інформацію, розпізнавати брехню та </w:t>
      </w:r>
      <w:proofErr w:type="spellStart"/>
      <w:r w:rsidRPr="00110133">
        <w:rPr>
          <w:rFonts w:ascii="Times New Roman" w:hAnsi="Times New Roman" w:cs="Times New Roman"/>
          <w:sz w:val="28"/>
          <w:szCs w:val="28"/>
        </w:rPr>
        <w:t>маніпуляції,а</w:t>
      </w:r>
      <w:proofErr w:type="spellEnd"/>
      <w:r w:rsidRPr="00110133">
        <w:rPr>
          <w:rFonts w:ascii="Times New Roman" w:hAnsi="Times New Roman" w:cs="Times New Roman"/>
          <w:sz w:val="28"/>
          <w:szCs w:val="28"/>
        </w:rPr>
        <w:t xml:space="preserve"> також оцінювати достовірність джерел інформації. Це важливо в епоху інформаційного перенасичення, де швидкість поширення інформації може спричинити появу фейкових новин та маніпуляцій. Критичне мислення допомагає учням приймати обґрунтовані рішення та розуміти наслідки своїх дій в інтернеті.</w:t>
      </w:r>
    </w:p>
    <w:p w14:paraId="0116BD64" w14:textId="28F6F91D" w:rsidR="000D5F64" w:rsidRPr="00110133" w:rsidRDefault="000D5F64" w:rsidP="00110133">
      <w:pPr>
        <w:spacing w:line="360" w:lineRule="auto"/>
        <w:rPr>
          <w:rFonts w:ascii="Times New Roman" w:hAnsi="Times New Roman" w:cs="Times New Roman"/>
          <w:sz w:val="28"/>
          <w:szCs w:val="28"/>
        </w:rPr>
      </w:pPr>
      <w:r w:rsidRPr="00110133">
        <w:rPr>
          <w:rFonts w:ascii="Times New Roman" w:hAnsi="Times New Roman" w:cs="Times New Roman"/>
          <w:b/>
          <w:bCs/>
          <w:sz w:val="28"/>
          <w:szCs w:val="28"/>
        </w:rPr>
        <w:t>Медіа-грамотність:</w:t>
      </w:r>
      <w:r w:rsidRPr="00110133">
        <w:rPr>
          <w:rFonts w:ascii="Times New Roman" w:hAnsi="Times New Roman" w:cs="Times New Roman"/>
          <w:sz w:val="28"/>
          <w:szCs w:val="28"/>
        </w:rPr>
        <w:t xml:space="preserve"> Виховання цифрової грамотності та етики сприяє розвитку медіа-грамотності учнів. Вони навчаються розуміти та аналізувати різні </w:t>
      </w:r>
      <w:proofErr w:type="spellStart"/>
      <w:r w:rsidRPr="00110133">
        <w:rPr>
          <w:rFonts w:ascii="Times New Roman" w:hAnsi="Times New Roman" w:cs="Times New Roman"/>
          <w:sz w:val="28"/>
          <w:szCs w:val="28"/>
        </w:rPr>
        <w:t>медіаформати</w:t>
      </w:r>
      <w:proofErr w:type="spellEnd"/>
      <w:r w:rsidRPr="00110133">
        <w:rPr>
          <w:rFonts w:ascii="Times New Roman" w:hAnsi="Times New Roman" w:cs="Times New Roman"/>
          <w:sz w:val="28"/>
          <w:szCs w:val="28"/>
        </w:rPr>
        <w:t>, включаючи текст, зображення, відео та аудіо, та вміють критично оцінювати їх вплив на суспільство та індивідуума. Це допомагає учням розуміти, якій інформації можна довіряти, як впливають ЗМІ на формування думок та як ефективно використовувати медіа для власних цілей.</w:t>
      </w:r>
    </w:p>
    <w:p w14:paraId="19A00595" w14:textId="64124366" w:rsidR="000D5F64" w:rsidRPr="00110133" w:rsidRDefault="008136A2" w:rsidP="00110133">
      <w:pPr>
        <w:spacing w:line="360" w:lineRule="auto"/>
        <w:rPr>
          <w:rFonts w:ascii="Times New Roman" w:hAnsi="Times New Roman" w:cs="Times New Roman"/>
          <w:sz w:val="28"/>
          <w:szCs w:val="28"/>
        </w:rPr>
      </w:pPr>
      <w:r>
        <w:rPr>
          <w:rStyle w:val="a3"/>
          <w:rFonts w:ascii="Times New Roman" w:hAnsi="Times New Roman" w:cs="Times New Roman"/>
          <w:i w:val="0"/>
          <w:iCs w:val="0"/>
          <w:color w:val="auto"/>
          <w:sz w:val="28"/>
          <w:szCs w:val="28"/>
        </w:rPr>
        <w:t>І</w:t>
      </w:r>
      <w:r w:rsidRPr="008136A2">
        <w:rPr>
          <w:rStyle w:val="a3"/>
          <w:rFonts w:ascii="Times New Roman" w:hAnsi="Times New Roman" w:cs="Times New Roman"/>
          <w:i w:val="0"/>
          <w:iCs w:val="0"/>
          <w:color w:val="auto"/>
          <w:sz w:val="28"/>
          <w:szCs w:val="28"/>
        </w:rPr>
        <w:t>нформатика</w:t>
      </w:r>
      <w:r>
        <w:rPr>
          <w:rStyle w:val="a3"/>
          <w:rFonts w:ascii="Times New Roman" w:hAnsi="Times New Roman" w:cs="Times New Roman"/>
          <w:i w:val="0"/>
          <w:iCs w:val="0"/>
          <w:color w:val="auto"/>
          <w:sz w:val="28"/>
          <w:szCs w:val="28"/>
        </w:rPr>
        <w:t xml:space="preserve">, </w:t>
      </w:r>
      <w:r w:rsidRPr="00110133">
        <w:rPr>
          <w:rFonts w:ascii="Times New Roman" w:hAnsi="Times New Roman" w:cs="Times New Roman"/>
          <w:sz w:val="28"/>
          <w:szCs w:val="28"/>
        </w:rPr>
        <w:t xml:space="preserve">безсумнівно, </w:t>
      </w:r>
      <w:r w:rsidRPr="008136A2">
        <w:rPr>
          <w:rStyle w:val="a3"/>
          <w:rFonts w:ascii="Times New Roman" w:hAnsi="Times New Roman" w:cs="Times New Roman"/>
          <w:i w:val="0"/>
          <w:iCs w:val="0"/>
          <w:color w:val="auto"/>
          <w:sz w:val="28"/>
          <w:szCs w:val="28"/>
        </w:rPr>
        <w:t xml:space="preserve"> відіграє надзвичайно важливу роль у підготовці дітей до складних викликів</w:t>
      </w:r>
      <w:r>
        <w:rPr>
          <w:rStyle w:val="a3"/>
          <w:rFonts w:ascii="Times New Roman" w:hAnsi="Times New Roman" w:cs="Times New Roman"/>
          <w:i w:val="0"/>
          <w:iCs w:val="0"/>
          <w:color w:val="auto"/>
          <w:sz w:val="28"/>
          <w:szCs w:val="28"/>
        </w:rPr>
        <w:t xml:space="preserve"> </w:t>
      </w:r>
      <w:r w:rsidRPr="008136A2">
        <w:rPr>
          <w:rStyle w:val="a3"/>
          <w:rFonts w:ascii="Times New Roman" w:hAnsi="Times New Roman" w:cs="Times New Roman"/>
          <w:i w:val="0"/>
          <w:iCs w:val="0"/>
          <w:color w:val="auto"/>
          <w:sz w:val="28"/>
          <w:szCs w:val="28"/>
        </w:rPr>
        <w:t>майбутнього</w:t>
      </w:r>
      <w:r>
        <w:rPr>
          <w:rStyle w:val="a3"/>
          <w:rFonts w:ascii="Times New Roman" w:hAnsi="Times New Roman" w:cs="Times New Roman"/>
          <w:i w:val="0"/>
          <w:iCs w:val="0"/>
          <w:color w:val="auto"/>
          <w:sz w:val="28"/>
          <w:szCs w:val="28"/>
        </w:rPr>
        <w:t xml:space="preserve"> і </w:t>
      </w:r>
      <w:r w:rsidR="000D5F64" w:rsidRPr="00110133">
        <w:rPr>
          <w:rFonts w:ascii="Times New Roman" w:hAnsi="Times New Roman" w:cs="Times New Roman"/>
          <w:sz w:val="28"/>
          <w:szCs w:val="28"/>
        </w:rPr>
        <w:t xml:space="preserve">є ключем до </w:t>
      </w:r>
      <w:r>
        <w:rPr>
          <w:rFonts w:ascii="Times New Roman" w:hAnsi="Times New Roman" w:cs="Times New Roman"/>
          <w:sz w:val="28"/>
          <w:szCs w:val="28"/>
        </w:rPr>
        <w:t xml:space="preserve">всебічного </w:t>
      </w:r>
      <w:r w:rsidR="000D5F64" w:rsidRPr="00110133">
        <w:rPr>
          <w:rFonts w:ascii="Times New Roman" w:hAnsi="Times New Roman" w:cs="Times New Roman"/>
          <w:sz w:val="28"/>
          <w:szCs w:val="28"/>
        </w:rPr>
        <w:t xml:space="preserve">розвитку </w:t>
      </w:r>
      <w:r>
        <w:rPr>
          <w:rFonts w:ascii="Times New Roman" w:hAnsi="Times New Roman" w:cs="Times New Roman"/>
          <w:sz w:val="28"/>
          <w:szCs w:val="28"/>
        </w:rPr>
        <w:t>учнів</w:t>
      </w:r>
      <w:r w:rsidR="000D5F64" w:rsidRPr="00110133">
        <w:rPr>
          <w:rFonts w:ascii="Times New Roman" w:hAnsi="Times New Roman" w:cs="Times New Roman"/>
          <w:sz w:val="28"/>
          <w:szCs w:val="28"/>
        </w:rPr>
        <w:t>. У сучасному світі, де технології швидко розвиваються і впливають на всі сфери життя, вміння працювати з інформаційними технологіями стає необхідною навичкою для успі</w:t>
      </w:r>
      <w:r w:rsidR="008C1478">
        <w:rPr>
          <w:rFonts w:ascii="Times New Roman" w:hAnsi="Times New Roman" w:cs="Times New Roman"/>
          <w:sz w:val="28"/>
          <w:szCs w:val="28"/>
        </w:rPr>
        <w:t>ху у дорослому житті</w:t>
      </w:r>
      <w:r w:rsidR="000D5F64" w:rsidRPr="00110133">
        <w:rPr>
          <w:rFonts w:ascii="Times New Roman" w:hAnsi="Times New Roman" w:cs="Times New Roman"/>
          <w:sz w:val="28"/>
          <w:szCs w:val="28"/>
        </w:rPr>
        <w:t xml:space="preserve">. </w:t>
      </w:r>
    </w:p>
    <w:p w14:paraId="4E89F023" w14:textId="1F4FE7F7" w:rsidR="00F3031B" w:rsidRPr="00F3031B" w:rsidRDefault="000D5F64" w:rsidP="00F3031B">
      <w:pPr>
        <w:spacing w:line="360" w:lineRule="auto"/>
        <w:rPr>
          <w:rFonts w:ascii="Times New Roman" w:hAnsi="Times New Roman" w:cs="Times New Roman"/>
          <w:sz w:val="28"/>
          <w:szCs w:val="28"/>
        </w:rPr>
      </w:pPr>
      <w:r w:rsidRPr="00110133">
        <w:rPr>
          <w:rFonts w:ascii="Times New Roman" w:hAnsi="Times New Roman" w:cs="Times New Roman"/>
          <w:sz w:val="28"/>
          <w:szCs w:val="28"/>
        </w:rPr>
        <w:t xml:space="preserve">Вивчення інформатики допомагає розвивати критичне мислення, творчість, проблемно-орієнтоване мислення та комунікативні навички учнів. Вони навчаються аналізувати інформацію, розв'язувати складні завдання, вміти швидко адаптуватися до нових технологій і інструментів. Це надає їм значну перевагу на ринку праці, де </w:t>
      </w:r>
      <w:r w:rsidR="00110133" w:rsidRPr="00110133">
        <w:rPr>
          <w:rFonts w:ascii="Times New Roman" w:hAnsi="Times New Roman" w:cs="Times New Roman"/>
          <w:sz w:val="28"/>
          <w:szCs w:val="28"/>
        </w:rPr>
        <w:t xml:space="preserve">щораз сильнішою стає вимога </w:t>
      </w:r>
      <w:r w:rsidRPr="00110133">
        <w:rPr>
          <w:rFonts w:ascii="Times New Roman" w:hAnsi="Times New Roman" w:cs="Times New Roman"/>
          <w:sz w:val="28"/>
          <w:szCs w:val="28"/>
        </w:rPr>
        <w:t>зна</w:t>
      </w:r>
      <w:r w:rsidR="00110133" w:rsidRPr="00110133">
        <w:rPr>
          <w:rFonts w:ascii="Times New Roman" w:hAnsi="Times New Roman" w:cs="Times New Roman"/>
          <w:sz w:val="28"/>
          <w:szCs w:val="28"/>
        </w:rPr>
        <w:t xml:space="preserve">ти </w:t>
      </w:r>
      <w:r w:rsidRPr="00110133">
        <w:rPr>
          <w:rFonts w:ascii="Times New Roman" w:hAnsi="Times New Roman" w:cs="Times New Roman"/>
          <w:sz w:val="28"/>
          <w:szCs w:val="28"/>
        </w:rPr>
        <w:t>та вмі</w:t>
      </w:r>
      <w:r w:rsidR="00110133" w:rsidRPr="00110133">
        <w:rPr>
          <w:rFonts w:ascii="Times New Roman" w:hAnsi="Times New Roman" w:cs="Times New Roman"/>
          <w:sz w:val="28"/>
          <w:szCs w:val="28"/>
        </w:rPr>
        <w:t>ти</w:t>
      </w:r>
      <w:r w:rsidRPr="00110133">
        <w:rPr>
          <w:rFonts w:ascii="Times New Roman" w:hAnsi="Times New Roman" w:cs="Times New Roman"/>
          <w:sz w:val="28"/>
          <w:szCs w:val="28"/>
        </w:rPr>
        <w:t xml:space="preserve"> працювати з </w:t>
      </w:r>
      <w:r w:rsidR="00110133" w:rsidRPr="00110133">
        <w:rPr>
          <w:rFonts w:ascii="Times New Roman" w:hAnsi="Times New Roman" w:cs="Times New Roman"/>
          <w:sz w:val="28"/>
          <w:szCs w:val="28"/>
        </w:rPr>
        <w:t xml:space="preserve">новітніми </w:t>
      </w:r>
      <w:r w:rsidRPr="00110133">
        <w:rPr>
          <w:rFonts w:ascii="Times New Roman" w:hAnsi="Times New Roman" w:cs="Times New Roman"/>
          <w:sz w:val="28"/>
          <w:szCs w:val="28"/>
        </w:rPr>
        <w:t>технологіями.</w:t>
      </w:r>
    </w:p>
    <w:p w14:paraId="7F1A04C9" w14:textId="1A040152" w:rsidR="00046E7E" w:rsidRPr="008C1478" w:rsidRDefault="00F3031B" w:rsidP="0024047F">
      <w:pPr>
        <w:spacing w:line="360" w:lineRule="auto"/>
        <w:rPr>
          <w:rStyle w:val="a3"/>
          <w:rFonts w:ascii="Times New Roman" w:hAnsi="Times New Roman" w:cs="Times New Roman"/>
          <w:i w:val="0"/>
          <w:iCs w:val="0"/>
          <w:color w:val="auto"/>
          <w:sz w:val="28"/>
          <w:szCs w:val="28"/>
        </w:rPr>
      </w:pPr>
      <w:r>
        <w:rPr>
          <w:rFonts w:ascii="Times New Roman" w:hAnsi="Times New Roman" w:cs="Times New Roman"/>
          <w:sz w:val="28"/>
          <w:szCs w:val="28"/>
        </w:rPr>
        <w:t xml:space="preserve">Отже, </w:t>
      </w:r>
      <w:r w:rsidRPr="00F3031B">
        <w:rPr>
          <w:rFonts w:ascii="Times New Roman" w:hAnsi="Times New Roman" w:cs="Times New Roman"/>
          <w:sz w:val="28"/>
          <w:szCs w:val="28"/>
        </w:rPr>
        <w:t>інформатик</w:t>
      </w:r>
      <w:r>
        <w:rPr>
          <w:rFonts w:ascii="Times New Roman" w:hAnsi="Times New Roman" w:cs="Times New Roman"/>
          <w:sz w:val="28"/>
          <w:szCs w:val="28"/>
        </w:rPr>
        <w:t xml:space="preserve">а як предмет, </w:t>
      </w:r>
      <w:r w:rsidRPr="00F3031B">
        <w:rPr>
          <w:rFonts w:ascii="Times New Roman" w:hAnsi="Times New Roman" w:cs="Times New Roman"/>
          <w:sz w:val="28"/>
          <w:szCs w:val="28"/>
        </w:rPr>
        <w:t xml:space="preserve"> не лише надає дітям інструменти для розвитку навичок у цифровому світі, а й стимулює дітей до саморозвитку, а також відкриває безліч можливостей для їхнього професійного та особистісного зростання. Тому важливо продовжувати інтегрувати інформатику у навчальні програми, забезпечуючи таким чином </w:t>
      </w:r>
      <w:r w:rsidR="00696A04">
        <w:rPr>
          <w:rFonts w:ascii="Times New Roman" w:hAnsi="Times New Roman" w:cs="Times New Roman"/>
          <w:sz w:val="28"/>
          <w:szCs w:val="28"/>
        </w:rPr>
        <w:t xml:space="preserve">нашим </w:t>
      </w:r>
      <w:r w:rsidRPr="00F3031B">
        <w:rPr>
          <w:rFonts w:ascii="Times New Roman" w:hAnsi="Times New Roman" w:cs="Times New Roman"/>
          <w:sz w:val="28"/>
          <w:szCs w:val="28"/>
        </w:rPr>
        <w:t>дітям ключ до успіху у майбутньому.</w:t>
      </w:r>
      <w:bookmarkStart w:id="0" w:name="_GoBack"/>
      <w:bookmarkEnd w:id="0"/>
    </w:p>
    <w:sectPr w:rsidR="00046E7E" w:rsidRPr="008C147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099"/>
    <w:rsid w:val="00046E7E"/>
    <w:rsid w:val="0006100A"/>
    <w:rsid w:val="000D5F64"/>
    <w:rsid w:val="00110133"/>
    <w:rsid w:val="0024047F"/>
    <w:rsid w:val="00324E13"/>
    <w:rsid w:val="00696A04"/>
    <w:rsid w:val="008136A2"/>
    <w:rsid w:val="008C1478"/>
    <w:rsid w:val="00DF1099"/>
    <w:rsid w:val="00F00C54"/>
    <w:rsid w:val="00F3031B"/>
    <w:rsid w:val="00F408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5D070"/>
  <w15:chartTrackingRefBased/>
  <w15:docId w15:val="{A40629A0-FA9A-48CA-85FA-2FC5569C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046E7E"/>
    <w:rPr>
      <w:i/>
      <w:iCs/>
      <w:color w:val="404040" w:themeColor="text1" w:themeTint="BF"/>
    </w:rPr>
  </w:style>
  <w:style w:type="paragraph" w:styleId="a4">
    <w:name w:val="Normal (Web)"/>
    <w:basedOn w:val="a"/>
    <w:uiPriority w:val="99"/>
    <w:semiHidden/>
    <w:unhideWhenUsed/>
    <w:rsid w:val="00046E7E"/>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8102294">
      <w:bodyDiv w:val="1"/>
      <w:marLeft w:val="0"/>
      <w:marRight w:val="0"/>
      <w:marTop w:val="0"/>
      <w:marBottom w:val="0"/>
      <w:divBdr>
        <w:top w:val="none" w:sz="0" w:space="0" w:color="auto"/>
        <w:left w:val="none" w:sz="0" w:space="0" w:color="auto"/>
        <w:bottom w:val="none" w:sz="0" w:space="0" w:color="auto"/>
        <w:right w:val="none" w:sz="0" w:space="0" w:color="auto"/>
      </w:divBdr>
    </w:div>
    <w:div w:id="1363479184">
      <w:bodyDiv w:val="1"/>
      <w:marLeft w:val="0"/>
      <w:marRight w:val="0"/>
      <w:marTop w:val="0"/>
      <w:marBottom w:val="0"/>
      <w:divBdr>
        <w:top w:val="none" w:sz="0" w:space="0" w:color="auto"/>
        <w:left w:val="none" w:sz="0" w:space="0" w:color="auto"/>
        <w:bottom w:val="none" w:sz="0" w:space="0" w:color="auto"/>
        <w:right w:val="none" w:sz="0" w:space="0" w:color="auto"/>
      </w:divBdr>
      <w:divsChild>
        <w:div w:id="977370688">
          <w:marLeft w:val="0"/>
          <w:marRight w:val="0"/>
          <w:marTop w:val="0"/>
          <w:marBottom w:val="0"/>
          <w:divBdr>
            <w:top w:val="single" w:sz="2" w:space="0" w:color="E3E3E3"/>
            <w:left w:val="single" w:sz="2" w:space="0" w:color="E3E3E3"/>
            <w:bottom w:val="single" w:sz="2" w:space="0" w:color="E3E3E3"/>
            <w:right w:val="single" w:sz="2" w:space="0" w:color="E3E3E3"/>
          </w:divBdr>
          <w:divsChild>
            <w:div w:id="1092554858">
              <w:marLeft w:val="0"/>
              <w:marRight w:val="0"/>
              <w:marTop w:val="100"/>
              <w:marBottom w:val="100"/>
              <w:divBdr>
                <w:top w:val="single" w:sz="2" w:space="0" w:color="E3E3E3"/>
                <w:left w:val="single" w:sz="2" w:space="0" w:color="E3E3E3"/>
                <w:bottom w:val="single" w:sz="2" w:space="0" w:color="E3E3E3"/>
                <w:right w:val="single" w:sz="2" w:space="0" w:color="E3E3E3"/>
              </w:divBdr>
              <w:divsChild>
                <w:div w:id="894004850">
                  <w:marLeft w:val="0"/>
                  <w:marRight w:val="0"/>
                  <w:marTop w:val="0"/>
                  <w:marBottom w:val="0"/>
                  <w:divBdr>
                    <w:top w:val="single" w:sz="2" w:space="0" w:color="E3E3E3"/>
                    <w:left w:val="single" w:sz="2" w:space="0" w:color="E3E3E3"/>
                    <w:bottom w:val="single" w:sz="2" w:space="0" w:color="E3E3E3"/>
                    <w:right w:val="single" w:sz="2" w:space="0" w:color="E3E3E3"/>
                  </w:divBdr>
                  <w:divsChild>
                    <w:div w:id="1044138357">
                      <w:marLeft w:val="0"/>
                      <w:marRight w:val="0"/>
                      <w:marTop w:val="0"/>
                      <w:marBottom w:val="0"/>
                      <w:divBdr>
                        <w:top w:val="single" w:sz="2" w:space="0" w:color="E3E3E3"/>
                        <w:left w:val="single" w:sz="2" w:space="0" w:color="E3E3E3"/>
                        <w:bottom w:val="single" w:sz="2" w:space="0" w:color="E3E3E3"/>
                        <w:right w:val="single" w:sz="2" w:space="0" w:color="E3E3E3"/>
                      </w:divBdr>
                      <w:divsChild>
                        <w:div w:id="1294169001">
                          <w:marLeft w:val="0"/>
                          <w:marRight w:val="0"/>
                          <w:marTop w:val="0"/>
                          <w:marBottom w:val="0"/>
                          <w:divBdr>
                            <w:top w:val="single" w:sz="2" w:space="0" w:color="E3E3E3"/>
                            <w:left w:val="single" w:sz="2" w:space="0" w:color="E3E3E3"/>
                            <w:bottom w:val="single" w:sz="2" w:space="0" w:color="E3E3E3"/>
                            <w:right w:val="single" w:sz="2" w:space="0" w:color="E3E3E3"/>
                          </w:divBdr>
                          <w:divsChild>
                            <w:div w:id="1363048191">
                              <w:marLeft w:val="0"/>
                              <w:marRight w:val="0"/>
                              <w:marTop w:val="0"/>
                              <w:marBottom w:val="0"/>
                              <w:divBdr>
                                <w:top w:val="single" w:sz="2" w:space="0" w:color="E3E3E3"/>
                                <w:left w:val="single" w:sz="2" w:space="0" w:color="E3E3E3"/>
                                <w:bottom w:val="single" w:sz="2" w:space="0" w:color="E3E3E3"/>
                                <w:right w:val="single" w:sz="2" w:space="0" w:color="E3E3E3"/>
                              </w:divBdr>
                              <w:divsChild>
                                <w:div w:id="299577856">
                                  <w:marLeft w:val="0"/>
                                  <w:marRight w:val="0"/>
                                  <w:marTop w:val="0"/>
                                  <w:marBottom w:val="0"/>
                                  <w:divBdr>
                                    <w:top w:val="single" w:sz="2" w:space="0" w:color="E3E3E3"/>
                                    <w:left w:val="single" w:sz="2" w:space="0" w:color="E3E3E3"/>
                                    <w:bottom w:val="single" w:sz="2" w:space="0" w:color="E3E3E3"/>
                                    <w:right w:val="single" w:sz="2" w:space="0" w:color="E3E3E3"/>
                                  </w:divBdr>
                                  <w:divsChild>
                                    <w:div w:id="1686202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8920370">
          <w:marLeft w:val="0"/>
          <w:marRight w:val="0"/>
          <w:marTop w:val="0"/>
          <w:marBottom w:val="0"/>
          <w:divBdr>
            <w:top w:val="single" w:sz="2" w:space="0" w:color="E3E3E3"/>
            <w:left w:val="single" w:sz="2" w:space="0" w:color="E3E3E3"/>
            <w:bottom w:val="single" w:sz="2" w:space="0" w:color="E3E3E3"/>
            <w:right w:val="single" w:sz="2" w:space="0" w:color="E3E3E3"/>
          </w:divBdr>
          <w:divsChild>
            <w:div w:id="1196698140">
              <w:marLeft w:val="0"/>
              <w:marRight w:val="0"/>
              <w:marTop w:val="100"/>
              <w:marBottom w:val="100"/>
              <w:divBdr>
                <w:top w:val="single" w:sz="2" w:space="0" w:color="E3E3E3"/>
                <w:left w:val="single" w:sz="2" w:space="0" w:color="E3E3E3"/>
                <w:bottom w:val="single" w:sz="2" w:space="0" w:color="E3E3E3"/>
                <w:right w:val="single" w:sz="2" w:space="0" w:color="E3E3E3"/>
              </w:divBdr>
              <w:divsChild>
                <w:div w:id="157038417">
                  <w:marLeft w:val="0"/>
                  <w:marRight w:val="0"/>
                  <w:marTop w:val="0"/>
                  <w:marBottom w:val="0"/>
                  <w:divBdr>
                    <w:top w:val="single" w:sz="2" w:space="0" w:color="E3E3E3"/>
                    <w:left w:val="single" w:sz="2" w:space="0" w:color="E3E3E3"/>
                    <w:bottom w:val="single" w:sz="2" w:space="0" w:color="E3E3E3"/>
                    <w:right w:val="single" w:sz="2" w:space="0" w:color="E3E3E3"/>
                  </w:divBdr>
                  <w:divsChild>
                    <w:div w:id="1853913402">
                      <w:marLeft w:val="0"/>
                      <w:marRight w:val="0"/>
                      <w:marTop w:val="0"/>
                      <w:marBottom w:val="0"/>
                      <w:divBdr>
                        <w:top w:val="single" w:sz="2" w:space="0" w:color="E3E3E3"/>
                        <w:left w:val="single" w:sz="2" w:space="0" w:color="E3E3E3"/>
                        <w:bottom w:val="single" w:sz="2" w:space="0" w:color="E3E3E3"/>
                        <w:right w:val="single" w:sz="2" w:space="0" w:color="E3E3E3"/>
                      </w:divBdr>
                      <w:divsChild>
                        <w:div w:id="12267866">
                          <w:marLeft w:val="0"/>
                          <w:marRight w:val="0"/>
                          <w:marTop w:val="0"/>
                          <w:marBottom w:val="0"/>
                          <w:divBdr>
                            <w:top w:val="single" w:sz="2" w:space="0" w:color="E3E3E3"/>
                            <w:left w:val="single" w:sz="2" w:space="0" w:color="E3E3E3"/>
                            <w:bottom w:val="single" w:sz="2" w:space="0" w:color="E3E3E3"/>
                            <w:right w:val="single" w:sz="2" w:space="0" w:color="E3E3E3"/>
                          </w:divBdr>
                          <w:divsChild>
                            <w:div w:id="1225143059">
                              <w:marLeft w:val="0"/>
                              <w:marRight w:val="0"/>
                              <w:marTop w:val="0"/>
                              <w:marBottom w:val="0"/>
                              <w:divBdr>
                                <w:top w:val="single" w:sz="2" w:space="0" w:color="E3E3E3"/>
                                <w:left w:val="single" w:sz="2" w:space="0" w:color="E3E3E3"/>
                                <w:bottom w:val="single" w:sz="2" w:space="0" w:color="E3E3E3"/>
                                <w:right w:val="single" w:sz="2" w:space="0" w:color="E3E3E3"/>
                              </w:divBdr>
                              <w:divsChild>
                                <w:div w:id="731733794">
                                  <w:marLeft w:val="0"/>
                                  <w:marRight w:val="0"/>
                                  <w:marTop w:val="0"/>
                                  <w:marBottom w:val="0"/>
                                  <w:divBdr>
                                    <w:top w:val="single" w:sz="2" w:space="0" w:color="E3E3E3"/>
                                    <w:left w:val="single" w:sz="2" w:space="0" w:color="E3E3E3"/>
                                    <w:bottom w:val="single" w:sz="2" w:space="0" w:color="E3E3E3"/>
                                    <w:right w:val="single" w:sz="2" w:space="0" w:color="E3E3E3"/>
                                  </w:divBdr>
                                  <w:divsChild>
                                    <w:div w:id="337732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3832341">
                      <w:marLeft w:val="0"/>
                      <w:marRight w:val="0"/>
                      <w:marTop w:val="0"/>
                      <w:marBottom w:val="0"/>
                      <w:divBdr>
                        <w:top w:val="single" w:sz="2" w:space="0" w:color="E3E3E3"/>
                        <w:left w:val="single" w:sz="2" w:space="0" w:color="E3E3E3"/>
                        <w:bottom w:val="single" w:sz="2" w:space="0" w:color="E3E3E3"/>
                        <w:right w:val="single" w:sz="2" w:space="0" w:color="E3E3E3"/>
                      </w:divBdr>
                      <w:divsChild>
                        <w:div w:id="1174614339">
                          <w:marLeft w:val="0"/>
                          <w:marRight w:val="0"/>
                          <w:marTop w:val="0"/>
                          <w:marBottom w:val="0"/>
                          <w:divBdr>
                            <w:top w:val="single" w:sz="2" w:space="0" w:color="E3E3E3"/>
                            <w:left w:val="single" w:sz="2" w:space="0" w:color="E3E3E3"/>
                            <w:bottom w:val="single" w:sz="2" w:space="0" w:color="E3E3E3"/>
                            <w:right w:val="single" w:sz="2" w:space="0" w:color="E3E3E3"/>
                          </w:divBdr>
                        </w:div>
                        <w:div w:id="771826049">
                          <w:marLeft w:val="0"/>
                          <w:marRight w:val="0"/>
                          <w:marTop w:val="0"/>
                          <w:marBottom w:val="0"/>
                          <w:divBdr>
                            <w:top w:val="single" w:sz="2" w:space="0" w:color="E3E3E3"/>
                            <w:left w:val="single" w:sz="2" w:space="0" w:color="E3E3E3"/>
                            <w:bottom w:val="single" w:sz="2" w:space="0" w:color="E3E3E3"/>
                            <w:right w:val="single" w:sz="2" w:space="0" w:color="E3E3E3"/>
                          </w:divBdr>
                          <w:divsChild>
                            <w:div w:id="2034306801">
                              <w:marLeft w:val="0"/>
                              <w:marRight w:val="0"/>
                              <w:marTop w:val="0"/>
                              <w:marBottom w:val="0"/>
                              <w:divBdr>
                                <w:top w:val="single" w:sz="2" w:space="0" w:color="E3E3E3"/>
                                <w:left w:val="single" w:sz="2" w:space="0" w:color="E3E3E3"/>
                                <w:bottom w:val="single" w:sz="2" w:space="0" w:color="E3E3E3"/>
                                <w:right w:val="single" w:sz="2" w:space="0" w:color="E3E3E3"/>
                              </w:divBdr>
                              <w:divsChild>
                                <w:div w:id="1297684158">
                                  <w:marLeft w:val="0"/>
                                  <w:marRight w:val="0"/>
                                  <w:marTop w:val="0"/>
                                  <w:marBottom w:val="0"/>
                                  <w:divBdr>
                                    <w:top w:val="single" w:sz="2" w:space="0" w:color="E3E3E3"/>
                                    <w:left w:val="single" w:sz="2" w:space="0" w:color="E3E3E3"/>
                                    <w:bottom w:val="single" w:sz="2" w:space="0" w:color="E3E3E3"/>
                                    <w:right w:val="single" w:sz="2" w:space="0" w:color="E3E3E3"/>
                                  </w:divBdr>
                                  <w:divsChild>
                                    <w:div w:id="2097364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6494851">
          <w:marLeft w:val="0"/>
          <w:marRight w:val="0"/>
          <w:marTop w:val="0"/>
          <w:marBottom w:val="0"/>
          <w:divBdr>
            <w:top w:val="single" w:sz="2" w:space="0" w:color="E3E3E3"/>
            <w:left w:val="single" w:sz="2" w:space="0" w:color="E3E3E3"/>
            <w:bottom w:val="single" w:sz="2" w:space="0" w:color="E3E3E3"/>
            <w:right w:val="single" w:sz="2" w:space="0" w:color="E3E3E3"/>
          </w:divBdr>
          <w:divsChild>
            <w:div w:id="1998681907">
              <w:marLeft w:val="0"/>
              <w:marRight w:val="0"/>
              <w:marTop w:val="100"/>
              <w:marBottom w:val="100"/>
              <w:divBdr>
                <w:top w:val="single" w:sz="2" w:space="0" w:color="E3E3E3"/>
                <w:left w:val="single" w:sz="2" w:space="0" w:color="E3E3E3"/>
                <w:bottom w:val="single" w:sz="2" w:space="0" w:color="E3E3E3"/>
                <w:right w:val="single" w:sz="2" w:space="0" w:color="E3E3E3"/>
              </w:divBdr>
              <w:divsChild>
                <w:div w:id="375854331">
                  <w:marLeft w:val="0"/>
                  <w:marRight w:val="0"/>
                  <w:marTop w:val="0"/>
                  <w:marBottom w:val="0"/>
                  <w:divBdr>
                    <w:top w:val="single" w:sz="2" w:space="0" w:color="E3E3E3"/>
                    <w:left w:val="single" w:sz="2" w:space="0" w:color="E3E3E3"/>
                    <w:bottom w:val="single" w:sz="2" w:space="0" w:color="E3E3E3"/>
                    <w:right w:val="single" w:sz="2" w:space="0" w:color="E3E3E3"/>
                  </w:divBdr>
                  <w:divsChild>
                    <w:div w:id="434908492">
                      <w:marLeft w:val="0"/>
                      <w:marRight w:val="0"/>
                      <w:marTop w:val="0"/>
                      <w:marBottom w:val="0"/>
                      <w:divBdr>
                        <w:top w:val="single" w:sz="2" w:space="0" w:color="E3E3E3"/>
                        <w:left w:val="single" w:sz="2" w:space="0" w:color="E3E3E3"/>
                        <w:bottom w:val="single" w:sz="2" w:space="0" w:color="E3E3E3"/>
                        <w:right w:val="single" w:sz="2" w:space="0" w:color="E3E3E3"/>
                      </w:divBdr>
                      <w:divsChild>
                        <w:div w:id="785925039">
                          <w:marLeft w:val="0"/>
                          <w:marRight w:val="0"/>
                          <w:marTop w:val="0"/>
                          <w:marBottom w:val="0"/>
                          <w:divBdr>
                            <w:top w:val="single" w:sz="2" w:space="0" w:color="E3E3E3"/>
                            <w:left w:val="single" w:sz="2" w:space="0" w:color="E3E3E3"/>
                            <w:bottom w:val="single" w:sz="2" w:space="0" w:color="E3E3E3"/>
                            <w:right w:val="single" w:sz="2" w:space="0" w:color="E3E3E3"/>
                          </w:divBdr>
                          <w:divsChild>
                            <w:div w:id="907962543">
                              <w:marLeft w:val="0"/>
                              <w:marRight w:val="0"/>
                              <w:marTop w:val="0"/>
                              <w:marBottom w:val="0"/>
                              <w:divBdr>
                                <w:top w:val="single" w:sz="2" w:space="0" w:color="E3E3E3"/>
                                <w:left w:val="single" w:sz="2" w:space="0" w:color="E3E3E3"/>
                                <w:bottom w:val="single" w:sz="2" w:space="0" w:color="E3E3E3"/>
                                <w:right w:val="single" w:sz="2" w:space="0" w:color="E3E3E3"/>
                              </w:divBdr>
                              <w:divsChild>
                                <w:div w:id="915626539">
                                  <w:marLeft w:val="0"/>
                                  <w:marRight w:val="0"/>
                                  <w:marTop w:val="0"/>
                                  <w:marBottom w:val="0"/>
                                  <w:divBdr>
                                    <w:top w:val="single" w:sz="2" w:space="0" w:color="E3E3E3"/>
                                    <w:left w:val="single" w:sz="2" w:space="0" w:color="E3E3E3"/>
                                    <w:bottom w:val="single" w:sz="2" w:space="0" w:color="E3E3E3"/>
                                    <w:right w:val="single" w:sz="2" w:space="0" w:color="E3E3E3"/>
                                  </w:divBdr>
                                  <w:divsChild>
                                    <w:div w:id="1755086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3232534">
                      <w:marLeft w:val="0"/>
                      <w:marRight w:val="0"/>
                      <w:marTop w:val="0"/>
                      <w:marBottom w:val="0"/>
                      <w:divBdr>
                        <w:top w:val="single" w:sz="2" w:space="0" w:color="E3E3E3"/>
                        <w:left w:val="single" w:sz="2" w:space="0" w:color="E3E3E3"/>
                        <w:bottom w:val="single" w:sz="2" w:space="0" w:color="E3E3E3"/>
                        <w:right w:val="single" w:sz="2" w:space="0" w:color="E3E3E3"/>
                      </w:divBdr>
                      <w:divsChild>
                        <w:div w:id="1490554004">
                          <w:marLeft w:val="0"/>
                          <w:marRight w:val="0"/>
                          <w:marTop w:val="0"/>
                          <w:marBottom w:val="0"/>
                          <w:divBdr>
                            <w:top w:val="single" w:sz="2" w:space="0" w:color="E3E3E3"/>
                            <w:left w:val="single" w:sz="2" w:space="0" w:color="E3E3E3"/>
                            <w:bottom w:val="single" w:sz="2" w:space="0" w:color="E3E3E3"/>
                            <w:right w:val="single" w:sz="2" w:space="0" w:color="E3E3E3"/>
                          </w:divBdr>
                        </w:div>
                        <w:div w:id="424109288">
                          <w:marLeft w:val="0"/>
                          <w:marRight w:val="0"/>
                          <w:marTop w:val="0"/>
                          <w:marBottom w:val="0"/>
                          <w:divBdr>
                            <w:top w:val="single" w:sz="2" w:space="0" w:color="E3E3E3"/>
                            <w:left w:val="single" w:sz="2" w:space="0" w:color="E3E3E3"/>
                            <w:bottom w:val="single" w:sz="2" w:space="0" w:color="E3E3E3"/>
                            <w:right w:val="single" w:sz="2" w:space="0" w:color="E3E3E3"/>
                          </w:divBdr>
                          <w:divsChild>
                            <w:div w:id="300889723">
                              <w:marLeft w:val="0"/>
                              <w:marRight w:val="0"/>
                              <w:marTop w:val="0"/>
                              <w:marBottom w:val="0"/>
                              <w:divBdr>
                                <w:top w:val="single" w:sz="2" w:space="0" w:color="E3E3E3"/>
                                <w:left w:val="single" w:sz="2" w:space="0" w:color="E3E3E3"/>
                                <w:bottom w:val="single" w:sz="2" w:space="0" w:color="E3E3E3"/>
                                <w:right w:val="single" w:sz="2" w:space="0" w:color="E3E3E3"/>
                              </w:divBdr>
                              <w:divsChild>
                                <w:div w:id="1192298770">
                                  <w:marLeft w:val="0"/>
                                  <w:marRight w:val="0"/>
                                  <w:marTop w:val="0"/>
                                  <w:marBottom w:val="0"/>
                                  <w:divBdr>
                                    <w:top w:val="single" w:sz="2" w:space="0" w:color="E3E3E3"/>
                                    <w:left w:val="single" w:sz="2" w:space="0" w:color="E3E3E3"/>
                                    <w:bottom w:val="single" w:sz="2" w:space="0" w:color="E3E3E3"/>
                                    <w:right w:val="single" w:sz="2" w:space="0" w:color="E3E3E3"/>
                                  </w:divBdr>
                                  <w:divsChild>
                                    <w:div w:id="12296539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4954</Words>
  <Characters>2824</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Вчитель</dc:creator>
  <cp:keywords/>
  <dc:description/>
  <cp:lastModifiedBy>Вчитель</cp:lastModifiedBy>
  <cp:revision>21</cp:revision>
  <dcterms:created xsi:type="dcterms:W3CDTF">2024-02-22T08:56:00Z</dcterms:created>
  <dcterms:modified xsi:type="dcterms:W3CDTF">2024-02-22T11:17:00Z</dcterms:modified>
</cp:coreProperties>
</file>