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9A96E" w14:textId="4640BCB6" w:rsidR="00994A7A" w:rsidRDefault="00994A7A" w:rsidP="00994A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</w:p>
    <w:p w14:paraId="059FCC23" w14:textId="5F6CAFDD" w:rsidR="00F47471" w:rsidRPr="00F47471" w:rsidRDefault="00F47471" w:rsidP="00994A7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Календарно-тематичне планування</w:t>
      </w:r>
      <w:r w:rsidR="00994A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 xml:space="preserve"> (</w:t>
      </w:r>
      <w:r w:rsidR="0061536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 xml:space="preserve">ІФН </w:t>
      </w:r>
      <w:r w:rsidR="00374E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–</w:t>
      </w:r>
      <w:r w:rsidR="0061536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 xml:space="preserve"> </w:t>
      </w:r>
      <w:r w:rsidR="00374E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1 год. на тиждень/модифікована програма</w:t>
      </w:r>
      <w:r w:rsidR="00994A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)</w:t>
      </w:r>
    </w:p>
    <w:p w14:paraId="5E670293" w14:textId="77777777" w:rsidR="00F47471" w:rsidRDefault="00F47471" w:rsidP="00994A7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lang w:eastAsia="uk-UA"/>
          <w14:ligatures w14:val="none"/>
        </w:rPr>
        <w:t>Українська література, 11 клас (30 год/рік)</w:t>
      </w:r>
    </w:p>
    <w:p w14:paraId="09C5810F" w14:textId="7CEF772B" w:rsidR="00994A7A" w:rsidRPr="00F47471" w:rsidRDefault="00994A7A" w:rsidP="00994A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I семестр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090"/>
        <w:gridCol w:w="4119"/>
        <w:gridCol w:w="4498"/>
        <w:gridCol w:w="3084"/>
      </w:tblGrid>
      <w:tr w:rsidR="001C2C53" w:rsidRPr="00F47471" w14:paraId="319391DF" w14:textId="076EA751" w:rsidTr="00374E26">
        <w:trPr>
          <w:tblHeader/>
          <w:tblCellSpacing w:w="15" w:type="dxa"/>
        </w:trPr>
        <w:tc>
          <w:tcPr>
            <w:tcW w:w="292" w:type="dxa"/>
            <w:vAlign w:val="center"/>
            <w:hideMark/>
          </w:tcPr>
          <w:p w14:paraId="30DAB385" w14:textId="77777777" w:rsidR="001C2C53" w:rsidRPr="00F47471" w:rsidRDefault="001C2C53" w:rsidP="0099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№</w:t>
            </w:r>
          </w:p>
        </w:tc>
        <w:tc>
          <w:tcPr>
            <w:tcW w:w="3060" w:type="dxa"/>
            <w:vAlign w:val="center"/>
            <w:hideMark/>
          </w:tcPr>
          <w:p w14:paraId="5125C14B" w14:textId="77777777" w:rsidR="001C2C53" w:rsidRPr="00F47471" w:rsidRDefault="001C2C53" w:rsidP="0099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Тема уроку</w:t>
            </w:r>
          </w:p>
        </w:tc>
        <w:tc>
          <w:tcPr>
            <w:tcW w:w="4089" w:type="dxa"/>
            <w:vAlign w:val="center"/>
            <w:hideMark/>
          </w:tcPr>
          <w:p w14:paraId="30753B21" w14:textId="77777777" w:rsidR="001C2C53" w:rsidRPr="00F47471" w:rsidRDefault="001C2C53" w:rsidP="0099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Зміст навчального матеріалу</w:t>
            </w:r>
          </w:p>
        </w:tc>
        <w:tc>
          <w:tcPr>
            <w:tcW w:w="4468" w:type="dxa"/>
            <w:vAlign w:val="center"/>
            <w:hideMark/>
          </w:tcPr>
          <w:p w14:paraId="1C6A3583" w14:textId="77777777" w:rsidR="001C2C53" w:rsidRPr="00F47471" w:rsidRDefault="001C2C53" w:rsidP="0099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Основні види діяльності</w:t>
            </w:r>
          </w:p>
        </w:tc>
        <w:tc>
          <w:tcPr>
            <w:tcW w:w="3039" w:type="dxa"/>
          </w:tcPr>
          <w:p w14:paraId="3B158473" w14:textId="54B4BDA2" w:rsidR="001C2C53" w:rsidRPr="00F47471" w:rsidRDefault="001C2C53" w:rsidP="00994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Дата проведення</w:t>
            </w:r>
          </w:p>
        </w:tc>
      </w:tr>
      <w:tr w:rsidR="001C2C53" w:rsidRPr="00F47471" w14:paraId="1F61BBFC" w14:textId="43870831" w:rsidTr="00374E26">
        <w:trPr>
          <w:tblCellSpacing w:w="15" w:type="dxa"/>
        </w:trPr>
        <w:tc>
          <w:tcPr>
            <w:tcW w:w="292" w:type="dxa"/>
            <w:vAlign w:val="center"/>
            <w:hideMark/>
          </w:tcPr>
          <w:p w14:paraId="054FE318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  <w:tc>
          <w:tcPr>
            <w:tcW w:w="3060" w:type="dxa"/>
            <w:vAlign w:val="center"/>
            <w:hideMark/>
          </w:tcPr>
          <w:p w14:paraId="64C7C358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Вступ</w:t>
            </w:r>
          </w:p>
        </w:tc>
        <w:tc>
          <w:tcPr>
            <w:tcW w:w="4089" w:type="dxa"/>
            <w:vAlign w:val="center"/>
            <w:hideMark/>
          </w:tcPr>
          <w:p w14:paraId="5E9DE693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Роль літератури у житті нації. Повторення 10 класу</w:t>
            </w:r>
          </w:p>
        </w:tc>
        <w:tc>
          <w:tcPr>
            <w:tcW w:w="4468" w:type="dxa"/>
            <w:vAlign w:val="center"/>
            <w:hideMark/>
          </w:tcPr>
          <w:p w14:paraId="6AA38CE9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Бесіда, дискусія</w:t>
            </w:r>
          </w:p>
        </w:tc>
        <w:tc>
          <w:tcPr>
            <w:tcW w:w="3039" w:type="dxa"/>
          </w:tcPr>
          <w:p w14:paraId="2E522687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:rsidRPr="00F47471" w14:paraId="777A8276" w14:textId="209CE402" w:rsidTr="00374E26">
        <w:trPr>
          <w:tblCellSpacing w:w="15" w:type="dxa"/>
        </w:trPr>
        <w:tc>
          <w:tcPr>
            <w:tcW w:w="292" w:type="dxa"/>
            <w:vAlign w:val="center"/>
            <w:hideMark/>
          </w:tcPr>
          <w:p w14:paraId="03757743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</w:t>
            </w:r>
          </w:p>
        </w:tc>
        <w:tc>
          <w:tcPr>
            <w:tcW w:w="3060" w:type="dxa"/>
            <w:vAlign w:val="center"/>
            <w:hideMark/>
          </w:tcPr>
          <w:p w14:paraId="4C6CE81B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Огляд літературного процесу XX ст.</w:t>
            </w:r>
          </w:p>
        </w:tc>
        <w:tc>
          <w:tcPr>
            <w:tcW w:w="4089" w:type="dxa"/>
            <w:vAlign w:val="center"/>
            <w:hideMark/>
          </w:tcPr>
          <w:p w14:paraId="09113871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Основні напрями та постаті</w:t>
            </w:r>
          </w:p>
        </w:tc>
        <w:tc>
          <w:tcPr>
            <w:tcW w:w="4468" w:type="dxa"/>
            <w:vAlign w:val="center"/>
            <w:hideMark/>
          </w:tcPr>
          <w:p w14:paraId="74AEF85A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Конспект, презентація</w:t>
            </w:r>
          </w:p>
        </w:tc>
        <w:tc>
          <w:tcPr>
            <w:tcW w:w="3039" w:type="dxa"/>
          </w:tcPr>
          <w:p w14:paraId="3DE3E7D5" w14:textId="77777777" w:rsidR="001C2C53" w:rsidRPr="00F47471" w:rsidRDefault="001C2C53" w:rsidP="00994A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</w:tbl>
    <w:p w14:paraId="54101B96" w14:textId="77777777" w:rsidR="001C2C53" w:rsidRDefault="001C2C53" w:rsidP="00994A7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</w:p>
    <w:p w14:paraId="07A2B004" w14:textId="7D5F073B" w:rsidR="001C2C53" w:rsidRDefault="00F47471" w:rsidP="00994A7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Розстріляне відродження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"/>
        <w:gridCol w:w="3430"/>
        <w:gridCol w:w="4737"/>
        <w:gridCol w:w="3438"/>
        <w:gridCol w:w="3186"/>
      </w:tblGrid>
      <w:tr w:rsidR="001C2C53" w14:paraId="11198428" w14:textId="33A2B6A7" w:rsidTr="00374E26">
        <w:tc>
          <w:tcPr>
            <w:tcW w:w="337" w:type="dxa"/>
          </w:tcPr>
          <w:p w14:paraId="15603D5E" w14:textId="5554D1AE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3</w:t>
            </w:r>
          </w:p>
        </w:tc>
        <w:tc>
          <w:tcPr>
            <w:tcW w:w="3430" w:type="dxa"/>
          </w:tcPr>
          <w:p w14:paraId="281F0E80" w14:textId="3A2F1339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М. Хвильовий «Я (Романтика)»</w:t>
            </w:r>
          </w:p>
        </w:tc>
        <w:tc>
          <w:tcPr>
            <w:tcW w:w="4737" w:type="dxa"/>
          </w:tcPr>
          <w:p w14:paraId="4A7C05B0" w14:textId="7D5AC0A5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Тема вибору людини</w:t>
            </w:r>
          </w:p>
        </w:tc>
        <w:tc>
          <w:tcPr>
            <w:tcW w:w="3438" w:type="dxa"/>
          </w:tcPr>
          <w:p w14:paraId="12F30BD4" w14:textId="3772149A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 тексту, бесіда</w:t>
            </w:r>
          </w:p>
        </w:tc>
        <w:tc>
          <w:tcPr>
            <w:tcW w:w="3186" w:type="dxa"/>
          </w:tcPr>
          <w:p w14:paraId="0445F598" w14:textId="77777777" w:rsidR="001C2C53" w:rsidRPr="00F47471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66D927B6" w14:textId="0AEB824B" w:rsidTr="00374E26">
        <w:tc>
          <w:tcPr>
            <w:tcW w:w="337" w:type="dxa"/>
          </w:tcPr>
          <w:p w14:paraId="1AEFB897" w14:textId="31FCEBBC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4</w:t>
            </w:r>
          </w:p>
        </w:tc>
        <w:tc>
          <w:tcPr>
            <w:tcW w:w="3430" w:type="dxa"/>
          </w:tcPr>
          <w:p w14:paraId="79894C53" w14:textId="4ECB70AD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Образ матері</w:t>
            </w:r>
          </w:p>
        </w:tc>
        <w:tc>
          <w:tcPr>
            <w:tcW w:w="4737" w:type="dxa"/>
          </w:tcPr>
          <w:p w14:paraId="2341F355" w14:textId="135462FA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Символічність образу</w:t>
            </w:r>
          </w:p>
        </w:tc>
        <w:tc>
          <w:tcPr>
            <w:tcW w:w="3438" w:type="dxa"/>
          </w:tcPr>
          <w:p w14:paraId="3420BC00" w14:textId="68F091E8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Текстуальний аналіз</w:t>
            </w:r>
          </w:p>
        </w:tc>
        <w:tc>
          <w:tcPr>
            <w:tcW w:w="3186" w:type="dxa"/>
          </w:tcPr>
          <w:p w14:paraId="07F221F5" w14:textId="77777777" w:rsidR="001C2C53" w:rsidRPr="00F47471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6D4C69B5" w14:textId="6F0D7C02" w:rsidTr="00374E26">
        <w:tc>
          <w:tcPr>
            <w:tcW w:w="337" w:type="dxa"/>
          </w:tcPr>
          <w:p w14:paraId="33D5578C" w14:textId="4EEC57DF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5</w:t>
            </w:r>
          </w:p>
        </w:tc>
        <w:tc>
          <w:tcPr>
            <w:tcW w:w="3430" w:type="dxa"/>
          </w:tcPr>
          <w:p w14:paraId="1A8C54F4" w14:textId="25488FDE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Є. Плужник – поезія</w:t>
            </w:r>
          </w:p>
        </w:tc>
        <w:tc>
          <w:tcPr>
            <w:tcW w:w="4737" w:type="dxa"/>
          </w:tcPr>
          <w:p w14:paraId="14A3C5DF" w14:textId="2113732A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Ліричний герой</w:t>
            </w:r>
          </w:p>
        </w:tc>
        <w:tc>
          <w:tcPr>
            <w:tcW w:w="3438" w:type="dxa"/>
          </w:tcPr>
          <w:p w14:paraId="69EABC73" w14:textId="30508DE9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Виразне читання, обговорення</w:t>
            </w:r>
          </w:p>
        </w:tc>
        <w:tc>
          <w:tcPr>
            <w:tcW w:w="3186" w:type="dxa"/>
          </w:tcPr>
          <w:p w14:paraId="735B47EB" w14:textId="77777777" w:rsidR="001C2C53" w:rsidRPr="00F47471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2DE8F652" w14:textId="0FE2F17E" w:rsidTr="00374E26">
        <w:tc>
          <w:tcPr>
            <w:tcW w:w="337" w:type="dxa"/>
          </w:tcPr>
          <w:p w14:paraId="27802E1B" w14:textId="5BF3F847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6</w:t>
            </w:r>
          </w:p>
        </w:tc>
        <w:tc>
          <w:tcPr>
            <w:tcW w:w="3430" w:type="dxa"/>
          </w:tcPr>
          <w:p w14:paraId="7B758444" w14:textId="53A0CE0E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В. Стус – поезія</w:t>
            </w:r>
          </w:p>
        </w:tc>
        <w:tc>
          <w:tcPr>
            <w:tcW w:w="4737" w:type="dxa"/>
          </w:tcPr>
          <w:p w14:paraId="66602953" w14:textId="524DB34B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«Як добре те, що смерті не боюсь я…»</w:t>
            </w:r>
          </w:p>
        </w:tc>
        <w:tc>
          <w:tcPr>
            <w:tcW w:w="3438" w:type="dxa"/>
          </w:tcPr>
          <w:p w14:paraId="121E427A" w14:textId="6169C483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</w:t>
            </w:r>
          </w:p>
        </w:tc>
        <w:tc>
          <w:tcPr>
            <w:tcW w:w="3186" w:type="dxa"/>
          </w:tcPr>
          <w:p w14:paraId="105730A3" w14:textId="77777777" w:rsidR="001C2C53" w:rsidRPr="00F47471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49FD275C" w14:textId="7BF1AA17" w:rsidTr="00374E26">
        <w:tc>
          <w:tcPr>
            <w:tcW w:w="337" w:type="dxa"/>
          </w:tcPr>
          <w:p w14:paraId="5D3E83E0" w14:textId="398895B5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7</w:t>
            </w:r>
          </w:p>
        </w:tc>
        <w:tc>
          <w:tcPr>
            <w:tcW w:w="3430" w:type="dxa"/>
          </w:tcPr>
          <w:p w14:paraId="42560B48" w14:textId="1DC19004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В. Стус – поезія</w:t>
            </w:r>
          </w:p>
        </w:tc>
        <w:tc>
          <w:tcPr>
            <w:tcW w:w="4737" w:type="dxa"/>
          </w:tcPr>
          <w:p w14:paraId="79FB9A00" w14:textId="52720401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«Господи, гніву пречистого…»</w:t>
            </w:r>
          </w:p>
        </w:tc>
        <w:tc>
          <w:tcPr>
            <w:tcW w:w="3438" w:type="dxa"/>
          </w:tcPr>
          <w:p w14:paraId="444FF1D4" w14:textId="1F01DF82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</w:p>
        </w:tc>
        <w:tc>
          <w:tcPr>
            <w:tcW w:w="3186" w:type="dxa"/>
          </w:tcPr>
          <w:p w14:paraId="01171C23" w14:textId="77777777" w:rsidR="001C2C53" w:rsidRDefault="001C2C53" w:rsidP="00994A7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</w:p>
        </w:tc>
      </w:tr>
    </w:tbl>
    <w:p w14:paraId="0C49C409" w14:textId="77777777" w:rsidR="001C2C53" w:rsidRDefault="001C2C53" w:rsidP="00994A7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</w:p>
    <w:p w14:paraId="5B601FEE" w14:textId="41A55B71" w:rsidR="001C2C53" w:rsidRDefault="00F47471" w:rsidP="00994A7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Еміграційна література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"/>
        <w:gridCol w:w="3397"/>
        <w:gridCol w:w="4745"/>
        <w:gridCol w:w="3452"/>
        <w:gridCol w:w="3198"/>
      </w:tblGrid>
      <w:tr w:rsidR="001C2C53" w14:paraId="1A5504FC" w14:textId="7B01E0F8" w:rsidTr="00374E26">
        <w:tc>
          <w:tcPr>
            <w:tcW w:w="336" w:type="dxa"/>
          </w:tcPr>
          <w:p w14:paraId="481A229E" w14:textId="47E41965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8</w:t>
            </w:r>
          </w:p>
        </w:tc>
        <w:tc>
          <w:tcPr>
            <w:tcW w:w="3397" w:type="dxa"/>
          </w:tcPr>
          <w:p w14:paraId="2DAEF133" w14:textId="4209410E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Є. Маланюк – поезія</w:t>
            </w:r>
          </w:p>
        </w:tc>
        <w:tc>
          <w:tcPr>
            <w:tcW w:w="4745" w:type="dxa"/>
          </w:tcPr>
          <w:p w14:paraId="2B67F74A" w14:textId="20DAADE6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 «Стилет чи </w:t>
            </w:r>
            <w:proofErr w:type="spellStart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стилос</w:t>
            </w:r>
            <w:proofErr w:type="spellEnd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?»</w:t>
            </w:r>
          </w:p>
        </w:tc>
        <w:tc>
          <w:tcPr>
            <w:tcW w:w="3452" w:type="dxa"/>
          </w:tcPr>
          <w:p w14:paraId="4E86897B" w14:textId="4F52FE4E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Аналіз, бесіда</w:t>
            </w:r>
          </w:p>
        </w:tc>
        <w:tc>
          <w:tcPr>
            <w:tcW w:w="3198" w:type="dxa"/>
          </w:tcPr>
          <w:p w14:paraId="12207B04" w14:textId="77777777" w:rsidR="001C2C53" w:rsidRPr="00F47471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2D9216BA" w14:textId="031BF1BE" w:rsidTr="00374E26">
        <w:tc>
          <w:tcPr>
            <w:tcW w:w="336" w:type="dxa"/>
          </w:tcPr>
          <w:p w14:paraId="4AACEE18" w14:textId="14AF0CF6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9</w:t>
            </w:r>
          </w:p>
        </w:tc>
        <w:tc>
          <w:tcPr>
            <w:tcW w:w="3397" w:type="dxa"/>
          </w:tcPr>
          <w:p w14:paraId="6736F18C" w14:textId="4EBCF4D4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Українська діаспора</w:t>
            </w:r>
          </w:p>
        </w:tc>
        <w:tc>
          <w:tcPr>
            <w:tcW w:w="4745" w:type="dxa"/>
          </w:tcPr>
          <w:p w14:paraId="41DD781A" w14:textId="0A5603C1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Огляд письменників-емігрантів</w:t>
            </w:r>
          </w:p>
        </w:tc>
        <w:tc>
          <w:tcPr>
            <w:tcW w:w="3452" w:type="dxa"/>
          </w:tcPr>
          <w:p w14:paraId="68555B07" w14:textId="6B8F8291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Повідомлення учнів</w:t>
            </w:r>
          </w:p>
        </w:tc>
        <w:tc>
          <w:tcPr>
            <w:tcW w:w="3198" w:type="dxa"/>
          </w:tcPr>
          <w:p w14:paraId="6215BCB8" w14:textId="77777777" w:rsidR="001C2C53" w:rsidRPr="00F47471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</w:tbl>
    <w:p w14:paraId="112D9286" w14:textId="77777777" w:rsidR="00F47471" w:rsidRDefault="00F47471" w:rsidP="00F474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Література воєнних і повоєнних років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3428"/>
        <w:gridCol w:w="4930"/>
        <w:gridCol w:w="3254"/>
        <w:gridCol w:w="3060"/>
      </w:tblGrid>
      <w:tr w:rsidR="001C2C53" w14:paraId="79644D1F" w14:textId="162A602B" w:rsidTr="00374E26">
        <w:tc>
          <w:tcPr>
            <w:tcW w:w="456" w:type="dxa"/>
          </w:tcPr>
          <w:p w14:paraId="1BAEAB2E" w14:textId="48EB7D53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10</w:t>
            </w:r>
          </w:p>
        </w:tc>
        <w:tc>
          <w:tcPr>
            <w:tcW w:w="3428" w:type="dxa"/>
          </w:tcPr>
          <w:p w14:paraId="16E9BC36" w14:textId="1D423202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О. Довженко «Зачарована Десна»</w:t>
            </w:r>
          </w:p>
        </w:tc>
        <w:tc>
          <w:tcPr>
            <w:tcW w:w="4930" w:type="dxa"/>
          </w:tcPr>
          <w:p w14:paraId="1FE61572" w14:textId="2102CA9A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Автобіографічність</w:t>
            </w:r>
          </w:p>
        </w:tc>
        <w:tc>
          <w:tcPr>
            <w:tcW w:w="3254" w:type="dxa"/>
          </w:tcPr>
          <w:p w14:paraId="58D1883C" w14:textId="75B6D8BA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| Перегляд фрагмента фільму, бесіда</w:t>
            </w:r>
          </w:p>
        </w:tc>
        <w:tc>
          <w:tcPr>
            <w:tcW w:w="3060" w:type="dxa"/>
          </w:tcPr>
          <w:p w14:paraId="72B81474" w14:textId="77777777" w:rsidR="001C2C53" w:rsidRPr="00F47471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70303E8B" w14:textId="1AF5A73F" w:rsidTr="00374E26">
        <w:tc>
          <w:tcPr>
            <w:tcW w:w="456" w:type="dxa"/>
          </w:tcPr>
          <w:p w14:paraId="17EF8A9C" w14:textId="13FC0539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11</w:t>
            </w:r>
          </w:p>
        </w:tc>
        <w:tc>
          <w:tcPr>
            <w:tcW w:w="3428" w:type="dxa"/>
          </w:tcPr>
          <w:p w14:paraId="5BA54F52" w14:textId="3C41D56D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 «Зачарована Десна»</w:t>
            </w:r>
          </w:p>
        </w:tc>
        <w:tc>
          <w:tcPr>
            <w:tcW w:w="4930" w:type="dxa"/>
          </w:tcPr>
          <w:p w14:paraId="6FE0F605" w14:textId="0B07BCE8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 Образ природи й дитинства</w:t>
            </w:r>
          </w:p>
        </w:tc>
        <w:tc>
          <w:tcPr>
            <w:tcW w:w="3254" w:type="dxa"/>
          </w:tcPr>
          <w:p w14:paraId="244B19F9" w14:textId="6BC54C29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</w:t>
            </w:r>
          </w:p>
        </w:tc>
        <w:tc>
          <w:tcPr>
            <w:tcW w:w="3060" w:type="dxa"/>
          </w:tcPr>
          <w:p w14:paraId="5D1DCE2A" w14:textId="77777777" w:rsidR="001C2C53" w:rsidRPr="00F47471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2631810B" w14:textId="5B7AF686" w:rsidTr="00374E26">
        <w:tc>
          <w:tcPr>
            <w:tcW w:w="456" w:type="dxa"/>
          </w:tcPr>
          <w:p w14:paraId="05DC5994" w14:textId="16E0751C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12</w:t>
            </w:r>
          </w:p>
        </w:tc>
        <w:tc>
          <w:tcPr>
            <w:tcW w:w="3428" w:type="dxa"/>
          </w:tcPr>
          <w:p w14:paraId="716538A3" w14:textId="13B899E6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О. Гончар «</w:t>
            </w:r>
            <w:proofErr w:type="spellStart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Модри</w:t>
            </w:r>
            <w:proofErr w:type="spellEnd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 </w:t>
            </w:r>
            <w:proofErr w:type="spellStart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Камень</w:t>
            </w:r>
            <w:proofErr w:type="spellEnd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»</w:t>
            </w:r>
          </w:p>
        </w:tc>
        <w:tc>
          <w:tcPr>
            <w:tcW w:w="4930" w:type="dxa"/>
          </w:tcPr>
          <w:p w14:paraId="533AB60E" w14:textId="7A844AF5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Образ кохання й війни</w:t>
            </w:r>
          </w:p>
        </w:tc>
        <w:tc>
          <w:tcPr>
            <w:tcW w:w="3254" w:type="dxa"/>
          </w:tcPr>
          <w:p w14:paraId="0E672635" w14:textId="21A26C76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Дискусія</w:t>
            </w:r>
          </w:p>
        </w:tc>
        <w:tc>
          <w:tcPr>
            <w:tcW w:w="3060" w:type="dxa"/>
          </w:tcPr>
          <w:p w14:paraId="175067A5" w14:textId="77777777" w:rsidR="001C2C53" w:rsidRPr="00F47471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03CA6B43" w14:textId="02A4ED2D" w:rsidTr="00374E26">
        <w:tc>
          <w:tcPr>
            <w:tcW w:w="456" w:type="dxa"/>
          </w:tcPr>
          <w:p w14:paraId="543048E7" w14:textId="6914C949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13</w:t>
            </w:r>
          </w:p>
        </w:tc>
        <w:tc>
          <w:tcPr>
            <w:tcW w:w="3428" w:type="dxa"/>
          </w:tcPr>
          <w:p w14:paraId="5B69B1D0" w14:textId="2B65440A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«</w:t>
            </w:r>
            <w:proofErr w:type="spellStart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Модри</w:t>
            </w:r>
            <w:proofErr w:type="spellEnd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 xml:space="preserve"> </w:t>
            </w:r>
            <w:proofErr w:type="spellStart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Камень</w:t>
            </w:r>
            <w:proofErr w:type="spellEnd"/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»</w:t>
            </w:r>
          </w:p>
        </w:tc>
        <w:tc>
          <w:tcPr>
            <w:tcW w:w="4930" w:type="dxa"/>
          </w:tcPr>
          <w:p w14:paraId="00D767FC" w14:textId="047F6D71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Ідейно-художній зміст</w:t>
            </w:r>
          </w:p>
        </w:tc>
        <w:tc>
          <w:tcPr>
            <w:tcW w:w="3254" w:type="dxa"/>
          </w:tcPr>
          <w:p w14:paraId="62BCE5D8" w14:textId="5E8A1A06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</w:t>
            </w:r>
          </w:p>
        </w:tc>
        <w:tc>
          <w:tcPr>
            <w:tcW w:w="3060" w:type="dxa"/>
          </w:tcPr>
          <w:p w14:paraId="0C2B8EB9" w14:textId="77777777" w:rsidR="001C2C53" w:rsidRPr="00F47471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784AFA29" w14:textId="7E0F0B99" w:rsidTr="00374E26">
        <w:tc>
          <w:tcPr>
            <w:tcW w:w="456" w:type="dxa"/>
          </w:tcPr>
          <w:p w14:paraId="0781957A" w14:textId="4F995E3E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14</w:t>
            </w:r>
          </w:p>
        </w:tc>
        <w:tc>
          <w:tcPr>
            <w:tcW w:w="3428" w:type="dxa"/>
          </w:tcPr>
          <w:p w14:paraId="11501C46" w14:textId="41616435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Узагальнення</w:t>
            </w:r>
          </w:p>
        </w:tc>
        <w:tc>
          <w:tcPr>
            <w:tcW w:w="4930" w:type="dxa"/>
          </w:tcPr>
          <w:p w14:paraId="495970B0" w14:textId="20613ED7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Розстріляне відродження, діаспора, воєнна література</w:t>
            </w:r>
          </w:p>
        </w:tc>
        <w:tc>
          <w:tcPr>
            <w:tcW w:w="3254" w:type="dxa"/>
          </w:tcPr>
          <w:p w14:paraId="0744DFD1" w14:textId="43934AA2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Тест, бесіда</w:t>
            </w:r>
          </w:p>
        </w:tc>
        <w:tc>
          <w:tcPr>
            <w:tcW w:w="3060" w:type="dxa"/>
          </w:tcPr>
          <w:p w14:paraId="223CECDA" w14:textId="77777777" w:rsidR="001C2C53" w:rsidRPr="00F47471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  <w:tr w:rsidR="001C2C53" w14:paraId="64612206" w14:textId="165730B4" w:rsidTr="00374E26">
        <w:tc>
          <w:tcPr>
            <w:tcW w:w="456" w:type="dxa"/>
          </w:tcPr>
          <w:p w14:paraId="6F6C01A9" w14:textId="18B3136C" w:rsidR="001C2C53" w:rsidRPr="00994A7A" w:rsidRDefault="001C2C53" w:rsidP="00994A7A">
            <w:pPr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994A7A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15</w:t>
            </w:r>
          </w:p>
        </w:tc>
        <w:tc>
          <w:tcPr>
            <w:tcW w:w="3428" w:type="dxa"/>
          </w:tcPr>
          <w:p w14:paraId="1D889985" w14:textId="44D0B7D7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Тематичне оцінювання</w:t>
            </w:r>
          </w:p>
        </w:tc>
        <w:tc>
          <w:tcPr>
            <w:tcW w:w="4930" w:type="dxa"/>
          </w:tcPr>
          <w:p w14:paraId="1C76572A" w14:textId="2EFC715F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Усна/письмова робота</w:t>
            </w:r>
          </w:p>
        </w:tc>
        <w:tc>
          <w:tcPr>
            <w:tcW w:w="3254" w:type="dxa"/>
          </w:tcPr>
          <w:p w14:paraId="02FAA38E" w14:textId="11E3B197" w:rsidR="001C2C53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27"/>
                <w:szCs w:val="27"/>
                <w:lang w:eastAsia="uk-UA"/>
                <w14:ligatures w14:val="none"/>
              </w:rPr>
            </w:pPr>
            <w:r w:rsidRPr="00F4747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Контроль знань</w:t>
            </w:r>
          </w:p>
        </w:tc>
        <w:tc>
          <w:tcPr>
            <w:tcW w:w="3060" w:type="dxa"/>
          </w:tcPr>
          <w:p w14:paraId="29F42423" w14:textId="77777777" w:rsidR="001C2C53" w:rsidRPr="00F47471" w:rsidRDefault="001C2C53" w:rsidP="00F4747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</w:p>
        </w:tc>
      </w:tr>
    </w:tbl>
    <w:p w14:paraId="6C63AE52" w14:textId="77777777" w:rsidR="00994A7A" w:rsidRDefault="00994A7A" w:rsidP="00F47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uk-UA"/>
          <w14:ligatures w14:val="none"/>
        </w:rPr>
      </w:pPr>
    </w:p>
    <w:p w14:paraId="7A9A13E2" w14:textId="6720B243" w:rsidR="00F47471" w:rsidRPr="00F47471" w:rsidRDefault="00F47471" w:rsidP="00F474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uk-UA"/>
          <w14:ligatures w14:val="none"/>
        </w:rPr>
        <w:t>II семестр</w:t>
      </w:r>
    </w:p>
    <w:p w14:paraId="03F9AEC1" w14:textId="77777777" w:rsidR="00F47471" w:rsidRPr="00F47471" w:rsidRDefault="00F47471" w:rsidP="00F474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Література 60–80-х рр.</w:t>
      </w:r>
    </w:p>
    <w:p w14:paraId="1CB1DA16" w14:textId="77777777" w:rsidR="00F47471" w:rsidRPr="00F47471" w:rsidRDefault="00F47471" w:rsidP="00F474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| 16 | В. Симоненко – «Лебеді материнства» | Образ України | Виразне читання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17 | В. Симоненко – інші поезії | Громадянська лірика | Аналіз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18 | Л. Костенко – «Страшні слова, коли вони мовчать…» | Філософія слова | Бесіда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19 | Л. Костенко – «Життя іде і все без коректур…» | Ліричний герой | Аналіз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20 | Г. Тютюнник – «Три зозулі з поклоном» | Сюжет, проблематика | Текстуальний аналіз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21 | В. Шевчук – новели | Тематика та стиль | Обговорення |</w:t>
      </w:r>
    </w:p>
    <w:p w14:paraId="6E084BC4" w14:textId="77777777" w:rsidR="00F47471" w:rsidRPr="00F47471" w:rsidRDefault="00F47471" w:rsidP="00F474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Сучасна українська література</w:t>
      </w:r>
    </w:p>
    <w:p w14:paraId="4F4F8CDF" w14:textId="77777777" w:rsidR="00F47471" w:rsidRPr="00F47471" w:rsidRDefault="00F47471" w:rsidP="00F474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| 22 | Ю. Андрухович | Уривки з прози, постмодернізм | Аналіз, дискусія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23 | О. Забужко | Фрагменти з «Польових досліджень…» | Аналіз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24 | С. Жадан – поезія | Урбаністичні мотиви | Виразне читання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25 | Література незалежної України | Загальний огляд | Презентація, обговорення |</w:t>
      </w:r>
    </w:p>
    <w:p w14:paraId="39DC2BCA" w14:textId="77777777" w:rsidR="00F47471" w:rsidRPr="00F47471" w:rsidRDefault="00F47471" w:rsidP="00F4747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Узагальнення і систематизація</w:t>
      </w:r>
    </w:p>
    <w:p w14:paraId="4E88C9FC" w14:textId="77777777" w:rsidR="00F47471" w:rsidRPr="00F47471" w:rsidRDefault="00F47471" w:rsidP="00F474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t>| 26 | Людина і нація | Тематична дискусія | Творча робота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27 | Митець і суспільство | Узагальнення проблематики | Дискусія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28 | Підготовка до НМТ | Аналіз текстів | Практикум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29 | Написання твору | Твір-роздум | Індивідуальна робота |</w:t>
      </w:r>
      <w:r w:rsidRPr="00F47471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br/>
        <w:t>| 30 | Узагальнення за рік | Підсумкове оцінювання | Контроль знань |</w:t>
      </w:r>
    </w:p>
    <w:p w14:paraId="1E3645DE" w14:textId="77777777" w:rsidR="009F37CE" w:rsidRDefault="009F37CE"/>
    <w:sectPr w:rsidR="009F37CE" w:rsidSect="001C2C53">
      <w:pgSz w:w="16838" w:h="11906" w:orient="landscape"/>
      <w:pgMar w:top="567" w:right="850" w:bottom="568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3BF"/>
    <w:rsid w:val="001C2C53"/>
    <w:rsid w:val="002213BF"/>
    <w:rsid w:val="00374E26"/>
    <w:rsid w:val="003C5082"/>
    <w:rsid w:val="00615361"/>
    <w:rsid w:val="00994A7A"/>
    <w:rsid w:val="009F37CE"/>
    <w:rsid w:val="00B15AF5"/>
    <w:rsid w:val="00C64E6F"/>
    <w:rsid w:val="00E11EAA"/>
    <w:rsid w:val="00F46698"/>
    <w:rsid w:val="00F4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DAAB3"/>
  <w15:chartTrackingRefBased/>
  <w15:docId w15:val="{63EB8FCF-AD30-4622-BF44-933279F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13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13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13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13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3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3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3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3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3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3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13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13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13B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13B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13B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13B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13B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13B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13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213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13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213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213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213B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213B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213B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213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213B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213BF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F47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1589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Майстренко</dc:creator>
  <cp:keywords/>
  <dc:description/>
  <cp:lastModifiedBy>Марина Майстренко</cp:lastModifiedBy>
  <cp:revision>5</cp:revision>
  <cp:lastPrinted>2025-09-18T08:11:00Z</cp:lastPrinted>
  <dcterms:created xsi:type="dcterms:W3CDTF">2025-09-18T07:44:00Z</dcterms:created>
  <dcterms:modified xsi:type="dcterms:W3CDTF">2025-09-29T11:26:00Z</dcterms:modified>
</cp:coreProperties>
</file>