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AB9" w:rsidRPr="00776EE3" w:rsidRDefault="00C73AB9" w:rsidP="001B6D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Календарно-тематичне планування</w:t>
      </w:r>
      <w:r w:rsidRPr="00BB5D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із</w:t>
      </w:r>
      <w:proofErr w:type="spellEnd"/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зарубіжної</w:t>
      </w:r>
      <w:proofErr w:type="spellEnd"/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літератури</w:t>
      </w:r>
      <w:proofErr w:type="spellEnd"/>
    </w:p>
    <w:p w:rsidR="00C73AB9" w:rsidRPr="00776EE3" w:rsidRDefault="00C73AB9" w:rsidP="001B6D0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клас</w:t>
      </w:r>
      <w:proofErr w:type="spellEnd"/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(202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Pr="00776EE3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776E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76EE3">
        <w:rPr>
          <w:rFonts w:ascii="Times New Roman" w:hAnsi="Times New Roman" w:cs="Times New Roman"/>
          <w:b/>
          <w:bCs/>
          <w:sz w:val="28"/>
          <w:szCs w:val="28"/>
        </w:rPr>
        <w:t>н.р</w:t>
      </w:r>
      <w:proofErr w:type="spellEnd"/>
      <w:r w:rsidRPr="00776EE3">
        <w:rPr>
          <w:rFonts w:ascii="Times New Roman" w:hAnsi="Times New Roman" w:cs="Times New Roman"/>
          <w:b/>
          <w:bCs/>
          <w:sz w:val="28"/>
          <w:szCs w:val="28"/>
        </w:rPr>
        <w:t>.)</w:t>
      </w:r>
    </w:p>
    <w:p w:rsidR="00C73AB9" w:rsidRDefault="00C73AB9" w:rsidP="001B6D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75D4C">
        <w:rPr>
          <w:rFonts w:ascii="Times New Roman" w:hAnsi="Times New Roman" w:cs="Times New Roman"/>
          <w:sz w:val="28"/>
          <w:szCs w:val="28"/>
          <w:lang w:val="uk-UA"/>
        </w:rPr>
        <w:t>(1 година на тиждень</w:t>
      </w:r>
      <w:r>
        <w:rPr>
          <w:rFonts w:ascii="Times New Roman" w:hAnsi="Times New Roman" w:cs="Times New Roman"/>
          <w:sz w:val="28"/>
          <w:szCs w:val="28"/>
          <w:lang w:val="uk-UA"/>
        </w:rPr>
        <w:t>, 35 годин на рік</w:t>
      </w:r>
      <w:r w:rsidRPr="00175D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73AB9" w:rsidRDefault="00C73AB9" w:rsidP="00C73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3AB9" w:rsidRPr="00AC5D1E" w:rsidRDefault="00C73AB9" w:rsidP="00C73AB9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kern w:val="36"/>
          <w:sz w:val="28"/>
          <w:szCs w:val="28"/>
          <w:lang w:val="uk-UA" w:eastAsia="ru-RU"/>
        </w:rPr>
      </w:pP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Модельна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навчальна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Зарубіжна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. 5–9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класи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» для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середньої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автори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Ніколенко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О. М.,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Ісаєва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О. О., Клименко Ж. В.,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Мацевко-Бекерська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Л. В., Юлдашева Л. П.,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Рудніцька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Н. П.,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Туряниця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В. Г.,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Тіхоненко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С. О.,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Вітко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М. І., </w:t>
      </w:r>
      <w:proofErr w:type="spellStart"/>
      <w:r w:rsidRPr="006D7B49">
        <w:rPr>
          <w:rFonts w:ascii="Times New Roman" w:hAnsi="Times New Roman" w:cs="Times New Roman"/>
          <w:sz w:val="28"/>
          <w:szCs w:val="28"/>
        </w:rPr>
        <w:t>Джангобекова</w:t>
      </w:r>
      <w:proofErr w:type="spellEnd"/>
      <w:r w:rsidRPr="006D7B49">
        <w:rPr>
          <w:rFonts w:ascii="Times New Roman" w:hAnsi="Times New Roman" w:cs="Times New Roman"/>
          <w:sz w:val="28"/>
          <w:szCs w:val="28"/>
        </w:rPr>
        <w:t xml:space="preserve"> Т. А.)</w:t>
      </w:r>
      <w:r>
        <w:rPr>
          <w:rFonts w:ascii="Times New Roman" w:hAnsi="Times New Roman" w:cs="Times New Roman"/>
          <w:sz w:val="28"/>
          <w:szCs w:val="28"/>
          <w:lang w:val="uk-UA"/>
        </w:rPr>
        <w:t>, затвердженої Міністерством освіти і науки України (наказ № 1226 від 10.10.2023 р.)</w:t>
      </w:r>
    </w:p>
    <w:p w:rsidR="00C73AB9" w:rsidRDefault="00C73AB9" w:rsidP="00C73A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2835" w:rsidRPr="00C73AB9" w:rsidRDefault="00C73AB9" w:rsidP="00C73AB9">
      <w:pPr>
        <w:pStyle w:val="Osntext"/>
        <w:spacing w:after="113"/>
        <w:ind w:firstLine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Підручник створено відповідно до</w:t>
      </w:r>
      <w:r w:rsidRPr="00BB5DFE">
        <w:rPr>
          <w:rFonts w:ascii="Times New Roman" w:hAnsi="Times New Roman" w:cs="Times New Roman"/>
          <w:sz w:val="28"/>
          <w:szCs w:val="28"/>
        </w:rPr>
        <w:t xml:space="preserve"> модельно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BB5DFE">
        <w:rPr>
          <w:rFonts w:ascii="Times New Roman" w:hAnsi="Times New Roman" w:cs="Times New Roman"/>
          <w:sz w:val="28"/>
          <w:szCs w:val="28"/>
        </w:rPr>
        <w:t xml:space="preserve"> навчально</w:t>
      </w:r>
      <w:r>
        <w:rPr>
          <w:rFonts w:ascii="Times New Roman" w:hAnsi="Times New Roman" w:cs="Times New Roman"/>
          <w:sz w:val="28"/>
          <w:szCs w:val="28"/>
        </w:rPr>
        <w:t>ї</w:t>
      </w:r>
      <w:r w:rsidRPr="00BB5DFE">
        <w:rPr>
          <w:rFonts w:ascii="Times New Roman" w:hAnsi="Times New Roman" w:cs="Times New Roman"/>
          <w:sz w:val="28"/>
          <w:szCs w:val="28"/>
        </w:rPr>
        <w:t xml:space="preserve"> 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>програм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75D4C">
        <w:rPr>
          <w:rFonts w:ascii="Times New Roman" w:hAnsi="Times New Roman" w:cs="Times New Roman"/>
          <w:sz w:val="28"/>
          <w:szCs w:val="28"/>
        </w:rPr>
        <w:t xml:space="preserve">«Зарубіжна література. 5-9 класи» </w:t>
      </w:r>
      <w:r w:rsidRPr="00AC5D1E">
        <w:rPr>
          <w:rFonts w:ascii="Times New Roman" w:hAnsi="Times New Roman" w:cs="Times New Roman"/>
          <w:sz w:val="28"/>
          <w:szCs w:val="28"/>
        </w:rPr>
        <w:t xml:space="preserve">для закладів загальної середньої освіти (автори </w:t>
      </w:r>
      <w:proofErr w:type="spellStart"/>
      <w:r w:rsidRPr="00AC5D1E">
        <w:rPr>
          <w:rFonts w:ascii="Times New Roman" w:hAnsi="Times New Roman" w:cs="Times New Roman"/>
          <w:sz w:val="28"/>
          <w:szCs w:val="28"/>
        </w:rPr>
        <w:t>Ніколенко</w:t>
      </w:r>
      <w:proofErr w:type="spellEnd"/>
      <w:r w:rsidRPr="00AC5D1E">
        <w:rPr>
          <w:rFonts w:ascii="Times New Roman" w:hAnsi="Times New Roman" w:cs="Times New Roman"/>
          <w:sz w:val="28"/>
          <w:szCs w:val="28"/>
        </w:rPr>
        <w:t xml:space="preserve"> О. М., Ісаєва О. О., Клименко Ж. В., </w:t>
      </w:r>
      <w:proofErr w:type="spellStart"/>
      <w:r w:rsidRPr="00AC5D1E">
        <w:rPr>
          <w:rFonts w:ascii="Times New Roman" w:hAnsi="Times New Roman" w:cs="Times New Roman"/>
          <w:sz w:val="28"/>
          <w:szCs w:val="28"/>
        </w:rPr>
        <w:t>Мацевко-Бекерська</w:t>
      </w:r>
      <w:proofErr w:type="spellEnd"/>
      <w:r w:rsidRPr="00AC5D1E">
        <w:rPr>
          <w:rFonts w:ascii="Times New Roman" w:hAnsi="Times New Roman" w:cs="Times New Roman"/>
          <w:sz w:val="28"/>
          <w:szCs w:val="28"/>
        </w:rPr>
        <w:t xml:space="preserve"> Л. В., </w:t>
      </w:r>
      <w:proofErr w:type="spellStart"/>
      <w:r w:rsidRPr="00AC5D1E">
        <w:rPr>
          <w:rFonts w:ascii="Times New Roman" w:hAnsi="Times New Roman" w:cs="Times New Roman"/>
          <w:sz w:val="28"/>
          <w:szCs w:val="28"/>
        </w:rPr>
        <w:t>Юлдашева</w:t>
      </w:r>
      <w:proofErr w:type="spellEnd"/>
      <w:r w:rsidRPr="00AC5D1E">
        <w:rPr>
          <w:rFonts w:ascii="Times New Roman" w:hAnsi="Times New Roman" w:cs="Times New Roman"/>
          <w:sz w:val="28"/>
          <w:szCs w:val="28"/>
        </w:rPr>
        <w:t xml:space="preserve"> Л. П., </w:t>
      </w:r>
      <w:proofErr w:type="spellStart"/>
      <w:r w:rsidRPr="00AC5D1E">
        <w:rPr>
          <w:rFonts w:ascii="Times New Roman" w:hAnsi="Times New Roman" w:cs="Times New Roman"/>
          <w:sz w:val="28"/>
          <w:szCs w:val="28"/>
        </w:rPr>
        <w:t>Рудніцька</w:t>
      </w:r>
      <w:proofErr w:type="spellEnd"/>
      <w:r w:rsidRPr="00AC5D1E">
        <w:rPr>
          <w:rFonts w:ascii="Times New Roman" w:hAnsi="Times New Roman" w:cs="Times New Roman"/>
          <w:sz w:val="28"/>
          <w:szCs w:val="28"/>
        </w:rPr>
        <w:t xml:space="preserve"> Н. П., </w:t>
      </w:r>
      <w:proofErr w:type="spellStart"/>
      <w:r w:rsidRPr="00AC5D1E">
        <w:rPr>
          <w:rFonts w:ascii="Times New Roman" w:hAnsi="Times New Roman" w:cs="Times New Roman"/>
          <w:sz w:val="28"/>
          <w:szCs w:val="28"/>
        </w:rPr>
        <w:t>Туряниця</w:t>
      </w:r>
      <w:proofErr w:type="spellEnd"/>
      <w:r w:rsidRPr="00AC5D1E">
        <w:rPr>
          <w:rFonts w:ascii="Times New Roman" w:hAnsi="Times New Roman" w:cs="Times New Roman"/>
          <w:sz w:val="28"/>
          <w:szCs w:val="28"/>
        </w:rPr>
        <w:t xml:space="preserve"> В. Г., </w:t>
      </w:r>
      <w:proofErr w:type="spellStart"/>
      <w:r w:rsidRPr="00AC5D1E">
        <w:rPr>
          <w:rFonts w:ascii="Times New Roman" w:hAnsi="Times New Roman" w:cs="Times New Roman"/>
          <w:sz w:val="28"/>
          <w:szCs w:val="28"/>
        </w:rPr>
        <w:t>Тіхоненко</w:t>
      </w:r>
      <w:proofErr w:type="spellEnd"/>
      <w:r w:rsidRPr="00AC5D1E">
        <w:rPr>
          <w:rFonts w:ascii="Times New Roman" w:hAnsi="Times New Roman" w:cs="Times New Roman"/>
          <w:sz w:val="28"/>
          <w:szCs w:val="28"/>
        </w:rPr>
        <w:t xml:space="preserve"> С. О., Вітко М. І., </w:t>
      </w:r>
      <w:proofErr w:type="spellStart"/>
      <w:r w:rsidRPr="00AC5D1E">
        <w:rPr>
          <w:rFonts w:ascii="Times New Roman" w:hAnsi="Times New Roman" w:cs="Times New Roman"/>
          <w:sz w:val="28"/>
          <w:szCs w:val="28"/>
        </w:rPr>
        <w:t>Джангобекова</w:t>
      </w:r>
      <w:proofErr w:type="spellEnd"/>
      <w:r w:rsidRPr="00AC5D1E">
        <w:rPr>
          <w:rFonts w:ascii="Times New Roman" w:hAnsi="Times New Roman" w:cs="Times New Roman"/>
          <w:sz w:val="28"/>
          <w:szCs w:val="28"/>
        </w:rPr>
        <w:t xml:space="preserve"> Т. А.)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>рекомендовано</w:t>
      </w:r>
      <w:r>
        <w:rPr>
          <w:rFonts w:ascii="Times New Roman" w:hAnsi="Times New Roman" w:cs="Times New Roman"/>
          <w:color w:val="auto"/>
          <w:sz w:val="28"/>
          <w:szCs w:val="28"/>
        </w:rPr>
        <w:t>ї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 xml:space="preserve"> Міністерством освіти і науки України (наказ № </w:t>
      </w:r>
      <w:r>
        <w:rPr>
          <w:rFonts w:ascii="Times New Roman" w:hAnsi="Times New Roman" w:cs="Times New Roman"/>
          <w:color w:val="auto"/>
          <w:sz w:val="28"/>
          <w:szCs w:val="28"/>
        </w:rPr>
        <w:t>124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 xml:space="preserve"> від </w:t>
      </w:r>
      <w:r>
        <w:rPr>
          <w:rFonts w:ascii="Times New Roman" w:hAnsi="Times New Roman" w:cs="Times New Roman"/>
          <w:color w:val="auto"/>
          <w:sz w:val="28"/>
          <w:szCs w:val="28"/>
        </w:rPr>
        <w:t>05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>.0</w:t>
      </w:r>
      <w:r>
        <w:rPr>
          <w:rFonts w:ascii="Times New Roman" w:hAnsi="Times New Roman" w:cs="Times New Roman"/>
          <w:color w:val="auto"/>
          <w:sz w:val="28"/>
          <w:szCs w:val="28"/>
        </w:rPr>
        <w:t>2</w:t>
      </w:r>
      <w:r w:rsidRPr="00BB5DFE">
        <w:rPr>
          <w:rFonts w:ascii="Times New Roman" w:hAnsi="Times New Roman" w:cs="Times New Roman"/>
          <w:color w:val="auto"/>
          <w:sz w:val="28"/>
          <w:szCs w:val="28"/>
        </w:rPr>
        <w:t>.202</w:t>
      </w:r>
      <w:r>
        <w:rPr>
          <w:rFonts w:ascii="Times New Roman" w:hAnsi="Times New Roman" w:cs="Times New Roman"/>
          <w:color w:val="auto"/>
          <w:sz w:val="28"/>
          <w:szCs w:val="28"/>
        </w:rPr>
        <w:t>4 р.)</w:t>
      </w:r>
    </w:p>
    <w:tbl>
      <w:tblPr>
        <w:tblpPr w:leftFromText="180" w:rightFromText="180" w:vertAnchor="text" w:horzAnchor="margin" w:tblpXSpec="center" w:tblpY="237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221"/>
        <w:gridCol w:w="850"/>
        <w:gridCol w:w="1135"/>
      </w:tblGrid>
      <w:tr w:rsidR="00A42835" w:rsidRPr="00DE2ACA" w:rsidTr="0020510F">
        <w:tc>
          <w:tcPr>
            <w:tcW w:w="534" w:type="dxa"/>
            <w:shd w:val="clear" w:color="auto" w:fill="auto"/>
            <w:hideMark/>
          </w:tcPr>
          <w:p w:rsidR="00A42835" w:rsidRPr="00C73AB9" w:rsidRDefault="00A42835" w:rsidP="00C73A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AB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221" w:type="dxa"/>
            <w:shd w:val="clear" w:color="auto" w:fill="auto"/>
            <w:hideMark/>
          </w:tcPr>
          <w:p w:rsidR="00A42835" w:rsidRPr="00C73AB9" w:rsidRDefault="00EC6835" w:rsidP="00C73A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</w:t>
            </w:r>
            <w:proofErr w:type="spellStart"/>
            <w:r w:rsidR="00A42835" w:rsidRPr="00C73AB9">
              <w:rPr>
                <w:rFonts w:ascii="Times New Roman" w:hAnsi="Times New Roman" w:cs="Times New Roman"/>
                <w:b/>
                <w:sz w:val="28"/>
                <w:szCs w:val="28"/>
              </w:rPr>
              <w:t>ема</w:t>
            </w:r>
            <w:proofErr w:type="spellEnd"/>
            <w:r w:rsidR="00A42835" w:rsidRPr="00C73A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уроку</w:t>
            </w:r>
          </w:p>
        </w:tc>
        <w:tc>
          <w:tcPr>
            <w:tcW w:w="850" w:type="dxa"/>
            <w:shd w:val="clear" w:color="auto" w:fill="auto"/>
            <w:hideMark/>
          </w:tcPr>
          <w:p w:rsidR="00A42835" w:rsidRPr="00A42835" w:rsidRDefault="00A42835" w:rsidP="00A42835">
            <w:pPr>
              <w:pStyle w:val="1"/>
              <w:rPr>
                <w:sz w:val="28"/>
                <w:szCs w:val="28"/>
              </w:rPr>
            </w:pPr>
            <w:r w:rsidRPr="00A42835">
              <w:rPr>
                <w:sz w:val="28"/>
                <w:szCs w:val="28"/>
              </w:rPr>
              <w:t>Дата</w:t>
            </w:r>
          </w:p>
          <w:p w:rsidR="00A42835" w:rsidRPr="00B95DBE" w:rsidRDefault="00A42835" w:rsidP="00B95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A42835" w:rsidRPr="00A42835" w:rsidRDefault="00A42835" w:rsidP="00A42835">
            <w:pPr>
              <w:pStyle w:val="1"/>
              <w:rPr>
                <w:b w:val="0"/>
                <w:sz w:val="28"/>
                <w:szCs w:val="28"/>
              </w:rPr>
            </w:pPr>
            <w:r w:rsidRPr="00A42835">
              <w:rPr>
                <w:b w:val="0"/>
                <w:sz w:val="28"/>
                <w:szCs w:val="28"/>
              </w:rPr>
              <w:t>При</w:t>
            </w:r>
            <w:r w:rsidRPr="00A42835">
              <w:rPr>
                <w:b w:val="0"/>
                <w:sz w:val="28"/>
                <w:szCs w:val="28"/>
                <w:lang w:val="ru-RU"/>
              </w:rPr>
              <w:t>-</w:t>
            </w:r>
            <w:r w:rsidRPr="00A42835">
              <w:rPr>
                <w:b w:val="0"/>
                <w:sz w:val="28"/>
                <w:szCs w:val="28"/>
              </w:rPr>
              <w:t>мітка</w:t>
            </w:r>
          </w:p>
        </w:tc>
      </w:tr>
      <w:tr w:rsidR="00C73AB9" w:rsidRPr="00DE2ACA" w:rsidTr="0020510F">
        <w:tc>
          <w:tcPr>
            <w:tcW w:w="534" w:type="dxa"/>
            <w:shd w:val="clear" w:color="auto" w:fill="auto"/>
          </w:tcPr>
          <w:p w:rsidR="00C73AB9" w:rsidRPr="00A42835" w:rsidRDefault="00C73AB9" w:rsidP="00A428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21" w:type="dxa"/>
            <w:shd w:val="clear" w:color="auto" w:fill="auto"/>
          </w:tcPr>
          <w:p w:rsidR="00C73AB9" w:rsidRPr="00DE0F84" w:rsidRDefault="00C73AB9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DA3CC2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 </w:t>
            </w:r>
            <w:r w:rsidRPr="00DA3CC2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семестр</w:t>
            </w:r>
          </w:p>
        </w:tc>
        <w:tc>
          <w:tcPr>
            <w:tcW w:w="850" w:type="dxa"/>
            <w:shd w:val="clear" w:color="auto" w:fill="auto"/>
          </w:tcPr>
          <w:p w:rsidR="00C73AB9" w:rsidRPr="00A42835" w:rsidRDefault="00C73AB9" w:rsidP="00A42835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C73AB9" w:rsidRPr="00A42835" w:rsidRDefault="00C73AB9" w:rsidP="00A42835">
            <w:pPr>
              <w:pStyle w:val="1"/>
              <w:rPr>
                <w:b w:val="0"/>
                <w:sz w:val="28"/>
                <w:szCs w:val="28"/>
              </w:rPr>
            </w:pPr>
          </w:p>
        </w:tc>
      </w:tr>
      <w:tr w:rsidR="00C73AB9" w:rsidRPr="00BB6A1D" w:rsidTr="00C73AB9">
        <w:tc>
          <w:tcPr>
            <w:tcW w:w="534" w:type="dxa"/>
            <w:shd w:val="clear" w:color="auto" w:fill="auto"/>
            <w:hideMark/>
          </w:tcPr>
          <w:p w:rsidR="00C73AB9" w:rsidRPr="00A42835" w:rsidRDefault="00C73AB9" w:rsidP="00C73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221" w:type="dxa"/>
            <w:shd w:val="clear" w:color="auto" w:fill="auto"/>
            <w:hideMark/>
          </w:tcPr>
          <w:p w:rsidR="00C73AB9" w:rsidRPr="00A42835" w:rsidRDefault="00BB6A1D" w:rsidP="00C73AB9">
            <w:pPr>
              <w:pStyle w:val="12"/>
              <w:jc w:val="both"/>
              <w:rPr>
                <w:sz w:val="28"/>
                <w:szCs w:val="28"/>
                <w:lang w:val="uk-UA"/>
              </w:rPr>
            </w:pPr>
            <w:hyperlink r:id="rId4" w:history="1">
              <w:r w:rsidR="00C73AB9" w:rsidRPr="005B79F2">
                <w:rPr>
                  <w:rStyle w:val="a4"/>
                  <w:b/>
                  <w:i/>
                  <w:color w:val="auto"/>
                  <w:sz w:val="28"/>
                  <w:szCs w:val="28"/>
                  <w:u w:val="none"/>
                  <w:lang w:val="uk-UA"/>
                </w:rPr>
                <w:t>Оригінал і переклад.</w:t>
              </w:r>
            </w:hyperlink>
            <w:r w:rsidR="00C73AB9" w:rsidRPr="00A266A0">
              <w:rPr>
                <w:sz w:val="28"/>
                <w:szCs w:val="28"/>
                <w:lang w:val="uk-UA"/>
              </w:rPr>
              <w:t xml:space="preserve"> </w:t>
            </w:r>
            <w:r w:rsidR="00C73AB9" w:rsidRPr="00A266A0">
              <w:rPr>
                <w:sz w:val="28"/>
                <w:szCs w:val="28"/>
              </w:rPr>
              <w:t xml:space="preserve"> </w:t>
            </w:r>
            <w:r w:rsidR="00C73AB9" w:rsidRPr="00A42835">
              <w:rPr>
                <w:sz w:val="28"/>
                <w:szCs w:val="28"/>
                <w:lang w:val="uk-UA"/>
              </w:rPr>
              <w:t>Види перекладів.  Витоки й основні етапи української перекладацької традиції.</w:t>
            </w:r>
            <w:r w:rsidR="00C73AB9" w:rsidRPr="00A42835">
              <w:rPr>
                <w:sz w:val="28"/>
                <w:szCs w:val="28"/>
                <w:lang w:val="uk-UA" w:eastAsia="uk-UA"/>
              </w:rPr>
              <w:t xml:space="preserve"> Видатні українські перекладачі</w:t>
            </w:r>
          </w:p>
        </w:tc>
        <w:tc>
          <w:tcPr>
            <w:tcW w:w="850" w:type="dxa"/>
            <w:shd w:val="clear" w:color="auto" w:fill="auto"/>
          </w:tcPr>
          <w:p w:rsidR="00C73AB9" w:rsidRPr="00A42835" w:rsidRDefault="00C73AB9" w:rsidP="00C73AB9">
            <w:pPr>
              <w:pStyle w:val="1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C73AB9" w:rsidRPr="00A42835" w:rsidRDefault="00C73AB9" w:rsidP="00C73AB9">
            <w:pPr>
              <w:pStyle w:val="1"/>
              <w:rPr>
                <w:b w:val="0"/>
                <w:sz w:val="28"/>
                <w:szCs w:val="28"/>
              </w:rPr>
            </w:pPr>
          </w:p>
        </w:tc>
      </w:tr>
      <w:tr w:rsidR="00C73AB9" w:rsidRPr="00DE2ACA" w:rsidTr="00C73AB9">
        <w:tc>
          <w:tcPr>
            <w:tcW w:w="534" w:type="dxa"/>
            <w:shd w:val="clear" w:color="auto" w:fill="auto"/>
          </w:tcPr>
          <w:p w:rsidR="00C73AB9" w:rsidRPr="00A42835" w:rsidRDefault="00C73AB9" w:rsidP="00C73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221" w:type="dxa"/>
            <w:shd w:val="clear" w:color="auto" w:fill="auto"/>
          </w:tcPr>
          <w:p w:rsidR="00C73AB9" w:rsidRPr="00C73AB9" w:rsidRDefault="00C73AB9" w:rsidP="00C73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Балада</w:t>
            </w:r>
            <w:proofErr w:type="spellEnd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 xml:space="preserve"> як жанр фольклору та </w:t>
            </w: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літератури</w:t>
            </w:r>
            <w:proofErr w:type="spellEnd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Характерні</w:t>
            </w:r>
            <w:proofErr w:type="spellEnd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ознаки</w:t>
            </w:r>
            <w:proofErr w:type="spellEnd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балади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C73AB9" w:rsidRPr="00E65BDC" w:rsidRDefault="00C73AB9" w:rsidP="00C73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C73AB9" w:rsidRPr="00A42835" w:rsidRDefault="00C73AB9" w:rsidP="00C73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AB9" w:rsidRPr="00DE2ACA" w:rsidTr="0020510F">
        <w:tc>
          <w:tcPr>
            <w:tcW w:w="534" w:type="dxa"/>
            <w:shd w:val="clear" w:color="auto" w:fill="auto"/>
            <w:hideMark/>
          </w:tcPr>
          <w:p w:rsidR="00C73AB9" w:rsidRPr="00A42835" w:rsidRDefault="00C73AB9" w:rsidP="00C73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221" w:type="dxa"/>
            <w:shd w:val="clear" w:color="auto" w:fill="auto"/>
            <w:hideMark/>
          </w:tcPr>
          <w:p w:rsidR="00C73AB9" w:rsidRPr="00834256" w:rsidRDefault="00C73AB9" w:rsidP="00C73A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256">
              <w:rPr>
                <w:rFonts w:ascii="Times New Roman" w:eastAsia="MS Mincho" w:hAnsi="Times New Roman" w:cs="Times New Roman"/>
                <w:b/>
                <w:i/>
                <w:sz w:val="28"/>
                <w:szCs w:val="28"/>
              </w:rPr>
              <w:t>Ф</w:t>
            </w:r>
            <w:r w:rsidRPr="0083425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ольклорні</w:t>
            </w:r>
            <w:proofErr w:type="spellEnd"/>
            <w:r w:rsidRPr="0083425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83425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балади</w:t>
            </w:r>
            <w:proofErr w:type="spellEnd"/>
            <w:r w:rsidRPr="0083425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Pr="00834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3AB9" w:rsidRPr="00493DD1" w:rsidRDefault="00C73AB9" w:rsidP="00C73AB9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proofErr w:type="spellStart"/>
            <w:r w:rsidRPr="00493DD1">
              <w:rPr>
                <w:rFonts w:ascii="Times New Roman" w:hAnsi="Times New Roman" w:cs="Times New Roman"/>
                <w:sz w:val="28"/>
                <w:szCs w:val="28"/>
              </w:rPr>
              <w:t>Англійська</w:t>
            </w:r>
            <w:proofErr w:type="spellEnd"/>
            <w:r w:rsidRPr="00493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3DD1">
              <w:rPr>
                <w:rFonts w:ascii="Times New Roman" w:hAnsi="Times New Roman" w:cs="Times New Roman"/>
                <w:sz w:val="28"/>
                <w:szCs w:val="28"/>
              </w:rPr>
              <w:t>балада</w:t>
            </w:r>
            <w:proofErr w:type="spellEnd"/>
            <w:r w:rsidRPr="00493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5" w:history="1"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«Король </w:t>
              </w:r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Лір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і </w:t>
              </w:r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його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дочки»</w:t>
              </w:r>
              <w:r w:rsidRPr="00160286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</w:hyperlink>
            <w:r w:rsidRPr="00493D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Моральний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урок у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творі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. Король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Лір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як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вічний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образ</w:t>
            </w:r>
          </w:p>
        </w:tc>
        <w:tc>
          <w:tcPr>
            <w:tcW w:w="850" w:type="dxa"/>
            <w:shd w:val="clear" w:color="auto" w:fill="auto"/>
          </w:tcPr>
          <w:p w:rsidR="00C73AB9" w:rsidRPr="00E65BDC" w:rsidRDefault="00C73AB9" w:rsidP="00C73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C73AB9" w:rsidRPr="00A42835" w:rsidRDefault="00C73AB9" w:rsidP="00C73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AB9" w:rsidRPr="00DE2ACA" w:rsidTr="00C73AB9">
        <w:trPr>
          <w:trHeight w:val="667"/>
        </w:trPr>
        <w:tc>
          <w:tcPr>
            <w:tcW w:w="534" w:type="dxa"/>
            <w:shd w:val="clear" w:color="auto" w:fill="auto"/>
          </w:tcPr>
          <w:p w:rsidR="00C73AB9" w:rsidRPr="00A42835" w:rsidRDefault="00C73AB9" w:rsidP="00C73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83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221" w:type="dxa"/>
            <w:shd w:val="clear" w:color="auto" w:fill="auto"/>
          </w:tcPr>
          <w:p w:rsidR="00C73AB9" w:rsidRPr="00C73AB9" w:rsidRDefault="00C73AB9" w:rsidP="00C73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493DD1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Літературна балада та її ознаки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. Подібність і відмінність від народної балади. </w:t>
            </w:r>
            <w:hyperlink r:id="rId6" w:anchor="fpstate=ive&amp;vld=cid:be55e302,vid:NzVTYjcIQ4I" w:history="1"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Йоганн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Крістоф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>Фрідріх</w:t>
              </w:r>
              <w:proofErr w:type="spellEnd"/>
              <w:r w:rsidRPr="00160286">
                <w:rPr>
                  <w:rStyle w:val="a4"/>
                  <w:rFonts w:ascii="Times New Roman" w:eastAsia="MS Mincho" w:hAnsi="Times New Roman" w:cs="Times New Roman"/>
                  <w:b/>
                  <w:i/>
                  <w:color w:val="auto"/>
                  <w:sz w:val="28"/>
                  <w:szCs w:val="28"/>
                  <w:u w:val="none"/>
                </w:rPr>
                <w:t xml:space="preserve"> Шиллер</w:t>
              </w:r>
              <w:r w:rsidRPr="00160286">
                <w:rPr>
                  <w:rStyle w:val="a4"/>
                  <w:rFonts w:ascii="Times New Roman" w:eastAsia="MS Mincho" w:hAnsi="Times New Roman" w:cs="Times New Roman"/>
                  <w:i/>
                  <w:color w:val="auto"/>
                  <w:sz w:val="28"/>
                  <w:szCs w:val="28"/>
                  <w:u w:val="none"/>
                </w:rPr>
                <w:t>.</w:t>
              </w:r>
            </w:hyperlink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Образ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справжнього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лицаря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його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мужність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відвага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людська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гідність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>баладі</w:t>
            </w:r>
            <w:proofErr w:type="spellEnd"/>
            <w:r w:rsidRPr="00493DD1">
              <w:rPr>
                <w:rFonts w:ascii="Times New Roman" w:eastAsia="MS Mincho" w:hAnsi="Times New Roman" w:cs="Times New Roman"/>
                <w:sz w:val="28"/>
                <w:szCs w:val="28"/>
              </w:rPr>
              <w:t xml:space="preserve"> </w:t>
            </w:r>
            <w:r w:rsidRPr="00493DD1">
              <w:rPr>
                <w:rFonts w:ascii="Times New Roman" w:eastAsia="MS Mincho" w:hAnsi="Times New Roman" w:cs="Times New Roman"/>
                <w:b/>
                <w:i/>
                <w:sz w:val="28"/>
                <w:szCs w:val="28"/>
              </w:rPr>
              <w:t>«Рукавичка»</w:t>
            </w:r>
            <w:r>
              <w:rPr>
                <w:rFonts w:ascii="Times New Roman" w:eastAsia="MS Mincho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Образ справжнього лицаря, оспівування мужності, відваги, людської гідності</w:t>
            </w:r>
          </w:p>
        </w:tc>
        <w:tc>
          <w:tcPr>
            <w:tcW w:w="850" w:type="dxa"/>
            <w:shd w:val="clear" w:color="auto" w:fill="auto"/>
          </w:tcPr>
          <w:p w:rsidR="00C73AB9" w:rsidRPr="00E65BDC" w:rsidRDefault="00C73AB9" w:rsidP="00C73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C73AB9" w:rsidRPr="00A42835" w:rsidRDefault="00C73AB9" w:rsidP="00C73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3AB9" w:rsidRPr="00DE2ACA" w:rsidTr="00C73AB9">
        <w:tc>
          <w:tcPr>
            <w:tcW w:w="534" w:type="dxa"/>
            <w:shd w:val="clear" w:color="auto" w:fill="auto"/>
          </w:tcPr>
          <w:p w:rsidR="00C73AB9" w:rsidRPr="00A42835" w:rsidRDefault="00C73AB9" w:rsidP="00C73A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8221" w:type="dxa"/>
            <w:shd w:val="clear" w:color="auto" w:fill="auto"/>
          </w:tcPr>
          <w:p w:rsidR="00C73AB9" w:rsidRDefault="00C73AB9" w:rsidP="00C73AB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93DD1">
              <w:rPr>
                <w:rFonts w:ascii="Times New Roman" w:eastAsia="Calibri" w:hAnsi="Times New Roman" w:cs="Times New Roman"/>
                <w:sz w:val="28"/>
                <w:szCs w:val="28"/>
              </w:rPr>
              <w:t>Відгук</w:t>
            </w:r>
            <w:proofErr w:type="spellEnd"/>
            <w:r w:rsidRPr="00493D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прочитану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літературну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баладу</w:t>
            </w:r>
            <w:proofErr w:type="spellEnd"/>
          </w:p>
          <w:p w:rsidR="00C73AB9" w:rsidRPr="00C73AB9" w:rsidRDefault="00C73AB9" w:rsidP="00C73A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20510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Роберт </w:t>
            </w:r>
            <w:proofErr w:type="spellStart"/>
            <w:r w:rsidRPr="0020510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Льюїс</w:t>
            </w:r>
            <w:proofErr w:type="spellEnd"/>
            <w:r w:rsidRPr="0020510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0510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Стівенсон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(1850–</w:t>
            </w:r>
            <w:r w:rsidRPr="00493D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1894). «Балада про вересовий трунок».</w:t>
            </w:r>
            <w:r w:rsidRPr="00493DD1">
              <w:rPr>
                <w:rFonts w:ascii="Times New Roman" w:eastAsia="Times New Roman" w:hAnsi="Times New Roman" w:cs="Times New Roman"/>
                <w:b/>
                <w:spacing w:val="-15"/>
                <w:sz w:val="28"/>
                <w:szCs w:val="28"/>
                <w:lang w:val="uk-UA"/>
              </w:rPr>
              <w:t xml:space="preserve"> </w:t>
            </w:r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Основний</w:t>
            </w:r>
            <w:r w:rsidRPr="00493DD1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конфлікт</w:t>
            </w:r>
            <w:r w:rsidRPr="00493DD1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балади (батько і син – король, свобода – рабство). Утвердження духовної сили </w:t>
            </w:r>
            <w:proofErr w:type="spellStart"/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пиктів</w:t>
            </w:r>
            <w:proofErr w:type="spellEnd"/>
            <w:r w:rsidRPr="00493DD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їхнього героїзму в захисті націонал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ьних цінностей. Символіка твору</w:t>
            </w:r>
          </w:p>
        </w:tc>
        <w:tc>
          <w:tcPr>
            <w:tcW w:w="850" w:type="dxa"/>
            <w:shd w:val="clear" w:color="auto" w:fill="auto"/>
          </w:tcPr>
          <w:p w:rsidR="00C73AB9" w:rsidRPr="00E65BDC" w:rsidRDefault="00C73AB9" w:rsidP="00C73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C73AB9" w:rsidRPr="00A42835" w:rsidRDefault="00C73AB9" w:rsidP="00C73A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0F84" w:rsidRPr="00DE2ACA" w:rsidTr="00C73AB9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8221" w:type="dxa"/>
            <w:shd w:val="clear" w:color="auto" w:fill="auto"/>
          </w:tcPr>
          <w:p w:rsidR="00DE0F84" w:rsidRPr="00BB6A1D" w:rsidRDefault="00DE0F84" w:rsidP="00DE0F84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BB6A1D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Підсумкова робота за групою результатів 4</w:t>
            </w:r>
          </w:p>
          <w:p w:rsidR="00DE0F84" w:rsidRPr="00DE0F84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0F84" w:rsidRPr="00DE2ACA" w:rsidTr="00C73AB9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8221" w:type="dxa"/>
            <w:shd w:val="clear" w:color="auto" w:fill="auto"/>
          </w:tcPr>
          <w:p w:rsidR="00DE0F84" w:rsidRPr="00FF5A44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bookmarkStart w:id="0" w:name="OLE_LINK9"/>
            <w:r w:rsidRPr="00AE6F8A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ПЧ № 1</w:t>
            </w:r>
            <w:r w:rsidRPr="00FF5A44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F5A44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Адам Міцкевич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Життя і творчість</w:t>
            </w:r>
            <w:bookmarkEnd w:id="0"/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балада </w:t>
            </w:r>
            <w:r w:rsidRPr="00BE293A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«Світязь».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Утвердження любові до батьківщини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й героїзму в баладі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А.</w:t>
            </w:r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Міцкевича</w:t>
            </w:r>
            <w:proofErr w:type="spellEnd"/>
            <w:r w:rsidRPr="00493DD1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Символічні обр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ази, елементи фольклору у творі</w:t>
            </w: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0F84" w:rsidRPr="00A42835" w:rsidTr="00C73AB9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8221" w:type="dxa"/>
            <w:shd w:val="clear" w:color="auto" w:fill="auto"/>
          </w:tcPr>
          <w:p w:rsidR="00DE0F84" w:rsidRPr="00C73AB9" w:rsidRDefault="00DE0F84" w:rsidP="00DE0F84">
            <w:pPr>
              <w:widowControl w:val="0"/>
              <w:autoSpaceDE w:val="0"/>
              <w:autoSpaceDN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Вальтер</w:t>
            </w:r>
            <w:r w:rsidRPr="005245D2">
              <w:rPr>
                <w:rFonts w:ascii="Times New Roman" w:eastAsia="Times New Roman" w:hAnsi="Times New Roman" w:cs="Times New Roman"/>
                <w:b/>
                <w:spacing w:val="56"/>
                <w:w w:val="150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Скотт</w:t>
            </w:r>
            <w:r w:rsidRPr="005245D2">
              <w:rPr>
                <w:rFonts w:ascii="Times New Roman" w:eastAsia="Times New Roman" w:hAnsi="Times New Roman" w:cs="Times New Roman"/>
                <w:b/>
                <w:spacing w:val="57"/>
                <w:w w:val="150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(1771–1832).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</w:t>
            </w:r>
            <w:proofErr w:type="spellStart"/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Айвенго</w:t>
            </w:r>
            <w:proofErr w:type="spellEnd"/>
            <w:r w:rsidRPr="005245D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» 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(2–3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розділи за вибором учителя). В.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Скотт – засновник історичного роману. Історія і художній</w:t>
            </w:r>
            <w:r w:rsidRPr="005245D2">
              <w:rPr>
                <w:rFonts w:ascii="Times New Roman" w:eastAsia="Times New Roman" w:hAnsi="Times New Roman" w:cs="Times New Roman"/>
                <w:spacing w:val="63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вимисел</w:t>
            </w:r>
            <w:r w:rsidRPr="005245D2">
              <w:rPr>
                <w:rFonts w:ascii="Times New Roman" w:eastAsia="Times New Roman" w:hAnsi="Times New Roman" w:cs="Times New Roman"/>
                <w:spacing w:val="63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5245D2">
              <w:rPr>
                <w:rFonts w:ascii="Times New Roman" w:eastAsia="Times New Roman" w:hAnsi="Times New Roman" w:cs="Times New Roman"/>
                <w:spacing w:val="60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романі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Айвенго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».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Утілення в образі </w:t>
            </w:r>
            <w:proofErr w:type="spellStart"/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Айвенго</w:t>
            </w:r>
            <w:proofErr w:type="spellEnd"/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кодексу лицаря,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художні засоби створення образу</w:t>
            </w: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8F13A8" w:rsidTr="0020510F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</w:t>
            </w:r>
          </w:p>
        </w:tc>
        <w:tc>
          <w:tcPr>
            <w:tcW w:w="8221" w:type="dxa"/>
            <w:shd w:val="clear" w:color="auto" w:fill="auto"/>
          </w:tcPr>
          <w:p w:rsidR="00DE0F84" w:rsidRPr="00C73AB9" w:rsidRDefault="00DE0F84" w:rsidP="00DE0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Зіткнення добра, краси й справедливості з жорстокістю</w:t>
            </w:r>
            <w:r w:rsidRPr="005245D2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5245D2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="00AE6F8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підступністю</w:t>
            </w: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A42835" w:rsidTr="0020510F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8221" w:type="dxa"/>
            <w:shd w:val="clear" w:color="auto" w:fill="auto"/>
          </w:tcPr>
          <w:p w:rsidR="00DE0F84" w:rsidRPr="00C73AB9" w:rsidRDefault="00DE0F84" w:rsidP="00DE0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245D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Історичний колорит твору та засоби його створення. Динаміка сюжету і гумор</w:t>
            </w: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A42835" w:rsidTr="0020510F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8221" w:type="dxa"/>
            <w:shd w:val="clear" w:color="auto" w:fill="auto"/>
          </w:tcPr>
          <w:p w:rsidR="00DE0F84" w:rsidRPr="00C73AB9" w:rsidRDefault="00DE0F84" w:rsidP="00DE0F84">
            <w:pPr>
              <w:widowControl w:val="0"/>
              <w:autoSpaceDE w:val="0"/>
              <w:autoSpaceDN w:val="0"/>
              <w:spacing w:after="0" w:line="240" w:lineRule="auto"/>
              <w:ind w:right="6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Порівняльна характеристика персонажів Головні образи роману. Образи </w:t>
            </w:r>
            <w:proofErr w:type="spellStart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Бріана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де </w:t>
            </w:r>
            <w:proofErr w:type="spellStart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Буагильбера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принца Джона, </w:t>
            </w:r>
            <w:proofErr w:type="spellStart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Фрон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де </w:t>
            </w:r>
            <w:proofErr w:type="spellStart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Бефа</w:t>
            </w:r>
            <w:proofErr w:type="spellEnd"/>
            <w:r w:rsidRPr="005245D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М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оріса де Брасі,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Ровени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Ребекки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A42835" w:rsidTr="0020510F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8221" w:type="dxa"/>
            <w:shd w:val="clear" w:color="auto" w:fill="auto"/>
          </w:tcPr>
          <w:p w:rsidR="00DE0F84" w:rsidRPr="00BB6A1D" w:rsidRDefault="00DE0F84" w:rsidP="00DE0F84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BB6A1D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Підсумкова робота за групою результатів 1</w:t>
            </w:r>
          </w:p>
          <w:p w:rsidR="00DE0F84" w:rsidRPr="00C73AB9" w:rsidRDefault="00DE0F84" w:rsidP="00DE0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FF5A44" w:rsidRDefault="00DE0F84" w:rsidP="00DE0F84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highlight w:val="cyan"/>
                <w:lang w:val="uk-UA"/>
              </w:rPr>
            </w:pPr>
          </w:p>
        </w:tc>
      </w:tr>
      <w:tr w:rsidR="00DE0F84" w:rsidRPr="00B95DBE" w:rsidTr="0020510F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8221" w:type="dxa"/>
            <w:shd w:val="clear" w:color="auto" w:fill="auto"/>
          </w:tcPr>
          <w:p w:rsidR="00DE0F84" w:rsidRPr="00BB6A1D" w:rsidRDefault="00DE0F84" w:rsidP="00DE0F84">
            <w:pPr>
              <w:widowControl w:val="0"/>
              <w:autoSpaceDE w:val="0"/>
              <w:autoSpaceDN w:val="0"/>
              <w:spacing w:after="0" w:line="240" w:lineRule="auto"/>
              <w:ind w:right="6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BB6A1D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Підсумкова робота за групою результатів</w:t>
            </w:r>
            <w:r w:rsidRPr="00BB6A1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2</w:t>
            </w:r>
          </w:p>
          <w:p w:rsidR="00DE0F84" w:rsidRPr="00C73AB9" w:rsidRDefault="00DE0F84" w:rsidP="00DE0F84">
            <w:pPr>
              <w:widowControl w:val="0"/>
              <w:autoSpaceDE w:val="0"/>
              <w:autoSpaceDN w:val="0"/>
              <w:spacing w:after="0" w:line="240" w:lineRule="auto"/>
              <w:ind w:right="6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B95DBE" w:rsidTr="0020510F">
        <w:tc>
          <w:tcPr>
            <w:tcW w:w="534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8221" w:type="dxa"/>
            <w:shd w:val="clear" w:color="auto" w:fill="auto"/>
          </w:tcPr>
          <w:p w:rsidR="00DE0F84" w:rsidRPr="00B3541C" w:rsidRDefault="00DE0F84" w:rsidP="00DE0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B6D0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Друга</w:t>
            </w:r>
            <w:r w:rsidRPr="001B6D02">
              <w:rPr>
                <w:rFonts w:ascii="Times New Roman" w:eastAsia="Times New Roman" w:hAnsi="Times New Roman" w:cs="Times New Roman"/>
                <w:spacing w:val="31"/>
                <w:sz w:val="28"/>
                <w:szCs w:val="28"/>
                <w:lang w:val="uk-UA"/>
              </w:rPr>
              <w:t xml:space="preserve"> </w:t>
            </w:r>
            <w:r w:rsidRPr="001B6D0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світова</w:t>
            </w:r>
            <w:r w:rsidRPr="001B6D02">
              <w:rPr>
                <w:rFonts w:ascii="Times New Roman" w:eastAsia="Times New Roman" w:hAnsi="Times New Roman" w:cs="Times New Roman"/>
                <w:spacing w:val="31"/>
                <w:sz w:val="28"/>
                <w:szCs w:val="28"/>
                <w:lang w:val="uk-UA"/>
              </w:rPr>
              <w:t xml:space="preserve"> </w:t>
            </w:r>
            <w:r w:rsidRPr="001B6D0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війна</w:t>
            </w:r>
            <w:r w:rsidRPr="001B6D02">
              <w:rPr>
                <w:rFonts w:ascii="Times New Roman" w:eastAsia="Times New Roman" w:hAnsi="Times New Roman" w:cs="Times New Roman"/>
                <w:spacing w:val="34"/>
                <w:sz w:val="28"/>
                <w:szCs w:val="28"/>
                <w:lang w:val="uk-UA"/>
              </w:rPr>
              <w:t xml:space="preserve"> </w:t>
            </w:r>
            <w:r w:rsidRPr="001B6D0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1B6D02">
              <w:rPr>
                <w:rFonts w:ascii="Times New Roman" w:eastAsia="Times New Roman" w:hAnsi="Times New Roman" w:cs="Times New Roman"/>
                <w:spacing w:val="30"/>
                <w:sz w:val="28"/>
                <w:szCs w:val="28"/>
                <w:lang w:val="uk-UA"/>
              </w:rPr>
              <w:t xml:space="preserve"> </w:t>
            </w:r>
            <w:r w:rsidRPr="001B6D0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європейській поезії:</w:t>
            </w:r>
            <w:r w:rsidRPr="001B6D02"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1B6D0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.І.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Ґалчинський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(1905– 1953).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ab/>
            </w:r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«Пісня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ab/>
            </w:r>
            <w:r w:rsidRPr="00B3541C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val="uk-UA"/>
              </w:rPr>
              <w:t>про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солдатів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val="uk-UA"/>
              </w:rPr>
              <w:t xml:space="preserve">з </w:t>
            </w:r>
            <w:proofErr w:type="spellStart"/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Вестерплятте</w:t>
            </w:r>
            <w:proofErr w:type="spellEnd"/>
            <w:r w:rsidRPr="00B3541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».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«Лист із полону». </w:t>
            </w:r>
            <w:r w:rsidRPr="00B3541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Відображення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антигуманної</w:t>
            </w:r>
            <w:r w:rsidRPr="00B3541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сутності</w:t>
            </w:r>
            <w:r w:rsidRPr="00B3541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війни</w:t>
            </w:r>
            <w:r w:rsidRPr="00B3541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B3541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вірші. Ідеї збереження життя та людських цінностей</w:t>
            </w:r>
            <w:r w:rsidRPr="00B3541C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попри</w:t>
            </w:r>
            <w:r w:rsidRPr="00B3541C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трагічні</w:t>
            </w:r>
            <w:r w:rsidRPr="00B3541C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обставини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B95DBE" w:rsidTr="0020510F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8221" w:type="dxa"/>
            <w:shd w:val="clear" w:color="auto" w:fill="auto"/>
          </w:tcPr>
          <w:p w:rsidR="00DE0F84" w:rsidRPr="00534E75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А.</w:t>
            </w:r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Марґул</w:t>
            </w:r>
            <w:proofErr w:type="spellEnd"/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Шпербер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«П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ро назву концтабору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Бухенвальд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».</w:t>
            </w:r>
            <w:r w:rsidRPr="00B354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Відображення антигуманної сутності війни у віршах.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Ід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еї збереження життя та людських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цін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ностей попри трагічні обставини</w:t>
            </w:r>
          </w:p>
          <w:p w:rsidR="00DE0F84" w:rsidRPr="00BB6A1D" w:rsidRDefault="00DE0F84" w:rsidP="00DE0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BB6A1D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Підсумкова робота за групою результатів</w:t>
            </w:r>
            <w:r w:rsidRPr="00BB6A1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3</w:t>
            </w:r>
          </w:p>
        </w:tc>
        <w:tc>
          <w:tcPr>
            <w:tcW w:w="850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BB6A1D" w:rsidTr="0020510F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8221" w:type="dxa"/>
            <w:shd w:val="clear" w:color="auto" w:fill="auto"/>
          </w:tcPr>
          <w:p w:rsidR="00DE0F84" w:rsidRPr="00BB6A1D" w:rsidRDefault="00DE0F84" w:rsidP="00DE0F8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uk-UA"/>
              </w:rPr>
            </w:pPr>
            <w:r w:rsidRPr="00AE6F8A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ПЧ № 2 </w:t>
            </w:r>
            <w:r w:rsidRPr="00DB2B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DB2B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Е.Е.Шмітт</w:t>
            </w:r>
            <w:proofErr w:type="spellEnd"/>
            <w:r w:rsidRPr="00DB2B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(народ. 1960</w:t>
            </w:r>
            <w:hyperlink r:id="rId7" w:history="1">
              <w:r w:rsidRPr="00BB6A1D">
                <w:rPr>
                  <w:rStyle w:val="a4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lang w:val="uk-UA"/>
                </w:rPr>
                <w:t xml:space="preserve">) </w:t>
              </w:r>
              <w:r w:rsidR="00BB6A1D" w:rsidRPr="00BB6A1D">
                <w:rPr>
                  <w:rStyle w:val="a4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lang w:val="uk-UA"/>
                </w:rPr>
                <w:t xml:space="preserve">«Діти </w:t>
              </w:r>
              <w:r w:rsidR="00BB6A1D">
                <w:rPr>
                  <w:rStyle w:val="a4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lang w:val="uk-UA"/>
                </w:rPr>
                <w:t>Н</w:t>
              </w:r>
              <w:r w:rsidR="00BB6A1D" w:rsidRPr="00BB6A1D">
                <w:rPr>
                  <w:rStyle w:val="a4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lang w:val="uk-UA"/>
                </w:rPr>
                <w:t>оя»</w:t>
              </w:r>
              <w:r w:rsidRPr="00BB6A1D">
                <w:rPr>
                  <w:rStyle w:val="a4"/>
                  <w:rFonts w:ascii="Times New Roman" w:hAnsi="Times New Roman" w:cs="Times New Roman"/>
                  <w:b/>
                  <w:color w:val="auto"/>
                  <w:sz w:val="28"/>
                  <w:szCs w:val="28"/>
                  <w:u w:val="none"/>
                  <w:lang w:val="uk-UA"/>
                </w:rPr>
                <w:t>.</w:t>
              </w:r>
            </w:hyperlink>
            <w:r w:rsidRPr="00BB6A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Доля дітей у період Другої світової війни. Духовний подвиг священика </w:t>
            </w:r>
            <w:proofErr w:type="spellStart"/>
            <w:r w:rsidRPr="00BB6A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Понса</w:t>
            </w:r>
            <w:proofErr w:type="spellEnd"/>
            <w:r w:rsidRPr="00BB6A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його турбота про дітей. Тема культури у творі. Біблійні мотиви</w:t>
            </w:r>
            <w:r w:rsidRPr="00BB6A1D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  <w:lang w:val="uk-UA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534E75" w:rsidRDefault="00534E75" w:rsidP="00D56D9D">
      <w:pPr>
        <w:rPr>
          <w:lang w:val="uk-UA"/>
        </w:rPr>
      </w:pPr>
    </w:p>
    <w:tbl>
      <w:tblPr>
        <w:tblpPr w:leftFromText="180" w:rightFromText="180" w:vertAnchor="text" w:horzAnchor="margin" w:tblpXSpec="center" w:tblpY="237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363"/>
        <w:gridCol w:w="992"/>
        <w:gridCol w:w="992"/>
      </w:tblGrid>
      <w:tr w:rsidR="00363687" w:rsidRPr="00BB6A1D" w:rsidTr="00DE0F84">
        <w:tc>
          <w:tcPr>
            <w:tcW w:w="534" w:type="dxa"/>
            <w:shd w:val="clear" w:color="auto" w:fill="auto"/>
          </w:tcPr>
          <w:p w:rsidR="00363687" w:rsidRPr="00A42835" w:rsidRDefault="00363687" w:rsidP="00D04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363" w:type="dxa"/>
            <w:shd w:val="clear" w:color="auto" w:fill="auto"/>
          </w:tcPr>
          <w:p w:rsidR="00363687" w:rsidRDefault="00363687" w:rsidP="00D043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  <w:p w:rsidR="009E5D03" w:rsidRPr="00534E75" w:rsidRDefault="00363687" w:rsidP="00534E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  <w:r w:rsidRPr="00DA3CC2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II</w:t>
            </w:r>
            <w:r w:rsidRPr="00BB6A1D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 </w:t>
            </w:r>
            <w:r w:rsidRPr="00DA3CC2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семестр</w:t>
            </w:r>
          </w:p>
        </w:tc>
        <w:tc>
          <w:tcPr>
            <w:tcW w:w="992" w:type="dxa"/>
            <w:shd w:val="clear" w:color="auto" w:fill="auto"/>
          </w:tcPr>
          <w:p w:rsidR="00363687" w:rsidRPr="00363687" w:rsidRDefault="00363687" w:rsidP="00DE0F8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6368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Дата </w:t>
            </w:r>
          </w:p>
        </w:tc>
        <w:tc>
          <w:tcPr>
            <w:tcW w:w="992" w:type="dxa"/>
          </w:tcPr>
          <w:p w:rsidR="00363687" w:rsidRPr="00363687" w:rsidRDefault="00363687" w:rsidP="00D043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B6A1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При-мітка</w:t>
            </w:r>
          </w:p>
        </w:tc>
      </w:tr>
      <w:tr w:rsidR="002458F7" w:rsidRPr="00BB6A1D" w:rsidTr="00DE0F84">
        <w:tc>
          <w:tcPr>
            <w:tcW w:w="534" w:type="dxa"/>
            <w:shd w:val="clear" w:color="auto" w:fill="auto"/>
          </w:tcPr>
          <w:p w:rsidR="002458F7" w:rsidRPr="00A42835" w:rsidRDefault="002458F7" w:rsidP="00245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8363" w:type="dxa"/>
            <w:shd w:val="clear" w:color="auto" w:fill="auto"/>
          </w:tcPr>
          <w:p w:rsidR="002458F7" w:rsidRPr="00B3541C" w:rsidRDefault="002458F7" w:rsidP="002458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Джон </w:t>
            </w:r>
            <w:proofErr w:type="spellStart"/>
            <w:r w:rsidRPr="00B3541C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Бойн</w:t>
            </w:r>
            <w:proofErr w:type="spellEnd"/>
            <w:r w:rsidR="00BC273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(народ. 1971)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«Хлопчик у смугастій піжамі». Зображення Другої світової війни крізь долі дітей і  дорослих. Теми нацизму та Голокосту в повісті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Образи дітей (німецький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хлопчик Бруно, єврейський хлопчик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Шмуль</w:t>
            </w:r>
            <w:proofErr w:type="spellEnd"/>
            <w:r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)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їхня дружба і взаємодопомога</w:t>
            </w:r>
          </w:p>
        </w:tc>
        <w:tc>
          <w:tcPr>
            <w:tcW w:w="992" w:type="dxa"/>
            <w:shd w:val="clear" w:color="auto" w:fill="auto"/>
          </w:tcPr>
          <w:p w:rsidR="002458F7" w:rsidRPr="00DE0F84" w:rsidRDefault="002458F7" w:rsidP="002458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2458F7" w:rsidRPr="00DE0F84" w:rsidRDefault="002458F7" w:rsidP="002458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458F7" w:rsidRPr="00BC47A8" w:rsidTr="00DE0F84">
        <w:tc>
          <w:tcPr>
            <w:tcW w:w="534" w:type="dxa"/>
            <w:shd w:val="clear" w:color="auto" w:fill="auto"/>
          </w:tcPr>
          <w:p w:rsidR="002458F7" w:rsidRPr="00A42835" w:rsidRDefault="002458F7" w:rsidP="00245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8363" w:type="dxa"/>
            <w:shd w:val="clear" w:color="auto" w:fill="auto"/>
          </w:tcPr>
          <w:p w:rsidR="002458F7" w:rsidRPr="00B3541C" w:rsidRDefault="00BC47A8" w:rsidP="002458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C47A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«Хлопчик у смугастій піжамі».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458F7"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Ідея рівності представників різних рас,</w:t>
            </w:r>
            <w:r w:rsidR="002458F7" w:rsidRPr="00B95DB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2458F7"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націй, на</w:t>
            </w:r>
            <w:r w:rsidR="002458F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ціональностей і народів у творі.</w:t>
            </w:r>
            <w:r w:rsidR="002458F7" w:rsidRPr="00B3541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Трагічний фінал як відображення</w:t>
            </w:r>
            <w:r w:rsidR="002458F7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злочинів фашизму</w:t>
            </w:r>
          </w:p>
        </w:tc>
        <w:tc>
          <w:tcPr>
            <w:tcW w:w="992" w:type="dxa"/>
            <w:shd w:val="clear" w:color="auto" w:fill="auto"/>
          </w:tcPr>
          <w:p w:rsidR="002458F7" w:rsidRPr="00BC47A8" w:rsidRDefault="002458F7" w:rsidP="002458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2458F7" w:rsidRPr="00303CC3" w:rsidRDefault="002458F7" w:rsidP="002458F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E0F84" w:rsidRPr="00A42835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8363" w:type="dxa"/>
            <w:shd w:val="clear" w:color="auto" w:fill="auto"/>
          </w:tcPr>
          <w:p w:rsidR="00DE0F84" w:rsidRPr="00D72B2C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</w:pPr>
            <w:r w:rsidRPr="00D72B2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 xml:space="preserve">Новела як літературний жанр, її характерні ознаки, різновиди. </w:t>
            </w:r>
          </w:p>
          <w:p w:rsidR="00DE0F84" w:rsidRPr="00DE0F84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О.Генрі</w:t>
            </w:r>
            <w:r w:rsidRPr="00D72B2C">
              <w:rPr>
                <w:rFonts w:ascii="Times New Roman" w:eastAsia="Times New Roman" w:hAnsi="Times New Roman" w:cs="Times New Roman"/>
                <w:b/>
                <w:spacing w:val="64"/>
                <w:w w:val="150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(1862–1910). </w:t>
            </w:r>
            <w:r w:rsidRPr="00D72B2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«Дари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волхвів»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О.Генрі</w:t>
            </w:r>
            <w:r w:rsidRPr="00D72B2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D72B2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майстер</w:t>
            </w:r>
            <w:r w:rsidRPr="00D72B2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новели.</w:t>
            </w:r>
            <w:r w:rsidRPr="00D72B2C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Моральні 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інності в новелі «Дари волхвів».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Біблійні мотиви у творі. Роль художньої</w:t>
            </w:r>
            <w:r w:rsidRPr="00D72B2C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деталі</w:t>
            </w:r>
          </w:p>
        </w:tc>
        <w:tc>
          <w:tcPr>
            <w:tcW w:w="992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5A3C32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  <w:tc>
          <w:tcPr>
            <w:tcW w:w="8363" w:type="dxa"/>
            <w:shd w:val="clear" w:color="auto" w:fill="auto"/>
          </w:tcPr>
          <w:p w:rsidR="00DE0F84" w:rsidRPr="00DE0F84" w:rsidRDefault="00DE0F84" w:rsidP="00DE0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О.Генрі.</w:t>
            </w:r>
            <w:r w:rsidRPr="00D72B2C">
              <w:rPr>
                <w:rFonts w:ascii="Times New Roman" w:eastAsia="Times New Roman" w:hAnsi="Times New Roman" w:cs="Times New Roman"/>
                <w:b/>
                <w:spacing w:val="64"/>
                <w:w w:val="150"/>
                <w:sz w:val="28"/>
                <w:szCs w:val="28"/>
                <w:lang w:val="uk-UA"/>
              </w:rPr>
              <w:t xml:space="preserve"> </w:t>
            </w:r>
            <w:r w:rsidRPr="006945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Новела</w:t>
            </w:r>
            <w:r w:rsidRPr="00694522">
              <w:rPr>
                <w:rFonts w:ascii="Times New Roman" w:eastAsia="Times New Roman" w:hAnsi="Times New Roman" w:cs="Times New Roman"/>
                <w:b/>
                <w:spacing w:val="-6"/>
                <w:sz w:val="28"/>
                <w:szCs w:val="28"/>
                <w:lang w:val="uk-UA"/>
              </w:rPr>
              <w:t xml:space="preserve"> </w:t>
            </w:r>
            <w:r w:rsidRPr="006945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«Останній листок»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D72B2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гімн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людині,</w:t>
            </w:r>
            <w:r w:rsidRPr="00D72B2C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що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здатна</w:t>
            </w:r>
            <w:r w:rsidRPr="00D72B2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на самопожертву заради ближнього. 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Специфіка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розкриття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образу</w:t>
            </w:r>
            <w:r w:rsidRPr="00D72B2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Бермана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.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Образи дівчат, їхня динаміка (</w:t>
            </w:r>
            <w:proofErr w:type="spellStart"/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Сью</w:t>
            </w:r>
            <w:proofErr w:type="spellEnd"/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Джонсі</w:t>
            </w:r>
            <w:proofErr w:type="spellEnd"/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Особливості ху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дожньої мови новели; розповідач</w:t>
            </w:r>
          </w:p>
        </w:tc>
        <w:tc>
          <w:tcPr>
            <w:tcW w:w="992" w:type="dxa"/>
            <w:shd w:val="clear" w:color="auto" w:fill="auto"/>
          </w:tcPr>
          <w:p w:rsidR="00DE0F84" w:rsidRPr="005A3C32" w:rsidRDefault="00DE0F84" w:rsidP="00DE0F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5A3C32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</w:t>
            </w:r>
          </w:p>
        </w:tc>
        <w:tc>
          <w:tcPr>
            <w:tcW w:w="8363" w:type="dxa"/>
            <w:shd w:val="clear" w:color="auto" w:fill="auto"/>
          </w:tcPr>
          <w:p w:rsidR="00DE0F84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Вірші зарубіжних поетів про дружбу і кохання: 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П’єр </w:t>
            </w:r>
            <w:proofErr w:type="spellStart"/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Ронсар</w:t>
            </w:r>
            <w:proofErr w:type="spellEnd"/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(1524-1585) 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«До то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го, як любов у світ прийшла...»</w:t>
            </w:r>
          </w:p>
          <w:p w:rsidR="00DE0F84" w:rsidRPr="00D72B2C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DE0F84" w:rsidRPr="005A3C32" w:rsidRDefault="00DE0F84" w:rsidP="00DE0F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303CC3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E0F84" w:rsidRPr="002458F7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22</w:t>
            </w:r>
          </w:p>
        </w:tc>
        <w:tc>
          <w:tcPr>
            <w:tcW w:w="8363" w:type="dxa"/>
            <w:shd w:val="clear" w:color="auto" w:fill="auto"/>
          </w:tcPr>
          <w:p w:rsidR="00DE0F84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DE0F8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Вірші</w:t>
            </w:r>
            <w:r w:rsidRPr="00DE0F84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E0F8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зарубіжних</w:t>
            </w:r>
            <w:r w:rsidRPr="00DE0F84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E0F8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поетів</w:t>
            </w:r>
            <w:r w:rsidRPr="00DE0F84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E0F8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про</w:t>
            </w:r>
            <w:r w:rsidRPr="00DE0F84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DE0F8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дружбу і</w:t>
            </w:r>
            <w:r w:rsidRPr="00DE0F84">
              <w:rPr>
                <w:rFonts w:ascii="Times New Roman" w:eastAsia="Times New Roman" w:hAnsi="Times New Roman" w:cs="Times New Roman"/>
                <w:spacing w:val="26"/>
                <w:sz w:val="28"/>
                <w:szCs w:val="28"/>
                <w:lang w:val="uk-UA"/>
              </w:rPr>
              <w:t xml:space="preserve">  </w:t>
            </w:r>
            <w:r w:rsidRPr="00DE0F8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кохання:</w:t>
            </w:r>
            <w:r w:rsidRPr="00D72B2C">
              <w:rPr>
                <w:rFonts w:ascii="Times New Roman" w:eastAsia="Times New Roman" w:hAnsi="Times New Roman" w:cs="Times New Roman"/>
                <w:spacing w:val="27"/>
                <w:sz w:val="28"/>
                <w:szCs w:val="28"/>
                <w:lang w:val="uk-UA"/>
              </w:rPr>
              <w:t xml:space="preserve">  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Р.Бернс</w:t>
            </w:r>
            <w:r w:rsidRPr="00D72B2C">
              <w:rPr>
                <w:rFonts w:ascii="Times New Roman" w:eastAsia="Times New Roman" w:hAnsi="Times New Roman" w:cs="Times New Roman"/>
                <w:b/>
                <w:spacing w:val="25"/>
                <w:sz w:val="28"/>
                <w:szCs w:val="28"/>
                <w:lang w:val="uk-UA"/>
              </w:rPr>
              <w:t xml:space="preserve">  </w:t>
            </w:r>
            <w:r w:rsidRPr="00D72B2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(1759–1796)</w:t>
            </w:r>
            <w:r w:rsidRPr="00D72B2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«Моя любов…»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  <w:r w:rsidRPr="00D72B2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Поетизація високого почуття кохання, розкриття у віршах його впливу на людину.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     </w:t>
            </w:r>
          </w:p>
          <w:p w:rsidR="00DE0F84" w:rsidRPr="00BB6A1D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BB6A1D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Підсумкова робота за групою результатів </w:t>
            </w:r>
            <w:r w:rsidRPr="00BB6A1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DE0F84" w:rsidRPr="002D004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9F6CE1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</w:tc>
        <w:tc>
          <w:tcPr>
            <w:tcW w:w="8363" w:type="dxa"/>
            <w:shd w:val="clear" w:color="auto" w:fill="auto"/>
          </w:tcPr>
          <w:p w:rsidR="00DE0F84" w:rsidRPr="00DE0F84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B7153F">
              <w:rPr>
                <w:rFonts w:ascii="Times New Roman" w:hAnsi="Times New Roman" w:cs="Times New Roman"/>
                <w:sz w:val="28"/>
                <w:szCs w:val="28"/>
              </w:rPr>
              <w:t xml:space="preserve">Детектив як жанр </w:t>
            </w:r>
            <w:proofErr w:type="spellStart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>літератури</w:t>
            </w:r>
            <w:proofErr w:type="spellEnd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>характерні</w:t>
            </w:r>
            <w:proofErr w:type="spellEnd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>ознаки</w:t>
            </w:r>
            <w:proofErr w:type="spellEnd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 xml:space="preserve"> жанру. </w:t>
            </w:r>
            <w:proofErr w:type="spellStart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>Жанрове</w:t>
            </w:r>
            <w:proofErr w:type="spellEnd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>розмаїття</w:t>
            </w:r>
            <w:proofErr w:type="spellEnd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7153F">
              <w:rPr>
                <w:rFonts w:ascii="Times New Roman" w:hAnsi="Times New Roman" w:cs="Times New Roman"/>
                <w:sz w:val="28"/>
                <w:szCs w:val="28"/>
              </w:rPr>
              <w:t>детективів</w:t>
            </w:r>
            <w:proofErr w:type="spellEnd"/>
            <w:r w:rsidRPr="00B7153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Едгар </w:t>
            </w:r>
            <w:proofErr w:type="spellStart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Аллан</w:t>
            </w:r>
            <w:proofErr w:type="spellEnd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По (1809–1849).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F13A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«Золотий жук».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Захопливий сюжет твору</w:t>
            </w:r>
          </w:p>
        </w:tc>
        <w:tc>
          <w:tcPr>
            <w:tcW w:w="992" w:type="dxa"/>
            <w:shd w:val="clear" w:color="auto" w:fill="auto"/>
          </w:tcPr>
          <w:p w:rsidR="00DE0F84" w:rsidRPr="002D004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E0F84" w:rsidRPr="000301FF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DE0F84" w:rsidRPr="009F6CE1" w:rsidTr="00DE0F84">
        <w:tc>
          <w:tcPr>
            <w:tcW w:w="534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  <w:tc>
          <w:tcPr>
            <w:tcW w:w="8363" w:type="dxa"/>
            <w:shd w:val="clear" w:color="auto" w:fill="auto"/>
          </w:tcPr>
          <w:p w:rsidR="00DE0F84" w:rsidRPr="00DE0F84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8F13A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«Золотий жук».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Особливості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композиційної будови твору –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«роз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повідь у розповіді», її художнє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значення (поєднання різних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поглядів, створення емоційної напруги, таємничої атмосфери та ін.).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Образи Вільяма </w:t>
            </w:r>
            <w:proofErr w:type="spellStart"/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Леграна</w:t>
            </w:r>
            <w:proofErr w:type="spellEnd"/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Джупітера</w:t>
            </w:r>
            <w:proofErr w:type="spellEnd"/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оповідача в повісті</w:t>
            </w:r>
          </w:p>
        </w:tc>
        <w:tc>
          <w:tcPr>
            <w:tcW w:w="992" w:type="dxa"/>
            <w:shd w:val="clear" w:color="auto" w:fill="auto"/>
          </w:tcPr>
          <w:p w:rsidR="00DE0F84" w:rsidRPr="00E65BDC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BB6A1D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8363" w:type="dxa"/>
            <w:shd w:val="clear" w:color="auto" w:fill="auto"/>
          </w:tcPr>
          <w:p w:rsidR="00DE0F84" w:rsidRPr="00DE0F84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Артур </w:t>
            </w:r>
            <w:proofErr w:type="spellStart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Конан</w:t>
            </w:r>
            <w:proofErr w:type="spellEnd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Дойл</w:t>
            </w:r>
            <w:proofErr w:type="spellEnd"/>
            <w:r w:rsidRPr="00631D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(1859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–1930).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Оповідання про Шерлока Холмса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F13A8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«Пістрява стрічка»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Особливості сюжету 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композиції оповідань про Шерлока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Холмса. Шерлок Холмс як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безпосередній учасник розв’язання  сімейного конфлікту в оповіданні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«Пістрява стрічка»</w:t>
            </w:r>
          </w:p>
        </w:tc>
        <w:tc>
          <w:tcPr>
            <w:tcW w:w="992" w:type="dxa"/>
            <w:shd w:val="clear" w:color="auto" w:fill="auto"/>
          </w:tcPr>
          <w:p w:rsidR="00DE0F84" w:rsidRPr="00BB6A1D" w:rsidRDefault="00DE0F84" w:rsidP="00DE0F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2458F7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8363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Сутність «дедуктивного методу» Шерлока Холмса, утвердження в його образі сили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інтелекту і моральних якостей.</w:t>
            </w:r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Доктор </w:t>
            </w:r>
            <w:proofErr w:type="spellStart"/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Ватсон</w:t>
            </w:r>
            <w:proofErr w:type="spellEnd"/>
            <w:r w:rsidRPr="00631D15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як оповідач. Різні точки зору на події як художній прийом створення атмосфери таємничості</w:t>
            </w:r>
          </w:p>
          <w:p w:rsidR="00DE0F84" w:rsidRPr="00BB6A1D" w:rsidRDefault="00DE0F84" w:rsidP="00DE0F84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sz w:val="28"/>
                <w:szCs w:val="28"/>
                <w:highlight w:val="green"/>
                <w:u w:val="single"/>
                <w:lang w:val="uk-UA"/>
              </w:rPr>
            </w:pPr>
            <w:r w:rsidRPr="00BB6A1D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Підсумкова робота за групою результатів </w:t>
            </w:r>
            <w:r w:rsidRPr="00BB6A1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2</w:t>
            </w:r>
            <w:r w:rsidRPr="00BB6A1D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DE0F84" w:rsidRPr="002D004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DE0F84" w:rsidTr="00DE0F84">
        <w:tc>
          <w:tcPr>
            <w:tcW w:w="534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</w:t>
            </w:r>
          </w:p>
        </w:tc>
        <w:tc>
          <w:tcPr>
            <w:tcW w:w="8363" w:type="dxa"/>
            <w:shd w:val="clear" w:color="auto" w:fill="auto"/>
          </w:tcPr>
          <w:p w:rsidR="00DE0F84" w:rsidRPr="00363687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Антуан де Сент-Екзюпері (1900-</w:t>
            </w:r>
            <w:r w:rsidRPr="005F5B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1944). «Маленький принц».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Алегоричні образи та ситуації, людські</w:t>
            </w:r>
            <w:r w:rsidRPr="005F5B8E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взаємини,</w:t>
            </w:r>
            <w:r w:rsidRPr="005F5B8E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моральні</w:t>
            </w:r>
            <w:r w:rsidRPr="005F5B8E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цінності в казці-притчі.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Філософський зміст твору.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Маленький принц у ставленні до своєї планети, </w:t>
            </w:r>
            <w:proofErr w:type="spellStart"/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троянди</w:t>
            </w:r>
            <w:proofErr w:type="spellEnd"/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лиса 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ін.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Риси людей у казкових персонажах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твору</w:t>
            </w:r>
          </w:p>
        </w:tc>
        <w:tc>
          <w:tcPr>
            <w:tcW w:w="992" w:type="dxa"/>
            <w:shd w:val="clear" w:color="auto" w:fill="auto"/>
          </w:tcPr>
          <w:p w:rsidR="00DE0F84" w:rsidRPr="00DE0F8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2458F7" w:rsidTr="00DE0F84">
        <w:tc>
          <w:tcPr>
            <w:tcW w:w="534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</w:t>
            </w:r>
          </w:p>
        </w:tc>
        <w:tc>
          <w:tcPr>
            <w:tcW w:w="8363" w:type="dxa"/>
            <w:shd w:val="clear" w:color="auto" w:fill="auto"/>
          </w:tcPr>
          <w:p w:rsidR="00DE0F84" w:rsidRPr="00363687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</w:pP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DB00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«Маленький принц».</w:t>
            </w:r>
            <w:r w:rsidRPr="00DB006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Філософський зміст твору.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Маленький принц у ставленні до своєї планети, </w:t>
            </w:r>
            <w:proofErr w:type="spellStart"/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троянди</w:t>
            </w:r>
            <w:proofErr w:type="spellEnd"/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, лиса 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ін.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Риси людей у казкових персонажах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твору</w:t>
            </w:r>
          </w:p>
        </w:tc>
        <w:tc>
          <w:tcPr>
            <w:tcW w:w="992" w:type="dxa"/>
            <w:shd w:val="clear" w:color="auto" w:fill="auto"/>
          </w:tcPr>
          <w:p w:rsidR="00DE0F84" w:rsidRPr="002D004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E0F84" w:rsidRPr="00303CC3" w:rsidRDefault="00DE0F84" w:rsidP="00DE0F84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DE0F84" w:rsidRPr="009A1E23" w:rsidTr="00DE0F84">
        <w:tc>
          <w:tcPr>
            <w:tcW w:w="534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</w:t>
            </w:r>
          </w:p>
        </w:tc>
        <w:tc>
          <w:tcPr>
            <w:tcW w:w="8363" w:type="dxa"/>
            <w:shd w:val="clear" w:color="auto" w:fill="auto"/>
          </w:tcPr>
          <w:p w:rsidR="00DE0F84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F5B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Рюноске</w:t>
            </w:r>
            <w:proofErr w:type="spellEnd"/>
            <w:r w:rsidRPr="005F5B8E">
              <w:rPr>
                <w:rFonts w:ascii="Times New Roman" w:eastAsia="Times New Roman" w:hAnsi="Times New Roman" w:cs="Times New Roman"/>
                <w:b/>
                <w:spacing w:val="32"/>
                <w:sz w:val="28"/>
                <w:szCs w:val="28"/>
                <w:lang w:val="uk-UA"/>
              </w:rPr>
              <w:t xml:space="preserve">  </w:t>
            </w:r>
            <w:r w:rsidRPr="005F5B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Акутаґава</w:t>
            </w:r>
            <w:r w:rsidRPr="005F5B8E">
              <w:rPr>
                <w:rFonts w:ascii="Times New Roman" w:eastAsia="Times New Roman" w:hAnsi="Times New Roman" w:cs="Times New Roman"/>
                <w:b/>
                <w:spacing w:val="34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(1892-</w:t>
            </w:r>
            <w:r w:rsidRPr="005F5B8E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1927).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«Павутинка».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Утілення ідеї моральної</w:t>
            </w:r>
            <w:r w:rsidRPr="005F5B8E">
              <w:rPr>
                <w:rFonts w:ascii="Times New Roman" w:eastAsia="Times New Roman" w:hAnsi="Times New Roman" w:cs="Times New Roman"/>
                <w:spacing w:val="13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відповідальності</w:t>
            </w:r>
            <w:r w:rsidRPr="005F5B8E">
              <w:rPr>
                <w:rFonts w:ascii="Times New Roman" w:eastAsia="Times New Roman" w:hAnsi="Times New Roman" w:cs="Times New Roman"/>
                <w:spacing w:val="13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5F5B8E">
              <w:rPr>
                <w:rFonts w:ascii="Times New Roman" w:eastAsia="Times New Roman" w:hAnsi="Times New Roman" w:cs="Times New Roman"/>
                <w:spacing w:val="13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новелі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«Павутинка»</w:t>
            </w:r>
          </w:p>
          <w:p w:rsidR="00AE6F8A" w:rsidRPr="00D72B2C" w:rsidRDefault="00AE6F8A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DE0F84" w:rsidRPr="00111109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A42835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0F84" w:rsidRPr="002458F7" w:rsidTr="00DE0F84">
        <w:tc>
          <w:tcPr>
            <w:tcW w:w="534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8363" w:type="dxa"/>
            <w:shd w:val="clear" w:color="auto" w:fill="auto"/>
          </w:tcPr>
          <w:p w:rsidR="00DE0F84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Філо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софський зміст твору. Підтекст.</w:t>
            </w:r>
            <w:r w:rsidRPr="005F5B8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Художні образи </w:t>
            </w:r>
            <w:r w:rsidRPr="005F5B8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новели</w:t>
            </w:r>
            <w:r w:rsidRPr="005F5B8E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(Будда,</w:t>
            </w:r>
            <w:r w:rsidRPr="005F5B8E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F5B8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Кандата</w:t>
            </w:r>
            <w:proofErr w:type="spellEnd"/>
            <w:r w:rsidRPr="005F5B8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).</w:t>
            </w:r>
            <w:r w:rsidRPr="005F5B8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uk-UA"/>
              </w:rPr>
              <w:t xml:space="preserve"> </w:t>
            </w:r>
            <w:r w:rsidRPr="005F5B8E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Символічні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образи природи</w:t>
            </w:r>
          </w:p>
          <w:p w:rsidR="00DE0F84" w:rsidRPr="00BB6A1D" w:rsidRDefault="00DE0F84" w:rsidP="00DE0F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u w:val="single"/>
                <w:lang w:val="uk-UA"/>
              </w:rPr>
            </w:pPr>
            <w:r w:rsidRPr="00BB6A1D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Підсумкова робота за групою результатів </w:t>
            </w:r>
            <w:r w:rsidRPr="00BB6A1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DE0F84" w:rsidRPr="002D004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E0F84" w:rsidRPr="00B3541C" w:rsidRDefault="00DE0F84" w:rsidP="00DE0F84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highlight w:val="cyan"/>
                <w:lang w:val="uk-UA"/>
              </w:rPr>
            </w:pPr>
          </w:p>
        </w:tc>
      </w:tr>
      <w:tr w:rsidR="00DE0F84" w:rsidRPr="009F6CE1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</w:t>
            </w:r>
          </w:p>
        </w:tc>
        <w:tc>
          <w:tcPr>
            <w:tcW w:w="8363" w:type="dxa"/>
            <w:shd w:val="clear" w:color="auto" w:fill="auto"/>
          </w:tcPr>
          <w:p w:rsidR="00DE0F84" w:rsidRPr="00DE0F84" w:rsidRDefault="00DE0F84" w:rsidP="00DE0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Айзек</w:t>
            </w:r>
            <w:proofErr w:type="spellEnd"/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Азімов</w:t>
            </w:r>
            <w:proofErr w:type="spellEnd"/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(1920–1992). «Фах». </w:t>
            </w:r>
            <w:r w:rsidRPr="007C55B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Роздуми про майбутнє лю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дини й людства. </w:t>
            </w:r>
            <w:r w:rsidRPr="007C55B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Образ Джорджа </w:t>
            </w:r>
            <w:proofErr w:type="spellStart"/>
            <w:r w:rsidRPr="007C55B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Плейтена</w:t>
            </w:r>
            <w:proofErr w:type="spellEnd"/>
            <w:r w:rsidRPr="007C55B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Проблема духовної реалізації людини.</w:t>
            </w:r>
            <w:r w:rsidRPr="007C55BB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Утвердження сили людського інтелекту, самостійності мислення, творчої уяви, моральних цінностей в повісті </w:t>
            </w:r>
            <w:r w:rsidRPr="007C55BB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«Фах»</w:t>
            </w: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  <w:r w:rsidRPr="007C55B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Розуміння сутності культури й освіти, призначення людини в сучасному світі</w:t>
            </w:r>
          </w:p>
        </w:tc>
        <w:tc>
          <w:tcPr>
            <w:tcW w:w="992" w:type="dxa"/>
            <w:shd w:val="clear" w:color="auto" w:fill="auto"/>
          </w:tcPr>
          <w:p w:rsidR="00DE0F84" w:rsidRPr="00432379" w:rsidRDefault="00DE0F84" w:rsidP="00DE0F8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B3541C" w:rsidRDefault="00DE0F84" w:rsidP="00DE0F84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highlight w:val="cyan"/>
                <w:lang w:val="uk-UA"/>
              </w:rPr>
            </w:pPr>
          </w:p>
        </w:tc>
      </w:tr>
      <w:tr w:rsidR="00DE0F84" w:rsidRPr="002458F7" w:rsidTr="00DE0F84">
        <w:tc>
          <w:tcPr>
            <w:tcW w:w="534" w:type="dxa"/>
            <w:shd w:val="clear" w:color="auto" w:fill="auto"/>
          </w:tcPr>
          <w:p w:rsidR="00DE0F84" w:rsidRPr="00A42835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32</w:t>
            </w:r>
          </w:p>
        </w:tc>
        <w:tc>
          <w:tcPr>
            <w:tcW w:w="8363" w:type="dxa"/>
            <w:shd w:val="clear" w:color="auto" w:fill="auto"/>
          </w:tcPr>
          <w:p w:rsidR="00DE0F84" w:rsidRPr="00DE0F84" w:rsidRDefault="00DE0F84" w:rsidP="00DE0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Корнелія</w:t>
            </w:r>
            <w:r w:rsidRPr="007C55BB">
              <w:rPr>
                <w:rFonts w:ascii="Times New Roman" w:eastAsia="Times New Roman" w:hAnsi="Times New Roman" w:cs="Times New Roman"/>
                <w:b/>
                <w:spacing w:val="66"/>
                <w:w w:val="15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Функе</w:t>
            </w:r>
            <w:proofErr w:type="spellEnd"/>
            <w:r w:rsidRPr="007C55BB">
              <w:rPr>
                <w:rFonts w:ascii="Times New Roman" w:eastAsia="Times New Roman" w:hAnsi="Times New Roman" w:cs="Times New Roman"/>
                <w:b/>
                <w:spacing w:val="67"/>
                <w:w w:val="150"/>
                <w:sz w:val="28"/>
                <w:szCs w:val="28"/>
                <w:lang w:val="uk-UA"/>
              </w:rPr>
              <w:t xml:space="preserve"> </w:t>
            </w:r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(нар.</w:t>
            </w:r>
            <w:r w:rsidRPr="007C55BB">
              <w:rPr>
                <w:rFonts w:ascii="Times New Roman" w:eastAsia="Times New Roman" w:hAnsi="Times New Roman" w:cs="Times New Roman"/>
                <w:b/>
                <w:spacing w:val="67"/>
                <w:w w:val="150"/>
                <w:sz w:val="28"/>
                <w:szCs w:val="28"/>
                <w:lang w:val="uk-UA"/>
              </w:rPr>
              <w:t xml:space="preserve"> </w:t>
            </w:r>
            <w:r w:rsidRPr="007C55BB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uk-UA"/>
              </w:rPr>
              <w:t>1958)</w:t>
            </w:r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«Чорнильне</w:t>
            </w:r>
            <w:r w:rsidRPr="007C55BB">
              <w:rPr>
                <w:rFonts w:ascii="Times New Roman" w:eastAsia="Times New Roman" w:hAnsi="Times New Roman" w:cs="Times New Roman"/>
                <w:b/>
                <w:spacing w:val="50"/>
                <w:w w:val="150"/>
                <w:sz w:val="28"/>
                <w:szCs w:val="28"/>
                <w:lang w:val="uk-UA"/>
              </w:rPr>
              <w:t xml:space="preserve"> </w:t>
            </w:r>
            <w:r w:rsidRPr="007C55B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серце».</w:t>
            </w:r>
            <w:r w:rsidRPr="007C55BB">
              <w:rPr>
                <w:rFonts w:ascii="Times New Roman" w:eastAsia="Times New Roman" w:hAnsi="Times New Roman" w:cs="Times New Roman"/>
                <w:b/>
                <w:spacing w:val="52"/>
                <w:w w:val="150"/>
                <w:sz w:val="28"/>
                <w:szCs w:val="28"/>
                <w:lang w:val="uk-UA"/>
              </w:rPr>
              <w:t xml:space="preserve"> </w:t>
            </w:r>
            <w:r w:rsidRPr="007C55BB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uk-UA"/>
              </w:rPr>
              <w:t>Тема</w:t>
            </w:r>
            <w:r w:rsidRPr="007C55B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«оживлення» книж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ки в романі.</w:t>
            </w:r>
            <w:r w:rsidRPr="007C55B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 Образ</w:t>
            </w:r>
            <w:r w:rsidRPr="007C55BB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C55B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Меґі</w:t>
            </w:r>
            <w:proofErr w:type="spellEnd"/>
            <w:r w:rsidRPr="007C55B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7C55B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–</w:t>
            </w:r>
            <w:r w:rsidRPr="007C55B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7C55B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дівчинки,</w:t>
            </w:r>
            <w:r w:rsidRPr="007C55BB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uk-UA"/>
              </w:rPr>
              <w:t xml:space="preserve"> </w:t>
            </w:r>
            <w:r w:rsidRPr="007C55B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>котра</w:t>
            </w:r>
            <w:r w:rsidRPr="007C55BB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uk-UA"/>
              </w:rPr>
              <w:t xml:space="preserve"> </w:t>
            </w:r>
            <w:r w:rsidRPr="007C55BB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uk-UA"/>
              </w:rPr>
              <w:t xml:space="preserve">любить </w:t>
            </w:r>
            <w:r w:rsidRPr="007C55B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читати. Її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ригоди й духовні випробування.</w:t>
            </w:r>
            <w:r w:rsidRPr="007C55B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Поєднання уявного і реального світів. Зіт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кнення сил добра і зла у творі</w:t>
            </w:r>
          </w:p>
        </w:tc>
        <w:tc>
          <w:tcPr>
            <w:tcW w:w="992" w:type="dxa"/>
            <w:shd w:val="clear" w:color="auto" w:fill="auto"/>
          </w:tcPr>
          <w:p w:rsidR="00DE0F84" w:rsidRPr="002D004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E0F84" w:rsidRPr="00B3541C" w:rsidRDefault="00DE0F84" w:rsidP="00DE0F84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highlight w:val="cyan"/>
                <w:lang w:val="uk-UA"/>
              </w:rPr>
            </w:pPr>
          </w:p>
        </w:tc>
      </w:tr>
      <w:tr w:rsidR="00DE0F84" w:rsidRPr="002458F7" w:rsidTr="00DE0F84">
        <w:tc>
          <w:tcPr>
            <w:tcW w:w="534" w:type="dxa"/>
            <w:shd w:val="clear" w:color="auto" w:fill="auto"/>
          </w:tcPr>
          <w:p w:rsidR="00DE0F84" w:rsidRPr="00DE0F84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E0F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33</w:t>
            </w:r>
          </w:p>
        </w:tc>
        <w:tc>
          <w:tcPr>
            <w:tcW w:w="8363" w:type="dxa"/>
            <w:shd w:val="clear" w:color="auto" w:fill="auto"/>
          </w:tcPr>
          <w:p w:rsidR="00DE0F84" w:rsidRPr="00BB6A1D" w:rsidRDefault="00DE0F84" w:rsidP="00DE0F8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BB6A1D">
              <w:rPr>
                <w:rFonts w:ascii="Times New Roman" w:eastAsia="MS Mincho" w:hAnsi="Times New Roman" w:cs="Times New Roman"/>
                <w:b/>
                <w:sz w:val="28"/>
                <w:szCs w:val="28"/>
                <w:u w:val="single"/>
                <w:lang w:val="uk-UA"/>
              </w:rPr>
              <w:t>Підсумкова робота за групою результатів 4</w:t>
            </w:r>
            <w:r w:rsidRPr="00BB6A1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</w:t>
            </w:r>
          </w:p>
          <w:p w:rsidR="00DE0F84" w:rsidRPr="00DE0F84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DE0F84" w:rsidRPr="002D004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E0F84" w:rsidRPr="00303CC3" w:rsidRDefault="00DE0F84" w:rsidP="00DE0F84">
            <w:pPr>
              <w:rPr>
                <w:rFonts w:ascii="Times New Roman" w:eastAsia="MS Mincho" w:hAnsi="Times New Roman" w:cs="Times New Roman"/>
                <w:b/>
                <w:sz w:val="28"/>
                <w:szCs w:val="28"/>
                <w:highlight w:val="cyan"/>
                <w:lang w:val="uk-UA"/>
              </w:rPr>
            </w:pPr>
          </w:p>
        </w:tc>
      </w:tr>
      <w:tr w:rsidR="00DE0F84" w:rsidRPr="00B3541C" w:rsidTr="00DE0F84">
        <w:tc>
          <w:tcPr>
            <w:tcW w:w="534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34</w:t>
            </w:r>
          </w:p>
        </w:tc>
        <w:tc>
          <w:tcPr>
            <w:tcW w:w="8363" w:type="dxa"/>
            <w:shd w:val="clear" w:color="auto" w:fill="auto"/>
          </w:tcPr>
          <w:p w:rsidR="00DE0F84" w:rsidRPr="007C55BB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  <w:lang w:val="uk-UA"/>
              </w:rPr>
            </w:pPr>
            <w:r w:rsidRPr="00AE6F8A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ПЧ № 3</w:t>
            </w:r>
            <w:r w:rsidRPr="00050E7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 Діана Вінн Джонс. «Мандрівний Замок </w:t>
            </w:r>
            <w:proofErr w:type="spellStart"/>
            <w:r w:rsidRPr="00050E7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>Хаула</w:t>
            </w:r>
            <w:proofErr w:type="spellEnd"/>
            <w:r w:rsidRPr="00050E7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uk-UA"/>
              </w:rPr>
              <w:t xml:space="preserve">». </w:t>
            </w:r>
            <w:r w:rsidRPr="00E278FC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Поєднання елементів казки та детективу у творі. Образ Со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фі, світ її мрій, бажань, жахів</w:t>
            </w:r>
          </w:p>
        </w:tc>
        <w:tc>
          <w:tcPr>
            <w:tcW w:w="992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DE0F84" w:rsidRPr="00B3541C" w:rsidRDefault="00DE0F84" w:rsidP="00DE0F84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highlight w:val="cyan"/>
                <w:lang w:val="uk-UA"/>
              </w:rPr>
            </w:pPr>
          </w:p>
        </w:tc>
      </w:tr>
      <w:tr w:rsidR="00DE0F84" w:rsidRPr="00B3541C" w:rsidTr="00DE0F84">
        <w:tc>
          <w:tcPr>
            <w:tcW w:w="534" w:type="dxa"/>
            <w:shd w:val="clear" w:color="auto" w:fill="auto"/>
          </w:tcPr>
          <w:p w:rsidR="00DE0F84" w:rsidRDefault="00DE0F84" w:rsidP="00DE0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8363" w:type="dxa"/>
            <w:shd w:val="clear" w:color="auto" w:fill="auto"/>
          </w:tcPr>
          <w:p w:rsidR="00DE0F84" w:rsidRPr="00050E78" w:rsidRDefault="00DE0F84" w:rsidP="00DE0F8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050E7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Гра «Літературний калейдоскоп». Узагальнення і систе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матизація навчального матеріалу.</w:t>
            </w:r>
            <w:r w:rsidRPr="00050E78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Підведення підсумків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Завдання для літнього читання</w:t>
            </w:r>
          </w:p>
        </w:tc>
        <w:tc>
          <w:tcPr>
            <w:tcW w:w="992" w:type="dxa"/>
            <w:shd w:val="clear" w:color="auto" w:fill="auto"/>
          </w:tcPr>
          <w:p w:rsidR="00DE0F84" w:rsidRPr="002D0044" w:rsidRDefault="00DE0F84" w:rsidP="00DE0F8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DE0F84" w:rsidRPr="00B3541C" w:rsidRDefault="00DE0F84" w:rsidP="00DE0F84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highlight w:val="cyan"/>
                <w:lang w:val="uk-UA"/>
              </w:rPr>
            </w:pPr>
          </w:p>
        </w:tc>
      </w:tr>
    </w:tbl>
    <w:p w:rsidR="008F13A8" w:rsidRPr="00A42835" w:rsidRDefault="008F13A8" w:rsidP="00A42835">
      <w:pPr>
        <w:rPr>
          <w:lang w:val="uk-UA"/>
        </w:rPr>
      </w:pPr>
      <w:bookmarkStart w:id="1" w:name="_GoBack"/>
      <w:bookmarkEnd w:id="1"/>
    </w:p>
    <w:sectPr w:rsidR="008F13A8" w:rsidRPr="00A42835" w:rsidSect="00AE6F8A">
      <w:pgSz w:w="11906" w:h="16838"/>
      <w:pgMar w:top="709" w:right="707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_Alx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ED9"/>
    <w:rsid w:val="000301FF"/>
    <w:rsid w:val="00036888"/>
    <w:rsid w:val="00050E78"/>
    <w:rsid w:val="0005283B"/>
    <w:rsid w:val="000535B4"/>
    <w:rsid w:val="00072237"/>
    <w:rsid w:val="000849FD"/>
    <w:rsid w:val="000860B1"/>
    <w:rsid w:val="000E0C1D"/>
    <w:rsid w:val="000E1301"/>
    <w:rsid w:val="000F5F32"/>
    <w:rsid w:val="00104FA3"/>
    <w:rsid w:val="00110915"/>
    <w:rsid w:val="00111109"/>
    <w:rsid w:val="00160286"/>
    <w:rsid w:val="001B666F"/>
    <w:rsid w:val="001B6D02"/>
    <w:rsid w:val="001D0802"/>
    <w:rsid w:val="001F081F"/>
    <w:rsid w:val="00201CC6"/>
    <w:rsid w:val="0020510F"/>
    <w:rsid w:val="00220A88"/>
    <w:rsid w:val="002308A1"/>
    <w:rsid w:val="00230B26"/>
    <w:rsid w:val="00231763"/>
    <w:rsid w:val="002458F7"/>
    <w:rsid w:val="0027078B"/>
    <w:rsid w:val="002910D2"/>
    <w:rsid w:val="00291600"/>
    <w:rsid w:val="002A6428"/>
    <w:rsid w:val="002B45CB"/>
    <w:rsid w:val="002B7846"/>
    <w:rsid w:val="002D0044"/>
    <w:rsid w:val="002E2B75"/>
    <w:rsid w:val="00303CC3"/>
    <w:rsid w:val="00317022"/>
    <w:rsid w:val="00327441"/>
    <w:rsid w:val="00341099"/>
    <w:rsid w:val="00363687"/>
    <w:rsid w:val="00367C0C"/>
    <w:rsid w:val="003D3750"/>
    <w:rsid w:val="003D3ED9"/>
    <w:rsid w:val="00432379"/>
    <w:rsid w:val="00436865"/>
    <w:rsid w:val="00493DD1"/>
    <w:rsid w:val="004E4FB5"/>
    <w:rsid w:val="00512A17"/>
    <w:rsid w:val="005245D2"/>
    <w:rsid w:val="00534E75"/>
    <w:rsid w:val="00552439"/>
    <w:rsid w:val="00553495"/>
    <w:rsid w:val="0056554C"/>
    <w:rsid w:val="00571181"/>
    <w:rsid w:val="0059538D"/>
    <w:rsid w:val="005A2624"/>
    <w:rsid w:val="005A3C32"/>
    <w:rsid w:val="005A4512"/>
    <w:rsid w:val="005A74AA"/>
    <w:rsid w:val="005B79F2"/>
    <w:rsid w:val="005E0B23"/>
    <w:rsid w:val="005E44CB"/>
    <w:rsid w:val="005F5B8E"/>
    <w:rsid w:val="00631D15"/>
    <w:rsid w:val="00693CAC"/>
    <w:rsid w:val="00694522"/>
    <w:rsid w:val="006B138F"/>
    <w:rsid w:val="006E21B3"/>
    <w:rsid w:val="006E7405"/>
    <w:rsid w:val="00715D1C"/>
    <w:rsid w:val="00747363"/>
    <w:rsid w:val="0079409F"/>
    <w:rsid w:val="007C55BB"/>
    <w:rsid w:val="007D5CF9"/>
    <w:rsid w:val="007F04EE"/>
    <w:rsid w:val="007F1386"/>
    <w:rsid w:val="008022B8"/>
    <w:rsid w:val="00833F8B"/>
    <w:rsid w:val="00834256"/>
    <w:rsid w:val="008E4B6E"/>
    <w:rsid w:val="008F13A8"/>
    <w:rsid w:val="009155EC"/>
    <w:rsid w:val="00931DE9"/>
    <w:rsid w:val="009859D4"/>
    <w:rsid w:val="009871E8"/>
    <w:rsid w:val="00992AC8"/>
    <w:rsid w:val="00996465"/>
    <w:rsid w:val="009A1E23"/>
    <w:rsid w:val="009C5A3D"/>
    <w:rsid w:val="009E5D03"/>
    <w:rsid w:val="009F461E"/>
    <w:rsid w:val="009F6CE1"/>
    <w:rsid w:val="00A266A0"/>
    <w:rsid w:val="00A42835"/>
    <w:rsid w:val="00AC7278"/>
    <w:rsid w:val="00AD5589"/>
    <w:rsid w:val="00AE6F8A"/>
    <w:rsid w:val="00B02E4A"/>
    <w:rsid w:val="00B3291D"/>
    <w:rsid w:val="00B3541C"/>
    <w:rsid w:val="00B7153F"/>
    <w:rsid w:val="00B95DBE"/>
    <w:rsid w:val="00BB6A1D"/>
    <w:rsid w:val="00BC273B"/>
    <w:rsid w:val="00BC47A8"/>
    <w:rsid w:val="00BE293A"/>
    <w:rsid w:val="00BE61B6"/>
    <w:rsid w:val="00C10DAF"/>
    <w:rsid w:val="00C22697"/>
    <w:rsid w:val="00C73AB9"/>
    <w:rsid w:val="00CA1207"/>
    <w:rsid w:val="00CA22A5"/>
    <w:rsid w:val="00CD0CDA"/>
    <w:rsid w:val="00CD720F"/>
    <w:rsid w:val="00D05593"/>
    <w:rsid w:val="00D14803"/>
    <w:rsid w:val="00D45CEE"/>
    <w:rsid w:val="00D56D9D"/>
    <w:rsid w:val="00D72B2C"/>
    <w:rsid w:val="00D90B6E"/>
    <w:rsid w:val="00DA373D"/>
    <w:rsid w:val="00DA3CC2"/>
    <w:rsid w:val="00DB0067"/>
    <w:rsid w:val="00DB2BF2"/>
    <w:rsid w:val="00DC69F6"/>
    <w:rsid w:val="00DE0F84"/>
    <w:rsid w:val="00DE7EC0"/>
    <w:rsid w:val="00E278FC"/>
    <w:rsid w:val="00E33A02"/>
    <w:rsid w:val="00E36F4A"/>
    <w:rsid w:val="00E65BDC"/>
    <w:rsid w:val="00E66C5F"/>
    <w:rsid w:val="00E7392C"/>
    <w:rsid w:val="00E9706D"/>
    <w:rsid w:val="00EA103D"/>
    <w:rsid w:val="00EC6835"/>
    <w:rsid w:val="00F25D43"/>
    <w:rsid w:val="00F3686D"/>
    <w:rsid w:val="00F67518"/>
    <w:rsid w:val="00FE494B"/>
    <w:rsid w:val="00FF2BB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9E18D-9A77-44F2-A9C3-5F34A7E1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803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A428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ітка таблиці1"/>
    <w:basedOn w:val="a1"/>
    <w:next w:val="a3"/>
    <w:uiPriority w:val="59"/>
    <w:rsid w:val="00D14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148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4283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customStyle="1" w:styleId="12">
    <w:name w:val="Обычный1"/>
    <w:rsid w:val="00A428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Hyperlink"/>
    <w:basedOn w:val="a0"/>
    <w:uiPriority w:val="99"/>
    <w:unhideWhenUsed/>
    <w:rsid w:val="00A4283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7078B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078B"/>
    <w:rPr>
      <w:rFonts w:ascii="Calibri" w:hAnsi="Calibri" w:cs="Calibri"/>
      <w:sz w:val="18"/>
      <w:szCs w:val="18"/>
    </w:rPr>
  </w:style>
  <w:style w:type="paragraph" w:customStyle="1" w:styleId="Osntext">
    <w:name w:val="Osn_text"/>
    <w:basedOn w:val="a"/>
    <w:rsid w:val="00C73AB9"/>
    <w:pPr>
      <w:autoSpaceDE w:val="0"/>
      <w:autoSpaceDN w:val="0"/>
      <w:adjustRightInd w:val="0"/>
      <w:spacing w:after="0" w:line="220" w:lineRule="atLeast"/>
      <w:ind w:firstLine="283"/>
      <w:jc w:val="both"/>
      <w:textAlignment w:val="center"/>
    </w:pPr>
    <w:rPr>
      <w:rFonts w:ascii="SchoolBook_Alx" w:eastAsia="Times New Roman" w:hAnsi="SchoolBook_Alx" w:cs="SchoolBook_Alx"/>
      <w:color w:val="000000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ukrlib.com.ua/world/printit.php?tid=851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search?q=%D0%99%D0%BE%D0%B3%D0%B0%D0%BD%D0%BD+%D0%9A%D1%80%D1%96%D1%81%D1%82%D0%BE%D1%84+%D0%A4%D1%80%D1%96%D0%B4%D1%80%D1%96%D1%85+%D0%A8%D0%B8%D0%BB%D0%BB%D0%B5%D1%80.+&amp;rlz=1C1GCEA_enUA1030UA1030&amp;ei=dXnKZIXDEqySwPAPjMaZuAg&amp;ved=0ahUKEwjF0bieqL6AAxUsCRAIHQxjBocQ4dUDCA8&amp;uact=5&amp;oq=%D0%99%D0%BE%D0%B3%D0%B0%D0%BD%D0%BD+%D0%9A%D1%80%D1%96%D1%81%D1%82%D0%BE%D1%84+%D0%A4%D1%80%D1%96%D0%B4%D1%80%D1%96%D1%85+%D0%A8%D0%B8%D0%BB%D0%BB%D0%B5%D1%80.+&amp;gs_lp=Egxnd3Mtd2l6LXNlcnAiOdCZ0L7Qs9Cw0L3QvSDQmtGA0ZbRgdGC0L7RhCDQpNGA0ZbQtNGA0ZbRhSDQqNC40LvQu9C10YAuIDIFEC4YgAQyBRAAGIAEMgYQABgWGB4yBhAAGBYYHjIGEAAYFhgeMgYQABgWGB4yBhAAGBYYHjIGEAAYFhgeMgYQABgWGB4yBhAAGBYYHjIUEC4YgAQYlwUY3AQY3gQY4ATYAQFIxxJQjwxYjwxwAXgAkAEAmAGlAqABpQKqAQMyLTG4AQPIAQD4AQH4AQKoAgDiAwQYACBBiAYBugYGCAEQARgU&amp;sclient=gws-wiz-serp" TargetMode="External"/><Relationship Id="rId5" Type="http://schemas.openxmlformats.org/officeDocument/2006/relationships/hyperlink" Target="https://www.youtube.com/watch?v=IIKrQYD2oTM" TargetMode="External"/><Relationship Id="rId4" Type="http://schemas.openxmlformats.org/officeDocument/2006/relationships/hyperlink" Target="https://www.youtube.com/watch?v=XRFWrT2qNxY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4</Pages>
  <Words>1220</Words>
  <Characters>6955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125</cp:revision>
  <cp:lastPrinted>2025-01-11T18:44:00Z</cp:lastPrinted>
  <dcterms:created xsi:type="dcterms:W3CDTF">2024-09-22T12:41:00Z</dcterms:created>
  <dcterms:modified xsi:type="dcterms:W3CDTF">2025-01-19T22:46:00Z</dcterms:modified>
</cp:coreProperties>
</file>