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C75" w:rsidRPr="000F4C75" w:rsidRDefault="000F4C75" w:rsidP="00377F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F4C75">
        <w:rPr>
          <w:rFonts w:ascii="Times New Roman" w:hAnsi="Times New Roman" w:cs="Times New Roman"/>
          <w:b/>
          <w:sz w:val="28"/>
          <w:szCs w:val="28"/>
        </w:rPr>
        <w:t>Людяність і гуманність – основа формування особистості</w:t>
      </w:r>
    </w:p>
    <w:bookmarkEnd w:id="0"/>
    <w:p w:rsidR="00D03F79" w:rsidRDefault="0088604B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Останнім часом значно зріс інтерес до проблеми виховання у школярів людяності, гуманності. А починається воно перш за все з людинолюбства, чуйності, уважності, доброти, потреби робити добро. Середовище</w:t>
      </w:r>
      <w:r w:rsidR="00DE012D">
        <w:rPr>
          <w:rFonts w:ascii="Times New Roman" w:hAnsi="Times New Roman" w:cs="Times New Roman"/>
          <w:sz w:val="28"/>
          <w:szCs w:val="28"/>
        </w:rPr>
        <w:t>, в якому перебуває дитина, змуш</w:t>
      </w:r>
      <w:r>
        <w:rPr>
          <w:rFonts w:ascii="Times New Roman" w:hAnsi="Times New Roman" w:cs="Times New Roman"/>
          <w:sz w:val="28"/>
          <w:szCs w:val="28"/>
        </w:rPr>
        <w:t xml:space="preserve">ує її постійно зіставляти погане і хороше, добре і зле, красиве і потворне, грубе і ніжне, сумне і радісне, успіхи і невдачі. Дитина шукає, намагається розібратися в навколишньому світі, віднайти своє «я», захистити себе від різких і неприємних відчуттів образи. </w:t>
      </w:r>
      <w:r w:rsidR="00DE012D">
        <w:rPr>
          <w:rFonts w:ascii="Times New Roman" w:hAnsi="Times New Roman" w:cs="Times New Roman"/>
          <w:sz w:val="28"/>
          <w:szCs w:val="28"/>
        </w:rPr>
        <w:t xml:space="preserve">І якщо дорослі чимось спричиняють неприємні хвилини, у дитини з’являється реакція компенсації, а згодом </w:t>
      </w:r>
      <w:proofErr w:type="spellStart"/>
      <w:r w:rsidR="00DE012D">
        <w:rPr>
          <w:rFonts w:ascii="Times New Roman" w:hAnsi="Times New Roman" w:cs="Times New Roman"/>
          <w:sz w:val="28"/>
          <w:szCs w:val="28"/>
        </w:rPr>
        <w:t>надк</w:t>
      </w:r>
      <w:r w:rsidR="0049055E">
        <w:rPr>
          <w:rFonts w:ascii="Times New Roman" w:hAnsi="Times New Roman" w:cs="Times New Roman"/>
          <w:sz w:val="28"/>
          <w:szCs w:val="28"/>
        </w:rPr>
        <w:t>о</w:t>
      </w:r>
      <w:r w:rsidR="00DE012D">
        <w:rPr>
          <w:rFonts w:ascii="Times New Roman" w:hAnsi="Times New Roman" w:cs="Times New Roman"/>
          <w:sz w:val="28"/>
          <w:szCs w:val="28"/>
        </w:rPr>
        <w:t>мпенсації</w:t>
      </w:r>
      <w:proofErr w:type="spellEnd"/>
      <w:r w:rsidR="00DE012D">
        <w:rPr>
          <w:rFonts w:ascii="Times New Roman" w:hAnsi="Times New Roman" w:cs="Times New Roman"/>
          <w:sz w:val="28"/>
          <w:szCs w:val="28"/>
        </w:rPr>
        <w:t>, що призводить до серйозних відхилень у її поведінці.</w:t>
      </w:r>
    </w:p>
    <w:p w:rsidR="00F26322" w:rsidRDefault="000927C7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Прагнемо вселити в душу кожного малюка доброту, людяність. Завдання, що й казати, - непросте в умовах нашого прагматичного, а часом і жорсто</w:t>
      </w:r>
      <w:r w:rsidR="0049055E">
        <w:rPr>
          <w:rFonts w:ascii="Times New Roman" w:hAnsi="Times New Roman" w:cs="Times New Roman"/>
          <w:sz w:val="28"/>
          <w:szCs w:val="28"/>
        </w:rPr>
        <w:t xml:space="preserve">кого світу. 30-40 відсотків учнів успішно засвоюють навчальний матеріал, в інших справи гірші. Адже перед ними виникло чимало проблем: сидіти на уроці, писати, рахувати, а вони ще не підготовлені до тривалих навантажень. </w:t>
      </w:r>
      <w:r w:rsidR="00F26322">
        <w:rPr>
          <w:rFonts w:ascii="Times New Roman" w:hAnsi="Times New Roman" w:cs="Times New Roman"/>
          <w:sz w:val="28"/>
          <w:szCs w:val="28"/>
        </w:rPr>
        <w:t>Тому пасують перед труднощами, не хочуть вчитися. Це турбує, звичайно, і вчителів, і батьків.</w:t>
      </w:r>
    </w:p>
    <w:p w:rsidR="00F26322" w:rsidRDefault="00F26322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початковій школі такі учні</w:t>
      </w:r>
      <w:r w:rsidR="00B651D0">
        <w:rPr>
          <w:rFonts w:ascii="Times New Roman" w:hAnsi="Times New Roman" w:cs="Times New Roman"/>
          <w:sz w:val="28"/>
          <w:szCs w:val="28"/>
        </w:rPr>
        <w:t xml:space="preserve"> не рідкість. Але прояви хуліганства, незібраність, грубість і брехливість можна подолати у ранньому віці. Хоча, звісно, не одразу.</w:t>
      </w:r>
    </w:p>
    <w:p w:rsidR="00B651D0" w:rsidRDefault="00B651D0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першому класі я проводжу цікаву гру «Загадай бажання чарівній паличці». Кожна дитина загадала своє бажання. Вони були найрізноманітніші, але більшість спрямовані на те, </w:t>
      </w:r>
      <w:r w:rsidR="002B46BD">
        <w:rPr>
          <w:rFonts w:ascii="Times New Roman" w:hAnsi="Times New Roman" w:cs="Times New Roman"/>
          <w:sz w:val="28"/>
          <w:szCs w:val="28"/>
        </w:rPr>
        <w:t>щоб зробити подарунок собі.</w:t>
      </w:r>
    </w:p>
    <w:p w:rsidR="002B46BD" w:rsidRDefault="002B46BD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Стиль гуманних </w:t>
      </w:r>
      <w:r w:rsidR="00EA1F5B">
        <w:rPr>
          <w:rFonts w:ascii="Times New Roman" w:hAnsi="Times New Roman" w:cs="Times New Roman"/>
          <w:sz w:val="28"/>
          <w:szCs w:val="28"/>
        </w:rPr>
        <w:t>стосунків і доброта – ось що необхідно педагогові. Коли щось не складається на уроці, намагаюся не дратуватися, не дорікати, а намагаюся допомогти вихованцеві вийти із скрутного становища. Добре знаючи характер і можливості кожного учня, стараюся підняти настрій, вчасно знайти слова підтримки.</w:t>
      </w:r>
    </w:p>
    <w:p w:rsidR="00727C31" w:rsidRDefault="00EA1F5B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наприкінці року діти можуть оцінити себе, навколишніх, у них виникає внутрішня боротьба переживань. У цей час знову провела</w:t>
      </w:r>
      <w:r w:rsidR="00FB596C">
        <w:rPr>
          <w:rFonts w:ascii="Times New Roman" w:hAnsi="Times New Roman" w:cs="Times New Roman"/>
          <w:sz w:val="28"/>
          <w:szCs w:val="28"/>
        </w:rPr>
        <w:t xml:space="preserve"> експеримент з чарівною паличкою, але тепер побажання дітей мали інший характер: « я хочу, щоб усі в нашому класі мали чарівну паличку», « Паличко, зроби так, щоб ми жили у великому і красивому місті!», « Я хочу, щ</w:t>
      </w:r>
      <w:r w:rsidR="00727C31">
        <w:rPr>
          <w:rFonts w:ascii="Times New Roman" w:hAnsi="Times New Roman" w:cs="Times New Roman"/>
          <w:sz w:val="28"/>
          <w:szCs w:val="28"/>
        </w:rPr>
        <w:t>об мій дідусь одужав» та ін.. Коло понять дітей значно розширилось, вони називають речі, про які раніше не знали</w:t>
      </w:r>
      <w:r w:rsidR="005E276C">
        <w:rPr>
          <w:rFonts w:ascii="Times New Roman" w:hAnsi="Times New Roman" w:cs="Times New Roman"/>
          <w:sz w:val="28"/>
          <w:szCs w:val="28"/>
        </w:rPr>
        <w:t>.</w:t>
      </w:r>
    </w:p>
    <w:p w:rsidR="002A62F9" w:rsidRDefault="002A62F9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Виховуючи гуманність у молодших школярів, педагоги опираються на високу сприйнятливість шестирічних дітей. Так, невимовна радість була у </w:t>
      </w:r>
      <w:r>
        <w:rPr>
          <w:rFonts w:ascii="Times New Roman" w:hAnsi="Times New Roman" w:cs="Times New Roman"/>
          <w:sz w:val="28"/>
          <w:szCs w:val="28"/>
        </w:rPr>
        <w:lastRenderedPageBreak/>
        <w:t>малюків від екскурсій на природу, в парк, до маленьких річок</w:t>
      </w:r>
      <w:r w:rsidR="007251AF">
        <w:rPr>
          <w:rFonts w:ascii="Times New Roman" w:hAnsi="Times New Roman" w:cs="Times New Roman"/>
          <w:sz w:val="28"/>
          <w:szCs w:val="28"/>
        </w:rPr>
        <w:t>, що протікають нашим містом. Важко повірити, але діти затихали, щось сумне і зовсім не дитяче було в їхніх очах, коли вони побачили біля невеличкої річки сліди варварського ставлення до природи. Мине багато років, діти ще не раз приходитимуть на улюблену галявину, і навчившись розуміти прекрасне, вони напишуть листи керівникам підприємств, які забруднюють річки.</w:t>
      </w:r>
    </w:p>
    <w:p w:rsidR="007251AF" w:rsidRDefault="001E0859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Ігри дітей. Вони бувають різні – рухливі, інтелектуальні, але серед улюблених ігор молодших школярів – «професійні»: у водіїв, у лікарів, перукарів, продавців. Вони посідають у вихованні особливе місце. Виконуючи в іграх певну роль, маленька людина ніби готує себе</w:t>
      </w:r>
      <w:r w:rsidR="001A3989">
        <w:rPr>
          <w:rFonts w:ascii="Times New Roman" w:hAnsi="Times New Roman" w:cs="Times New Roman"/>
          <w:sz w:val="28"/>
          <w:szCs w:val="28"/>
        </w:rPr>
        <w:t xml:space="preserve"> до майбутнього дорослого життя, освоює навички спільної діяльності з іншими дітьми. Перукар і продавець вчаться бути чемними і уважними</w:t>
      </w:r>
      <w:r w:rsidR="00E36C2F">
        <w:rPr>
          <w:rFonts w:ascii="Times New Roman" w:hAnsi="Times New Roman" w:cs="Times New Roman"/>
          <w:sz w:val="28"/>
          <w:szCs w:val="28"/>
        </w:rPr>
        <w:t xml:space="preserve"> до людей, лікар – виявляти чуйність і милосердя до хворого. У маленьких сцена</w:t>
      </w:r>
      <w:r w:rsidR="0031513D">
        <w:rPr>
          <w:rFonts w:ascii="Times New Roman" w:hAnsi="Times New Roman" w:cs="Times New Roman"/>
          <w:sz w:val="28"/>
          <w:szCs w:val="28"/>
        </w:rPr>
        <w:t>х гри навчаю вихованців розрізня</w:t>
      </w:r>
      <w:r w:rsidR="00E36C2F">
        <w:rPr>
          <w:rFonts w:ascii="Times New Roman" w:hAnsi="Times New Roman" w:cs="Times New Roman"/>
          <w:sz w:val="28"/>
          <w:szCs w:val="28"/>
        </w:rPr>
        <w:t>ти вчинки людей з точки зору добра і зла, чуйності й грубості, даю зрозуміти, що на добро треба відповідати добром, бути уважним і до дорослих, і до своїх товаришів.</w:t>
      </w:r>
    </w:p>
    <w:p w:rsidR="00E36C2F" w:rsidRDefault="00E36C2F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Працюючи з дітьми, ми маємо можливість помітити у своїх вихованців недоліки характері й спрямувати свої сили на те, щоб нейтралізувати їх. Забіяку</w:t>
      </w:r>
      <w:r w:rsidR="00EB4ABA">
        <w:rPr>
          <w:rFonts w:ascii="Times New Roman" w:hAnsi="Times New Roman" w:cs="Times New Roman"/>
          <w:sz w:val="28"/>
          <w:szCs w:val="28"/>
        </w:rPr>
        <w:t xml:space="preserve"> вчимо стриманості, неговіркого – комунікабельності.</w:t>
      </w:r>
    </w:p>
    <w:p w:rsidR="00EB4ABA" w:rsidRDefault="00EB4ABA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Велику увагу у вихованні гуманності й людяності  надається етичним бесідам. Їхня тематика найрізноманітніша: «Що таке добре, що таке погано», «Про турботливе ставлення до людей», «Будь ввічливим у словах і вчинках», «Не будь байдужим», «Один за всіх і всі за одного» та ін..</w:t>
      </w:r>
    </w:p>
    <w:p w:rsidR="00EB4ABA" w:rsidRDefault="00EB4ABA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 зі школою велику роль у вихованні особистості школяра відіграє сім</w:t>
      </w:r>
      <w:r w:rsidR="000E7F00" w:rsidRPr="000E7F00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</w:rPr>
        <w:t xml:space="preserve">я, адже більшу частину молодші школярі проводять саме там, перебуваючи під великим впливом батьків, Однак </w:t>
      </w:r>
      <w:r w:rsidR="002E177D">
        <w:rPr>
          <w:rFonts w:ascii="Times New Roman" w:hAnsi="Times New Roman" w:cs="Times New Roman"/>
          <w:sz w:val="28"/>
          <w:szCs w:val="28"/>
        </w:rPr>
        <w:t>сім</w:t>
      </w:r>
      <w:r w:rsidR="00B77519" w:rsidRPr="00B77519">
        <w:rPr>
          <w:rFonts w:ascii="Times New Roman" w:hAnsi="Times New Roman" w:cs="Times New Roman"/>
          <w:sz w:val="28"/>
          <w:szCs w:val="28"/>
        </w:rPr>
        <w:t>`</w:t>
      </w:r>
      <w:r w:rsidR="002E177D">
        <w:rPr>
          <w:rFonts w:ascii="Times New Roman" w:hAnsi="Times New Roman" w:cs="Times New Roman"/>
          <w:sz w:val="28"/>
          <w:szCs w:val="28"/>
        </w:rPr>
        <w:t xml:space="preserve">ї бувають різні забезпечені й бідні, щасливі й скалічені. Дуже складний цей домашній світ., що оточує дитину, тому необхідна широка педагогічна пропаганда серед батьків. В школі проводиться «День відкритих дверей». Цього дня кожен із батьків може одержати педагогічну консультацію </w:t>
      </w:r>
      <w:r w:rsidR="00B77519">
        <w:rPr>
          <w:rFonts w:ascii="Times New Roman" w:hAnsi="Times New Roman" w:cs="Times New Roman"/>
          <w:sz w:val="28"/>
          <w:szCs w:val="28"/>
        </w:rPr>
        <w:t>з будь-якого питання. Н</w:t>
      </w:r>
      <w:r w:rsidR="002E177D">
        <w:rPr>
          <w:rFonts w:ascii="Times New Roman" w:hAnsi="Times New Roman" w:cs="Times New Roman"/>
          <w:sz w:val="28"/>
          <w:szCs w:val="28"/>
        </w:rPr>
        <w:t>а батьківських зборах читаю лекції. Так були прочитані лекції «Приклад батьків і взаємини в сім</w:t>
      </w:r>
      <w:r w:rsidR="00B77519" w:rsidRPr="00B77519">
        <w:rPr>
          <w:rFonts w:ascii="Times New Roman" w:hAnsi="Times New Roman" w:cs="Times New Roman"/>
          <w:sz w:val="28"/>
          <w:szCs w:val="28"/>
        </w:rPr>
        <w:t>`</w:t>
      </w:r>
      <w:r w:rsidR="002E177D">
        <w:rPr>
          <w:rFonts w:ascii="Times New Roman" w:hAnsi="Times New Roman" w:cs="Times New Roman"/>
          <w:sz w:val="28"/>
          <w:szCs w:val="28"/>
        </w:rPr>
        <w:t>ї – одна із основних умов виховання гуманності й людяності»,2Виховання у дітей потреби бути корисним людям», «Любов до природи і вс</w:t>
      </w:r>
      <w:r w:rsidR="00B77519">
        <w:rPr>
          <w:rFonts w:ascii="Times New Roman" w:hAnsi="Times New Roman" w:cs="Times New Roman"/>
          <w:sz w:val="28"/>
          <w:szCs w:val="28"/>
        </w:rPr>
        <w:t>ь</w:t>
      </w:r>
      <w:r w:rsidR="002E177D">
        <w:rPr>
          <w:rFonts w:ascii="Times New Roman" w:hAnsi="Times New Roman" w:cs="Times New Roman"/>
          <w:sz w:val="28"/>
          <w:szCs w:val="28"/>
        </w:rPr>
        <w:t>ого живого – основа виховання добрих почуттів»</w:t>
      </w:r>
      <w:r w:rsidR="00B77519">
        <w:rPr>
          <w:rFonts w:ascii="Times New Roman" w:hAnsi="Times New Roman" w:cs="Times New Roman"/>
          <w:sz w:val="28"/>
          <w:szCs w:val="28"/>
        </w:rPr>
        <w:t>, «Виховання гуманності і людяності»</w:t>
      </w:r>
    </w:p>
    <w:p w:rsidR="00B77519" w:rsidRDefault="00B77519" w:rsidP="00377FF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суті, людина народжується гуманістом. Важливо підтримати, дати прорости зерну людяності, закладеному природою. До цього й покликані ми, педагоги.</w:t>
      </w:r>
    </w:p>
    <w:sectPr w:rsidR="00B77519" w:rsidSect="00D03F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8604B"/>
    <w:rsid w:val="000224B7"/>
    <w:rsid w:val="000927C7"/>
    <w:rsid w:val="000E7F00"/>
    <w:rsid w:val="000F4C75"/>
    <w:rsid w:val="001A3989"/>
    <w:rsid w:val="001E0859"/>
    <w:rsid w:val="002A62F9"/>
    <w:rsid w:val="002B46BD"/>
    <w:rsid w:val="002E177D"/>
    <w:rsid w:val="0031513D"/>
    <w:rsid w:val="00377FF7"/>
    <w:rsid w:val="003E264F"/>
    <w:rsid w:val="0040624A"/>
    <w:rsid w:val="00414CD3"/>
    <w:rsid w:val="0049055E"/>
    <w:rsid w:val="005E276C"/>
    <w:rsid w:val="007251AF"/>
    <w:rsid w:val="00727C31"/>
    <w:rsid w:val="0088604B"/>
    <w:rsid w:val="009B30CE"/>
    <w:rsid w:val="00A07A11"/>
    <w:rsid w:val="00B651D0"/>
    <w:rsid w:val="00B77519"/>
    <w:rsid w:val="00CB118C"/>
    <w:rsid w:val="00D03F79"/>
    <w:rsid w:val="00DE012D"/>
    <w:rsid w:val="00E36C2F"/>
    <w:rsid w:val="00E432C3"/>
    <w:rsid w:val="00E60484"/>
    <w:rsid w:val="00EA1F5B"/>
    <w:rsid w:val="00EB4ABA"/>
    <w:rsid w:val="00ED69D7"/>
    <w:rsid w:val="00F26322"/>
    <w:rsid w:val="00FB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F9E2B-878D-46D5-822B-4D880E54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3161</Words>
  <Characters>1802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адмін</dc:creator>
  <cp:lastModifiedBy>user</cp:lastModifiedBy>
  <cp:revision>17</cp:revision>
  <dcterms:created xsi:type="dcterms:W3CDTF">2023-06-26T11:00:00Z</dcterms:created>
  <dcterms:modified xsi:type="dcterms:W3CDTF">2023-07-26T19:10:00Z</dcterms:modified>
</cp:coreProperties>
</file>