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231" w:rsidRDefault="00CE0334" w:rsidP="00ED178E">
      <w:pPr>
        <w:spacing w:after="0" w:line="240" w:lineRule="auto"/>
        <w:ind w:firstLine="851"/>
        <w:jc w:val="both"/>
        <w:rPr>
          <w:rFonts w:ascii="Times New Roman" w:hAnsi="Times New Roman" w:cs="Times New Roman"/>
          <w:b/>
          <w:sz w:val="28"/>
          <w:szCs w:val="28"/>
          <w:lang w:val="uk-UA"/>
        </w:rPr>
      </w:pPr>
      <w:r>
        <w:rPr>
          <w:rFonts w:ascii="Times New Roman" w:hAnsi="Times New Roman" w:cs="Times New Roman"/>
          <w:b/>
          <w:sz w:val="28"/>
          <w:szCs w:val="28"/>
          <w:lang w:val="uk-UA"/>
        </w:rPr>
        <w:t>Матеріали з досвіду роботи вчителя математики на тему:</w:t>
      </w:r>
    </w:p>
    <w:p w:rsidR="00CE0334" w:rsidRDefault="00CE0334" w:rsidP="00ED178E">
      <w:pPr>
        <w:spacing w:after="0" w:line="240" w:lineRule="auto"/>
        <w:ind w:firstLine="851"/>
        <w:jc w:val="both"/>
        <w:rPr>
          <w:rFonts w:ascii="Times New Roman" w:hAnsi="Times New Roman" w:cs="Times New Roman"/>
          <w:b/>
          <w:sz w:val="28"/>
          <w:szCs w:val="28"/>
          <w:lang w:val="uk-UA"/>
        </w:rPr>
      </w:pPr>
    </w:p>
    <w:p w:rsidR="00CE0334" w:rsidRDefault="00CE0334" w:rsidP="00ED178E">
      <w:pPr>
        <w:spacing w:after="0" w:line="240" w:lineRule="auto"/>
        <w:ind w:firstLine="851"/>
        <w:jc w:val="both"/>
        <w:rPr>
          <w:rFonts w:ascii="Times New Roman" w:hAnsi="Times New Roman" w:cs="Times New Roman"/>
          <w:b/>
          <w:sz w:val="28"/>
          <w:szCs w:val="28"/>
          <w:lang w:val="uk-UA"/>
        </w:rPr>
      </w:pPr>
    </w:p>
    <w:p w:rsidR="00CE0334" w:rsidRDefault="00CE0334" w:rsidP="00ED178E">
      <w:pPr>
        <w:spacing w:after="0" w:line="240" w:lineRule="auto"/>
        <w:ind w:firstLine="851"/>
        <w:jc w:val="both"/>
        <w:rPr>
          <w:rFonts w:ascii="Times New Roman" w:hAnsi="Times New Roman" w:cs="Times New Roman"/>
          <w:b/>
          <w:sz w:val="28"/>
          <w:szCs w:val="28"/>
          <w:lang w:val="uk-UA"/>
        </w:rPr>
      </w:pPr>
    </w:p>
    <w:p w:rsidR="00CE0334" w:rsidRDefault="00CE0334" w:rsidP="00ED178E">
      <w:pPr>
        <w:spacing w:after="0" w:line="240" w:lineRule="auto"/>
        <w:ind w:firstLine="851"/>
        <w:jc w:val="both"/>
        <w:rPr>
          <w:rFonts w:ascii="Times New Roman" w:hAnsi="Times New Roman" w:cs="Times New Roman"/>
          <w:b/>
          <w:sz w:val="28"/>
          <w:szCs w:val="28"/>
          <w:lang w:val="uk-UA"/>
        </w:rPr>
      </w:pPr>
    </w:p>
    <w:p w:rsidR="00CE0334" w:rsidRDefault="00CE0334" w:rsidP="00ED178E">
      <w:pPr>
        <w:spacing w:after="0" w:line="240" w:lineRule="auto"/>
        <w:ind w:firstLine="851"/>
        <w:jc w:val="both"/>
        <w:rPr>
          <w:rFonts w:ascii="Times New Roman" w:hAnsi="Times New Roman" w:cs="Times New Roman"/>
          <w:b/>
          <w:sz w:val="28"/>
          <w:szCs w:val="28"/>
          <w:lang w:val="uk-UA"/>
        </w:rPr>
      </w:pPr>
    </w:p>
    <w:p w:rsidR="00CE0334" w:rsidRDefault="00CE0334" w:rsidP="00ED178E">
      <w:pPr>
        <w:spacing w:after="0" w:line="240" w:lineRule="auto"/>
        <w:ind w:firstLine="851"/>
        <w:jc w:val="both"/>
        <w:rPr>
          <w:rFonts w:ascii="Times New Roman" w:hAnsi="Times New Roman" w:cs="Times New Roman"/>
          <w:b/>
          <w:sz w:val="28"/>
          <w:szCs w:val="28"/>
          <w:lang w:val="uk-UA"/>
        </w:rPr>
      </w:pPr>
    </w:p>
    <w:p w:rsidR="00CE0334" w:rsidRDefault="00CE0334" w:rsidP="00ED178E">
      <w:pPr>
        <w:spacing w:after="0" w:line="240" w:lineRule="auto"/>
        <w:ind w:firstLine="851"/>
        <w:jc w:val="both"/>
        <w:rPr>
          <w:rFonts w:ascii="Times New Roman" w:hAnsi="Times New Roman" w:cs="Times New Roman"/>
          <w:b/>
          <w:sz w:val="28"/>
          <w:szCs w:val="28"/>
          <w:lang w:val="uk-UA"/>
        </w:rPr>
      </w:pPr>
    </w:p>
    <w:p w:rsidR="00CE0334" w:rsidRDefault="00CE0334" w:rsidP="00ED178E">
      <w:pPr>
        <w:spacing w:after="0" w:line="240" w:lineRule="auto"/>
        <w:ind w:firstLine="851"/>
        <w:jc w:val="both"/>
        <w:rPr>
          <w:rFonts w:ascii="Times New Roman" w:hAnsi="Times New Roman" w:cs="Times New Roman"/>
          <w:b/>
          <w:sz w:val="28"/>
          <w:szCs w:val="28"/>
          <w:lang w:val="uk-UA"/>
        </w:rPr>
      </w:pPr>
    </w:p>
    <w:p w:rsidR="00CE0334" w:rsidRDefault="00CE0334" w:rsidP="00ED178E">
      <w:pPr>
        <w:spacing w:after="0" w:line="240" w:lineRule="auto"/>
        <w:ind w:firstLine="851"/>
        <w:jc w:val="both"/>
        <w:rPr>
          <w:rFonts w:ascii="Times New Roman" w:hAnsi="Times New Roman" w:cs="Times New Roman"/>
          <w:b/>
          <w:sz w:val="28"/>
          <w:szCs w:val="28"/>
          <w:lang w:val="uk-UA"/>
        </w:rPr>
      </w:pPr>
    </w:p>
    <w:p w:rsidR="00CE0334" w:rsidRDefault="00CE0334" w:rsidP="00ED178E">
      <w:pPr>
        <w:spacing w:after="0" w:line="240" w:lineRule="auto"/>
        <w:ind w:firstLine="851"/>
        <w:jc w:val="both"/>
        <w:rPr>
          <w:rFonts w:ascii="Times New Roman" w:hAnsi="Times New Roman" w:cs="Times New Roman"/>
          <w:b/>
          <w:sz w:val="28"/>
          <w:szCs w:val="28"/>
          <w:lang w:val="uk-UA"/>
        </w:rPr>
      </w:pPr>
    </w:p>
    <w:p w:rsidR="00A95710" w:rsidRPr="00C95948" w:rsidRDefault="00AD4231" w:rsidP="00ED178E">
      <w:pPr>
        <w:spacing w:after="0" w:line="240" w:lineRule="auto"/>
        <w:ind w:firstLine="851"/>
        <w:jc w:val="both"/>
        <w:rPr>
          <w:rFonts w:ascii="Times New Roman" w:hAnsi="Times New Roman" w:cs="Times New Roman"/>
          <w:b/>
          <w:sz w:val="28"/>
          <w:szCs w:val="28"/>
          <w:u w:val="single"/>
          <w:lang w:val="uk-UA"/>
        </w:rPr>
      </w:pPr>
      <w:r w:rsidRPr="00C95948">
        <w:rPr>
          <w:rFonts w:ascii="Times New Roman" w:hAnsi="Times New Roman" w:cs="Times New Roman"/>
          <w:b/>
          <w:sz w:val="28"/>
          <w:szCs w:val="28"/>
          <w:u w:val="single"/>
          <w:lang w:val="uk-UA"/>
        </w:rPr>
        <w:t>«</w:t>
      </w:r>
      <w:r w:rsidR="00C95948" w:rsidRPr="00C95948">
        <w:rPr>
          <w:rFonts w:ascii="Times New Roman" w:hAnsi="Times New Roman" w:cs="Times New Roman"/>
          <w:b/>
          <w:sz w:val="28"/>
          <w:szCs w:val="28"/>
          <w:u w:val="single"/>
          <w:lang w:val="uk-UA"/>
        </w:rPr>
        <w:t>Математичний компонент профільної старшої школи: теоретичні підходи, програмова складова, методика навчання та результативність підготовки до зовнішнього незалежного оцінювання</w:t>
      </w:r>
      <w:r w:rsidRPr="00C95948">
        <w:rPr>
          <w:rFonts w:ascii="Times New Roman" w:hAnsi="Times New Roman" w:cs="Times New Roman"/>
          <w:b/>
          <w:sz w:val="28"/>
          <w:szCs w:val="28"/>
          <w:u w:val="single"/>
          <w:lang w:val="uk-UA"/>
        </w:rPr>
        <w:t xml:space="preserve">» </w:t>
      </w:r>
    </w:p>
    <w:p w:rsidR="00A95710" w:rsidRDefault="00A95710" w:rsidP="00A95710">
      <w:pPr>
        <w:spacing w:after="0" w:line="240" w:lineRule="auto"/>
        <w:jc w:val="both"/>
        <w:rPr>
          <w:rFonts w:ascii="Times New Roman" w:hAnsi="Times New Roman" w:cs="Times New Roman"/>
          <w:sz w:val="28"/>
          <w:szCs w:val="28"/>
          <w:lang w:val="uk-UA"/>
        </w:rPr>
      </w:pPr>
    </w:p>
    <w:p w:rsidR="00A95710" w:rsidRDefault="00A95710" w:rsidP="00A95710">
      <w:pPr>
        <w:spacing w:after="0" w:line="240" w:lineRule="auto"/>
        <w:jc w:val="both"/>
        <w:rPr>
          <w:rFonts w:ascii="Times New Roman" w:hAnsi="Times New Roman" w:cs="Times New Roman"/>
          <w:sz w:val="28"/>
          <w:szCs w:val="28"/>
          <w:lang w:val="uk-UA"/>
        </w:rPr>
      </w:pPr>
    </w:p>
    <w:p w:rsidR="00A95710" w:rsidRDefault="00A95710" w:rsidP="00A95710">
      <w:pPr>
        <w:spacing w:after="0" w:line="240" w:lineRule="auto"/>
        <w:jc w:val="both"/>
        <w:rPr>
          <w:rFonts w:ascii="Times New Roman" w:hAnsi="Times New Roman" w:cs="Times New Roman"/>
          <w:sz w:val="28"/>
          <w:szCs w:val="28"/>
          <w:lang w:val="uk-UA"/>
        </w:rPr>
      </w:pPr>
    </w:p>
    <w:p w:rsidR="00A95710" w:rsidRDefault="00A95710" w:rsidP="00A95710">
      <w:pPr>
        <w:spacing w:after="0" w:line="240" w:lineRule="auto"/>
        <w:jc w:val="both"/>
        <w:rPr>
          <w:rFonts w:ascii="Times New Roman" w:hAnsi="Times New Roman" w:cs="Times New Roman"/>
          <w:sz w:val="28"/>
          <w:szCs w:val="28"/>
          <w:lang w:val="uk-UA"/>
        </w:rPr>
      </w:pPr>
    </w:p>
    <w:p w:rsidR="00A95710" w:rsidRDefault="00A95710" w:rsidP="00A95710">
      <w:pPr>
        <w:spacing w:after="0" w:line="240" w:lineRule="auto"/>
        <w:jc w:val="both"/>
        <w:rPr>
          <w:rFonts w:ascii="Times New Roman" w:hAnsi="Times New Roman" w:cs="Times New Roman"/>
          <w:sz w:val="28"/>
          <w:szCs w:val="28"/>
          <w:lang w:val="uk-UA"/>
        </w:rPr>
      </w:pPr>
    </w:p>
    <w:p w:rsidR="00A95710" w:rsidRDefault="00A95710" w:rsidP="00A95710">
      <w:pPr>
        <w:spacing w:after="0" w:line="240" w:lineRule="auto"/>
        <w:jc w:val="both"/>
        <w:rPr>
          <w:rFonts w:ascii="Times New Roman" w:hAnsi="Times New Roman" w:cs="Times New Roman"/>
          <w:sz w:val="28"/>
          <w:szCs w:val="28"/>
          <w:lang w:val="uk-UA"/>
        </w:rPr>
      </w:pPr>
    </w:p>
    <w:p w:rsidR="00F6265B" w:rsidRDefault="00F6265B" w:rsidP="00A95710">
      <w:pPr>
        <w:spacing w:after="0" w:line="240" w:lineRule="auto"/>
        <w:jc w:val="both"/>
        <w:rPr>
          <w:rFonts w:ascii="Times New Roman" w:hAnsi="Times New Roman" w:cs="Times New Roman"/>
          <w:sz w:val="28"/>
          <w:szCs w:val="28"/>
          <w:lang w:val="uk-UA"/>
        </w:rPr>
      </w:pPr>
    </w:p>
    <w:p w:rsidR="00A95710" w:rsidRDefault="00A95710" w:rsidP="00A95710">
      <w:pPr>
        <w:spacing w:after="0" w:line="240" w:lineRule="auto"/>
        <w:jc w:val="both"/>
        <w:rPr>
          <w:rFonts w:ascii="Times New Roman" w:hAnsi="Times New Roman" w:cs="Times New Roman"/>
          <w:sz w:val="28"/>
          <w:szCs w:val="28"/>
          <w:lang w:val="uk-UA"/>
        </w:rPr>
      </w:pPr>
    </w:p>
    <w:p w:rsidR="00477DC0" w:rsidRDefault="00477DC0" w:rsidP="00A95710">
      <w:pPr>
        <w:spacing w:after="0" w:line="240" w:lineRule="auto"/>
        <w:jc w:val="both"/>
        <w:rPr>
          <w:rFonts w:ascii="Times New Roman" w:hAnsi="Times New Roman" w:cs="Times New Roman"/>
          <w:sz w:val="28"/>
          <w:szCs w:val="28"/>
          <w:lang w:val="uk-UA"/>
        </w:rPr>
      </w:pPr>
    </w:p>
    <w:p w:rsidR="00A95710" w:rsidRPr="00A95710" w:rsidRDefault="00A95710" w:rsidP="00A95710">
      <w:pPr>
        <w:spacing w:after="0" w:line="240" w:lineRule="auto"/>
        <w:ind w:left="4253"/>
        <w:jc w:val="both"/>
        <w:rPr>
          <w:rFonts w:ascii="Times New Roman" w:hAnsi="Times New Roman" w:cs="Times New Roman"/>
          <w:sz w:val="28"/>
          <w:szCs w:val="28"/>
          <w:lang w:val="uk-UA"/>
        </w:rPr>
      </w:pPr>
      <w:r w:rsidRPr="00A95710">
        <w:rPr>
          <w:rFonts w:ascii="Times New Roman" w:hAnsi="Times New Roman" w:cs="Times New Roman"/>
          <w:b/>
          <w:sz w:val="28"/>
          <w:szCs w:val="28"/>
          <w:lang w:val="uk-UA"/>
        </w:rPr>
        <w:t>Викона</w:t>
      </w:r>
      <w:r w:rsidR="00765F56" w:rsidRPr="00A95710">
        <w:rPr>
          <w:rFonts w:ascii="Times New Roman" w:hAnsi="Times New Roman" w:cs="Times New Roman"/>
          <w:b/>
          <w:sz w:val="28"/>
          <w:szCs w:val="28"/>
          <w:lang w:val="uk-UA"/>
        </w:rPr>
        <w:t>ла</w:t>
      </w:r>
      <w:r w:rsidRPr="00A95710">
        <w:rPr>
          <w:rFonts w:ascii="Times New Roman" w:hAnsi="Times New Roman" w:cs="Times New Roman"/>
          <w:b/>
          <w:sz w:val="28"/>
          <w:szCs w:val="28"/>
          <w:lang w:val="uk-UA"/>
        </w:rPr>
        <w:t>:</w:t>
      </w:r>
    </w:p>
    <w:p w:rsidR="00A95710" w:rsidRPr="003B71A7" w:rsidRDefault="00525377" w:rsidP="00A95710">
      <w:pPr>
        <w:spacing w:after="0" w:line="240" w:lineRule="auto"/>
        <w:ind w:left="4253"/>
        <w:jc w:val="both"/>
        <w:rPr>
          <w:rFonts w:ascii="Times New Roman" w:hAnsi="Times New Roman" w:cs="Times New Roman"/>
          <w:sz w:val="28"/>
          <w:szCs w:val="28"/>
          <w:lang w:val="uk-UA"/>
        </w:rPr>
      </w:pPr>
      <w:r w:rsidRPr="003B71A7">
        <w:rPr>
          <w:rFonts w:ascii="Times New Roman" w:hAnsi="Times New Roman" w:cs="Times New Roman"/>
          <w:sz w:val="28"/>
          <w:szCs w:val="28"/>
          <w:lang w:val="uk-UA"/>
        </w:rPr>
        <w:t>_</w:t>
      </w:r>
      <w:r w:rsidR="00C95948" w:rsidRPr="00C95948">
        <w:rPr>
          <w:rFonts w:ascii="Times New Roman" w:hAnsi="Times New Roman" w:cs="Times New Roman"/>
          <w:sz w:val="28"/>
          <w:szCs w:val="28"/>
          <w:u w:val="single"/>
          <w:lang w:val="uk-UA"/>
        </w:rPr>
        <w:t>Луценко Інна Вікторівна</w:t>
      </w:r>
      <w:r w:rsidRPr="003B71A7">
        <w:rPr>
          <w:rFonts w:ascii="Times New Roman" w:hAnsi="Times New Roman" w:cs="Times New Roman"/>
          <w:sz w:val="28"/>
          <w:szCs w:val="28"/>
          <w:lang w:val="uk-UA"/>
        </w:rPr>
        <w:t>__________</w:t>
      </w:r>
      <w:r w:rsidR="00A95710" w:rsidRPr="003B71A7">
        <w:rPr>
          <w:rFonts w:ascii="Times New Roman" w:hAnsi="Times New Roman" w:cs="Times New Roman"/>
          <w:sz w:val="28"/>
          <w:szCs w:val="28"/>
          <w:lang w:val="uk-UA"/>
        </w:rPr>
        <w:t>,</w:t>
      </w:r>
    </w:p>
    <w:p w:rsidR="00525377" w:rsidRPr="00525377" w:rsidRDefault="00525377" w:rsidP="00525377">
      <w:pPr>
        <w:tabs>
          <w:tab w:val="left" w:pos="5955"/>
        </w:tabs>
        <w:spacing w:after="0" w:line="240" w:lineRule="auto"/>
        <w:ind w:left="4253"/>
        <w:jc w:val="both"/>
        <w:rPr>
          <w:rFonts w:ascii="Times New Roman" w:hAnsi="Times New Roman" w:cs="Times New Roman"/>
          <w:szCs w:val="28"/>
          <w:lang w:val="uk-UA"/>
        </w:rPr>
      </w:pPr>
      <w:r>
        <w:rPr>
          <w:rFonts w:ascii="Times New Roman" w:hAnsi="Times New Roman" w:cs="Times New Roman"/>
          <w:szCs w:val="28"/>
          <w:lang w:val="uk-UA"/>
        </w:rPr>
        <w:tab/>
        <w:t>(ПІБ)</w:t>
      </w:r>
    </w:p>
    <w:p w:rsidR="00C95948" w:rsidRDefault="001A2DA0" w:rsidP="00A95710">
      <w:pPr>
        <w:spacing w:after="0" w:line="240" w:lineRule="auto"/>
        <w:ind w:left="4253"/>
        <w:jc w:val="both"/>
        <w:rPr>
          <w:rFonts w:ascii="Times New Roman" w:hAnsi="Times New Roman" w:cs="Times New Roman"/>
          <w:i/>
          <w:sz w:val="24"/>
          <w:szCs w:val="24"/>
          <w:lang w:val="uk-UA"/>
        </w:rPr>
      </w:pPr>
      <w:r>
        <w:rPr>
          <w:rFonts w:ascii="Times New Roman" w:hAnsi="Times New Roman" w:cs="Times New Roman"/>
          <w:b/>
          <w:sz w:val="28"/>
          <w:szCs w:val="28"/>
          <w:lang w:val="uk-UA"/>
        </w:rPr>
        <w:t>В</w:t>
      </w:r>
      <w:r w:rsidR="00A95710" w:rsidRPr="00A95710">
        <w:rPr>
          <w:rFonts w:ascii="Times New Roman" w:hAnsi="Times New Roman" w:cs="Times New Roman"/>
          <w:b/>
          <w:sz w:val="28"/>
          <w:szCs w:val="28"/>
          <w:lang w:val="uk-UA"/>
        </w:rPr>
        <w:t>читель</w:t>
      </w:r>
      <w:r>
        <w:rPr>
          <w:rFonts w:ascii="Times New Roman" w:hAnsi="Times New Roman" w:cs="Times New Roman"/>
          <w:b/>
          <w:sz w:val="28"/>
          <w:szCs w:val="28"/>
          <w:lang w:val="uk-UA"/>
        </w:rPr>
        <w:t xml:space="preserve"> </w:t>
      </w:r>
      <w:r w:rsidR="00525377" w:rsidRPr="003B71A7">
        <w:rPr>
          <w:rFonts w:ascii="Times New Roman" w:hAnsi="Times New Roman" w:cs="Times New Roman"/>
          <w:sz w:val="28"/>
          <w:szCs w:val="28"/>
          <w:lang w:val="uk-UA"/>
        </w:rPr>
        <w:t>___</w:t>
      </w:r>
      <w:r w:rsidR="00C95948" w:rsidRPr="00C95948">
        <w:rPr>
          <w:rFonts w:ascii="Times New Roman" w:hAnsi="Times New Roman" w:cs="Times New Roman"/>
          <w:sz w:val="28"/>
          <w:szCs w:val="28"/>
          <w:u w:val="single"/>
          <w:lang w:val="uk-UA"/>
        </w:rPr>
        <w:t>математики</w:t>
      </w:r>
      <w:r w:rsidR="00525377" w:rsidRPr="003B71A7">
        <w:rPr>
          <w:rFonts w:ascii="Times New Roman" w:hAnsi="Times New Roman" w:cs="Times New Roman"/>
          <w:sz w:val="28"/>
          <w:szCs w:val="28"/>
          <w:lang w:val="uk-UA"/>
        </w:rPr>
        <w:t>_________________________</w:t>
      </w:r>
      <w:r w:rsidR="00C95948" w:rsidRPr="003B71A7">
        <w:rPr>
          <w:rFonts w:ascii="Times New Roman" w:hAnsi="Times New Roman" w:cs="Times New Roman"/>
          <w:i/>
          <w:sz w:val="24"/>
          <w:szCs w:val="24"/>
          <w:lang w:val="uk-UA"/>
        </w:rPr>
        <w:t xml:space="preserve"> </w:t>
      </w:r>
      <w:r w:rsidR="00525377" w:rsidRPr="003B71A7">
        <w:rPr>
          <w:rFonts w:ascii="Times New Roman" w:hAnsi="Times New Roman" w:cs="Times New Roman"/>
          <w:i/>
          <w:sz w:val="24"/>
          <w:szCs w:val="24"/>
          <w:lang w:val="uk-UA"/>
        </w:rPr>
        <w:t>(предмету)</w:t>
      </w:r>
    </w:p>
    <w:p w:rsidR="003F7CDA" w:rsidRDefault="00C95948" w:rsidP="003F7CDA">
      <w:pPr>
        <w:spacing w:after="0" w:line="240" w:lineRule="auto"/>
        <w:ind w:left="4253"/>
        <w:jc w:val="both"/>
        <w:rPr>
          <w:rFonts w:ascii="Times New Roman" w:hAnsi="Times New Roman" w:cs="Times New Roman"/>
          <w:i/>
          <w:sz w:val="24"/>
          <w:szCs w:val="28"/>
          <w:lang w:val="uk-UA"/>
        </w:rPr>
      </w:pPr>
      <w:r w:rsidRPr="00C95948">
        <w:rPr>
          <w:rFonts w:ascii="Times New Roman" w:hAnsi="Times New Roman" w:cs="Times New Roman"/>
          <w:b/>
          <w:sz w:val="28"/>
          <w:szCs w:val="28"/>
          <w:lang w:val="uk-UA"/>
        </w:rPr>
        <w:t xml:space="preserve">Вищої </w:t>
      </w:r>
      <w:r w:rsidR="00A95710" w:rsidRPr="00A95710">
        <w:rPr>
          <w:rFonts w:ascii="Times New Roman" w:hAnsi="Times New Roman" w:cs="Times New Roman"/>
          <w:b/>
          <w:sz w:val="28"/>
          <w:szCs w:val="28"/>
          <w:lang w:val="uk-UA"/>
        </w:rPr>
        <w:t xml:space="preserve"> категорії,</w:t>
      </w:r>
      <w:r w:rsidR="003F7CDA">
        <w:rPr>
          <w:rFonts w:ascii="Times New Roman" w:hAnsi="Times New Roman" w:cs="Times New Roman"/>
          <w:sz w:val="28"/>
          <w:szCs w:val="28"/>
          <w:lang w:val="uk-UA"/>
        </w:rPr>
        <w:t xml:space="preserve"> </w:t>
      </w:r>
      <w:r w:rsidR="00A95710" w:rsidRPr="00A95710">
        <w:rPr>
          <w:rFonts w:ascii="Times New Roman" w:hAnsi="Times New Roman" w:cs="Times New Roman"/>
          <w:b/>
          <w:sz w:val="28"/>
          <w:szCs w:val="28"/>
          <w:lang w:val="uk-UA"/>
        </w:rPr>
        <w:t>вчитель-методис</w:t>
      </w:r>
      <w:r w:rsidR="00A95710">
        <w:rPr>
          <w:rFonts w:ascii="Times New Roman" w:hAnsi="Times New Roman" w:cs="Times New Roman"/>
          <w:b/>
          <w:sz w:val="28"/>
          <w:szCs w:val="28"/>
          <w:lang w:val="uk-UA"/>
        </w:rPr>
        <w:t>т</w:t>
      </w:r>
      <w:r w:rsidR="009126C0">
        <w:rPr>
          <w:rFonts w:ascii="Times New Roman" w:hAnsi="Times New Roman" w:cs="Times New Roman"/>
          <w:b/>
          <w:sz w:val="28"/>
          <w:szCs w:val="28"/>
          <w:lang w:val="uk-UA"/>
        </w:rPr>
        <w:t xml:space="preserve"> </w:t>
      </w:r>
      <w:r w:rsidR="009126C0" w:rsidRPr="003B71A7">
        <w:rPr>
          <w:rFonts w:ascii="Times New Roman" w:hAnsi="Times New Roman" w:cs="Times New Roman"/>
          <w:i/>
          <w:sz w:val="28"/>
          <w:szCs w:val="28"/>
          <w:lang w:val="uk-UA"/>
        </w:rPr>
        <w:t>(</w:t>
      </w:r>
      <w:r w:rsidR="009126C0" w:rsidRPr="003B71A7">
        <w:rPr>
          <w:rFonts w:ascii="Times New Roman" w:hAnsi="Times New Roman" w:cs="Times New Roman"/>
          <w:i/>
          <w:sz w:val="24"/>
          <w:szCs w:val="28"/>
          <w:lang w:val="uk-UA"/>
        </w:rPr>
        <w:t>або інше звання, якщо має</w:t>
      </w:r>
      <w:r w:rsidR="009126C0" w:rsidRPr="00535586">
        <w:rPr>
          <w:rFonts w:ascii="Times New Roman" w:hAnsi="Times New Roman" w:cs="Times New Roman"/>
          <w:i/>
          <w:sz w:val="24"/>
          <w:szCs w:val="28"/>
          <w:lang w:val="uk-UA"/>
        </w:rPr>
        <w:t>)</w:t>
      </w:r>
    </w:p>
    <w:p w:rsidR="00A95710" w:rsidRPr="00F6265B" w:rsidRDefault="003F7CDA" w:rsidP="003F7CDA">
      <w:pPr>
        <w:spacing w:after="0" w:line="240" w:lineRule="auto"/>
        <w:ind w:left="4253"/>
        <w:jc w:val="both"/>
        <w:rPr>
          <w:rFonts w:ascii="Times New Roman" w:hAnsi="Times New Roman" w:cs="Times New Roman"/>
          <w:i/>
          <w:sz w:val="24"/>
          <w:szCs w:val="28"/>
          <w:u w:val="single"/>
          <w:lang w:val="uk-UA"/>
        </w:rPr>
      </w:pPr>
      <w:r w:rsidRPr="00F6265B">
        <w:rPr>
          <w:rFonts w:ascii="Times New Roman" w:hAnsi="Times New Roman" w:cs="Times New Roman"/>
          <w:sz w:val="28"/>
          <w:szCs w:val="28"/>
          <w:u w:val="single"/>
          <w:lang w:val="uk-UA"/>
        </w:rPr>
        <w:t>Комунальний заклад «Мереф’янський ліцей</w:t>
      </w:r>
      <w:r w:rsidR="00F6265B" w:rsidRPr="00F6265B">
        <w:rPr>
          <w:rFonts w:ascii="Times New Roman" w:hAnsi="Times New Roman" w:cs="Times New Roman"/>
          <w:sz w:val="28"/>
          <w:szCs w:val="28"/>
          <w:u w:val="single"/>
          <w:lang w:val="uk-UA"/>
        </w:rPr>
        <w:t xml:space="preserve"> №1</w:t>
      </w:r>
      <w:r w:rsidRPr="00F6265B">
        <w:rPr>
          <w:rFonts w:ascii="Times New Roman" w:hAnsi="Times New Roman" w:cs="Times New Roman"/>
          <w:sz w:val="28"/>
          <w:szCs w:val="28"/>
          <w:u w:val="single"/>
          <w:lang w:val="uk-UA"/>
        </w:rPr>
        <w:t xml:space="preserve"> імені І.Я. Перемота»</w:t>
      </w:r>
      <w:r w:rsidR="008037B5" w:rsidRPr="00F6265B">
        <w:rPr>
          <w:u w:val="single"/>
          <w:lang w:val="uk-UA"/>
        </w:rPr>
        <w:t xml:space="preserve"> </w:t>
      </w:r>
      <w:r w:rsidR="008037B5" w:rsidRPr="00F6265B">
        <w:rPr>
          <w:rFonts w:ascii="Times New Roman" w:hAnsi="Times New Roman" w:cs="Times New Roman"/>
          <w:sz w:val="28"/>
          <w:szCs w:val="28"/>
          <w:u w:val="single"/>
          <w:lang w:val="uk-UA"/>
        </w:rPr>
        <w:t>Мереф’янської міської ради Харківської області</w:t>
      </w:r>
    </w:p>
    <w:p w:rsidR="00A95710" w:rsidRPr="003B71A7" w:rsidRDefault="008037B5" w:rsidP="00525377">
      <w:pPr>
        <w:spacing w:after="0" w:line="240" w:lineRule="auto"/>
        <w:ind w:left="5670"/>
        <w:jc w:val="both"/>
        <w:rPr>
          <w:rFonts w:ascii="Times New Roman" w:hAnsi="Times New Roman" w:cs="Times New Roman"/>
          <w:i/>
          <w:sz w:val="24"/>
          <w:szCs w:val="28"/>
          <w:lang w:val="uk-UA"/>
        </w:rPr>
      </w:pPr>
      <w:r w:rsidRPr="003B71A7">
        <w:rPr>
          <w:rFonts w:ascii="Times New Roman" w:hAnsi="Times New Roman" w:cs="Times New Roman"/>
          <w:i/>
          <w:sz w:val="24"/>
          <w:szCs w:val="28"/>
          <w:lang w:val="uk-UA"/>
        </w:rPr>
        <w:t xml:space="preserve"> </w:t>
      </w:r>
      <w:r w:rsidR="00525377" w:rsidRPr="003B71A7">
        <w:rPr>
          <w:rFonts w:ascii="Times New Roman" w:hAnsi="Times New Roman" w:cs="Times New Roman"/>
          <w:i/>
          <w:sz w:val="24"/>
          <w:szCs w:val="28"/>
          <w:lang w:val="uk-UA"/>
        </w:rPr>
        <w:t>(повна назва закладу)</w:t>
      </w:r>
    </w:p>
    <w:p w:rsidR="00A95710" w:rsidRPr="004B3779" w:rsidRDefault="00A95710" w:rsidP="00A95710">
      <w:pPr>
        <w:spacing w:after="0" w:line="240" w:lineRule="auto"/>
        <w:ind w:left="4253"/>
        <w:jc w:val="both"/>
        <w:rPr>
          <w:rFonts w:ascii="Times New Roman" w:hAnsi="Times New Roman" w:cs="Times New Roman"/>
          <w:sz w:val="28"/>
          <w:szCs w:val="28"/>
          <w:lang w:val="uk-UA"/>
        </w:rPr>
      </w:pPr>
    </w:p>
    <w:p w:rsidR="005D198C" w:rsidRDefault="005D198C" w:rsidP="00AB116A">
      <w:pPr>
        <w:spacing w:after="0" w:line="240" w:lineRule="auto"/>
        <w:jc w:val="both"/>
        <w:rPr>
          <w:rFonts w:ascii="Times New Roman" w:hAnsi="Times New Roman" w:cs="Times New Roman"/>
          <w:sz w:val="28"/>
          <w:szCs w:val="28"/>
          <w:lang w:val="uk-UA"/>
        </w:rPr>
      </w:pPr>
    </w:p>
    <w:p w:rsidR="00CE0334" w:rsidRDefault="00CE0334" w:rsidP="00AB116A">
      <w:pPr>
        <w:spacing w:after="0" w:line="240" w:lineRule="auto"/>
        <w:jc w:val="both"/>
        <w:rPr>
          <w:rFonts w:ascii="Times New Roman" w:hAnsi="Times New Roman" w:cs="Times New Roman"/>
          <w:sz w:val="28"/>
          <w:szCs w:val="28"/>
          <w:lang w:val="uk-UA"/>
        </w:rPr>
      </w:pPr>
    </w:p>
    <w:p w:rsidR="00CE0334" w:rsidRDefault="00CE0334" w:rsidP="00AB116A">
      <w:pPr>
        <w:spacing w:after="0" w:line="240" w:lineRule="auto"/>
        <w:jc w:val="both"/>
        <w:rPr>
          <w:rFonts w:ascii="Times New Roman" w:hAnsi="Times New Roman" w:cs="Times New Roman"/>
          <w:sz w:val="28"/>
          <w:szCs w:val="28"/>
          <w:lang w:val="uk-UA"/>
        </w:rPr>
      </w:pPr>
    </w:p>
    <w:p w:rsidR="00CE0334" w:rsidRDefault="00CE0334" w:rsidP="00AB116A">
      <w:pPr>
        <w:spacing w:after="0" w:line="240" w:lineRule="auto"/>
        <w:jc w:val="both"/>
        <w:rPr>
          <w:rFonts w:ascii="Times New Roman" w:hAnsi="Times New Roman" w:cs="Times New Roman"/>
          <w:sz w:val="28"/>
          <w:szCs w:val="28"/>
          <w:lang w:val="uk-UA"/>
        </w:rPr>
      </w:pPr>
    </w:p>
    <w:p w:rsidR="00CE0334" w:rsidRDefault="00CE0334" w:rsidP="00AB116A">
      <w:pPr>
        <w:spacing w:after="0" w:line="240" w:lineRule="auto"/>
        <w:jc w:val="both"/>
        <w:rPr>
          <w:rFonts w:ascii="Times New Roman" w:hAnsi="Times New Roman" w:cs="Times New Roman"/>
          <w:sz w:val="28"/>
          <w:szCs w:val="28"/>
          <w:lang w:val="uk-UA"/>
        </w:rPr>
      </w:pPr>
    </w:p>
    <w:p w:rsidR="00CE0334" w:rsidRDefault="00CE0334" w:rsidP="00AB116A">
      <w:pPr>
        <w:spacing w:after="0" w:line="240" w:lineRule="auto"/>
        <w:jc w:val="both"/>
        <w:rPr>
          <w:rFonts w:ascii="Times New Roman" w:hAnsi="Times New Roman" w:cs="Times New Roman"/>
          <w:sz w:val="28"/>
          <w:szCs w:val="28"/>
          <w:lang w:val="uk-UA"/>
        </w:rPr>
      </w:pPr>
    </w:p>
    <w:p w:rsidR="00CE0334" w:rsidRDefault="00CE0334" w:rsidP="00AB116A">
      <w:pPr>
        <w:spacing w:after="0" w:line="240" w:lineRule="auto"/>
        <w:jc w:val="both"/>
        <w:rPr>
          <w:rFonts w:ascii="Times New Roman" w:hAnsi="Times New Roman" w:cs="Times New Roman"/>
          <w:sz w:val="28"/>
          <w:szCs w:val="28"/>
          <w:lang w:val="uk-UA"/>
        </w:rPr>
      </w:pPr>
    </w:p>
    <w:p w:rsidR="00F6265B" w:rsidRPr="004B3779" w:rsidRDefault="00F6265B" w:rsidP="00AB116A">
      <w:pPr>
        <w:spacing w:after="0" w:line="240" w:lineRule="auto"/>
        <w:jc w:val="both"/>
        <w:rPr>
          <w:rFonts w:ascii="Times New Roman" w:hAnsi="Times New Roman" w:cs="Times New Roman"/>
          <w:sz w:val="28"/>
          <w:szCs w:val="28"/>
          <w:lang w:val="uk-UA"/>
        </w:rPr>
      </w:pPr>
    </w:p>
    <w:p w:rsidR="005D198C" w:rsidRPr="005D198C" w:rsidRDefault="00765F56" w:rsidP="005D198C">
      <w:pPr>
        <w:spacing w:after="0" w:line="240" w:lineRule="auto"/>
        <w:jc w:val="center"/>
        <w:rPr>
          <w:rFonts w:ascii="Times New Roman" w:hAnsi="Times New Roman" w:cs="Times New Roman"/>
          <w:sz w:val="28"/>
          <w:szCs w:val="28"/>
          <w:lang w:val="uk-UA"/>
        </w:rPr>
      </w:pPr>
      <w:r>
        <w:rPr>
          <w:rFonts w:ascii="Times New Roman" w:hAnsi="Times New Roman" w:cs="Times New Roman"/>
          <w:b/>
          <w:sz w:val="28"/>
          <w:szCs w:val="28"/>
          <w:lang w:val="uk-UA"/>
        </w:rPr>
        <w:t>Харків 202</w:t>
      </w:r>
      <w:r w:rsidR="00CE0334">
        <w:rPr>
          <w:rFonts w:ascii="Times New Roman" w:hAnsi="Times New Roman" w:cs="Times New Roman"/>
          <w:b/>
          <w:sz w:val="28"/>
          <w:szCs w:val="28"/>
          <w:lang w:val="uk-UA"/>
        </w:rPr>
        <w:t>1</w:t>
      </w:r>
      <w:bookmarkStart w:id="0" w:name="_GoBack"/>
      <w:bookmarkEnd w:id="0"/>
    </w:p>
    <w:p w:rsidR="003F7CDA" w:rsidRDefault="00CE0334" w:rsidP="00CE0334">
      <w:pPr>
        <w:jc w:val="center"/>
        <w:rPr>
          <w:rFonts w:ascii="Times New Roman" w:hAnsi="Times New Roman" w:cs="Times New Roman"/>
          <w:b/>
          <w:sz w:val="28"/>
          <w:szCs w:val="24"/>
          <w:lang w:val="uk-UA"/>
        </w:rPr>
      </w:pPr>
      <w:r>
        <w:rPr>
          <w:rFonts w:ascii="Times New Roman" w:hAnsi="Times New Roman" w:cs="Times New Roman"/>
          <w:b/>
          <w:sz w:val="28"/>
          <w:szCs w:val="24"/>
          <w:lang w:val="uk-UA"/>
        </w:rPr>
        <w:br w:type="page"/>
      </w:r>
      <w:r w:rsidR="003C547F">
        <w:rPr>
          <w:rFonts w:ascii="Times New Roman" w:hAnsi="Times New Roman" w:cs="Times New Roman"/>
          <w:b/>
          <w:sz w:val="28"/>
          <w:szCs w:val="24"/>
          <w:lang w:val="uk-UA"/>
        </w:rPr>
        <w:lastRenderedPageBreak/>
        <w:t>ПЛАН РОБОТИ</w:t>
      </w:r>
    </w:p>
    <w:p w:rsidR="003C547F" w:rsidRDefault="003C547F" w:rsidP="003C547F">
      <w:pPr>
        <w:spacing w:line="360" w:lineRule="auto"/>
        <w:jc w:val="center"/>
        <w:rPr>
          <w:rFonts w:ascii="Times New Roman" w:hAnsi="Times New Roman" w:cs="Times New Roman"/>
          <w:b/>
          <w:sz w:val="28"/>
          <w:szCs w:val="24"/>
          <w:lang w:val="uk-UA"/>
        </w:rPr>
      </w:pPr>
    </w:p>
    <w:p w:rsidR="003C547F" w:rsidRDefault="00EF3B38" w:rsidP="003C547F">
      <w:pPr>
        <w:pStyle w:val="a3"/>
        <w:numPr>
          <w:ilvl w:val="0"/>
          <w:numId w:val="3"/>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Вступ</w:t>
      </w:r>
      <w:r w:rsidR="008826C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826CE">
        <w:rPr>
          <w:rFonts w:ascii="Times New Roman" w:hAnsi="Times New Roman" w:cs="Times New Roman"/>
          <w:sz w:val="28"/>
          <w:szCs w:val="28"/>
          <w:lang w:val="uk-UA"/>
        </w:rPr>
        <w:t>а</w:t>
      </w:r>
      <w:r w:rsidR="003C547F">
        <w:rPr>
          <w:rFonts w:ascii="Times New Roman" w:hAnsi="Times New Roman" w:cs="Times New Roman"/>
          <w:sz w:val="28"/>
          <w:szCs w:val="28"/>
          <w:lang w:val="uk-UA"/>
        </w:rPr>
        <w:t xml:space="preserve">ктуальність теми </w:t>
      </w:r>
      <w:r w:rsidR="003C547F" w:rsidRPr="003C547F">
        <w:rPr>
          <w:rFonts w:ascii="Times New Roman" w:hAnsi="Times New Roman" w:cs="Times New Roman"/>
          <w:sz w:val="28"/>
          <w:szCs w:val="28"/>
          <w:lang w:val="uk-UA"/>
        </w:rPr>
        <w:t>«Математичний компонент профільної старшої школи: теоретичні підходи, програмова складова, методика навчання та результативність підготовки до зовнішнього незалежного оцінювання»</w:t>
      </w:r>
      <w:r w:rsidR="003C547F">
        <w:rPr>
          <w:rFonts w:ascii="Times New Roman" w:hAnsi="Times New Roman" w:cs="Times New Roman"/>
          <w:sz w:val="28"/>
          <w:szCs w:val="28"/>
          <w:lang w:val="uk-UA"/>
        </w:rPr>
        <w:t>, мета та завдання дослідження</w:t>
      </w:r>
      <w:r>
        <w:rPr>
          <w:rFonts w:ascii="Times New Roman" w:hAnsi="Times New Roman" w:cs="Times New Roman"/>
          <w:sz w:val="28"/>
          <w:szCs w:val="28"/>
          <w:lang w:val="uk-UA"/>
        </w:rPr>
        <w:t xml:space="preserve">, </w:t>
      </w:r>
      <w:r w:rsidR="00A367C5">
        <w:rPr>
          <w:rFonts w:ascii="Times New Roman" w:hAnsi="Times New Roman" w:cs="Times New Roman"/>
          <w:sz w:val="28"/>
          <w:szCs w:val="28"/>
          <w:lang w:val="uk-UA"/>
        </w:rPr>
        <w:t xml:space="preserve">історіографічний аспект, </w:t>
      </w:r>
      <w:r>
        <w:rPr>
          <w:rFonts w:ascii="Times New Roman" w:hAnsi="Times New Roman" w:cs="Times New Roman"/>
          <w:sz w:val="28"/>
          <w:szCs w:val="28"/>
          <w:lang w:val="uk-UA"/>
        </w:rPr>
        <w:t xml:space="preserve">методична новизна та практичні результати роботи, застосовувані методи, особистий внесок автора, </w:t>
      </w:r>
      <w:r w:rsidR="00580847">
        <w:rPr>
          <w:rFonts w:ascii="Times New Roman" w:hAnsi="Times New Roman" w:cs="Times New Roman"/>
          <w:sz w:val="28"/>
          <w:szCs w:val="28"/>
          <w:lang w:val="uk-UA"/>
        </w:rPr>
        <w:t>апробація результатів</w:t>
      </w:r>
      <w:r w:rsidR="003C547F">
        <w:rPr>
          <w:rFonts w:ascii="Times New Roman" w:hAnsi="Times New Roman" w:cs="Times New Roman"/>
          <w:sz w:val="28"/>
          <w:szCs w:val="28"/>
          <w:lang w:val="uk-UA"/>
        </w:rPr>
        <w:t>.</w:t>
      </w:r>
      <w:r w:rsidR="003C547F" w:rsidRPr="003C547F">
        <w:rPr>
          <w:rFonts w:ascii="Times New Roman" w:hAnsi="Times New Roman" w:cs="Times New Roman"/>
          <w:sz w:val="28"/>
          <w:szCs w:val="28"/>
          <w:lang w:val="uk-UA"/>
        </w:rPr>
        <w:t xml:space="preserve"> </w:t>
      </w:r>
    </w:p>
    <w:p w:rsidR="008826CE" w:rsidRDefault="008826CE" w:rsidP="008826CE">
      <w:pPr>
        <w:pStyle w:val="a3"/>
        <w:numPr>
          <w:ilvl w:val="0"/>
          <w:numId w:val="3"/>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Теоретичні підходи та програмова складова м</w:t>
      </w:r>
      <w:r w:rsidRPr="003C547F">
        <w:rPr>
          <w:rFonts w:ascii="Times New Roman" w:hAnsi="Times New Roman" w:cs="Times New Roman"/>
          <w:sz w:val="28"/>
          <w:szCs w:val="28"/>
          <w:lang w:val="uk-UA"/>
        </w:rPr>
        <w:t>атематичн</w:t>
      </w:r>
      <w:r>
        <w:rPr>
          <w:rFonts w:ascii="Times New Roman" w:hAnsi="Times New Roman" w:cs="Times New Roman"/>
          <w:sz w:val="28"/>
          <w:szCs w:val="28"/>
          <w:lang w:val="uk-UA"/>
        </w:rPr>
        <w:t>ого</w:t>
      </w:r>
      <w:r w:rsidRPr="003C547F">
        <w:rPr>
          <w:rFonts w:ascii="Times New Roman" w:hAnsi="Times New Roman" w:cs="Times New Roman"/>
          <w:sz w:val="28"/>
          <w:szCs w:val="28"/>
          <w:lang w:val="uk-UA"/>
        </w:rPr>
        <w:t xml:space="preserve"> компонент</w:t>
      </w:r>
      <w:r>
        <w:rPr>
          <w:rFonts w:ascii="Times New Roman" w:hAnsi="Times New Roman" w:cs="Times New Roman"/>
          <w:sz w:val="28"/>
          <w:szCs w:val="28"/>
          <w:lang w:val="uk-UA"/>
        </w:rPr>
        <w:t>у</w:t>
      </w:r>
      <w:r w:rsidRPr="003C547F">
        <w:rPr>
          <w:rFonts w:ascii="Times New Roman" w:hAnsi="Times New Roman" w:cs="Times New Roman"/>
          <w:sz w:val="28"/>
          <w:szCs w:val="28"/>
          <w:lang w:val="uk-UA"/>
        </w:rPr>
        <w:t xml:space="preserve"> профільної старшої школи</w:t>
      </w:r>
      <w:r>
        <w:rPr>
          <w:rFonts w:ascii="Times New Roman" w:hAnsi="Times New Roman" w:cs="Times New Roman"/>
          <w:sz w:val="28"/>
          <w:szCs w:val="28"/>
          <w:lang w:val="uk-UA"/>
        </w:rPr>
        <w:t>.</w:t>
      </w:r>
    </w:p>
    <w:p w:rsidR="00580847" w:rsidRDefault="00580847" w:rsidP="008826CE">
      <w:pPr>
        <w:pStyle w:val="a3"/>
        <w:numPr>
          <w:ilvl w:val="0"/>
          <w:numId w:val="3"/>
        </w:numPr>
        <w:tabs>
          <w:tab w:val="left" w:pos="993"/>
        </w:tabs>
        <w:spacing w:after="0" w:line="360" w:lineRule="auto"/>
        <w:ind w:left="0" w:firstLine="709"/>
        <w:jc w:val="both"/>
        <w:rPr>
          <w:rFonts w:ascii="Times New Roman" w:hAnsi="Times New Roman" w:cs="Times New Roman"/>
          <w:sz w:val="28"/>
          <w:szCs w:val="28"/>
          <w:lang w:val="uk-UA"/>
        </w:rPr>
      </w:pPr>
      <w:r w:rsidRPr="008826CE">
        <w:rPr>
          <w:rFonts w:ascii="Times New Roman" w:hAnsi="Times New Roman" w:cs="Times New Roman"/>
          <w:sz w:val="28"/>
          <w:szCs w:val="28"/>
          <w:lang w:val="uk-UA"/>
        </w:rPr>
        <w:t xml:space="preserve">Лекційно-практична </w:t>
      </w:r>
      <w:r w:rsidR="008826CE">
        <w:rPr>
          <w:rFonts w:ascii="Times New Roman" w:hAnsi="Times New Roman" w:cs="Times New Roman"/>
          <w:sz w:val="28"/>
          <w:szCs w:val="28"/>
          <w:lang w:val="uk-UA"/>
        </w:rPr>
        <w:t>методика навчання</w:t>
      </w:r>
      <w:r w:rsidRPr="008826CE">
        <w:rPr>
          <w:rFonts w:ascii="Times New Roman" w:hAnsi="Times New Roman" w:cs="Times New Roman"/>
          <w:sz w:val="28"/>
          <w:szCs w:val="28"/>
          <w:lang w:val="uk-UA"/>
        </w:rPr>
        <w:t xml:space="preserve"> та рівнева диференціація як засіб особистісно-орієнтованого навчання в класах фізико-математичного профілю</w:t>
      </w:r>
      <w:r w:rsidR="008826CE">
        <w:rPr>
          <w:rFonts w:ascii="Times New Roman" w:hAnsi="Times New Roman" w:cs="Times New Roman"/>
          <w:sz w:val="28"/>
          <w:szCs w:val="28"/>
          <w:lang w:val="uk-UA"/>
        </w:rPr>
        <w:t>.</w:t>
      </w:r>
    </w:p>
    <w:p w:rsidR="008826CE" w:rsidRPr="008826CE" w:rsidRDefault="008826CE" w:rsidP="008826CE">
      <w:pPr>
        <w:pStyle w:val="a3"/>
        <w:numPr>
          <w:ilvl w:val="0"/>
          <w:numId w:val="3"/>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Pr="008826CE">
        <w:rPr>
          <w:rFonts w:ascii="Times New Roman" w:hAnsi="Times New Roman" w:cs="Times New Roman"/>
          <w:sz w:val="28"/>
          <w:szCs w:val="28"/>
          <w:lang w:val="uk-UA"/>
        </w:rPr>
        <w:t>езультативність підготовки до зовнішнього незалежного оцінювання</w:t>
      </w:r>
      <w:r>
        <w:rPr>
          <w:rFonts w:ascii="Times New Roman" w:hAnsi="Times New Roman" w:cs="Times New Roman"/>
          <w:sz w:val="28"/>
          <w:szCs w:val="28"/>
          <w:lang w:val="uk-UA"/>
        </w:rPr>
        <w:t xml:space="preserve"> за л</w:t>
      </w:r>
      <w:r w:rsidRPr="008826CE">
        <w:rPr>
          <w:rFonts w:ascii="Times New Roman" w:hAnsi="Times New Roman" w:cs="Times New Roman"/>
          <w:sz w:val="28"/>
          <w:szCs w:val="28"/>
          <w:lang w:val="uk-UA"/>
        </w:rPr>
        <w:t>екційно-практичн</w:t>
      </w:r>
      <w:r>
        <w:rPr>
          <w:rFonts w:ascii="Times New Roman" w:hAnsi="Times New Roman" w:cs="Times New Roman"/>
          <w:sz w:val="28"/>
          <w:szCs w:val="28"/>
          <w:lang w:val="uk-UA"/>
        </w:rPr>
        <w:t>ою</w:t>
      </w:r>
      <w:r w:rsidRPr="008826CE">
        <w:rPr>
          <w:rFonts w:ascii="Times New Roman" w:hAnsi="Times New Roman" w:cs="Times New Roman"/>
          <w:sz w:val="28"/>
          <w:szCs w:val="28"/>
          <w:lang w:val="uk-UA"/>
        </w:rPr>
        <w:t xml:space="preserve"> </w:t>
      </w:r>
      <w:r>
        <w:rPr>
          <w:rFonts w:ascii="Times New Roman" w:hAnsi="Times New Roman" w:cs="Times New Roman"/>
          <w:sz w:val="28"/>
          <w:szCs w:val="28"/>
          <w:lang w:val="uk-UA"/>
        </w:rPr>
        <w:t>методикою навчання. Аналіз результативності.</w:t>
      </w:r>
    </w:p>
    <w:p w:rsidR="00A367C5" w:rsidRDefault="00A367C5">
      <w:pPr>
        <w:rPr>
          <w:rFonts w:ascii="Times New Roman" w:hAnsi="Times New Roman" w:cs="Times New Roman"/>
          <w:b/>
          <w:sz w:val="24"/>
          <w:szCs w:val="24"/>
          <w:lang w:val="uk-UA"/>
        </w:rPr>
      </w:pPr>
      <w:r>
        <w:rPr>
          <w:rFonts w:ascii="Times New Roman" w:hAnsi="Times New Roman" w:cs="Times New Roman"/>
          <w:b/>
          <w:sz w:val="24"/>
          <w:szCs w:val="24"/>
          <w:lang w:val="uk-UA"/>
        </w:rPr>
        <w:br w:type="page"/>
      </w:r>
    </w:p>
    <w:p w:rsidR="003F7CDA" w:rsidRPr="00E46C1B" w:rsidRDefault="00A367C5" w:rsidP="00E46C1B">
      <w:pPr>
        <w:spacing w:after="0"/>
        <w:jc w:val="center"/>
        <w:rPr>
          <w:rFonts w:ascii="Times New Roman" w:hAnsi="Times New Roman" w:cs="Times New Roman"/>
          <w:b/>
          <w:sz w:val="28"/>
          <w:szCs w:val="24"/>
          <w:lang w:val="uk-UA"/>
        </w:rPr>
      </w:pPr>
      <w:r w:rsidRPr="00E46C1B">
        <w:rPr>
          <w:rFonts w:ascii="Times New Roman" w:hAnsi="Times New Roman" w:cs="Times New Roman"/>
          <w:b/>
          <w:sz w:val="28"/>
          <w:szCs w:val="24"/>
          <w:lang w:val="uk-UA"/>
        </w:rPr>
        <w:lastRenderedPageBreak/>
        <w:t>ВСТУП</w:t>
      </w:r>
    </w:p>
    <w:p w:rsidR="00A367C5" w:rsidRDefault="00A367C5" w:rsidP="00E46C1B">
      <w:pPr>
        <w:spacing w:after="0"/>
        <w:jc w:val="center"/>
        <w:rPr>
          <w:rFonts w:ascii="Times New Roman" w:hAnsi="Times New Roman" w:cs="Times New Roman"/>
          <w:b/>
          <w:sz w:val="24"/>
          <w:szCs w:val="24"/>
          <w:lang w:val="uk-UA"/>
        </w:rPr>
      </w:pPr>
    </w:p>
    <w:p w:rsidR="00A367C5" w:rsidRDefault="00A367C5" w:rsidP="00763502">
      <w:pPr>
        <w:spacing w:after="0" w:line="360" w:lineRule="auto"/>
        <w:ind w:firstLine="709"/>
        <w:jc w:val="both"/>
        <w:rPr>
          <w:rFonts w:ascii="Times New Roman" w:hAnsi="Times New Roman" w:cs="Times New Roman"/>
          <w:sz w:val="28"/>
          <w:szCs w:val="28"/>
          <w:lang w:val="uk-UA"/>
        </w:rPr>
      </w:pPr>
      <w:r w:rsidRPr="00A367C5">
        <w:rPr>
          <w:rFonts w:ascii="Times New Roman" w:hAnsi="Times New Roman" w:cs="Times New Roman"/>
          <w:b/>
          <w:sz w:val="28"/>
          <w:szCs w:val="28"/>
          <w:lang w:val="uk-UA"/>
        </w:rPr>
        <w:t>Актуальність роботи.</w:t>
      </w:r>
      <w:r>
        <w:rPr>
          <w:rFonts w:ascii="Times New Roman" w:hAnsi="Times New Roman" w:cs="Times New Roman"/>
          <w:sz w:val="28"/>
          <w:szCs w:val="28"/>
          <w:lang w:val="uk-UA"/>
        </w:rPr>
        <w:t xml:space="preserve"> </w:t>
      </w:r>
      <w:r w:rsidRPr="00A367C5">
        <w:rPr>
          <w:rFonts w:ascii="Times New Roman" w:hAnsi="Times New Roman" w:cs="Times New Roman"/>
          <w:sz w:val="28"/>
          <w:szCs w:val="28"/>
          <w:lang w:val="uk-UA"/>
        </w:rPr>
        <w:t>Вивчення математики у навчальних закладах України є важливим чинником загальноосвітньої та професійної підготовки молоді, надає широкі можливості для інтелектуального розвитку особистості, формування алгоритмічної культури, вмінь встановлювати причинно-наслідкові зв</w:t>
      </w:r>
      <w:r w:rsidRPr="00A367C5">
        <w:rPr>
          <w:rFonts w:ascii="Times New Roman" w:hAnsi="Times New Roman" w:cs="Times New Roman"/>
          <w:sz w:val="28"/>
          <w:szCs w:val="28"/>
          <w:lang w:val="uk-UA"/>
        </w:rPr>
        <w:sym w:font="Symbol" w:char="F0A2"/>
      </w:r>
      <w:r w:rsidRPr="00A367C5">
        <w:rPr>
          <w:rFonts w:ascii="Times New Roman" w:hAnsi="Times New Roman" w:cs="Times New Roman"/>
          <w:sz w:val="28"/>
          <w:szCs w:val="28"/>
          <w:lang w:val="uk-UA"/>
        </w:rPr>
        <w:t>язки між фактами, подіями і явищами. Математичне моделювання, математична статистика широко використовуються для розв</w:t>
      </w:r>
      <w:r w:rsidRPr="00A367C5">
        <w:rPr>
          <w:rFonts w:ascii="Times New Roman" w:hAnsi="Times New Roman" w:cs="Times New Roman"/>
          <w:sz w:val="28"/>
          <w:szCs w:val="28"/>
          <w:lang w:val="uk-UA"/>
        </w:rPr>
        <w:sym w:font="Symbol" w:char="F0A2"/>
      </w:r>
      <w:r w:rsidRPr="00A367C5">
        <w:rPr>
          <w:rFonts w:ascii="Times New Roman" w:hAnsi="Times New Roman" w:cs="Times New Roman"/>
          <w:sz w:val="28"/>
          <w:szCs w:val="28"/>
          <w:lang w:val="uk-UA"/>
        </w:rPr>
        <w:t>язання практичних задач різних галузей науки, економіки, сучасного виробництва. З огляду на це, забезпечення належного рівня математичної освіти набуває нині особливої актуальності і потребує переходу на більш гнучку стратегію, ніж існуюча.</w:t>
      </w:r>
    </w:p>
    <w:p w:rsidR="00E46C1B" w:rsidRDefault="00E46C1B" w:rsidP="0076350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Відповідно до </w:t>
      </w:r>
      <w:r w:rsidRPr="00061AB3">
        <w:rPr>
          <w:rFonts w:ascii="Times New Roman" w:hAnsi="Times New Roman" w:cs="Times New Roman"/>
          <w:sz w:val="28"/>
          <w:szCs w:val="28"/>
          <w:lang w:val="uk-UA"/>
        </w:rPr>
        <w:t xml:space="preserve">[1], </w:t>
      </w:r>
      <w:r w:rsidR="00061AB3" w:rsidRPr="00061AB3">
        <w:rPr>
          <w:rFonts w:ascii="Times New Roman" w:hAnsi="Times New Roman" w:cs="Times New Roman"/>
          <w:sz w:val="28"/>
          <w:szCs w:val="28"/>
          <w:lang w:val="uk-UA"/>
        </w:rPr>
        <w:t xml:space="preserve">одним із ключових напрямів модернізації та удосконалення системи освіти </w:t>
      </w:r>
      <w:r w:rsidR="00061AB3">
        <w:rPr>
          <w:rFonts w:ascii="Times New Roman" w:hAnsi="Times New Roman" w:cs="Times New Roman"/>
          <w:sz w:val="28"/>
          <w:szCs w:val="28"/>
          <w:lang w:val="uk-UA"/>
        </w:rPr>
        <w:t>України є п</w:t>
      </w:r>
      <w:r w:rsidR="00061AB3" w:rsidRPr="00061AB3">
        <w:rPr>
          <w:rFonts w:ascii="Times New Roman" w:hAnsi="Times New Roman" w:cs="Times New Roman"/>
          <w:sz w:val="28"/>
          <w:szCs w:val="28"/>
          <w:lang w:val="uk-UA"/>
        </w:rPr>
        <w:t>рофільне навчання</w:t>
      </w:r>
      <w:r w:rsidR="00061AB3">
        <w:rPr>
          <w:rFonts w:ascii="Times New Roman" w:hAnsi="Times New Roman" w:cs="Times New Roman"/>
          <w:sz w:val="28"/>
          <w:szCs w:val="28"/>
          <w:lang w:val="uk-UA"/>
        </w:rPr>
        <w:t>.</w:t>
      </w:r>
      <w:r w:rsidR="00061AB3" w:rsidRPr="00061AB3">
        <w:rPr>
          <w:rFonts w:ascii="Times New Roman" w:hAnsi="Times New Roman" w:cs="Times New Roman"/>
          <w:sz w:val="28"/>
          <w:szCs w:val="28"/>
          <w:lang w:val="uk-UA"/>
        </w:rPr>
        <w:t xml:space="preserve"> </w:t>
      </w:r>
      <w:r w:rsidR="00061AB3">
        <w:rPr>
          <w:rFonts w:ascii="Times New Roman" w:hAnsi="Times New Roman" w:cs="Times New Roman"/>
          <w:sz w:val="28"/>
          <w:szCs w:val="28"/>
          <w:lang w:val="uk-UA"/>
        </w:rPr>
        <w:t>Воно</w:t>
      </w:r>
      <w:r w:rsidR="00061AB3" w:rsidRPr="00061AB3">
        <w:rPr>
          <w:rFonts w:ascii="Times New Roman" w:hAnsi="Times New Roman" w:cs="Times New Roman"/>
          <w:sz w:val="28"/>
          <w:szCs w:val="28"/>
          <w:lang w:val="uk-UA"/>
        </w:rPr>
        <w:t xml:space="preserve"> передбачає оновлення школи старшого ступеня і </w:t>
      </w:r>
      <w:r w:rsidR="00061AB3">
        <w:rPr>
          <w:rFonts w:ascii="Times New Roman" w:hAnsi="Times New Roman" w:cs="Times New Roman"/>
          <w:sz w:val="28"/>
          <w:szCs w:val="28"/>
          <w:lang w:val="uk-UA"/>
        </w:rPr>
        <w:t>дозволяє</w:t>
      </w:r>
      <w:r w:rsidR="00061AB3" w:rsidRPr="00061AB3">
        <w:rPr>
          <w:rFonts w:ascii="Times New Roman" w:hAnsi="Times New Roman" w:cs="Times New Roman"/>
          <w:sz w:val="28"/>
          <w:szCs w:val="28"/>
          <w:lang w:val="uk-UA"/>
        </w:rPr>
        <w:t xml:space="preserve"> враховувати інтереси</w:t>
      </w:r>
      <w:r w:rsidR="00061AB3">
        <w:rPr>
          <w:rFonts w:ascii="Times New Roman" w:hAnsi="Times New Roman" w:cs="Times New Roman"/>
          <w:sz w:val="28"/>
          <w:szCs w:val="28"/>
          <w:lang w:val="uk-UA"/>
        </w:rPr>
        <w:t xml:space="preserve"> та</w:t>
      </w:r>
      <w:r w:rsidR="00061AB3" w:rsidRPr="00061AB3">
        <w:rPr>
          <w:rFonts w:ascii="Times New Roman" w:hAnsi="Times New Roman" w:cs="Times New Roman"/>
          <w:sz w:val="28"/>
          <w:szCs w:val="28"/>
          <w:lang w:val="uk-UA"/>
        </w:rPr>
        <w:t xml:space="preserve"> здібності кожного учня. </w:t>
      </w:r>
      <w:r w:rsidR="0092183B">
        <w:rPr>
          <w:rFonts w:ascii="Times New Roman" w:hAnsi="Times New Roman" w:cs="Times New Roman"/>
          <w:sz w:val="28"/>
          <w:szCs w:val="28"/>
          <w:lang w:val="uk-UA"/>
        </w:rPr>
        <w:t>Крім того, профільне навчання</w:t>
      </w:r>
      <w:r w:rsidR="00061AB3" w:rsidRPr="00061AB3">
        <w:rPr>
          <w:rFonts w:ascii="Times New Roman" w:hAnsi="Times New Roman" w:cs="Times New Roman"/>
          <w:sz w:val="28"/>
          <w:szCs w:val="28"/>
          <w:lang w:val="uk-UA"/>
        </w:rPr>
        <w:t xml:space="preserve"> дає змогу створити найоптимальніші умови </w:t>
      </w:r>
      <w:r w:rsidR="0092183B">
        <w:rPr>
          <w:rFonts w:ascii="Times New Roman" w:hAnsi="Times New Roman" w:cs="Times New Roman"/>
          <w:sz w:val="28"/>
          <w:szCs w:val="28"/>
          <w:lang w:val="uk-UA"/>
        </w:rPr>
        <w:t xml:space="preserve">для </w:t>
      </w:r>
      <w:r w:rsidR="00061AB3" w:rsidRPr="00061AB3">
        <w:rPr>
          <w:rFonts w:ascii="Times New Roman" w:hAnsi="Times New Roman" w:cs="Times New Roman"/>
          <w:sz w:val="28"/>
          <w:szCs w:val="28"/>
          <w:lang w:val="uk-UA"/>
        </w:rPr>
        <w:t>професійного самовизначення та подальшої самореалізації</w:t>
      </w:r>
      <w:r w:rsidR="00DB66CF">
        <w:rPr>
          <w:rFonts w:ascii="Times New Roman" w:hAnsi="Times New Roman" w:cs="Times New Roman"/>
          <w:sz w:val="28"/>
          <w:szCs w:val="28"/>
          <w:lang w:val="uk-UA"/>
        </w:rPr>
        <w:t xml:space="preserve"> </w:t>
      </w:r>
      <w:r w:rsidR="0092183B">
        <w:rPr>
          <w:rFonts w:ascii="Times New Roman" w:hAnsi="Times New Roman" w:cs="Times New Roman"/>
          <w:sz w:val="28"/>
          <w:szCs w:val="28"/>
          <w:lang w:val="uk-UA"/>
        </w:rPr>
        <w:t>учнів старшої школи</w:t>
      </w:r>
      <w:r w:rsidR="00061AB3" w:rsidRPr="00061AB3">
        <w:rPr>
          <w:rFonts w:ascii="Times New Roman" w:hAnsi="Times New Roman" w:cs="Times New Roman"/>
          <w:sz w:val="28"/>
          <w:szCs w:val="28"/>
          <w:lang w:val="uk-UA"/>
        </w:rPr>
        <w:t>.</w:t>
      </w:r>
    </w:p>
    <w:p w:rsidR="00763502" w:rsidRDefault="00763502" w:rsidP="00763502">
      <w:pPr>
        <w:spacing w:after="0" w:line="360" w:lineRule="auto"/>
        <w:ind w:firstLine="709"/>
        <w:jc w:val="both"/>
        <w:rPr>
          <w:rFonts w:ascii="Times New Roman" w:hAnsi="Times New Roman" w:cs="Times New Roman"/>
          <w:sz w:val="28"/>
          <w:szCs w:val="28"/>
          <w:lang w:val="uk-UA"/>
        </w:rPr>
      </w:pPr>
      <w:r w:rsidRPr="00763502">
        <w:rPr>
          <w:rFonts w:ascii="Times New Roman" w:hAnsi="Times New Roman" w:cs="Times New Roman"/>
          <w:sz w:val="28"/>
          <w:szCs w:val="28"/>
          <w:lang w:val="uk-UA"/>
        </w:rPr>
        <w:t>Отже, створення належних умов</w:t>
      </w:r>
      <w:r w:rsidR="00DB66CF">
        <w:rPr>
          <w:rFonts w:ascii="Times New Roman" w:hAnsi="Times New Roman" w:cs="Times New Roman"/>
          <w:sz w:val="28"/>
          <w:szCs w:val="28"/>
          <w:lang w:val="uk-UA"/>
        </w:rPr>
        <w:t xml:space="preserve"> </w:t>
      </w:r>
      <w:r w:rsidR="00DB66CF" w:rsidRPr="00763502">
        <w:rPr>
          <w:rFonts w:ascii="Times New Roman" w:hAnsi="Times New Roman" w:cs="Times New Roman"/>
          <w:sz w:val="28"/>
          <w:szCs w:val="28"/>
          <w:lang w:val="uk-UA"/>
        </w:rPr>
        <w:t>для оволодіння підвищеним рівнем математичної підготовки</w:t>
      </w:r>
      <w:r w:rsidR="00DB66CF">
        <w:rPr>
          <w:rFonts w:ascii="Times New Roman" w:hAnsi="Times New Roman" w:cs="Times New Roman"/>
          <w:sz w:val="28"/>
          <w:szCs w:val="28"/>
          <w:lang w:val="uk-UA"/>
        </w:rPr>
        <w:t xml:space="preserve"> д</w:t>
      </w:r>
      <w:r w:rsidRPr="00763502">
        <w:rPr>
          <w:rFonts w:ascii="Times New Roman" w:hAnsi="Times New Roman" w:cs="Times New Roman"/>
          <w:sz w:val="28"/>
          <w:szCs w:val="28"/>
          <w:lang w:val="uk-UA"/>
        </w:rPr>
        <w:t xml:space="preserve">ля учнів, які після закінчення основної школи продовжуватимуть навчання у профільних класах старшої школи, </w:t>
      </w:r>
      <w:r w:rsidR="00DB66CF">
        <w:rPr>
          <w:rFonts w:ascii="Times New Roman" w:hAnsi="Times New Roman" w:cs="Times New Roman"/>
          <w:sz w:val="28"/>
          <w:szCs w:val="28"/>
          <w:lang w:val="uk-UA"/>
        </w:rPr>
        <w:t>є актуальною задачею</w:t>
      </w:r>
      <w:r w:rsidRPr="00763502">
        <w:rPr>
          <w:rFonts w:ascii="Times New Roman" w:hAnsi="Times New Roman" w:cs="Times New Roman"/>
          <w:sz w:val="28"/>
          <w:szCs w:val="28"/>
          <w:lang w:val="uk-UA"/>
        </w:rPr>
        <w:t>.</w:t>
      </w:r>
    </w:p>
    <w:p w:rsidR="00DB66CF" w:rsidRDefault="00DB66CF" w:rsidP="00763502">
      <w:pPr>
        <w:spacing w:after="0" w:line="360" w:lineRule="auto"/>
        <w:ind w:firstLine="709"/>
        <w:jc w:val="both"/>
        <w:rPr>
          <w:rFonts w:ascii="Times New Roman" w:hAnsi="Times New Roman" w:cs="Times New Roman"/>
          <w:sz w:val="28"/>
          <w:szCs w:val="28"/>
          <w:lang w:val="uk-UA"/>
        </w:rPr>
      </w:pPr>
      <w:r w:rsidRPr="00DB66CF">
        <w:rPr>
          <w:rFonts w:ascii="Times New Roman" w:hAnsi="Times New Roman" w:cs="Times New Roman"/>
          <w:b/>
          <w:sz w:val="28"/>
          <w:szCs w:val="28"/>
          <w:lang w:val="uk-UA"/>
        </w:rPr>
        <w:t>Мета роботи.</w:t>
      </w:r>
      <w:r>
        <w:rPr>
          <w:rFonts w:ascii="Times New Roman" w:hAnsi="Times New Roman" w:cs="Times New Roman"/>
          <w:b/>
          <w:sz w:val="28"/>
          <w:szCs w:val="28"/>
          <w:lang w:val="uk-UA"/>
        </w:rPr>
        <w:t xml:space="preserve"> </w:t>
      </w:r>
      <w:r w:rsidR="003A59AE" w:rsidRPr="003A59AE">
        <w:rPr>
          <w:rFonts w:ascii="Times New Roman" w:hAnsi="Times New Roman" w:cs="Times New Roman"/>
          <w:sz w:val="28"/>
          <w:szCs w:val="28"/>
          <w:lang w:val="uk-UA"/>
        </w:rPr>
        <w:t xml:space="preserve">Метою роботи є </w:t>
      </w:r>
      <w:r w:rsidR="00560B4E" w:rsidRPr="00560B4E">
        <w:rPr>
          <w:rFonts w:ascii="Times New Roman" w:hAnsi="Times New Roman" w:cs="Times New Roman"/>
          <w:sz w:val="28"/>
          <w:szCs w:val="28"/>
          <w:lang w:val="uk-UA"/>
        </w:rPr>
        <w:t>поглибл</w:t>
      </w:r>
      <w:r w:rsidR="00560B4E">
        <w:rPr>
          <w:rFonts w:ascii="Times New Roman" w:hAnsi="Times New Roman" w:cs="Times New Roman"/>
          <w:sz w:val="28"/>
          <w:szCs w:val="28"/>
          <w:lang w:val="uk-UA"/>
        </w:rPr>
        <w:t>ення</w:t>
      </w:r>
      <w:r w:rsidR="00560B4E" w:rsidRPr="00560B4E">
        <w:rPr>
          <w:rFonts w:ascii="Times New Roman" w:hAnsi="Times New Roman" w:cs="Times New Roman"/>
          <w:sz w:val="28"/>
          <w:szCs w:val="28"/>
          <w:lang w:val="uk-UA"/>
        </w:rPr>
        <w:t xml:space="preserve"> вивчення математики як одного з видів профільного навчання</w:t>
      </w:r>
      <w:r w:rsidR="00560B4E">
        <w:rPr>
          <w:rFonts w:ascii="Times New Roman" w:hAnsi="Times New Roman" w:cs="Times New Roman"/>
          <w:sz w:val="28"/>
          <w:szCs w:val="28"/>
          <w:lang w:val="uk-UA"/>
        </w:rPr>
        <w:t xml:space="preserve"> та підв</w:t>
      </w:r>
      <w:r w:rsidR="00EB6575">
        <w:rPr>
          <w:rFonts w:ascii="Times New Roman" w:hAnsi="Times New Roman" w:cs="Times New Roman"/>
          <w:sz w:val="28"/>
          <w:szCs w:val="28"/>
          <w:lang w:val="uk-UA"/>
        </w:rPr>
        <w:t>ищення результативності підготовки учнів старшої профільної школи до ЗНО з математики</w:t>
      </w:r>
      <w:r w:rsidR="003A59AE">
        <w:rPr>
          <w:rFonts w:ascii="Times New Roman" w:hAnsi="Times New Roman" w:cs="Times New Roman"/>
          <w:sz w:val="28"/>
          <w:szCs w:val="28"/>
          <w:lang w:val="uk-UA"/>
        </w:rPr>
        <w:t>.</w:t>
      </w:r>
    </w:p>
    <w:p w:rsidR="003A59AE" w:rsidRDefault="003A59AE" w:rsidP="00763502">
      <w:pPr>
        <w:spacing w:after="0" w:line="360" w:lineRule="auto"/>
        <w:ind w:firstLine="709"/>
        <w:jc w:val="both"/>
        <w:rPr>
          <w:rFonts w:ascii="Times New Roman" w:hAnsi="Times New Roman" w:cs="Times New Roman"/>
          <w:sz w:val="28"/>
          <w:szCs w:val="28"/>
          <w:lang w:val="uk-UA"/>
        </w:rPr>
      </w:pPr>
      <w:r w:rsidRPr="003A59AE">
        <w:rPr>
          <w:rFonts w:ascii="Times New Roman" w:hAnsi="Times New Roman" w:cs="Times New Roman"/>
          <w:b/>
          <w:sz w:val="28"/>
          <w:szCs w:val="28"/>
          <w:lang w:val="uk-UA"/>
        </w:rPr>
        <w:t xml:space="preserve">Завдання роботи. </w:t>
      </w:r>
      <w:r w:rsidRPr="003A59AE">
        <w:rPr>
          <w:rFonts w:ascii="Times New Roman" w:hAnsi="Times New Roman" w:cs="Times New Roman"/>
          <w:sz w:val="28"/>
          <w:szCs w:val="28"/>
          <w:lang w:val="uk-UA"/>
        </w:rPr>
        <w:t>Для досягнення поставленої мети необхідно виконати наступні завдання:</w:t>
      </w:r>
    </w:p>
    <w:p w:rsidR="00EB6575" w:rsidRDefault="00EB6575" w:rsidP="00EB6575">
      <w:pPr>
        <w:pStyle w:val="a3"/>
        <w:numPr>
          <w:ilvl w:val="0"/>
          <w:numId w:val="5"/>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Проаналізувати існуючі теоретичні підходи та програмов</w:t>
      </w:r>
      <w:r w:rsidR="00F6265B">
        <w:rPr>
          <w:rFonts w:ascii="Times New Roman" w:hAnsi="Times New Roman" w:cs="Times New Roman"/>
          <w:sz w:val="28"/>
          <w:szCs w:val="28"/>
          <w:lang w:val="uk-UA"/>
        </w:rPr>
        <w:t>у</w:t>
      </w:r>
      <w:r>
        <w:rPr>
          <w:rFonts w:ascii="Times New Roman" w:hAnsi="Times New Roman" w:cs="Times New Roman"/>
          <w:sz w:val="28"/>
          <w:szCs w:val="28"/>
          <w:lang w:val="uk-UA"/>
        </w:rPr>
        <w:t xml:space="preserve"> складов</w:t>
      </w:r>
      <w:r w:rsidR="00F6265B">
        <w:rPr>
          <w:rFonts w:ascii="Times New Roman" w:hAnsi="Times New Roman" w:cs="Times New Roman"/>
          <w:sz w:val="28"/>
          <w:szCs w:val="28"/>
          <w:lang w:val="uk-UA"/>
        </w:rPr>
        <w:t>у</w:t>
      </w:r>
      <w:r>
        <w:rPr>
          <w:rFonts w:ascii="Times New Roman" w:hAnsi="Times New Roman" w:cs="Times New Roman"/>
          <w:sz w:val="28"/>
          <w:szCs w:val="28"/>
          <w:lang w:val="uk-UA"/>
        </w:rPr>
        <w:t xml:space="preserve"> м</w:t>
      </w:r>
      <w:r w:rsidRPr="003C547F">
        <w:rPr>
          <w:rFonts w:ascii="Times New Roman" w:hAnsi="Times New Roman" w:cs="Times New Roman"/>
          <w:sz w:val="28"/>
          <w:szCs w:val="28"/>
          <w:lang w:val="uk-UA"/>
        </w:rPr>
        <w:t>атематичн</w:t>
      </w:r>
      <w:r>
        <w:rPr>
          <w:rFonts w:ascii="Times New Roman" w:hAnsi="Times New Roman" w:cs="Times New Roman"/>
          <w:sz w:val="28"/>
          <w:szCs w:val="28"/>
          <w:lang w:val="uk-UA"/>
        </w:rPr>
        <w:t>ого</w:t>
      </w:r>
      <w:r w:rsidRPr="003C547F">
        <w:rPr>
          <w:rFonts w:ascii="Times New Roman" w:hAnsi="Times New Roman" w:cs="Times New Roman"/>
          <w:sz w:val="28"/>
          <w:szCs w:val="28"/>
          <w:lang w:val="uk-UA"/>
        </w:rPr>
        <w:t xml:space="preserve"> компонент</w:t>
      </w:r>
      <w:r>
        <w:rPr>
          <w:rFonts w:ascii="Times New Roman" w:hAnsi="Times New Roman" w:cs="Times New Roman"/>
          <w:sz w:val="28"/>
          <w:szCs w:val="28"/>
          <w:lang w:val="uk-UA"/>
        </w:rPr>
        <w:t>у</w:t>
      </w:r>
      <w:r w:rsidRPr="003C547F">
        <w:rPr>
          <w:rFonts w:ascii="Times New Roman" w:hAnsi="Times New Roman" w:cs="Times New Roman"/>
          <w:sz w:val="28"/>
          <w:szCs w:val="28"/>
          <w:lang w:val="uk-UA"/>
        </w:rPr>
        <w:t xml:space="preserve"> профільної старшої школи</w:t>
      </w:r>
      <w:r>
        <w:rPr>
          <w:rFonts w:ascii="Times New Roman" w:hAnsi="Times New Roman" w:cs="Times New Roman"/>
          <w:sz w:val="28"/>
          <w:szCs w:val="28"/>
          <w:lang w:val="uk-UA"/>
        </w:rPr>
        <w:t>.</w:t>
      </w:r>
    </w:p>
    <w:p w:rsidR="00BF25DC" w:rsidRPr="00BF25DC" w:rsidRDefault="008037B5" w:rsidP="00F6265B">
      <w:pPr>
        <w:pStyle w:val="a3"/>
        <w:numPr>
          <w:ilvl w:val="0"/>
          <w:numId w:val="5"/>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Розробити та впровадити у навчальний процес КЗ «Мереф</w:t>
      </w:r>
      <w:r w:rsidRPr="008037B5">
        <w:rPr>
          <w:rFonts w:ascii="Times New Roman" w:hAnsi="Times New Roman" w:cs="Times New Roman"/>
          <w:sz w:val="28"/>
          <w:szCs w:val="28"/>
          <w:lang w:val="uk-UA"/>
        </w:rPr>
        <w:t>’</w:t>
      </w:r>
      <w:r>
        <w:rPr>
          <w:rFonts w:ascii="Times New Roman" w:hAnsi="Times New Roman" w:cs="Times New Roman"/>
          <w:sz w:val="28"/>
          <w:szCs w:val="28"/>
          <w:lang w:val="uk-UA"/>
        </w:rPr>
        <w:t>янський ліцей №1 ім</w:t>
      </w:r>
      <w:r w:rsidR="00F6265B">
        <w:rPr>
          <w:rFonts w:ascii="Times New Roman" w:hAnsi="Times New Roman" w:cs="Times New Roman"/>
          <w:sz w:val="28"/>
          <w:szCs w:val="28"/>
          <w:lang w:val="uk-UA"/>
        </w:rPr>
        <w:t>.</w:t>
      </w:r>
      <w:r>
        <w:rPr>
          <w:rFonts w:ascii="Times New Roman" w:hAnsi="Times New Roman" w:cs="Times New Roman"/>
          <w:sz w:val="28"/>
          <w:szCs w:val="28"/>
          <w:lang w:val="uk-UA"/>
        </w:rPr>
        <w:t xml:space="preserve"> І.Я. Перемота» л</w:t>
      </w:r>
      <w:r w:rsidR="00F6265B">
        <w:rPr>
          <w:rFonts w:ascii="Times New Roman" w:hAnsi="Times New Roman" w:cs="Times New Roman"/>
          <w:sz w:val="28"/>
          <w:szCs w:val="28"/>
          <w:lang w:val="uk-UA"/>
        </w:rPr>
        <w:t>екційно-практичну методику викладання математики у профільних класах старшої школи</w:t>
      </w:r>
      <w:r w:rsidR="008B5798">
        <w:rPr>
          <w:rFonts w:ascii="Times New Roman" w:hAnsi="Times New Roman" w:cs="Times New Roman"/>
          <w:sz w:val="28"/>
          <w:szCs w:val="28"/>
          <w:lang w:val="uk-UA"/>
        </w:rPr>
        <w:t xml:space="preserve">: </w:t>
      </w:r>
      <w:r w:rsidR="008B5798" w:rsidRPr="008B5798">
        <w:rPr>
          <w:rFonts w:ascii="Times New Roman" w:hAnsi="Times New Roman" w:cs="Times New Roman"/>
          <w:sz w:val="28"/>
          <w:szCs w:val="28"/>
          <w:lang w:val="uk-UA"/>
        </w:rPr>
        <w:t>уроки-лекції, практикуми та семінари.</w:t>
      </w:r>
      <w:r w:rsidR="008B5798">
        <w:rPr>
          <w:sz w:val="28"/>
          <w:szCs w:val="28"/>
          <w:lang w:val="uk-UA"/>
        </w:rPr>
        <w:t xml:space="preserve"> </w:t>
      </w:r>
    </w:p>
    <w:p w:rsidR="00EB6575" w:rsidRDefault="008B5798" w:rsidP="00F6265B">
      <w:pPr>
        <w:pStyle w:val="a3"/>
        <w:numPr>
          <w:ilvl w:val="0"/>
          <w:numId w:val="5"/>
        </w:numPr>
        <w:tabs>
          <w:tab w:val="left" w:pos="993"/>
        </w:tabs>
        <w:spacing w:after="0" w:line="360" w:lineRule="auto"/>
        <w:ind w:left="0" w:firstLine="709"/>
        <w:jc w:val="both"/>
        <w:rPr>
          <w:rFonts w:ascii="Times New Roman" w:hAnsi="Times New Roman" w:cs="Times New Roman"/>
          <w:sz w:val="28"/>
          <w:szCs w:val="28"/>
          <w:lang w:val="uk-UA"/>
        </w:rPr>
      </w:pPr>
      <w:r w:rsidRPr="00BF25DC">
        <w:rPr>
          <w:rFonts w:ascii="Times New Roman" w:hAnsi="Times New Roman" w:cs="Times New Roman"/>
          <w:sz w:val="28"/>
          <w:szCs w:val="28"/>
          <w:lang w:val="uk-UA"/>
        </w:rPr>
        <w:t>Наве</w:t>
      </w:r>
      <w:r w:rsidR="00BF25DC">
        <w:rPr>
          <w:rFonts w:ascii="Times New Roman" w:hAnsi="Times New Roman" w:cs="Times New Roman"/>
          <w:sz w:val="28"/>
          <w:szCs w:val="28"/>
          <w:lang w:val="uk-UA"/>
        </w:rPr>
        <w:t>сти</w:t>
      </w:r>
      <w:r w:rsidRPr="00BF25DC">
        <w:rPr>
          <w:rFonts w:ascii="Times New Roman" w:hAnsi="Times New Roman" w:cs="Times New Roman"/>
          <w:sz w:val="28"/>
          <w:szCs w:val="28"/>
          <w:lang w:val="uk-UA"/>
        </w:rPr>
        <w:t xml:space="preserve"> приклади шкільної лекції, семінару, системи уроків.</w:t>
      </w:r>
    </w:p>
    <w:p w:rsidR="00F6265B" w:rsidRDefault="00F6265B" w:rsidP="00F6265B">
      <w:pPr>
        <w:pStyle w:val="a3"/>
        <w:numPr>
          <w:ilvl w:val="0"/>
          <w:numId w:val="5"/>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Проаналізувати результативність підготовки до зовнішнього незалежного оцінювання </w:t>
      </w:r>
      <w:r w:rsidR="008B5798">
        <w:rPr>
          <w:rFonts w:ascii="Times New Roman" w:hAnsi="Times New Roman" w:cs="Times New Roman"/>
          <w:sz w:val="28"/>
          <w:szCs w:val="28"/>
          <w:lang w:val="uk-UA"/>
        </w:rPr>
        <w:t>з математики учнів профільної старшої школи, які навчаються за запропонованою методикою.</w:t>
      </w:r>
    </w:p>
    <w:p w:rsidR="008B5798" w:rsidRDefault="008B5798" w:rsidP="0029402F">
      <w:pPr>
        <w:pStyle w:val="a3"/>
        <w:tabs>
          <w:tab w:val="left" w:pos="993"/>
        </w:tabs>
        <w:spacing w:after="0" w:line="360" w:lineRule="auto"/>
        <w:ind w:left="0" w:firstLine="709"/>
        <w:jc w:val="both"/>
        <w:rPr>
          <w:rFonts w:ascii="Times New Roman" w:hAnsi="Times New Roman" w:cs="Times New Roman"/>
          <w:sz w:val="28"/>
          <w:szCs w:val="28"/>
          <w:lang w:val="uk-UA"/>
        </w:rPr>
      </w:pPr>
      <w:r w:rsidRPr="008B5798">
        <w:rPr>
          <w:rFonts w:ascii="Times New Roman" w:hAnsi="Times New Roman" w:cs="Times New Roman"/>
          <w:b/>
          <w:sz w:val="28"/>
          <w:szCs w:val="28"/>
          <w:lang w:val="uk-UA"/>
        </w:rPr>
        <w:t xml:space="preserve">Історіографічний аспект. </w:t>
      </w:r>
      <w:r w:rsidR="0029402F" w:rsidRPr="0029402F">
        <w:rPr>
          <w:rFonts w:ascii="Times New Roman" w:hAnsi="Times New Roman" w:cs="Times New Roman"/>
          <w:sz w:val="28"/>
          <w:szCs w:val="28"/>
          <w:lang w:val="uk-UA"/>
        </w:rPr>
        <w:t>Проблематика впровадження профільного навчання загалом та математичного профільного навчання зокрема знаходить своє відображення у працях багатьох вітчизняних та зарубіжних дослідників та тослідницьких колективів.</w:t>
      </w:r>
      <w:r w:rsidR="001B4E53">
        <w:rPr>
          <w:rFonts w:ascii="Times New Roman" w:hAnsi="Times New Roman" w:cs="Times New Roman"/>
          <w:sz w:val="28"/>
          <w:szCs w:val="28"/>
          <w:lang w:val="uk-UA"/>
        </w:rPr>
        <w:t xml:space="preserve"> Вченими досліджувались такі напрямки </w:t>
      </w:r>
      <w:r w:rsidR="000D21E5">
        <w:rPr>
          <w:rFonts w:ascii="Times New Roman" w:hAnsi="Times New Roman" w:cs="Times New Roman"/>
          <w:sz w:val="28"/>
          <w:szCs w:val="28"/>
          <w:lang w:val="uk-UA"/>
        </w:rPr>
        <w:t xml:space="preserve">як </w:t>
      </w:r>
      <w:r w:rsidR="000D21E5" w:rsidRPr="000D21E5">
        <w:rPr>
          <w:rFonts w:ascii="Times New Roman" w:hAnsi="Times New Roman" w:cs="Times New Roman"/>
          <w:sz w:val="28"/>
          <w:szCs w:val="28"/>
          <w:lang w:val="uk-UA"/>
        </w:rPr>
        <w:t>[2]</w:t>
      </w:r>
      <w:r w:rsidR="000D21E5">
        <w:rPr>
          <w:rFonts w:ascii="Times New Roman" w:hAnsi="Times New Roman" w:cs="Times New Roman"/>
          <w:sz w:val="28"/>
          <w:szCs w:val="28"/>
          <w:lang w:val="uk-UA"/>
        </w:rPr>
        <w:t>:</w:t>
      </w:r>
    </w:p>
    <w:p w:rsidR="000D21E5" w:rsidRPr="000D21E5" w:rsidRDefault="000D21E5" w:rsidP="000D21E5">
      <w:pPr>
        <w:pStyle w:val="a3"/>
        <w:numPr>
          <w:ilvl w:val="0"/>
          <w:numId w:val="6"/>
        </w:numPr>
        <w:tabs>
          <w:tab w:val="left" w:pos="993"/>
        </w:tabs>
        <w:spacing w:after="0" w:line="360" w:lineRule="auto"/>
        <w:ind w:left="0" w:firstLine="709"/>
        <w:jc w:val="both"/>
        <w:rPr>
          <w:rFonts w:ascii="Times New Roman" w:hAnsi="Times New Roman" w:cs="Times New Roman"/>
          <w:sz w:val="28"/>
          <w:szCs w:val="28"/>
          <w:lang w:val="uk-UA"/>
        </w:rPr>
      </w:pPr>
      <w:r w:rsidRPr="000D21E5">
        <w:rPr>
          <w:rFonts w:ascii="Times New Roman" w:hAnsi="Times New Roman" w:cs="Times New Roman"/>
          <w:sz w:val="28"/>
          <w:szCs w:val="28"/>
          <w:lang w:val="uk-UA"/>
        </w:rPr>
        <w:t>теоретичні засади диференціації навчання;</w:t>
      </w:r>
    </w:p>
    <w:p w:rsidR="000D21E5" w:rsidRPr="000D21E5" w:rsidRDefault="000D21E5" w:rsidP="000D21E5">
      <w:pPr>
        <w:pStyle w:val="a3"/>
        <w:numPr>
          <w:ilvl w:val="0"/>
          <w:numId w:val="6"/>
        </w:numPr>
        <w:tabs>
          <w:tab w:val="left" w:pos="993"/>
        </w:tabs>
        <w:spacing w:after="0" w:line="360" w:lineRule="auto"/>
        <w:ind w:left="0" w:firstLine="709"/>
        <w:jc w:val="both"/>
        <w:rPr>
          <w:rFonts w:ascii="Times New Roman" w:hAnsi="Times New Roman" w:cs="Times New Roman"/>
          <w:sz w:val="28"/>
          <w:szCs w:val="28"/>
          <w:lang w:val="uk-UA"/>
        </w:rPr>
      </w:pPr>
      <w:r w:rsidRPr="000D21E5">
        <w:rPr>
          <w:rFonts w:ascii="Times New Roman" w:hAnsi="Times New Roman" w:cs="Times New Roman"/>
          <w:sz w:val="28"/>
          <w:szCs w:val="28"/>
          <w:lang w:val="uk-UA"/>
        </w:rPr>
        <w:t>методологічні аспекти реалізації цілей і задач профільного навчання;</w:t>
      </w:r>
    </w:p>
    <w:p w:rsidR="000D21E5" w:rsidRPr="000D21E5" w:rsidRDefault="000D21E5" w:rsidP="000D21E5">
      <w:pPr>
        <w:pStyle w:val="a3"/>
        <w:numPr>
          <w:ilvl w:val="0"/>
          <w:numId w:val="6"/>
        </w:numPr>
        <w:tabs>
          <w:tab w:val="left" w:pos="993"/>
        </w:tabs>
        <w:spacing w:after="0" w:line="360" w:lineRule="auto"/>
        <w:ind w:left="0" w:firstLine="709"/>
        <w:jc w:val="both"/>
        <w:rPr>
          <w:rFonts w:ascii="Times New Roman" w:hAnsi="Times New Roman" w:cs="Times New Roman"/>
          <w:sz w:val="28"/>
          <w:szCs w:val="28"/>
          <w:lang w:val="uk-UA"/>
        </w:rPr>
      </w:pPr>
      <w:r w:rsidRPr="000D21E5">
        <w:rPr>
          <w:rFonts w:ascii="Times New Roman" w:hAnsi="Times New Roman" w:cs="Times New Roman"/>
          <w:sz w:val="28"/>
          <w:szCs w:val="28"/>
          <w:lang w:val="uk-UA"/>
        </w:rPr>
        <w:t>психологічні передумови профільного навчання, зокрема особливості індивідуального розвитку школярів;</w:t>
      </w:r>
    </w:p>
    <w:p w:rsidR="000D21E5" w:rsidRPr="000D21E5" w:rsidRDefault="000D21E5" w:rsidP="000D21E5">
      <w:pPr>
        <w:pStyle w:val="a3"/>
        <w:numPr>
          <w:ilvl w:val="0"/>
          <w:numId w:val="6"/>
        </w:numPr>
        <w:tabs>
          <w:tab w:val="left" w:pos="993"/>
        </w:tabs>
        <w:spacing w:after="0" w:line="360" w:lineRule="auto"/>
        <w:ind w:left="0" w:firstLine="709"/>
        <w:jc w:val="both"/>
        <w:rPr>
          <w:rFonts w:ascii="Times New Roman" w:hAnsi="Times New Roman" w:cs="Times New Roman"/>
          <w:sz w:val="28"/>
          <w:szCs w:val="28"/>
          <w:lang w:val="uk-UA"/>
        </w:rPr>
      </w:pPr>
      <w:r w:rsidRPr="000D21E5">
        <w:rPr>
          <w:rFonts w:ascii="Times New Roman" w:hAnsi="Times New Roman" w:cs="Times New Roman"/>
          <w:sz w:val="28"/>
          <w:szCs w:val="28"/>
          <w:lang w:val="uk-UA"/>
        </w:rPr>
        <w:t>діалектика взаємозв’язків профільного навчання і процесів професійного самовизначення;</w:t>
      </w:r>
    </w:p>
    <w:p w:rsidR="000D21E5" w:rsidRPr="000D21E5" w:rsidRDefault="000D21E5" w:rsidP="000D21E5">
      <w:pPr>
        <w:pStyle w:val="a3"/>
        <w:numPr>
          <w:ilvl w:val="0"/>
          <w:numId w:val="6"/>
        </w:numPr>
        <w:tabs>
          <w:tab w:val="left" w:pos="993"/>
        </w:tabs>
        <w:spacing w:after="0" w:line="360" w:lineRule="auto"/>
        <w:ind w:left="0" w:firstLine="709"/>
        <w:jc w:val="both"/>
        <w:rPr>
          <w:rFonts w:ascii="Times New Roman" w:hAnsi="Times New Roman" w:cs="Times New Roman"/>
          <w:sz w:val="28"/>
          <w:szCs w:val="28"/>
          <w:lang w:val="uk-UA"/>
        </w:rPr>
      </w:pPr>
      <w:r w:rsidRPr="000D21E5">
        <w:rPr>
          <w:rFonts w:ascii="Times New Roman" w:hAnsi="Times New Roman" w:cs="Times New Roman"/>
          <w:sz w:val="28"/>
          <w:szCs w:val="28"/>
          <w:lang w:val="uk-UA"/>
        </w:rPr>
        <w:t>організаційні засади впровадження й ефективного функціонування профільного навчання та ін.</w:t>
      </w:r>
    </w:p>
    <w:p w:rsidR="00E46C1B" w:rsidRDefault="000D21E5" w:rsidP="00CF4897">
      <w:pPr>
        <w:tabs>
          <w:tab w:val="left" w:pos="993"/>
        </w:tabs>
        <w:spacing w:after="0" w:line="360" w:lineRule="auto"/>
        <w:ind w:firstLine="709"/>
        <w:jc w:val="both"/>
        <w:rPr>
          <w:rFonts w:ascii="Times New Roman" w:hAnsi="Times New Roman" w:cs="Times New Roman"/>
          <w:sz w:val="28"/>
          <w:szCs w:val="28"/>
          <w:lang w:val="uk-UA"/>
        </w:rPr>
      </w:pPr>
      <w:r w:rsidRPr="000D21E5">
        <w:rPr>
          <w:rFonts w:ascii="Times New Roman" w:hAnsi="Times New Roman" w:cs="Times New Roman"/>
          <w:sz w:val="28"/>
          <w:szCs w:val="28"/>
          <w:lang w:val="uk-UA"/>
        </w:rPr>
        <w:t>Проблеми впровадження профільного навчання в Україні</w:t>
      </w:r>
      <w:r>
        <w:rPr>
          <w:rFonts w:ascii="Times New Roman" w:hAnsi="Times New Roman" w:cs="Times New Roman"/>
          <w:sz w:val="28"/>
          <w:szCs w:val="28"/>
          <w:lang w:val="uk-UA"/>
        </w:rPr>
        <w:t xml:space="preserve"> </w:t>
      </w:r>
      <w:r w:rsidRPr="000D21E5">
        <w:rPr>
          <w:rFonts w:ascii="Times New Roman" w:hAnsi="Times New Roman" w:cs="Times New Roman"/>
          <w:sz w:val="28"/>
          <w:szCs w:val="28"/>
          <w:lang w:val="uk-UA"/>
        </w:rPr>
        <w:t>досліджували І. Акуленко, Н. Бібік, Б. Біляк, Л. Липова, І. Лікарчук, С. Максименко, В. Малишев, П. Сікорський,</w:t>
      </w:r>
      <w:r>
        <w:rPr>
          <w:rFonts w:ascii="Times New Roman" w:hAnsi="Times New Roman" w:cs="Times New Roman"/>
          <w:sz w:val="28"/>
          <w:szCs w:val="28"/>
          <w:lang w:val="uk-UA"/>
        </w:rPr>
        <w:t xml:space="preserve"> </w:t>
      </w:r>
      <w:r w:rsidRPr="000D21E5">
        <w:rPr>
          <w:rFonts w:ascii="Times New Roman" w:hAnsi="Times New Roman" w:cs="Times New Roman"/>
          <w:sz w:val="28"/>
          <w:szCs w:val="28"/>
          <w:lang w:val="uk-UA"/>
        </w:rPr>
        <w:t>Слєпкань та ін</w:t>
      </w:r>
      <w:r>
        <w:rPr>
          <w:rFonts w:ascii="Times New Roman" w:hAnsi="Times New Roman" w:cs="Times New Roman"/>
          <w:sz w:val="28"/>
          <w:szCs w:val="28"/>
          <w:lang w:val="uk-UA"/>
        </w:rPr>
        <w:t xml:space="preserve">. Серед зарубіжних дослідників </w:t>
      </w:r>
      <w:r w:rsidR="00CF4897">
        <w:rPr>
          <w:rFonts w:ascii="Times New Roman" w:hAnsi="Times New Roman" w:cs="Times New Roman"/>
          <w:sz w:val="28"/>
          <w:szCs w:val="28"/>
          <w:lang w:val="uk-UA"/>
        </w:rPr>
        <w:t xml:space="preserve">дану проблематику розробляли </w:t>
      </w:r>
      <w:r w:rsidR="00CF4897" w:rsidRPr="00CF4897">
        <w:rPr>
          <w:rFonts w:ascii="Times New Roman" w:hAnsi="Times New Roman" w:cs="Times New Roman"/>
          <w:sz w:val="28"/>
          <w:szCs w:val="28"/>
          <w:lang w:val="uk-UA"/>
        </w:rPr>
        <w:t xml:space="preserve"> І. Ареф’єв, Є. Аршанський, М. Афоніна, І. Бурцева, Т. </w:t>
      </w:r>
      <w:r w:rsidR="00CF4897">
        <w:rPr>
          <w:rFonts w:ascii="Times New Roman" w:hAnsi="Times New Roman" w:cs="Times New Roman"/>
          <w:sz w:val="28"/>
          <w:szCs w:val="28"/>
          <w:lang w:val="uk-UA"/>
        </w:rPr>
        <w:t xml:space="preserve">Галкіна, Д. Єрмаков, О. Жукова, </w:t>
      </w:r>
      <w:r w:rsidR="00CF4897" w:rsidRPr="00CF4897">
        <w:rPr>
          <w:rFonts w:ascii="Times New Roman" w:hAnsi="Times New Roman" w:cs="Times New Roman"/>
          <w:sz w:val="28"/>
          <w:szCs w:val="28"/>
          <w:lang w:val="uk-UA"/>
        </w:rPr>
        <w:t>Н. Кленова, Г. Лисичкін, А. Тряпіцина, С. Чистякова та ін</w:t>
      </w:r>
      <w:r w:rsidR="00CF4897">
        <w:rPr>
          <w:rFonts w:ascii="Times New Roman" w:hAnsi="Times New Roman" w:cs="Times New Roman"/>
          <w:sz w:val="28"/>
          <w:szCs w:val="28"/>
          <w:lang w:val="uk-UA"/>
        </w:rPr>
        <w:t xml:space="preserve"> </w:t>
      </w:r>
      <w:r w:rsidR="00CF4897" w:rsidRPr="000D21E5">
        <w:rPr>
          <w:rFonts w:ascii="Times New Roman" w:hAnsi="Times New Roman" w:cs="Times New Roman"/>
          <w:sz w:val="28"/>
          <w:szCs w:val="28"/>
          <w:lang w:val="uk-UA"/>
        </w:rPr>
        <w:t>[2</w:t>
      </w:r>
      <w:r w:rsidR="00CF4897">
        <w:rPr>
          <w:rFonts w:ascii="Times New Roman" w:hAnsi="Times New Roman" w:cs="Times New Roman"/>
          <w:sz w:val="28"/>
          <w:szCs w:val="28"/>
          <w:lang w:val="uk-UA"/>
        </w:rPr>
        <w:t>-3</w:t>
      </w:r>
      <w:r w:rsidR="00CF4897" w:rsidRPr="000D21E5">
        <w:rPr>
          <w:rFonts w:ascii="Times New Roman" w:hAnsi="Times New Roman" w:cs="Times New Roman"/>
          <w:sz w:val="28"/>
          <w:szCs w:val="28"/>
          <w:lang w:val="uk-UA"/>
        </w:rPr>
        <w:t>]</w:t>
      </w:r>
      <w:r w:rsidR="00CF4897" w:rsidRPr="00CF4897">
        <w:rPr>
          <w:rFonts w:ascii="Times New Roman" w:hAnsi="Times New Roman" w:cs="Times New Roman"/>
          <w:sz w:val="28"/>
          <w:szCs w:val="28"/>
          <w:lang w:val="uk-UA"/>
        </w:rPr>
        <w:t>.</w:t>
      </w:r>
    </w:p>
    <w:p w:rsidR="00CC7DDA" w:rsidRDefault="00CC7DDA" w:rsidP="00CF4897">
      <w:pPr>
        <w:tabs>
          <w:tab w:val="left" w:pos="993"/>
        </w:tabs>
        <w:spacing w:after="0" w:line="360" w:lineRule="auto"/>
        <w:ind w:firstLine="709"/>
        <w:jc w:val="both"/>
        <w:rPr>
          <w:rFonts w:ascii="Times New Roman" w:hAnsi="Times New Roman" w:cs="Times New Roman"/>
          <w:sz w:val="28"/>
          <w:szCs w:val="28"/>
          <w:lang w:val="uk-UA"/>
        </w:rPr>
      </w:pPr>
      <w:r w:rsidRPr="00CC7DDA">
        <w:rPr>
          <w:rFonts w:ascii="Times New Roman" w:hAnsi="Times New Roman" w:cs="Times New Roman"/>
          <w:b/>
          <w:sz w:val="28"/>
          <w:szCs w:val="28"/>
          <w:lang w:val="uk-UA"/>
        </w:rPr>
        <w:t>Методична новизна роботи</w:t>
      </w:r>
      <w:r>
        <w:rPr>
          <w:rFonts w:ascii="Times New Roman" w:hAnsi="Times New Roman" w:cs="Times New Roman"/>
          <w:sz w:val="28"/>
          <w:szCs w:val="28"/>
          <w:lang w:val="uk-UA"/>
        </w:rPr>
        <w:t xml:space="preserve">. </w:t>
      </w:r>
      <w:r w:rsidR="00143349">
        <w:rPr>
          <w:rFonts w:ascii="Times New Roman" w:hAnsi="Times New Roman" w:cs="Times New Roman"/>
          <w:sz w:val="28"/>
          <w:szCs w:val="28"/>
          <w:lang w:val="uk-UA"/>
        </w:rPr>
        <w:t xml:space="preserve">В роботі запропоновано авторську лекційно-практичну методику викладання математики у профільних класах старшої школи, здійснено </w:t>
      </w:r>
      <w:r w:rsidR="00143349" w:rsidRPr="00143349">
        <w:rPr>
          <w:rFonts w:ascii="Times New Roman" w:hAnsi="Times New Roman" w:cs="Times New Roman"/>
          <w:sz w:val="28"/>
          <w:szCs w:val="28"/>
          <w:lang w:val="uk-UA"/>
        </w:rPr>
        <w:t>вибір і ефективне поєднання форм, методів, прийомів, засобів навчання і спільної діяльності учителя і учня на уроках-</w:t>
      </w:r>
      <w:r w:rsidR="00143349" w:rsidRPr="00143349">
        <w:rPr>
          <w:rFonts w:ascii="Times New Roman" w:hAnsi="Times New Roman" w:cs="Times New Roman"/>
          <w:sz w:val="28"/>
          <w:szCs w:val="28"/>
          <w:lang w:val="uk-UA"/>
        </w:rPr>
        <w:lastRenderedPageBreak/>
        <w:t>практикумах</w:t>
      </w:r>
      <w:r w:rsidR="00143349">
        <w:rPr>
          <w:rFonts w:ascii="Times New Roman" w:hAnsi="Times New Roman" w:cs="Times New Roman"/>
          <w:sz w:val="28"/>
          <w:szCs w:val="28"/>
          <w:lang w:val="uk-UA"/>
        </w:rPr>
        <w:t xml:space="preserve">. </w:t>
      </w:r>
      <w:r w:rsidR="00143349" w:rsidRPr="00143349">
        <w:rPr>
          <w:rFonts w:ascii="Times New Roman" w:hAnsi="Times New Roman" w:cs="Times New Roman"/>
          <w:sz w:val="28"/>
          <w:szCs w:val="28"/>
          <w:lang w:val="uk-UA"/>
        </w:rPr>
        <w:t>Використано науковий підхід до викладання навчального матеріалу. Реалізовано принципи дидактики.</w:t>
      </w:r>
    </w:p>
    <w:p w:rsidR="008E1C46" w:rsidRDefault="008E1C46" w:rsidP="005A3DCE">
      <w:pPr>
        <w:tabs>
          <w:tab w:val="left" w:pos="993"/>
        </w:tabs>
        <w:spacing w:after="0" w:line="360" w:lineRule="auto"/>
        <w:ind w:firstLine="709"/>
        <w:jc w:val="both"/>
        <w:rPr>
          <w:rFonts w:ascii="Times New Roman" w:hAnsi="Times New Roman" w:cs="Times New Roman"/>
          <w:sz w:val="28"/>
          <w:szCs w:val="28"/>
          <w:lang w:val="uk-UA"/>
        </w:rPr>
      </w:pPr>
      <w:r w:rsidRPr="00FB0998">
        <w:rPr>
          <w:rFonts w:ascii="Times New Roman" w:hAnsi="Times New Roman" w:cs="Times New Roman"/>
          <w:b/>
          <w:sz w:val="28"/>
          <w:szCs w:val="28"/>
          <w:lang w:val="uk-UA"/>
        </w:rPr>
        <w:t xml:space="preserve">Методи дослідження. </w:t>
      </w:r>
      <w:r w:rsidR="005A3DCE">
        <w:rPr>
          <w:rFonts w:ascii="Times New Roman" w:hAnsi="Times New Roman" w:cs="Times New Roman"/>
          <w:sz w:val="28"/>
          <w:szCs w:val="28"/>
          <w:lang w:val="uk-UA"/>
        </w:rPr>
        <w:t>У роботі застосовувались методи аналізу та синтезу, дидактичні методи, метод</w:t>
      </w:r>
      <w:r w:rsidRPr="008E1C46">
        <w:rPr>
          <w:rFonts w:ascii="Times New Roman" w:hAnsi="Times New Roman" w:cs="Times New Roman"/>
          <w:sz w:val="28"/>
          <w:szCs w:val="28"/>
          <w:lang w:val="uk-UA"/>
        </w:rPr>
        <w:t xml:space="preserve"> спостереження</w:t>
      </w:r>
      <w:r w:rsidR="005A3DCE">
        <w:rPr>
          <w:rFonts w:ascii="Times New Roman" w:hAnsi="Times New Roman" w:cs="Times New Roman"/>
          <w:sz w:val="28"/>
          <w:szCs w:val="28"/>
          <w:lang w:val="uk-UA"/>
        </w:rPr>
        <w:t xml:space="preserve"> та статистичні методи</w:t>
      </w:r>
      <w:r w:rsidRPr="008E1C46">
        <w:rPr>
          <w:rFonts w:ascii="Times New Roman" w:hAnsi="Times New Roman" w:cs="Times New Roman"/>
          <w:sz w:val="28"/>
          <w:szCs w:val="28"/>
          <w:lang w:val="uk-UA"/>
        </w:rPr>
        <w:t>.</w:t>
      </w:r>
    </w:p>
    <w:p w:rsidR="00CD1573" w:rsidRDefault="00CD1573" w:rsidP="005A3DCE">
      <w:pPr>
        <w:tabs>
          <w:tab w:val="left" w:pos="993"/>
        </w:tabs>
        <w:spacing w:after="0" w:line="360" w:lineRule="auto"/>
        <w:ind w:firstLine="709"/>
        <w:jc w:val="both"/>
        <w:rPr>
          <w:rFonts w:ascii="Times New Roman" w:hAnsi="Times New Roman" w:cs="Times New Roman"/>
          <w:sz w:val="28"/>
          <w:szCs w:val="28"/>
          <w:lang w:val="uk-UA"/>
        </w:rPr>
      </w:pPr>
      <w:r w:rsidRPr="00CD1573">
        <w:rPr>
          <w:rFonts w:ascii="Times New Roman" w:hAnsi="Times New Roman" w:cs="Times New Roman"/>
          <w:b/>
          <w:sz w:val="28"/>
          <w:szCs w:val="28"/>
          <w:lang w:val="uk-UA"/>
        </w:rPr>
        <w:t>Практичне значення роботи.</w:t>
      </w:r>
      <w:r>
        <w:rPr>
          <w:rFonts w:ascii="Times New Roman" w:hAnsi="Times New Roman" w:cs="Times New Roman"/>
          <w:b/>
          <w:sz w:val="28"/>
          <w:szCs w:val="28"/>
          <w:lang w:val="uk-UA"/>
        </w:rPr>
        <w:t xml:space="preserve"> </w:t>
      </w:r>
      <w:r w:rsidRPr="00CD1573">
        <w:rPr>
          <w:rFonts w:ascii="Times New Roman" w:hAnsi="Times New Roman" w:cs="Times New Roman"/>
          <w:sz w:val="28"/>
          <w:szCs w:val="28"/>
          <w:lang w:val="uk-UA"/>
        </w:rPr>
        <w:t>Впровадження лекційно-практичної системи дозволяє реалізувати основну мету навчання математики – формування різнобічно розвиненої особистості, створення умов для інтелектуального, морального і фізичного розвитку та саморозвитку учнів</w:t>
      </w:r>
      <w:r>
        <w:rPr>
          <w:rFonts w:ascii="Times New Roman" w:hAnsi="Times New Roman" w:cs="Times New Roman"/>
          <w:sz w:val="28"/>
          <w:szCs w:val="28"/>
          <w:lang w:val="uk-UA"/>
        </w:rPr>
        <w:t>. В</w:t>
      </w:r>
      <w:r w:rsidRPr="00CD1573">
        <w:rPr>
          <w:rFonts w:ascii="Times New Roman" w:hAnsi="Times New Roman" w:cs="Times New Roman"/>
          <w:sz w:val="28"/>
          <w:szCs w:val="28"/>
          <w:lang w:val="uk-UA"/>
        </w:rPr>
        <w:t>икладання нового матеріалу великими блоками, укрупнення дидактичних одиниць, вибір і ефективне поєднання форм, методів, прийомів, засобів навчання і спільної діяльності учителя і учня на уроках-практикумах</w:t>
      </w:r>
      <w:r>
        <w:rPr>
          <w:rFonts w:ascii="Times New Roman" w:hAnsi="Times New Roman" w:cs="Times New Roman"/>
          <w:sz w:val="28"/>
          <w:szCs w:val="28"/>
          <w:lang w:val="uk-UA"/>
        </w:rPr>
        <w:t xml:space="preserve"> дозволяє підвищити результативність підготовки до ЗНО з математики учнів профільних старших класів КЗ «Мереф</w:t>
      </w:r>
      <w:r w:rsidRPr="008037B5">
        <w:rPr>
          <w:rFonts w:ascii="Times New Roman" w:hAnsi="Times New Roman" w:cs="Times New Roman"/>
          <w:sz w:val="28"/>
          <w:szCs w:val="28"/>
          <w:lang w:val="uk-UA"/>
        </w:rPr>
        <w:t>’</w:t>
      </w:r>
      <w:r>
        <w:rPr>
          <w:rFonts w:ascii="Times New Roman" w:hAnsi="Times New Roman" w:cs="Times New Roman"/>
          <w:sz w:val="28"/>
          <w:szCs w:val="28"/>
          <w:lang w:val="uk-UA"/>
        </w:rPr>
        <w:t>янський ліцей №1 ім. І.Я. Перемота»</w:t>
      </w:r>
      <w:r w:rsidR="00D07661">
        <w:rPr>
          <w:rFonts w:ascii="Times New Roman" w:hAnsi="Times New Roman" w:cs="Times New Roman"/>
          <w:sz w:val="28"/>
          <w:szCs w:val="28"/>
          <w:lang w:val="uk-UA"/>
        </w:rPr>
        <w:t>.</w:t>
      </w:r>
    </w:p>
    <w:p w:rsidR="00D07661" w:rsidRDefault="00D07661" w:rsidP="005A3DCE">
      <w:pPr>
        <w:tabs>
          <w:tab w:val="left" w:pos="993"/>
        </w:tabs>
        <w:spacing w:after="0" w:line="360" w:lineRule="auto"/>
        <w:ind w:firstLine="709"/>
        <w:jc w:val="both"/>
        <w:rPr>
          <w:rFonts w:ascii="Times New Roman" w:hAnsi="Times New Roman" w:cs="Times New Roman"/>
          <w:sz w:val="28"/>
          <w:szCs w:val="28"/>
          <w:lang w:val="uk-UA"/>
        </w:rPr>
      </w:pPr>
      <w:r w:rsidRPr="00D07661">
        <w:rPr>
          <w:rFonts w:ascii="Times New Roman" w:hAnsi="Times New Roman" w:cs="Times New Roman"/>
          <w:b/>
          <w:sz w:val="28"/>
          <w:szCs w:val="28"/>
          <w:lang w:val="uk-UA"/>
        </w:rPr>
        <w:t xml:space="preserve">Особистий внесок автора. </w:t>
      </w:r>
      <w:r>
        <w:rPr>
          <w:rFonts w:ascii="Times New Roman" w:hAnsi="Times New Roman" w:cs="Times New Roman"/>
          <w:sz w:val="28"/>
          <w:szCs w:val="28"/>
          <w:lang w:val="uk-UA"/>
        </w:rPr>
        <w:t>Робота виконана автором самостійно у повному обсязі.</w:t>
      </w:r>
    </w:p>
    <w:p w:rsidR="00925C8C" w:rsidRDefault="00D07661" w:rsidP="005A3DCE">
      <w:pPr>
        <w:tabs>
          <w:tab w:val="left" w:pos="993"/>
        </w:tabs>
        <w:spacing w:after="0" w:line="360" w:lineRule="auto"/>
        <w:ind w:firstLine="709"/>
        <w:jc w:val="both"/>
        <w:rPr>
          <w:rFonts w:ascii="Times New Roman" w:hAnsi="Times New Roman" w:cs="Times New Roman"/>
          <w:sz w:val="28"/>
          <w:szCs w:val="28"/>
          <w:lang w:val="uk-UA"/>
        </w:rPr>
      </w:pPr>
      <w:r w:rsidRPr="00D07661">
        <w:rPr>
          <w:rFonts w:ascii="Times New Roman" w:hAnsi="Times New Roman" w:cs="Times New Roman"/>
          <w:b/>
          <w:sz w:val="28"/>
          <w:szCs w:val="28"/>
          <w:lang w:val="uk-UA"/>
        </w:rPr>
        <w:t xml:space="preserve">Апробація результатів. </w:t>
      </w:r>
      <w:r w:rsidRPr="00D07661">
        <w:rPr>
          <w:rFonts w:ascii="Times New Roman" w:hAnsi="Times New Roman" w:cs="Times New Roman"/>
          <w:sz w:val="28"/>
          <w:szCs w:val="28"/>
          <w:lang w:val="uk-UA"/>
        </w:rPr>
        <w:t xml:space="preserve">Результати розробки </w:t>
      </w:r>
      <w:r>
        <w:rPr>
          <w:rFonts w:ascii="Times New Roman" w:hAnsi="Times New Roman" w:cs="Times New Roman"/>
          <w:sz w:val="28"/>
          <w:szCs w:val="28"/>
          <w:lang w:val="uk-UA"/>
        </w:rPr>
        <w:t xml:space="preserve">лекційно-практичної методики викладання математики у профільних класах старшої школи: </w:t>
      </w:r>
      <w:r w:rsidRPr="008B5798">
        <w:rPr>
          <w:rFonts w:ascii="Times New Roman" w:hAnsi="Times New Roman" w:cs="Times New Roman"/>
          <w:sz w:val="28"/>
          <w:szCs w:val="28"/>
          <w:lang w:val="uk-UA"/>
        </w:rPr>
        <w:t>урок</w:t>
      </w:r>
      <w:r w:rsidR="00910D2C">
        <w:rPr>
          <w:rFonts w:ascii="Times New Roman" w:hAnsi="Times New Roman" w:cs="Times New Roman"/>
          <w:sz w:val="28"/>
          <w:szCs w:val="28"/>
          <w:lang w:val="uk-UA"/>
        </w:rPr>
        <w:t>ів</w:t>
      </w:r>
      <w:r w:rsidRPr="008B5798">
        <w:rPr>
          <w:rFonts w:ascii="Times New Roman" w:hAnsi="Times New Roman" w:cs="Times New Roman"/>
          <w:sz w:val="28"/>
          <w:szCs w:val="28"/>
          <w:lang w:val="uk-UA"/>
        </w:rPr>
        <w:t>-лекці</w:t>
      </w:r>
      <w:r w:rsidR="00910D2C">
        <w:rPr>
          <w:rFonts w:ascii="Times New Roman" w:hAnsi="Times New Roman" w:cs="Times New Roman"/>
          <w:sz w:val="28"/>
          <w:szCs w:val="28"/>
          <w:lang w:val="uk-UA"/>
        </w:rPr>
        <w:t>й</w:t>
      </w:r>
      <w:r w:rsidRPr="008B5798">
        <w:rPr>
          <w:rFonts w:ascii="Times New Roman" w:hAnsi="Times New Roman" w:cs="Times New Roman"/>
          <w:sz w:val="28"/>
          <w:szCs w:val="28"/>
          <w:lang w:val="uk-UA"/>
        </w:rPr>
        <w:t>, практикум</w:t>
      </w:r>
      <w:r w:rsidR="00910D2C">
        <w:rPr>
          <w:rFonts w:ascii="Times New Roman" w:hAnsi="Times New Roman" w:cs="Times New Roman"/>
          <w:sz w:val="28"/>
          <w:szCs w:val="28"/>
          <w:lang w:val="uk-UA"/>
        </w:rPr>
        <w:t>ів</w:t>
      </w:r>
      <w:r w:rsidRPr="008B5798">
        <w:rPr>
          <w:rFonts w:ascii="Times New Roman" w:hAnsi="Times New Roman" w:cs="Times New Roman"/>
          <w:sz w:val="28"/>
          <w:szCs w:val="28"/>
          <w:lang w:val="uk-UA"/>
        </w:rPr>
        <w:t xml:space="preserve"> та семінар</w:t>
      </w:r>
      <w:r w:rsidR="00910D2C">
        <w:rPr>
          <w:rFonts w:ascii="Times New Roman" w:hAnsi="Times New Roman" w:cs="Times New Roman"/>
          <w:sz w:val="28"/>
          <w:szCs w:val="28"/>
          <w:lang w:val="uk-UA"/>
        </w:rPr>
        <w:t>ів були впроваджені у навчальний процес КЗ «Мереф</w:t>
      </w:r>
      <w:r w:rsidR="00910D2C" w:rsidRPr="008037B5">
        <w:rPr>
          <w:rFonts w:ascii="Times New Roman" w:hAnsi="Times New Roman" w:cs="Times New Roman"/>
          <w:sz w:val="28"/>
          <w:szCs w:val="28"/>
          <w:lang w:val="uk-UA"/>
        </w:rPr>
        <w:t>’</w:t>
      </w:r>
      <w:r w:rsidR="00910D2C">
        <w:rPr>
          <w:rFonts w:ascii="Times New Roman" w:hAnsi="Times New Roman" w:cs="Times New Roman"/>
          <w:sz w:val="28"/>
          <w:szCs w:val="28"/>
          <w:lang w:val="uk-UA"/>
        </w:rPr>
        <w:t xml:space="preserve">янський ліцей №1 ім. І.Я. Перемота». Впровадження даної методики дозволило забезпечити якісну підготовку учнів до зовнішнього </w:t>
      </w:r>
      <w:r w:rsidR="00B808DF">
        <w:rPr>
          <w:rFonts w:ascii="Times New Roman" w:hAnsi="Times New Roman" w:cs="Times New Roman"/>
          <w:sz w:val="28"/>
          <w:szCs w:val="28"/>
          <w:lang w:val="uk-UA"/>
        </w:rPr>
        <w:t>незалежного оцінювання: протягом останніх трьох років викладання відсоток виконання більшості завдань випускниками КЗ «Мереф</w:t>
      </w:r>
      <w:r w:rsidR="00B808DF" w:rsidRPr="008037B5">
        <w:rPr>
          <w:rFonts w:ascii="Times New Roman" w:hAnsi="Times New Roman" w:cs="Times New Roman"/>
          <w:sz w:val="28"/>
          <w:szCs w:val="28"/>
          <w:lang w:val="uk-UA"/>
        </w:rPr>
        <w:t>’</w:t>
      </w:r>
      <w:r w:rsidR="00B808DF">
        <w:rPr>
          <w:rFonts w:ascii="Times New Roman" w:hAnsi="Times New Roman" w:cs="Times New Roman"/>
          <w:sz w:val="28"/>
          <w:szCs w:val="28"/>
          <w:lang w:val="uk-UA"/>
        </w:rPr>
        <w:t xml:space="preserve">янський ліцей №1 ім. І.Я. Перемота» перевищує </w:t>
      </w:r>
      <w:r w:rsidR="00925C8C">
        <w:rPr>
          <w:rFonts w:ascii="Times New Roman" w:hAnsi="Times New Roman" w:cs="Times New Roman"/>
          <w:sz w:val="28"/>
          <w:szCs w:val="28"/>
          <w:lang w:val="uk-UA"/>
        </w:rPr>
        <w:t>середній показник виконання цих завдань по області.</w:t>
      </w:r>
    </w:p>
    <w:p w:rsidR="00925C8C" w:rsidRDefault="00925C8C">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D07661" w:rsidRPr="00DB75C1" w:rsidRDefault="00925C8C" w:rsidP="005A3DCE">
      <w:pPr>
        <w:tabs>
          <w:tab w:val="left" w:pos="993"/>
        </w:tabs>
        <w:spacing w:after="0" w:line="360" w:lineRule="auto"/>
        <w:ind w:firstLine="709"/>
        <w:jc w:val="both"/>
        <w:rPr>
          <w:rFonts w:ascii="Times New Roman" w:hAnsi="Times New Roman" w:cs="Times New Roman"/>
          <w:b/>
          <w:sz w:val="28"/>
          <w:szCs w:val="28"/>
          <w:lang w:val="uk-UA"/>
        </w:rPr>
      </w:pPr>
      <w:r w:rsidRPr="00DB75C1">
        <w:rPr>
          <w:rFonts w:ascii="Times New Roman" w:hAnsi="Times New Roman" w:cs="Times New Roman"/>
          <w:b/>
          <w:sz w:val="28"/>
          <w:szCs w:val="28"/>
          <w:lang w:val="uk-UA"/>
        </w:rPr>
        <w:lastRenderedPageBreak/>
        <w:t>1 ТЕОРЕТИЧНІ ПІДХОДИ ТА ПРОГРАМОВА СКЛАДОВА МАТЕМАТИЧНОГО КОМПОНЕНТУ ПРОФІЛЬНОЇ СТАРШОЇ ШКОЛИ</w:t>
      </w:r>
    </w:p>
    <w:p w:rsidR="002267D9" w:rsidRDefault="002267D9" w:rsidP="003B5F06">
      <w:pPr>
        <w:spacing w:line="276" w:lineRule="auto"/>
        <w:ind w:firstLine="720"/>
        <w:jc w:val="both"/>
        <w:rPr>
          <w:rFonts w:ascii="Times New Roman" w:hAnsi="Times New Roman" w:cs="Times New Roman"/>
          <w:lang w:val="uk-UA"/>
        </w:rPr>
      </w:pPr>
    </w:p>
    <w:p w:rsidR="002267D9" w:rsidRDefault="002267D9" w:rsidP="002267D9">
      <w:pPr>
        <w:tabs>
          <w:tab w:val="left" w:pos="993"/>
        </w:tabs>
        <w:spacing w:after="0" w:line="360" w:lineRule="auto"/>
        <w:ind w:firstLine="709"/>
        <w:jc w:val="both"/>
        <w:rPr>
          <w:rFonts w:ascii="Times New Roman" w:hAnsi="Times New Roman" w:cs="Times New Roman"/>
          <w:sz w:val="28"/>
          <w:szCs w:val="28"/>
          <w:lang w:val="uk-UA"/>
        </w:rPr>
      </w:pPr>
      <w:r w:rsidRPr="002267D9">
        <w:rPr>
          <w:rFonts w:ascii="Times New Roman" w:hAnsi="Times New Roman" w:cs="Times New Roman"/>
          <w:sz w:val="28"/>
          <w:szCs w:val="28"/>
          <w:lang w:val="uk-UA"/>
        </w:rPr>
        <w:t>Процеси реформування й модернізації сучасної української школи відбуваються в контексті прийняття Концепції Нової української школи (ухваленої рішенням колегії МОН України 27.10.2016) і закону України «Про освіту» (від 05.09.2017 № 2145-VIII діє з 28.09.2017)</w:t>
      </w:r>
      <w:r>
        <w:rPr>
          <w:rFonts w:ascii="Times New Roman" w:hAnsi="Times New Roman" w:cs="Times New Roman"/>
          <w:sz w:val="28"/>
          <w:szCs w:val="28"/>
          <w:lang w:val="uk-UA"/>
        </w:rPr>
        <w:t>.</w:t>
      </w:r>
    </w:p>
    <w:p w:rsidR="002267D9" w:rsidRDefault="002267D9" w:rsidP="002267D9">
      <w:pPr>
        <w:tabs>
          <w:tab w:val="left" w:pos="993"/>
        </w:tabs>
        <w:spacing w:after="0" w:line="360" w:lineRule="auto"/>
        <w:ind w:firstLine="709"/>
        <w:jc w:val="both"/>
        <w:rPr>
          <w:rFonts w:ascii="Times New Roman" w:hAnsi="Times New Roman" w:cs="Times New Roman"/>
          <w:sz w:val="28"/>
          <w:szCs w:val="28"/>
          <w:lang w:val="uk-UA"/>
        </w:rPr>
      </w:pPr>
      <w:r w:rsidRPr="002267D9">
        <w:rPr>
          <w:rFonts w:ascii="Times New Roman" w:hAnsi="Times New Roman" w:cs="Times New Roman"/>
          <w:sz w:val="28"/>
          <w:szCs w:val="28"/>
          <w:lang w:val="uk-UA"/>
        </w:rPr>
        <w:t>Законом «Про освіту»</w:t>
      </w:r>
      <w:r>
        <w:rPr>
          <w:rFonts w:ascii="Times New Roman" w:hAnsi="Times New Roman" w:cs="Times New Roman"/>
          <w:sz w:val="28"/>
          <w:szCs w:val="28"/>
          <w:lang w:val="uk-UA"/>
        </w:rPr>
        <w:t xml:space="preserve"> встановлено, що повна загальна </w:t>
      </w:r>
      <w:r w:rsidRPr="002267D9">
        <w:rPr>
          <w:rFonts w:ascii="Times New Roman" w:hAnsi="Times New Roman" w:cs="Times New Roman"/>
          <w:sz w:val="28"/>
          <w:szCs w:val="28"/>
          <w:lang w:val="uk-UA"/>
        </w:rPr>
        <w:t>середня освіта має три рівні: поч</w:t>
      </w:r>
      <w:r>
        <w:rPr>
          <w:rFonts w:ascii="Times New Roman" w:hAnsi="Times New Roman" w:cs="Times New Roman"/>
          <w:sz w:val="28"/>
          <w:szCs w:val="28"/>
          <w:lang w:val="uk-UA"/>
        </w:rPr>
        <w:t xml:space="preserve">аткова освіта тривалістю чотири </w:t>
      </w:r>
      <w:r w:rsidRPr="002267D9">
        <w:rPr>
          <w:rFonts w:ascii="Times New Roman" w:hAnsi="Times New Roman" w:cs="Times New Roman"/>
          <w:sz w:val="28"/>
          <w:szCs w:val="28"/>
          <w:lang w:val="uk-UA"/>
        </w:rPr>
        <w:t>роки; базова середня освіта тр</w:t>
      </w:r>
      <w:r>
        <w:rPr>
          <w:rFonts w:ascii="Times New Roman" w:hAnsi="Times New Roman" w:cs="Times New Roman"/>
          <w:sz w:val="28"/>
          <w:szCs w:val="28"/>
          <w:lang w:val="uk-UA"/>
        </w:rPr>
        <w:t xml:space="preserve">ивалістю п’ять років; профільна </w:t>
      </w:r>
      <w:r w:rsidRPr="002267D9">
        <w:rPr>
          <w:rFonts w:ascii="Times New Roman" w:hAnsi="Times New Roman" w:cs="Times New Roman"/>
          <w:sz w:val="28"/>
          <w:szCs w:val="28"/>
          <w:lang w:val="uk-UA"/>
        </w:rPr>
        <w:t>серед</w:t>
      </w:r>
      <w:r>
        <w:rPr>
          <w:rFonts w:ascii="Times New Roman" w:hAnsi="Times New Roman" w:cs="Times New Roman"/>
          <w:sz w:val="28"/>
          <w:szCs w:val="28"/>
          <w:lang w:val="uk-UA"/>
        </w:rPr>
        <w:t xml:space="preserve">ня освіта тривалістю три роки </w:t>
      </w:r>
      <w:r w:rsidRPr="000D21E5">
        <w:rPr>
          <w:rFonts w:ascii="Times New Roman" w:hAnsi="Times New Roman" w:cs="Times New Roman"/>
          <w:sz w:val="28"/>
          <w:szCs w:val="28"/>
          <w:lang w:val="uk-UA"/>
        </w:rPr>
        <w:t>[2]</w:t>
      </w:r>
      <w:r w:rsidRPr="002267D9">
        <w:rPr>
          <w:rFonts w:ascii="Times New Roman" w:hAnsi="Times New Roman" w:cs="Times New Roman"/>
          <w:sz w:val="28"/>
          <w:szCs w:val="28"/>
          <w:lang w:val="uk-UA"/>
        </w:rPr>
        <w:t>.</w:t>
      </w:r>
    </w:p>
    <w:p w:rsidR="006A603C" w:rsidRDefault="006A603C" w:rsidP="006A603C">
      <w:pPr>
        <w:tabs>
          <w:tab w:val="left" w:pos="993"/>
        </w:tabs>
        <w:spacing w:after="0" w:line="360" w:lineRule="auto"/>
        <w:ind w:firstLine="709"/>
        <w:jc w:val="both"/>
        <w:rPr>
          <w:rFonts w:ascii="Times New Roman" w:hAnsi="Times New Roman" w:cs="Times New Roman"/>
          <w:sz w:val="28"/>
          <w:szCs w:val="28"/>
          <w:lang w:val="uk-UA"/>
        </w:rPr>
      </w:pPr>
      <w:r w:rsidRPr="006A603C">
        <w:rPr>
          <w:rFonts w:ascii="Times New Roman" w:hAnsi="Times New Roman" w:cs="Times New Roman"/>
          <w:sz w:val="28"/>
          <w:szCs w:val="28"/>
          <w:lang w:val="uk-UA"/>
        </w:rPr>
        <w:t>Профільне навчання – вид диференціації й індивідуалі</w:t>
      </w:r>
      <w:r>
        <w:rPr>
          <w:rFonts w:ascii="Times New Roman" w:hAnsi="Times New Roman" w:cs="Times New Roman"/>
          <w:sz w:val="28"/>
          <w:szCs w:val="28"/>
          <w:lang w:val="uk-UA"/>
        </w:rPr>
        <w:t xml:space="preserve">зації навчання, що дає змогу за </w:t>
      </w:r>
      <w:r w:rsidRPr="006A603C">
        <w:rPr>
          <w:rFonts w:ascii="Times New Roman" w:hAnsi="Times New Roman" w:cs="Times New Roman"/>
          <w:sz w:val="28"/>
          <w:szCs w:val="28"/>
          <w:lang w:val="uk-UA"/>
        </w:rPr>
        <w:t>рахунок змін у структурі, змісті й організації освітнього процесу повніше враховувати інтереси,</w:t>
      </w:r>
      <w:r>
        <w:rPr>
          <w:rFonts w:ascii="Times New Roman" w:hAnsi="Times New Roman" w:cs="Times New Roman"/>
          <w:sz w:val="28"/>
          <w:szCs w:val="28"/>
          <w:lang w:val="uk-UA"/>
        </w:rPr>
        <w:t xml:space="preserve"> </w:t>
      </w:r>
      <w:r w:rsidRPr="006A603C">
        <w:rPr>
          <w:rFonts w:ascii="Times New Roman" w:hAnsi="Times New Roman" w:cs="Times New Roman"/>
          <w:sz w:val="28"/>
          <w:szCs w:val="28"/>
          <w:lang w:val="uk-UA"/>
        </w:rPr>
        <w:t>нахили і здібності учнів, їх можливості, створювати умови для навчання старшокласників</w:t>
      </w:r>
      <w:r>
        <w:rPr>
          <w:rFonts w:ascii="Times New Roman" w:hAnsi="Times New Roman" w:cs="Times New Roman"/>
          <w:sz w:val="28"/>
          <w:szCs w:val="28"/>
          <w:lang w:val="uk-UA"/>
        </w:rPr>
        <w:t xml:space="preserve"> </w:t>
      </w:r>
      <w:r w:rsidRPr="006A603C">
        <w:rPr>
          <w:rFonts w:ascii="Times New Roman" w:hAnsi="Times New Roman" w:cs="Times New Roman"/>
          <w:sz w:val="28"/>
          <w:szCs w:val="28"/>
          <w:lang w:val="uk-UA"/>
        </w:rPr>
        <w:t>відповідно до їхніх освітніх і професійних інтересів і намірів щодо соціального і професійного</w:t>
      </w:r>
      <w:r>
        <w:rPr>
          <w:rFonts w:ascii="Times New Roman" w:hAnsi="Times New Roman" w:cs="Times New Roman"/>
          <w:sz w:val="28"/>
          <w:szCs w:val="28"/>
          <w:lang w:val="uk-UA"/>
        </w:rPr>
        <w:t xml:space="preserve"> </w:t>
      </w:r>
      <w:r w:rsidRPr="006A603C">
        <w:rPr>
          <w:rFonts w:ascii="Times New Roman" w:hAnsi="Times New Roman" w:cs="Times New Roman"/>
          <w:sz w:val="28"/>
          <w:szCs w:val="28"/>
          <w:lang w:val="uk-UA"/>
        </w:rPr>
        <w:t>самовизначення.</w:t>
      </w:r>
    </w:p>
    <w:p w:rsidR="002267D9" w:rsidRDefault="006A603C" w:rsidP="006A603C">
      <w:pPr>
        <w:tabs>
          <w:tab w:val="left" w:pos="993"/>
        </w:tabs>
        <w:spacing w:after="0" w:line="360" w:lineRule="auto"/>
        <w:ind w:firstLine="709"/>
        <w:jc w:val="both"/>
        <w:rPr>
          <w:rFonts w:ascii="Times New Roman" w:hAnsi="Times New Roman" w:cs="Times New Roman"/>
          <w:sz w:val="28"/>
          <w:szCs w:val="28"/>
          <w:lang w:val="uk-UA"/>
        </w:rPr>
      </w:pPr>
      <w:r w:rsidRPr="006A603C">
        <w:rPr>
          <w:rFonts w:ascii="Times New Roman" w:hAnsi="Times New Roman" w:cs="Times New Roman"/>
          <w:sz w:val="28"/>
          <w:szCs w:val="28"/>
          <w:lang w:val="uk-UA"/>
        </w:rPr>
        <w:t>Мета профільного навчання – забезпечення умов для я</w:t>
      </w:r>
      <w:r>
        <w:rPr>
          <w:rFonts w:ascii="Times New Roman" w:hAnsi="Times New Roman" w:cs="Times New Roman"/>
          <w:sz w:val="28"/>
          <w:szCs w:val="28"/>
          <w:lang w:val="uk-UA"/>
        </w:rPr>
        <w:t xml:space="preserve">кісної освіти старшокласників у </w:t>
      </w:r>
      <w:r w:rsidRPr="006A603C">
        <w:rPr>
          <w:rFonts w:ascii="Times New Roman" w:hAnsi="Times New Roman" w:cs="Times New Roman"/>
          <w:sz w:val="28"/>
          <w:szCs w:val="28"/>
          <w:lang w:val="uk-UA"/>
        </w:rPr>
        <w:t>відповідності з їхніми індивідуальними нахилами, можливостями, здібностями і потребами,</w:t>
      </w:r>
      <w:r>
        <w:rPr>
          <w:rFonts w:ascii="Times New Roman" w:hAnsi="Times New Roman" w:cs="Times New Roman"/>
          <w:sz w:val="28"/>
          <w:szCs w:val="28"/>
          <w:lang w:val="uk-UA"/>
        </w:rPr>
        <w:t xml:space="preserve"> </w:t>
      </w:r>
      <w:r w:rsidRPr="006A603C">
        <w:rPr>
          <w:rFonts w:ascii="Times New Roman" w:hAnsi="Times New Roman" w:cs="Times New Roman"/>
          <w:sz w:val="28"/>
          <w:szCs w:val="28"/>
          <w:lang w:val="uk-UA"/>
        </w:rPr>
        <w:t>забезпечення професійної орієнтації учнів на майбутню діяльність, яка користується попитом на</w:t>
      </w:r>
      <w:r>
        <w:rPr>
          <w:rFonts w:ascii="Times New Roman" w:hAnsi="Times New Roman" w:cs="Times New Roman"/>
          <w:sz w:val="28"/>
          <w:szCs w:val="28"/>
          <w:lang w:val="uk-UA"/>
        </w:rPr>
        <w:t xml:space="preserve"> </w:t>
      </w:r>
      <w:r w:rsidRPr="006A603C">
        <w:rPr>
          <w:rFonts w:ascii="Times New Roman" w:hAnsi="Times New Roman" w:cs="Times New Roman"/>
          <w:sz w:val="28"/>
          <w:szCs w:val="28"/>
          <w:lang w:val="uk-UA"/>
        </w:rPr>
        <w:t>ринку праці, встановлення наступності між загальною середньою і професійною освітою,</w:t>
      </w:r>
      <w:r>
        <w:rPr>
          <w:rFonts w:ascii="Times New Roman" w:hAnsi="Times New Roman" w:cs="Times New Roman"/>
          <w:sz w:val="28"/>
          <w:szCs w:val="28"/>
          <w:lang w:val="uk-UA"/>
        </w:rPr>
        <w:t xml:space="preserve"> </w:t>
      </w:r>
      <w:r w:rsidRPr="006A603C">
        <w:rPr>
          <w:rFonts w:ascii="Times New Roman" w:hAnsi="Times New Roman" w:cs="Times New Roman"/>
          <w:sz w:val="28"/>
          <w:szCs w:val="28"/>
          <w:lang w:val="uk-UA"/>
        </w:rPr>
        <w:t>забезпечення можливостей постійного духовного самовдосконалення особистості,</w:t>
      </w:r>
      <w:r>
        <w:rPr>
          <w:rFonts w:ascii="Times New Roman" w:hAnsi="Times New Roman" w:cs="Times New Roman"/>
          <w:sz w:val="28"/>
          <w:szCs w:val="28"/>
          <w:lang w:val="uk-UA"/>
        </w:rPr>
        <w:t xml:space="preserve"> </w:t>
      </w:r>
      <w:r w:rsidRPr="006A603C">
        <w:rPr>
          <w:rFonts w:ascii="Times New Roman" w:hAnsi="Times New Roman" w:cs="Times New Roman"/>
          <w:sz w:val="28"/>
          <w:szCs w:val="28"/>
          <w:lang w:val="uk-UA"/>
        </w:rPr>
        <w:t>формування інтелектуального та культурного потенціалу як найвищої цінності нації</w:t>
      </w:r>
      <w:r w:rsidR="004A51E1">
        <w:rPr>
          <w:rFonts w:ascii="Times New Roman" w:hAnsi="Times New Roman" w:cs="Times New Roman"/>
          <w:sz w:val="28"/>
          <w:szCs w:val="28"/>
          <w:lang w:val="uk-UA"/>
        </w:rPr>
        <w:t xml:space="preserve"> </w:t>
      </w:r>
      <w:r w:rsidR="004A51E1" w:rsidRPr="000D21E5">
        <w:rPr>
          <w:rFonts w:ascii="Times New Roman" w:hAnsi="Times New Roman" w:cs="Times New Roman"/>
          <w:sz w:val="28"/>
          <w:szCs w:val="28"/>
          <w:lang w:val="uk-UA"/>
        </w:rPr>
        <w:t>[</w:t>
      </w:r>
      <w:r w:rsidR="004A51E1">
        <w:rPr>
          <w:rFonts w:ascii="Times New Roman" w:hAnsi="Times New Roman" w:cs="Times New Roman"/>
          <w:sz w:val="28"/>
          <w:szCs w:val="28"/>
          <w:lang w:val="uk-UA"/>
        </w:rPr>
        <w:t>1</w:t>
      </w:r>
      <w:r w:rsidR="004A51E1" w:rsidRPr="000D21E5">
        <w:rPr>
          <w:rFonts w:ascii="Times New Roman" w:hAnsi="Times New Roman" w:cs="Times New Roman"/>
          <w:sz w:val="28"/>
          <w:szCs w:val="28"/>
          <w:lang w:val="uk-UA"/>
        </w:rPr>
        <w:t>]</w:t>
      </w:r>
      <w:r w:rsidRPr="006A603C">
        <w:rPr>
          <w:rFonts w:ascii="Times New Roman" w:hAnsi="Times New Roman" w:cs="Times New Roman"/>
          <w:sz w:val="28"/>
          <w:szCs w:val="28"/>
          <w:lang w:val="uk-UA"/>
        </w:rPr>
        <w:t>.</w:t>
      </w:r>
    </w:p>
    <w:p w:rsidR="002267D9" w:rsidRDefault="00296DB1" w:rsidP="002267D9">
      <w:pPr>
        <w:tabs>
          <w:tab w:val="left" w:pos="993"/>
        </w:tabs>
        <w:spacing w:after="0" w:line="360" w:lineRule="auto"/>
        <w:ind w:firstLine="709"/>
        <w:jc w:val="both"/>
        <w:rPr>
          <w:rFonts w:ascii="Times New Roman" w:hAnsi="Times New Roman" w:cs="Times New Roman"/>
          <w:sz w:val="28"/>
          <w:szCs w:val="28"/>
          <w:lang w:val="uk-UA"/>
        </w:rPr>
      </w:pPr>
      <w:r w:rsidRPr="00296DB1">
        <w:rPr>
          <w:rFonts w:ascii="Times New Roman" w:hAnsi="Times New Roman" w:cs="Times New Roman"/>
          <w:sz w:val="28"/>
          <w:szCs w:val="28"/>
          <w:lang w:val="uk-UA"/>
        </w:rPr>
        <w:t>Профільне навчання організується через навчальні заняття (уроки, лекції, семінари тощо), факультативи, дистанційні курси</w:t>
      </w:r>
      <w:r>
        <w:rPr>
          <w:rFonts w:ascii="Times New Roman" w:hAnsi="Times New Roman" w:cs="Times New Roman"/>
          <w:sz w:val="28"/>
          <w:szCs w:val="28"/>
          <w:lang w:val="uk-UA"/>
        </w:rPr>
        <w:t>.</w:t>
      </w:r>
    </w:p>
    <w:p w:rsidR="0075194B" w:rsidRDefault="00296DB1" w:rsidP="0075194B">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 метою підвищення ефективності профільного навчання</w:t>
      </w:r>
      <w:r w:rsidR="00A6777C">
        <w:rPr>
          <w:rFonts w:ascii="Times New Roman" w:hAnsi="Times New Roman" w:cs="Times New Roman"/>
          <w:sz w:val="28"/>
          <w:szCs w:val="28"/>
          <w:lang w:val="uk-UA"/>
        </w:rPr>
        <w:t xml:space="preserve"> дослідники пропонують застосування різноманітних теоретичних підходів. Зокрема, в робот</w:t>
      </w:r>
      <w:r w:rsidR="009169C0">
        <w:rPr>
          <w:rFonts w:ascii="Times New Roman" w:hAnsi="Times New Roman" w:cs="Times New Roman"/>
          <w:sz w:val="28"/>
          <w:szCs w:val="28"/>
          <w:lang w:val="uk-UA"/>
        </w:rPr>
        <w:t>ах</w:t>
      </w:r>
      <w:r w:rsidR="00A6777C">
        <w:rPr>
          <w:rFonts w:ascii="Times New Roman" w:hAnsi="Times New Roman" w:cs="Times New Roman"/>
          <w:sz w:val="28"/>
          <w:szCs w:val="28"/>
          <w:lang w:val="uk-UA"/>
        </w:rPr>
        <w:t xml:space="preserve"> </w:t>
      </w:r>
      <w:r w:rsidR="00A6777C" w:rsidRPr="000D21E5">
        <w:rPr>
          <w:rFonts w:ascii="Times New Roman" w:hAnsi="Times New Roman" w:cs="Times New Roman"/>
          <w:sz w:val="28"/>
          <w:szCs w:val="28"/>
          <w:lang w:val="uk-UA"/>
        </w:rPr>
        <w:t>[</w:t>
      </w:r>
      <w:r w:rsidR="00A6777C">
        <w:rPr>
          <w:rFonts w:ascii="Times New Roman" w:hAnsi="Times New Roman" w:cs="Times New Roman"/>
          <w:sz w:val="28"/>
          <w:szCs w:val="28"/>
          <w:lang w:val="uk-UA"/>
        </w:rPr>
        <w:t>3</w:t>
      </w:r>
      <w:r w:rsidR="009169C0">
        <w:rPr>
          <w:rFonts w:ascii="Times New Roman" w:hAnsi="Times New Roman" w:cs="Times New Roman"/>
          <w:sz w:val="28"/>
          <w:szCs w:val="28"/>
          <w:lang w:val="uk-UA"/>
        </w:rPr>
        <w:t>,5</w:t>
      </w:r>
      <w:r w:rsidR="00A6777C" w:rsidRPr="000D21E5">
        <w:rPr>
          <w:rFonts w:ascii="Times New Roman" w:hAnsi="Times New Roman" w:cs="Times New Roman"/>
          <w:sz w:val="28"/>
          <w:szCs w:val="28"/>
          <w:lang w:val="uk-UA"/>
        </w:rPr>
        <w:t>]</w:t>
      </w:r>
      <w:r w:rsidR="00A6777C">
        <w:rPr>
          <w:rFonts w:ascii="Times New Roman" w:hAnsi="Times New Roman" w:cs="Times New Roman"/>
          <w:sz w:val="28"/>
          <w:szCs w:val="28"/>
          <w:lang w:val="uk-UA"/>
        </w:rPr>
        <w:t xml:space="preserve"> пропонується впровадження компетентісного підходу до вивчення математики у старшій профельній школі</w:t>
      </w:r>
      <w:r w:rsidR="009169C0">
        <w:rPr>
          <w:rFonts w:ascii="Times New Roman" w:hAnsi="Times New Roman" w:cs="Times New Roman"/>
          <w:sz w:val="28"/>
          <w:szCs w:val="28"/>
          <w:lang w:val="uk-UA"/>
        </w:rPr>
        <w:t xml:space="preserve">, що покликаний сформувати ключові </w:t>
      </w:r>
      <w:r w:rsidR="009169C0">
        <w:rPr>
          <w:rFonts w:ascii="Times New Roman" w:hAnsi="Times New Roman" w:cs="Times New Roman"/>
          <w:sz w:val="28"/>
          <w:szCs w:val="28"/>
          <w:lang w:val="uk-UA"/>
        </w:rPr>
        <w:lastRenderedPageBreak/>
        <w:t>компетенції випускника через організацію профільного навчання</w:t>
      </w:r>
      <w:r w:rsidR="00A6777C">
        <w:rPr>
          <w:rFonts w:ascii="Times New Roman" w:hAnsi="Times New Roman" w:cs="Times New Roman"/>
          <w:sz w:val="28"/>
          <w:szCs w:val="28"/>
          <w:lang w:val="uk-UA"/>
        </w:rPr>
        <w:t xml:space="preserve">. </w:t>
      </w:r>
      <w:r w:rsidR="005B07F2">
        <w:rPr>
          <w:rFonts w:ascii="Times New Roman" w:hAnsi="Times New Roman" w:cs="Times New Roman"/>
          <w:sz w:val="28"/>
          <w:szCs w:val="28"/>
          <w:lang w:val="uk-UA"/>
        </w:rPr>
        <w:t xml:space="preserve">Автори роботи </w:t>
      </w:r>
      <w:r w:rsidR="005B07F2" w:rsidRPr="000D21E5">
        <w:rPr>
          <w:rFonts w:ascii="Times New Roman" w:hAnsi="Times New Roman" w:cs="Times New Roman"/>
          <w:sz w:val="28"/>
          <w:szCs w:val="28"/>
          <w:lang w:val="uk-UA"/>
        </w:rPr>
        <w:t>[</w:t>
      </w:r>
      <w:r w:rsidR="005B07F2">
        <w:rPr>
          <w:rFonts w:ascii="Times New Roman" w:hAnsi="Times New Roman" w:cs="Times New Roman"/>
          <w:sz w:val="28"/>
          <w:szCs w:val="28"/>
          <w:lang w:val="uk-UA"/>
        </w:rPr>
        <w:t>2</w:t>
      </w:r>
      <w:r w:rsidR="005B07F2" w:rsidRPr="000D21E5">
        <w:rPr>
          <w:rFonts w:ascii="Times New Roman" w:hAnsi="Times New Roman" w:cs="Times New Roman"/>
          <w:sz w:val="28"/>
          <w:szCs w:val="28"/>
          <w:lang w:val="uk-UA"/>
        </w:rPr>
        <w:t>]</w:t>
      </w:r>
      <w:r w:rsidR="005B07F2">
        <w:rPr>
          <w:rFonts w:ascii="Times New Roman" w:hAnsi="Times New Roman" w:cs="Times New Roman"/>
          <w:sz w:val="28"/>
          <w:szCs w:val="28"/>
          <w:lang w:val="uk-UA"/>
        </w:rPr>
        <w:t xml:space="preserve"> пропонують лекційно-практичний підхід до навчання математиці у профільній школі, наводять </w:t>
      </w:r>
      <w:r w:rsidR="005B07F2" w:rsidRPr="005B07F2">
        <w:rPr>
          <w:rFonts w:ascii="Times New Roman" w:hAnsi="Times New Roman" w:cs="Times New Roman"/>
          <w:sz w:val="28"/>
          <w:szCs w:val="28"/>
          <w:lang w:val="uk-UA"/>
        </w:rPr>
        <w:t xml:space="preserve"> </w:t>
      </w:r>
      <w:r w:rsidR="005B07F2">
        <w:rPr>
          <w:rFonts w:ascii="Times New Roman" w:hAnsi="Times New Roman" w:cs="Times New Roman"/>
          <w:sz w:val="28"/>
          <w:szCs w:val="28"/>
          <w:lang w:val="uk-UA"/>
        </w:rPr>
        <w:t>с</w:t>
      </w:r>
      <w:r w:rsidR="005B07F2" w:rsidRPr="005B07F2">
        <w:rPr>
          <w:rFonts w:ascii="Times New Roman" w:hAnsi="Times New Roman" w:cs="Times New Roman"/>
          <w:sz w:val="28"/>
          <w:szCs w:val="28"/>
          <w:lang w:val="uk-UA"/>
        </w:rPr>
        <w:t>труктур</w:t>
      </w:r>
      <w:r w:rsidR="005B07F2">
        <w:rPr>
          <w:rFonts w:ascii="Times New Roman" w:hAnsi="Times New Roman" w:cs="Times New Roman"/>
          <w:sz w:val="28"/>
          <w:szCs w:val="28"/>
          <w:lang w:val="uk-UA"/>
        </w:rPr>
        <w:t>у</w:t>
      </w:r>
      <w:r w:rsidR="005B07F2" w:rsidRPr="005B07F2">
        <w:rPr>
          <w:rFonts w:ascii="Times New Roman" w:hAnsi="Times New Roman" w:cs="Times New Roman"/>
          <w:sz w:val="28"/>
          <w:szCs w:val="28"/>
          <w:lang w:val="uk-UA"/>
        </w:rPr>
        <w:t xml:space="preserve"> дидактичного цик</w:t>
      </w:r>
      <w:r w:rsidR="005B07F2">
        <w:rPr>
          <w:rFonts w:ascii="Times New Roman" w:hAnsi="Times New Roman" w:cs="Times New Roman"/>
          <w:sz w:val="28"/>
          <w:szCs w:val="28"/>
          <w:lang w:val="uk-UA"/>
        </w:rPr>
        <w:t>лу, с</w:t>
      </w:r>
      <w:r w:rsidR="005B07F2" w:rsidRPr="005B07F2">
        <w:rPr>
          <w:rFonts w:ascii="Times New Roman" w:hAnsi="Times New Roman" w:cs="Times New Roman"/>
          <w:sz w:val="28"/>
          <w:szCs w:val="28"/>
          <w:lang w:val="uk-UA"/>
        </w:rPr>
        <w:t>труктурування навчального зміс</w:t>
      </w:r>
      <w:r w:rsidR="005B07F2">
        <w:rPr>
          <w:rFonts w:ascii="Times New Roman" w:hAnsi="Times New Roman" w:cs="Times New Roman"/>
          <w:sz w:val="28"/>
          <w:szCs w:val="28"/>
          <w:lang w:val="uk-UA"/>
        </w:rPr>
        <w:t>ту</w:t>
      </w:r>
      <w:r w:rsidR="0075194B">
        <w:rPr>
          <w:rFonts w:ascii="Times New Roman" w:hAnsi="Times New Roman" w:cs="Times New Roman"/>
          <w:sz w:val="28"/>
          <w:szCs w:val="28"/>
          <w:lang w:val="uk-UA"/>
        </w:rPr>
        <w:t>, м</w:t>
      </w:r>
      <w:r w:rsidR="0075194B" w:rsidRPr="0075194B">
        <w:rPr>
          <w:rFonts w:ascii="Times New Roman" w:hAnsi="Times New Roman" w:cs="Times New Roman"/>
          <w:sz w:val="28"/>
          <w:szCs w:val="28"/>
          <w:lang w:val="uk-UA"/>
        </w:rPr>
        <w:t>етоди навчання і прийоми активізації пізнавальної діяльності</w:t>
      </w:r>
      <w:r w:rsidR="0075194B">
        <w:rPr>
          <w:rFonts w:ascii="Times New Roman" w:hAnsi="Times New Roman" w:cs="Times New Roman"/>
          <w:sz w:val="28"/>
          <w:szCs w:val="28"/>
          <w:lang w:val="uk-UA"/>
        </w:rPr>
        <w:t>, а також р</w:t>
      </w:r>
      <w:r w:rsidR="0075194B" w:rsidRPr="0075194B">
        <w:rPr>
          <w:rFonts w:ascii="Times New Roman" w:hAnsi="Times New Roman" w:cs="Times New Roman"/>
          <w:sz w:val="28"/>
          <w:szCs w:val="28"/>
          <w:lang w:val="uk-UA"/>
        </w:rPr>
        <w:t>івнев</w:t>
      </w:r>
      <w:r w:rsidR="0075194B">
        <w:rPr>
          <w:rFonts w:ascii="Times New Roman" w:hAnsi="Times New Roman" w:cs="Times New Roman"/>
          <w:sz w:val="28"/>
          <w:szCs w:val="28"/>
          <w:lang w:val="uk-UA"/>
        </w:rPr>
        <w:t>у</w:t>
      </w:r>
      <w:r w:rsidR="0075194B" w:rsidRPr="0075194B">
        <w:rPr>
          <w:rFonts w:ascii="Times New Roman" w:hAnsi="Times New Roman" w:cs="Times New Roman"/>
          <w:sz w:val="28"/>
          <w:szCs w:val="28"/>
          <w:lang w:val="uk-UA"/>
        </w:rPr>
        <w:t xml:space="preserve"> диференціаці</w:t>
      </w:r>
      <w:r w:rsidR="0075194B">
        <w:rPr>
          <w:rFonts w:ascii="Times New Roman" w:hAnsi="Times New Roman" w:cs="Times New Roman"/>
          <w:sz w:val="28"/>
          <w:szCs w:val="28"/>
          <w:lang w:val="uk-UA"/>
        </w:rPr>
        <w:t>ю</w:t>
      </w:r>
      <w:r w:rsidR="0075194B" w:rsidRPr="0075194B">
        <w:rPr>
          <w:rFonts w:ascii="Times New Roman" w:hAnsi="Times New Roman" w:cs="Times New Roman"/>
          <w:sz w:val="28"/>
          <w:szCs w:val="28"/>
          <w:lang w:val="uk-UA"/>
        </w:rPr>
        <w:t xml:space="preserve"> навчання математики в умовах лекційно</w:t>
      </w:r>
      <w:r w:rsidR="00002A7C">
        <w:rPr>
          <w:rFonts w:ascii="Times New Roman" w:hAnsi="Times New Roman" w:cs="Times New Roman"/>
          <w:sz w:val="28"/>
          <w:szCs w:val="28"/>
          <w:lang w:val="uk-UA"/>
        </w:rPr>
        <w:t>-</w:t>
      </w:r>
      <w:r w:rsidR="0075194B" w:rsidRPr="0075194B">
        <w:rPr>
          <w:rFonts w:ascii="Times New Roman" w:hAnsi="Times New Roman" w:cs="Times New Roman"/>
          <w:sz w:val="28"/>
          <w:szCs w:val="28"/>
          <w:lang w:val="uk-UA"/>
        </w:rPr>
        <w:t>практичної системи</w:t>
      </w:r>
      <w:r w:rsidR="0075194B">
        <w:rPr>
          <w:rFonts w:ascii="Times New Roman" w:hAnsi="Times New Roman" w:cs="Times New Roman"/>
          <w:sz w:val="28"/>
          <w:szCs w:val="28"/>
          <w:lang w:val="uk-UA"/>
        </w:rPr>
        <w:t>.</w:t>
      </w:r>
    </w:p>
    <w:p w:rsidR="00002A7C" w:rsidRPr="00002A7C" w:rsidRDefault="00002A7C" w:rsidP="00002A7C">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Розглянемо програмову складову математичного компоненту профільної старшої школи відповідно до діючої </w:t>
      </w:r>
      <w:r w:rsidRPr="00002A7C">
        <w:rPr>
          <w:rFonts w:ascii="Times New Roman" w:hAnsi="Times New Roman" w:cs="Times New Roman"/>
          <w:sz w:val="28"/>
          <w:szCs w:val="28"/>
          <w:lang w:val="uk-UA"/>
        </w:rPr>
        <w:t>навчальн</w:t>
      </w:r>
      <w:r>
        <w:rPr>
          <w:rFonts w:ascii="Times New Roman" w:hAnsi="Times New Roman" w:cs="Times New Roman"/>
          <w:sz w:val="28"/>
          <w:szCs w:val="28"/>
          <w:lang w:val="uk-UA"/>
        </w:rPr>
        <w:t>ої</w:t>
      </w:r>
      <w:r w:rsidRPr="00002A7C">
        <w:rPr>
          <w:rFonts w:ascii="Times New Roman" w:hAnsi="Times New Roman" w:cs="Times New Roman"/>
          <w:sz w:val="28"/>
          <w:szCs w:val="28"/>
          <w:lang w:val="uk-UA"/>
        </w:rPr>
        <w:t xml:space="preserve"> програм</w:t>
      </w:r>
      <w:r>
        <w:rPr>
          <w:rFonts w:ascii="Times New Roman" w:hAnsi="Times New Roman" w:cs="Times New Roman"/>
          <w:sz w:val="28"/>
          <w:szCs w:val="28"/>
          <w:lang w:val="uk-UA"/>
        </w:rPr>
        <w:t xml:space="preserve">и </w:t>
      </w:r>
      <w:r w:rsidRPr="00002A7C">
        <w:rPr>
          <w:rFonts w:ascii="Times New Roman" w:hAnsi="Times New Roman" w:cs="Times New Roman"/>
          <w:sz w:val="28"/>
          <w:szCs w:val="28"/>
          <w:lang w:val="uk-UA"/>
        </w:rPr>
        <w:t>з математики</w:t>
      </w:r>
      <w:r>
        <w:rPr>
          <w:rFonts w:ascii="Times New Roman" w:hAnsi="Times New Roman" w:cs="Times New Roman"/>
          <w:sz w:val="28"/>
          <w:szCs w:val="28"/>
          <w:lang w:val="uk-UA"/>
        </w:rPr>
        <w:t xml:space="preserve"> </w:t>
      </w:r>
      <w:r w:rsidRPr="00002A7C">
        <w:rPr>
          <w:rFonts w:ascii="Times New Roman" w:hAnsi="Times New Roman" w:cs="Times New Roman"/>
          <w:sz w:val="28"/>
          <w:szCs w:val="28"/>
          <w:lang w:val="uk-UA"/>
        </w:rPr>
        <w:t>для учнів 10-11 класів загальноосвітніх навча</w:t>
      </w:r>
      <w:r>
        <w:rPr>
          <w:rFonts w:ascii="Times New Roman" w:hAnsi="Times New Roman" w:cs="Times New Roman"/>
          <w:sz w:val="28"/>
          <w:szCs w:val="28"/>
          <w:lang w:val="uk-UA"/>
        </w:rPr>
        <w:t>льних закладів (п</w:t>
      </w:r>
      <w:r w:rsidRPr="00002A7C">
        <w:rPr>
          <w:rFonts w:ascii="Times New Roman" w:hAnsi="Times New Roman" w:cs="Times New Roman"/>
          <w:sz w:val="28"/>
          <w:szCs w:val="28"/>
          <w:lang w:val="uk-UA"/>
        </w:rPr>
        <w:t>рофільний рівень</w:t>
      </w:r>
      <w:r>
        <w:rPr>
          <w:rFonts w:ascii="Times New Roman" w:hAnsi="Times New Roman" w:cs="Times New Roman"/>
          <w:sz w:val="28"/>
          <w:szCs w:val="28"/>
          <w:lang w:val="uk-UA"/>
        </w:rPr>
        <w:t>)</w:t>
      </w:r>
      <w:r w:rsidR="00E40F5B">
        <w:rPr>
          <w:rFonts w:ascii="Times New Roman" w:hAnsi="Times New Roman" w:cs="Times New Roman"/>
          <w:sz w:val="28"/>
          <w:szCs w:val="28"/>
          <w:lang w:val="uk-UA"/>
        </w:rPr>
        <w:t xml:space="preserve"> </w:t>
      </w:r>
      <w:r w:rsidR="00E40F5B" w:rsidRPr="000D21E5">
        <w:rPr>
          <w:rFonts w:ascii="Times New Roman" w:hAnsi="Times New Roman" w:cs="Times New Roman"/>
          <w:sz w:val="28"/>
          <w:szCs w:val="28"/>
          <w:lang w:val="uk-UA"/>
        </w:rPr>
        <w:t>[</w:t>
      </w:r>
      <w:r w:rsidR="00E40F5B">
        <w:rPr>
          <w:rFonts w:ascii="Times New Roman" w:hAnsi="Times New Roman" w:cs="Times New Roman"/>
          <w:sz w:val="28"/>
          <w:szCs w:val="28"/>
          <w:lang w:val="uk-UA"/>
        </w:rPr>
        <w:t>4</w:t>
      </w:r>
      <w:r w:rsidR="00E40F5B" w:rsidRPr="000D21E5">
        <w:rPr>
          <w:rFonts w:ascii="Times New Roman" w:hAnsi="Times New Roman" w:cs="Times New Roman"/>
          <w:sz w:val="28"/>
          <w:szCs w:val="28"/>
          <w:lang w:val="uk-UA"/>
        </w:rPr>
        <w:t>]</w:t>
      </w:r>
      <w:r>
        <w:rPr>
          <w:rFonts w:ascii="Times New Roman" w:hAnsi="Times New Roman" w:cs="Times New Roman"/>
          <w:sz w:val="28"/>
          <w:szCs w:val="28"/>
          <w:lang w:val="uk-UA"/>
        </w:rPr>
        <w:t>.</w:t>
      </w:r>
    </w:p>
    <w:p w:rsidR="003B5F06" w:rsidRPr="00002A7C" w:rsidRDefault="003B5F06" w:rsidP="00002A7C">
      <w:pPr>
        <w:tabs>
          <w:tab w:val="left" w:pos="993"/>
        </w:tabs>
        <w:spacing w:after="0" w:line="360" w:lineRule="auto"/>
        <w:ind w:firstLine="709"/>
        <w:jc w:val="both"/>
        <w:rPr>
          <w:rFonts w:ascii="Times New Roman" w:hAnsi="Times New Roman" w:cs="Times New Roman"/>
          <w:sz w:val="28"/>
          <w:szCs w:val="28"/>
          <w:lang w:val="uk-UA"/>
        </w:rPr>
      </w:pPr>
      <w:r w:rsidRPr="00002A7C">
        <w:rPr>
          <w:rFonts w:ascii="Times New Roman" w:hAnsi="Times New Roman" w:cs="Times New Roman"/>
          <w:sz w:val="28"/>
          <w:szCs w:val="28"/>
          <w:lang w:val="uk-UA"/>
        </w:rPr>
        <w:t>Програма розрахована на 630 годин 420 годин навчального часу, відведеного на вивчення алгебри та початків аналізу, 210 годин на геометрію</w:t>
      </w:r>
      <w:r w:rsidR="00E40F5B">
        <w:rPr>
          <w:rFonts w:ascii="Times New Roman" w:hAnsi="Times New Roman" w:cs="Times New Roman"/>
          <w:sz w:val="28"/>
          <w:szCs w:val="28"/>
          <w:lang w:val="uk-UA"/>
        </w:rPr>
        <w:t>.</w:t>
      </w:r>
    </w:p>
    <w:p w:rsidR="00D07661" w:rsidRPr="00002A7C" w:rsidRDefault="003B5F06" w:rsidP="005A3DCE">
      <w:pPr>
        <w:tabs>
          <w:tab w:val="left" w:pos="993"/>
        </w:tabs>
        <w:spacing w:after="0" w:line="360" w:lineRule="auto"/>
        <w:ind w:firstLine="709"/>
        <w:jc w:val="both"/>
        <w:rPr>
          <w:rFonts w:ascii="Times New Roman" w:hAnsi="Times New Roman" w:cs="Times New Roman"/>
          <w:sz w:val="28"/>
          <w:szCs w:val="28"/>
          <w:lang w:val="uk-UA"/>
        </w:rPr>
      </w:pPr>
      <w:r w:rsidRPr="00002A7C">
        <w:rPr>
          <w:rFonts w:ascii="Times New Roman" w:hAnsi="Times New Roman" w:cs="Times New Roman"/>
          <w:sz w:val="28"/>
          <w:szCs w:val="28"/>
          <w:lang w:val="uk-UA"/>
        </w:rPr>
        <w:t>Програмою передбачено резерв навчального часу, який я використовую для повторення на початку навчального року матеріалу, який вивчався у попередніх класах, як додаткові години на вивчення окремих тем</w:t>
      </w:r>
      <w:r w:rsidR="002950E3" w:rsidRPr="00002A7C">
        <w:rPr>
          <w:rFonts w:ascii="Times New Roman" w:hAnsi="Times New Roman" w:cs="Times New Roman"/>
          <w:sz w:val="28"/>
          <w:szCs w:val="28"/>
          <w:lang w:val="uk-UA"/>
        </w:rPr>
        <w:t xml:space="preserve"> та на підготовку учнів до ЗНО</w:t>
      </w:r>
      <w:r w:rsidR="00A207D5">
        <w:rPr>
          <w:rFonts w:ascii="Times New Roman" w:hAnsi="Times New Roman" w:cs="Times New Roman"/>
          <w:sz w:val="28"/>
          <w:szCs w:val="28"/>
          <w:lang w:val="uk-UA"/>
        </w:rPr>
        <w:t xml:space="preserve"> </w:t>
      </w:r>
      <w:r w:rsidR="002950E3" w:rsidRPr="00002A7C">
        <w:rPr>
          <w:rFonts w:ascii="Times New Roman" w:hAnsi="Times New Roman" w:cs="Times New Roman"/>
          <w:sz w:val="28"/>
          <w:szCs w:val="28"/>
          <w:lang w:val="uk-UA"/>
        </w:rPr>
        <w:t>.</w:t>
      </w:r>
    </w:p>
    <w:p w:rsidR="002950E3" w:rsidRPr="00002A7C" w:rsidRDefault="00E40F5B" w:rsidP="00E40F5B">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Відповідно до </w:t>
      </w:r>
      <w:r w:rsidRPr="000D21E5">
        <w:rPr>
          <w:rFonts w:ascii="Times New Roman" w:hAnsi="Times New Roman" w:cs="Times New Roman"/>
          <w:sz w:val="28"/>
          <w:szCs w:val="28"/>
          <w:lang w:val="uk-UA"/>
        </w:rPr>
        <w:t>[</w:t>
      </w:r>
      <w:r>
        <w:rPr>
          <w:rFonts w:ascii="Times New Roman" w:hAnsi="Times New Roman" w:cs="Times New Roman"/>
          <w:sz w:val="28"/>
          <w:szCs w:val="28"/>
          <w:lang w:val="uk-UA"/>
        </w:rPr>
        <w:t>4</w:t>
      </w:r>
      <w:r w:rsidRPr="000D21E5">
        <w:rPr>
          <w:rFonts w:ascii="Times New Roman" w:hAnsi="Times New Roman" w:cs="Times New Roman"/>
          <w:sz w:val="28"/>
          <w:szCs w:val="28"/>
          <w:lang w:val="uk-UA"/>
        </w:rPr>
        <w:t>]</w:t>
      </w:r>
      <w:r>
        <w:rPr>
          <w:rFonts w:ascii="Times New Roman" w:hAnsi="Times New Roman" w:cs="Times New Roman"/>
          <w:sz w:val="28"/>
          <w:szCs w:val="28"/>
          <w:lang w:val="uk-UA"/>
        </w:rPr>
        <w:t>, в</w:t>
      </w:r>
      <w:r w:rsidR="002950E3" w:rsidRPr="00002A7C">
        <w:rPr>
          <w:rFonts w:ascii="Times New Roman" w:hAnsi="Times New Roman" w:cs="Times New Roman"/>
          <w:sz w:val="28"/>
          <w:szCs w:val="28"/>
          <w:lang w:val="uk-UA"/>
        </w:rPr>
        <w:t>ивчаючи математику на профільному рівні, старшокласники мають усвідомити, що процес її застосування до розв’язування будь-яких прикладних задач розподіляється на три етапи: 1) формалізація (перехід від ситуації, описаної у задачі, до формальної математичної моделі цієї ситуації, та до чітко сформульованої математичної задачі); 2) розв’язування задачі у межах побудованої моделі; 3) інтерпретація одержаного розв’язку задачі та його застосування до вихідної ситуації.</w:t>
      </w:r>
    </w:p>
    <w:p w:rsidR="002950E3" w:rsidRDefault="002950E3" w:rsidP="00002A7C">
      <w:pPr>
        <w:tabs>
          <w:tab w:val="left" w:pos="993"/>
        </w:tabs>
        <w:spacing w:after="0" w:line="360" w:lineRule="auto"/>
        <w:ind w:firstLine="709"/>
        <w:jc w:val="both"/>
        <w:rPr>
          <w:rFonts w:ascii="Times New Roman" w:hAnsi="Times New Roman" w:cs="Times New Roman"/>
          <w:sz w:val="28"/>
          <w:szCs w:val="28"/>
          <w:lang w:val="uk-UA"/>
        </w:rPr>
      </w:pPr>
      <w:r w:rsidRPr="00002A7C">
        <w:rPr>
          <w:rFonts w:ascii="Times New Roman" w:hAnsi="Times New Roman" w:cs="Times New Roman"/>
          <w:sz w:val="28"/>
          <w:szCs w:val="28"/>
          <w:lang w:val="uk-UA"/>
        </w:rPr>
        <w:t>Одн</w:t>
      </w:r>
      <w:r w:rsidR="00E40F5B">
        <w:rPr>
          <w:rFonts w:ascii="Times New Roman" w:hAnsi="Times New Roman" w:cs="Times New Roman"/>
          <w:sz w:val="28"/>
          <w:szCs w:val="28"/>
          <w:lang w:val="uk-UA"/>
        </w:rPr>
        <w:t xml:space="preserve">е </w:t>
      </w:r>
      <w:r w:rsidRPr="00002A7C">
        <w:rPr>
          <w:rFonts w:ascii="Times New Roman" w:hAnsi="Times New Roman" w:cs="Times New Roman"/>
          <w:sz w:val="28"/>
          <w:szCs w:val="28"/>
          <w:lang w:val="uk-UA"/>
        </w:rPr>
        <w:t xml:space="preserve">із головних завдань вивчення математики на профільному рівні </w:t>
      </w:r>
      <w:r w:rsidR="00E40F5B">
        <w:rPr>
          <w:rFonts w:ascii="Times New Roman" w:hAnsi="Times New Roman" w:cs="Times New Roman"/>
          <w:sz w:val="28"/>
          <w:szCs w:val="28"/>
          <w:lang w:val="uk-UA"/>
        </w:rPr>
        <w:t>програма вбачає у розвит</w:t>
      </w:r>
      <w:r w:rsidRPr="00002A7C">
        <w:rPr>
          <w:rFonts w:ascii="Times New Roman" w:hAnsi="Times New Roman" w:cs="Times New Roman"/>
          <w:sz w:val="28"/>
          <w:szCs w:val="28"/>
          <w:lang w:val="uk-UA"/>
        </w:rPr>
        <w:t>к</w:t>
      </w:r>
      <w:r w:rsidR="00E40F5B">
        <w:rPr>
          <w:rFonts w:ascii="Times New Roman" w:hAnsi="Times New Roman" w:cs="Times New Roman"/>
          <w:sz w:val="28"/>
          <w:szCs w:val="28"/>
          <w:lang w:val="uk-UA"/>
        </w:rPr>
        <w:t>у</w:t>
      </w:r>
      <w:r w:rsidRPr="00002A7C">
        <w:rPr>
          <w:rFonts w:ascii="Times New Roman" w:hAnsi="Times New Roman" w:cs="Times New Roman"/>
          <w:sz w:val="28"/>
          <w:szCs w:val="28"/>
          <w:lang w:val="uk-UA"/>
        </w:rPr>
        <w:t xml:space="preserve"> графічної культури учнів, що </w:t>
      </w:r>
      <w:r w:rsidR="00E40F5B">
        <w:rPr>
          <w:rFonts w:ascii="Times New Roman" w:hAnsi="Times New Roman" w:cs="Times New Roman"/>
          <w:sz w:val="28"/>
          <w:szCs w:val="28"/>
          <w:lang w:val="uk-UA"/>
        </w:rPr>
        <w:t>зумовлено практичними потребами</w:t>
      </w:r>
      <w:r w:rsidRPr="00002A7C">
        <w:rPr>
          <w:rFonts w:ascii="Times New Roman" w:hAnsi="Times New Roman" w:cs="Times New Roman"/>
          <w:sz w:val="28"/>
          <w:szCs w:val="28"/>
          <w:lang w:val="uk-UA"/>
        </w:rPr>
        <w:t>. Тому особлив</w:t>
      </w:r>
      <w:r w:rsidR="00E40F5B">
        <w:rPr>
          <w:rFonts w:ascii="Times New Roman" w:hAnsi="Times New Roman" w:cs="Times New Roman"/>
          <w:sz w:val="28"/>
          <w:szCs w:val="28"/>
          <w:lang w:val="uk-UA"/>
        </w:rPr>
        <w:t>а</w:t>
      </w:r>
      <w:r w:rsidRPr="00002A7C">
        <w:rPr>
          <w:rFonts w:ascii="Times New Roman" w:hAnsi="Times New Roman" w:cs="Times New Roman"/>
          <w:sz w:val="28"/>
          <w:szCs w:val="28"/>
          <w:lang w:val="uk-UA"/>
        </w:rPr>
        <w:t xml:space="preserve"> уваг</w:t>
      </w:r>
      <w:r w:rsidR="00E40F5B">
        <w:rPr>
          <w:rFonts w:ascii="Times New Roman" w:hAnsi="Times New Roman" w:cs="Times New Roman"/>
          <w:sz w:val="28"/>
          <w:szCs w:val="28"/>
          <w:lang w:val="uk-UA"/>
        </w:rPr>
        <w:t>а</w:t>
      </w:r>
      <w:r w:rsidRPr="00002A7C">
        <w:rPr>
          <w:rFonts w:ascii="Times New Roman" w:hAnsi="Times New Roman" w:cs="Times New Roman"/>
          <w:sz w:val="28"/>
          <w:szCs w:val="28"/>
          <w:lang w:val="uk-UA"/>
        </w:rPr>
        <w:t xml:space="preserve"> при вивченні функцій приділ</w:t>
      </w:r>
      <w:r w:rsidR="00E40F5B">
        <w:rPr>
          <w:rFonts w:ascii="Times New Roman" w:hAnsi="Times New Roman" w:cs="Times New Roman"/>
          <w:sz w:val="28"/>
          <w:szCs w:val="28"/>
          <w:lang w:val="uk-UA"/>
        </w:rPr>
        <w:t>яється</w:t>
      </w:r>
      <w:r w:rsidRPr="00002A7C">
        <w:rPr>
          <w:rFonts w:ascii="Times New Roman" w:hAnsi="Times New Roman" w:cs="Times New Roman"/>
          <w:sz w:val="28"/>
          <w:szCs w:val="28"/>
          <w:lang w:val="uk-UA"/>
        </w:rPr>
        <w:t xml:space="preserve"> формуванню в учнів умінь встановлювати властивості функції за її графіком, будувати ескізи графіків функцій, заданих аналітичним виразом, у формі таблиці або за експериментально визначеними даними, а також виконувати геометричні перетворення графіків. </w:t>
      </w:r>
    </w:p>
    <w:p w:rsidR="00B205AE" w:rsidRPr="00002A7C" w:rsidRDefault="00B205AE" w:rsidP="00002A7C">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Розглянемо детальніше програмову складову предмету «Алгебра і початки аналізу» для 10-го (таблиця 1) та 11-го (таблиця 2) класів. А також програмову складову предмету «</w:t>
      </w:r>
      <w:r w:rsidRPr="0097549C">
        <w:rPr>
          <w:rFonts w:ascii="Times New Roman" w:hAnsi="Times New Roman" w:cs="Times New Roman"/>
          <w:sz w:val="28"/>
          <w:szCs w:val="28"/>
          <w:lang w:val="uk-UA"/>
        </w:rPr>
        <w:t>Геометрія</w:t>
      </w:r>
      <w:r>
        <w:rPr>
          <w:rFonts w:ascii="Times New Roman" w:hAnsi="Times New Roman" w:cs="Times New Roman"/>
          <w:sz w:val="28"/>
          <w:szCs w:val="28"/>
          <w:lang w:val="uk-UA"/>
        </w:rPr>
        <w:t>» для 10-го (таблиця 3) та 11-го (таблиця 4) класів, відповідно.</w:t>
      </w:r>
    </w:p>
    <w:p w:rsidR="002950E3" w:rsidRPr="00B205AE" w:rsidRDefault="002950E3" w:rsidP="005A3DCE">
      <w:pPr>
        <w:tabs>
          <w:tab w:val="left" w:pos="993"/>
        </w:tabs>
        <w:spacing w:after="0" w:line="360" w:lineRule="auto"/>
        <w:ind w:firstLine="709"/>
        <w:jc w:val="both"/>
        <w:rPr>
          <w:rFonts w:ascii="Times New Roman" w:hAnsi="Times New Roman" w:cs="Times New Roman"/>
          <w:sz w:val="28"/>
          <w:szCs w:val="28"/>
          <w:lang w:val="uk-UA"/>
        </w:rPr>
      </w:pPr>
    </w:p>
    <w:p w:rsidR="0039517D" w:rsidRDefault="0039517D" w:rsidP="005A3DCE">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Таблиця 1 – Програмова складова </w:t>
      </w:r>
      <w:r w:rsidR="00C16F4A">
        <w:rPr>
          <w:rFonts w:ascii="Times New Roman" w:hAnsi="Times New Roman" w:cs="Times New Roman"/>
          <w:sz w:val="28"/>
          <w:szCs w:val="28"/>
          <w:lang w:val="uk-UA"/>
        </w:rPr>
        <w:t xml:space="preserve">предмету «Алгебра </w:t>
      </w:r>
      <w:r w:rsidR="000634B9">
        <w:rPr>
          <w:rFonts w:ascii="Times New Roman" w:hAnsi="Times New Roman" w:cs="Times New Roman"/>
          <w:sz w:val="28"/>
          <w:szCs w:val="28"/>
          <w:lang w:val="uk-UA"/>
        </w:rPr>
        <w:t>і</w:t>
      </w:r>
      <w:r w:rsidR="00C16F4A">
        <w:rPr>
          <w:rFonts w:ascii="Times New Roman" w:hAnsi="Times New Roman" w:cs="Times New Roman"/>
          <w:sz w:val="28"/>
          <w:szCs w:val="28"/>
          <w:lang w:val="uk-UA"/>
        </w:rPr>
        <w:t xml:space="preserve"> початки аналізу» 10 клас</w:t>
      </w:r>
    </w:p>
    <w:tbl>
      <w:tblPr>
        <w:tblStyle w:val="ab"/>
        <w:tblW w:w="0" w:type="auto"/>
        <w:tblLook w:val="04A0" w:firstRow="1" w:lastRow="0" w:firstColumn="1" w:lastColumn="0" w:noHBand="0" w:noVBand="1"/>
      </w:tblPr>
      <w:tblGrid>
        <w:gridCol w:w="7621"/>
        <w:gridCol w:w="2233"/>
      </w:tblGrid>
      <w:tr w:rsidR="00C16F4A" w:rsidRPr="00C16F4A" w:rsidTr="00C16F4A">
        <w:tc>
          <w:tcPr>
            <w:tcW w:w="7621" w:type="dxa"/>
          </w:tcPr>
          <w:p w:rsidR="00C16F4A" w:rsidRPr="00C16F4A" w:rsidRDefault="00C16F4A" w:rsidP="00DB75C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Тема</w:t>
            </w:r>
          </w:p>
        </w:tc>
        <w:tc>
          <w:tcPr>
            <w:tcW w:w="2233" w:type="dxa"/>
          </w:tcPr>
          <w:p w:rsidR="00C16F4A" w:rsidRPr="00C16F4A" w:rsidRDefault="00C16F4A" w:rsidP="00DB75C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Кількість годин</w:t>
            </w:r>
          </w:p>
        </w:tc>
      </w:tr>
      <w:tr w:rsidR="00C16F4A" w:rsidRPr="000634B9" w:rsidTr="00C16F4A">
        <w:tc>
          <w:tcPr>
            <w:tcW w:w="7621" w:type="dxa"/>
          </w:tcPr>
          <w:p w:rsidR="00C16F4A" w:rsidRPr="000634B9" w:rsidRDefault="00DB75C1" w:rsidP="00DB75C1">
            <w:pPr>
              <w:tabs>
                <w:tab w:val="left" w:pos="993"/>
              </w:tabs>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1. ФУНКЦІЇ, МНОГОЧЛЕНИ, РІВНЯННЯ І НЕРІВНОСТІ</w:t>
            </w:r>
          </w:p>
        </w:tc>
        <w:tc>
          <w:tcPr>
            <w:tcW w:w="2233" w:type="dxa"/>
          </w:tcPr>
          <w:p w:rsidR="00C16F4A" w:rsidRPr="000634B9" w:rsidRDefault="00C16F4A" w:rsidP="00DB75C1">
            <w:pPr>
              <w:tabs>
                <w:tab w:val="left" w:pos="993"/>
              </w:tabs>
              <w:spacing w:line="360" w:lineRule="auto"/>
              <w:jc w:val="both"/>
              <w:rPr>
                <w:rFonts w:ascii="Times New Roman" w:hAnsi="Times New Roman" w:cs="Times New Roman"/>
                <w:sz w:val="24"/>
                <w:szCs w:val="24"/>
                <w:lang w:val="uk-UA"/>
              </w:rPr>
            </w:pPr>
            <w:r w:rsidRPr="000634B9">
              <w:rPr>
                <w:rFonts w:ascii="Times New Roman" w:hAnsi="Times New Roman" w:cs="Times New Roman"/>
                <w:sz w:val="24"/>
                <w:szCs w:val="24"/>
              </w:rPr>
              <w:t>36 годин</w:t>
            </w:r>
          </w:p>
        </w:tc>
      </w:tr>
      <w:tr w:rsidR="00C16F4A" w:rsidRPr="000634B9" w:rsidTr="00C16F4A">
        <w:tc>
          <w:tcPr>
            <w:tcW w:w="7621" w:type="dxa"/>
          </w:tcPr>
          <w:p w:rsidR="00C16F4A" w:rsidRPr="000634B9" w:rsidRDefault="00DB75C1" w:rsidP="00DB75C1">
            <w:pPr>
              <w:tabs>
                <w:tab w:val="left" w:pos="2850"/>
              </w:tabs>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2. СТЕПЕНЕВА ФУНКЦІЯ</w:t>
            </w:r>
          </w:p>
        </w:tc>
        <w:tc>
          <w:tcPr>
            <w:tcW w:w="2233" w:type="dxa"/>
          </w:tcPr>
          <w:p w:rsidR="00C16F4A" w:rsidRPr="000634B9" w:rsidRDefault="00C16F4A" w:rsidP="00DB75C1">
            <w:pPr>
              <w:tabs>
                <w:tab w:val="left" w:pos="993"/>
              </w:tabs>
              <w:spacing w:line="360" w:lineRule="auto"/>
              <w:jc w:val="both"/>
              <w:rPr>
                <w:rFonts w:ascii="Times New Roman" w:hAnsi="Times New Roman" w:cs="Times New Roman"/>
                <w:sz w:val="24"/>
                <w:szCs w:val="24"/>
                <w:lang w:val="uk-UA"/>
              </w:rPr>
            </w:pPr>
            <w:r w:rsidRPr="000634B9">
              <w:rPr>
                <w:rFonts w:ascii="Times New Roman" w:hAnsi="Times New Roman" w:cs="Times New Roman"/>
                <w:sz w:val="24"/>
                <w:szCs w:val="24"/>
                <w:lang w:val="uk-UA"/>
              </w:rPr>
              <w:t>30 годин</w:t>
            </w:r>
          </w:p>
        </w:tc>
      </w:tr>
      <w:tr w:rsidR="00C16F4A" w:rsidRPr="000634B9" w:rsidTr="00C16F4A">
        <w:tc>
          <w:tcPr>
            <w:tcW w:w="7621" w:type="dxa"/>
          </w:tcPr>
          <w:p w:rsidR="00C16F4A" w:rsidRPr="000634B9" w:rsidRDefault="00DB75C1" w:rsidP="00DB75C1">
            <w:pPr>
              <w:tabs>
                <w:tab w:val="left" w:pos="4545"/>
              </w:tabs>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3. ТРИГОНОМЕТРИЧНІ ФУНКЦІЇ</w:t>
            </w:r>
          </w:p>
        </w:tc>
        <w:tc>
          <w:tcPr>
            <w:tcW w:w="2233" w:type="dxa"/>
          </w:tcPr>
          <w:p w:rsidR="00C16F4A" w:rsidRPr="000634B9" w:rsidRDefault="00C16F4A" w:rsidP="00DB75C1">
            <w:pPr>
              <w:tabs>
                <w:tab w:val="left" w:pos="993"/>
              </w:tabs>
              <w:spacing w:line="360" w:lineRule="auto"/>
              <w:jc w:val="both"/>
              <w:rPr>
                <w:rFonts w:ascii="Times New Roman" w:hAnsi="Times New Roman" w:cs="Times New Roman"/>
                <w:sz w:val="24"/>
                <w:szCs w:val="24"/>
                <w:lang w:val="uk-UA"/>
              </w:rPr>
            </w:pPr>
            <w:r w:rsidRPr="000634B9">
              <w:rPr>
                <w:rFonts w:ascii="Times New Roman" w:hAnsi="Times New Roman" w:cs="Times New Roman"/>
                <w:sz w:val="24"/>
                <w:szCs w:val="24"/>
              </w:rPr>
              <w:t>34 годин</w:t>
            </w:r>
          </w:p>
        </w:tc>
      </w:tr>
      <w:tr w:rsidR="00C16F4A" w:rsidRPr="000634B9" w:rsidTr="000634B9">
        <w:trPr>
          <w:trHeight w:val="70"/>
        </w:trPr>
        <w:tc>
          <w:tcPr>
            <w:tcW w:w="7621" w:type="dxa"/>
          </w:tcPr>
          <w:p w:rsidR="00C16F4A" w:rsidRPr="000634B9" w:rsidRDefault="00DB75C1" w:rsidP="00DB75C1">
            <w:pPr>
              <w:spacing w:line="360" w:lineRule="auto"/>
              <w:rPr>
                <w:rFonts w:ascii="Times New Roman" w:hAnsi="Times New Roman" w:cs="Times New Roman"/>
                <w:sz w:val="24"/>
                <w:szCs w:val="24"/>
                <w:lang w:val="uk-UA"/>
              </w:rPr>
            </w:pPr>
            <w:r w:rsidRPr="000634B9">
              <w:rPr>
                <w:rFonts w:ascii="Times New Roman" w:hAnsi="Times New Roman" w:cs="Times New Roman"/>
                <w:sz w:val="24"/>
                <w:szCs w:val="24"/>
              </w:rPr>
              <w:t xml:space="preserve">4. ТРИГОНОМЕТРИЧНІ РІВНЯННЯ І НЕРІВНОСТІ </w:t>
            </w:r>
          </w:p>
        </w:tc>
        <w:tc>
          <w:tcPr>
            <w:tcW w:w="2233" w:type="dxa"/>
          </w:tcPr>
          <w:p w:rsidR="00C16F4A" w:rsidRPr="000634B9" w:rsidRDefault="00C16F4A" w:rsidP="00DB75C1">
            <w:pPr>
              <w:tabs>
                <w:tab w:val="left" w:pos="993"/>
              </w:tabs>
              <w:spacing w:line="360" w:lineRule="auto"/>
              <w:jc w:val="both"/>
              <w:rPr>
                <w:rFonts w:ascii="Times New Roman" w:hAnsi="Times New Roman" w:cs="Times New Roman"/>
                <w:sz w:val="24"/>
                <w:szCs w:val="24"/>
                <w:lang w:val="uk-UA"/>
              </w:rPr>
            </w:pPr>
            <w:r w:rsidRPr="000634B9">
              <w:rPr>
                <w:rFonts w:ascii="Times New Roman" w:hAnsi="Times New Roman" w:cs="Times New Roman"/>
                <w:sz w:val="24"/>
                <w:szCs w:val="24"/>
              </w:rPr>
              <w:t>32 годин</w:t>
            </w:r>
          </w:p>
        </w:tc>
      </w:tr>
      <w:tr w:rsidR="00C16F4A" w:rsidRPr="000634B9" w:rsidTr="000634B9">
        <w:trPr>
          <w:trHeight w:val="493"/>
        </w:trPr>
        <w:tc>
          <w:tcPr>
            <w:tcW w:w="7621" w:type="dxa"/>
          </w:tcPr>
          <w:p w:rsidR="00C16F4A" w:rsidRPr="000634B9" w:rsidRDefault="00DB75C1" w:rsidP="00DB75C1">
            <w:pPr>
              <w:spacing w:line="360" w:lineRule="auto"/>
              <w:rPr>
                <w:rFonts w:ascii="Times New Roman" w:hAnsi="Times New Roman" w:cs="Times New Roman"/>
                <w:sz w:val="24"/>
                <w:szCs w:val="24"/>
              </w:rPr>
            </w:pPr>
            <w:r w:rsidRPr="000634B9">
              <w:rPr>
                <w:rFonts w:ascii="Times New Roman" w:hAnsi="Times New Roman" w:cs="Times New Roman"/>
                <w:sz w:val="24"/>
                <w:szCs w:val="24"/>
              </w:rPr>
              <w:t>5. ГРАНИЦЯ ТА НЕПЕРЕРВНІСТЬ ФУНКЦІЇ.</w:t>
            </w:r>
          </w:p>
          <w:p w:rsidR="00C16F4A" w:rsidRPr="000634B9" w:rsidRDefault="00DB75C1" w:rsidP="00DB75C1">
            <w:pPr>
              <w:spacing w:line="360" w:lineRule="auto"/>
              <w:rPr>
                <w:rFonts w:ascii="Times New Roman" w:hAnsi="Times New Roman" w:cs="Times New Roman"/>
                <w:sz w:val="24"/>
                <w:szCs w:val="24"/>
              </w:rPr>
            </w:pPr>
            <w:r w:rsidRPr="000634B9">
              <w:rPr>
                <w:rFonts w:ascii="Times New Roman" w:hAnsi="Times New Roman" w:cs="Times New Roman"/>
                <w:sz w:val="24"/>
                <w:szCs w:val="24"/>
              </w:rPr>
              <w:t xml:space="preserve">ПОХІДНА ТА ЇЇ ЗАСТОСУВАННЯ </w:t>
            </w:r>
          </w:p>
        </w:tc>
        <w:tc>
          <w:tcPr>
            <w:tcW w:w="2233" w:type="dxa"/>
          </w:tcPr>
          <w:p w:rsidR="00C16F4A" w:rsidRPr="000634B9" w:rsidRDefault="00C16F4A" w:rsidP="00DB75C1">
            <w:pPr>
              <w:tabs>
                <w:tab w:val="left" w:pos="993"/>
              </w:tabs>
              <w:spacing w:line="360" w:lineRule="auto"/>
              <w:jc w:val="both"/>
              <w:rPr>
                <w:rFonts w:ascii="Times New Roman" w:hAnsi="Times New Roman" w:cs="Times New Roman"/>
                <w:sz w:val="24"/>
                <w:szCs w:val="24"/>
                <w:lang w:val="uk-UA"/>
              </w:rPr>
            </w:pPr>
            <w:r w:rsidRPr="000634B9">
              <w:rPr>
                <w:rFonts w:ascii="Times New Roman" w:hAnsi="Times New Roman" w:cs="Times New Roman"/>
                <w:sz w:val="24"/>
                <w:szCs w:val="24"/>
              </w:rPr>
              <w:t>54 години</w:t>
            </w:r>
          </w:p>
        </w:tc>
      </w:tr>
      <w:tr w:rsidR="00C16F4A" w:rsidRPr="000634B9" w:rsidTr="00C16F4A">
        <w:tc>
          <w:tcPr>
            <w:tcW w:w="7621" w:type="dxa"/>
          </w:tcPr>
          <w:p w:rsidR="00C16F4A" w:rsidRPr="000634B9" w:rsidRDefault="00C16F4A" w:rsidP="00DB75C1">
            <w:pPr>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Повторення</w:t>
            </w:r>
            <w:r w:rsidR="000634B9" w:rsidRPr="000634B9">
              <w:rPr>
                <w:rFonts w:ascii="Times New Roman" w:hAnsi="Times New Roman" w:cs="Times New Roman"/>
                <w:sz w:val="24"/>
                <w:szCs w:val="24"/>
                <w:lang w:val="uk-UA"/>
              </w:rPr>
              <w:t xml:space="preserve"> та систематизація</w:t>
            </w:r>
          </w:p>
        </w:tc>
        <w:tc>
          <w:tcPr>
            <w:tcW w:w="2233" w:type="dxa"/>
          </w:tcPr>
          <w:p w:rsidR="00C16F4A" w:rsidRPr="000634B9" w:rsidRDefault="000634B9" w:rsidP="00DB75C1">
            <w:pPr>
              <w:tabs>
                <w:tab w:val="left" w:pos="993"/>
              </w:tabs>
              <w:spacing w:line="360" w:lineRule="auto"/>
              <w:jc w:val="both"/>
              <w:rPr>
                <w:rFonts w:ascii="Times New Roman" w:hAnsi="Times New Roman" w:cs="Times New Roman"/>
                <w:sz w:val="24"/>
                <w:szCs w:val="24"/>
                <w:lang w:val="uk-UA"/>
              </w:rPr>
            </w:pPr>
            <w:r w:rsidRPr="000634B9">
              <w:rPr>
                <w:rFonts w:ascii="Times New Roman" w:hAnsi="Times New Roman" w:cs="Times New Roman"/>
                <w:sz w:val="24"/>
                <w:szCs w:val="24"/>
                <w:lang w:val="uk-UA"/>
              </w:rPr>
              <w:t>24 години</w:t>
            </w:r>
          </w:p>
        </w:tc>
      </w:tr>
    </w:tbl>
    <w:p w:rsidR="00C16F4A" w:rsidRPr="000634B9" w:rsidRDefault="00C16F4A" w:rsidP="005A3DCE">
      <w:pPr>
        <w:tabs>
          <w:tab w:val="left" w:pos="993"/>
        </w:tabs>
        <w:spacing w:after="0" w:line="360" w:lineRule="auto"/>
        <w:ind w:firstLine="709"/>
        <w:jc w:val="both"/>
        <w:rPr>
          <w:rFonts w:ascii="Times New Roman" w:hAnsi="Times New Roman" w:cs="Times New Roman"/>
          <w:sz w:val="24"/>
          <w:szCs w:val="24"/>
          <w:lang w:val="uk-UA"/>
        </w:rPr>
      </w:pPr>
    </w:p>
    <w:p w:rsidR="000634B9" w:rsidRDefault="000634B9" w:rsidP="000634B9">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Таблиця 2 – Програмова складова предмету «Алгебра і початки аналізу» 11 клас</w:t>
      </w:r>
    </w:p>
    <w:tbl>
      <w:tblPr>
        <w:tblStyle w:val="ab"/>
        <w:tblW w:w="0" w:type="auto"/>
        <w:tblLook w:val="04A0" w:firstRow="1" w:lastRow="0" w:firstColumn="1" w:lastColumn="0" w:noHBand="0" w:noVBand="1"/>
      </w:tblPr>
      <w:tblGrid>
        <w:gridCol w:w="7621"/>
        <w:gridCol w:w="2233"/>
      </w:tblGrid>
      <w:tr w:rsidR="000634B9" w:rsidRPr="00C16F4A" w:rsidTr="007E1F9A">
        <w:tc>
          <w:tcPr>
            <w:tcW w:w="7621" w:type="dxa"/>
          </w:tcPr>
          <w:p w:rsidR="000634B9" w:rsidRPr="00C16F4A" w:rsidRDefault="000634B9" w:rsidP="00DB75C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Тема</w:t>
            </w:r>
          </w:p>
        </w:tc>
        <w:tc>
          <w:tcPr>
            <w:tcW w:w="2233" w:type="dxa"/>
          </w:tcPr>
          <w:p w:rsidR="000634B9" w:rsidRPr="00C16F4A" w:rsidRDefault="000634B9" w:rsidP="00DB75C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Кількість годин</w:t>
            </w:r>
          </w:p>
        </w:tc>
      </w:tr>
      <w:tr w:rsidR="000634B9" w:rsidRPr="000634B9" w:rsidTr="007E1F9A">
        <w:tc>
          <w:tcPr>
            <w:tcW w:w="7621" w:type="dxa"/>
          </w:tcPr>
          <w:p w:rsidR="000634B9" w:rsidRPr="000634B9" w:rsidRDefault="000634B9" w:rsidP="00DB75C1">
            <w:pPr>
              <w:tabs>
                <w:tab w:val="left" w:pos="993"/>
              </w:tabs>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1. ПОКАЗНИКОВА ТА ЛОГАРИФМІЧНА ФУНКЦІЇ</w:t>
            </w:r>
          </w:p>
        </w:tc>
        <w:tc>
          <w:tcPr>
            <w:tcW w:w="2233" w:type="dxa"/>
          </w:tcPr>
          <w:p w:rsidR="000634B9" w:rsidRPr="000634B9" w:rsidRDefault="000634B9" w:rsidP="00DB75C1">
            <w:pPr>
              <w:tabs>
                <w:tab w:val="left" w:pos="993"/>
              </w:tabs>
              <w:spacing w:line="360" w:lineRule="auto"/>
              <w:jc w:val="both"/>
              <w:rPr>
                <w:rFonts w:ascii="Times New Roman" w:hAnsi="Times New Roman" w:cs="Times New Roman"/>
                <w:sz w:val="24"/>
                <w:szCs w:val="24"/>
                <w:lang w:val="uk-UA"/>
              </w:rPr>
            </w:pPr>
            <w:r w:rsidRPr="000634B9">
              <w:rPr>
                <w:rFonts w:ascii="Times New Roman" w:hAnsi="Times New Roman" w:cs="Times New Roman"/>
                <w:sz w:val="24"/>
                <w:szCs w:val="24"/>
              </w:rPr>
              <w:t>40 годин</w:t>
            </w:r>
          </w:p>
        </w:tc>
      </w:tr>
      <w:tr w:rsidR="000634B9" w:rsidRPr="000634B9" w:rsidTr="007E1F9A">
        <w:tc>
          <w:tcPr>
            <w:tcW w:w="7621" w:type="dxa"/>
          </w:tcPr>
          <w:p w:rsidR="000634B9" w:rsidRPr="000634B9" w:rsidRDefault="000634B9" w:rsidP="00DB75C1">
            <w:pPr>
              <w:tabs>
                <w:tab w:val="left" w:pos="2850"/>
              </w:tabs>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2. ІНТЕГРАЛ ТА ЙОГО ЗАСТОСУВАННЯ</w:t>
            </w:r>
          </w:p>
        </w:tc>
        <w:tc>
          <w:tcPr>
            <w:tcW w:w="2233" w:type="dxa"/>
          </w:tcPr>
          <w:p w:rsidR="000634B9" w:rsidRPr="000634B9" w:rsidRDefault="000634B9" w:rsidP="00DB75C1">
            <w:pPr>
              <w:tabs>
                <w:tab w:val="left" w:pos="993"/>
              </w:tabs>
              <w:spacing w:line="360" w:lineRule="auto"/>
              <w:jc w:val="both"/>
              <w:rPr>
                <w:rFonts w:ascii="Times New Roman" w:hAnsi="Times New Roman" w:cs="Times New Roman"/>
                <w:sz w:val="24"/>
                <w:szCs w:val="24"/>
                <w:lang w:val="uk-UA"/>
              </w:rPr>
            </w:pPr>
            <w:r w:rsidRPr="000634B9">
              <w:rPr>
                <w:rFonts w:ascii="Times New Roman" w:hAnsi="Times New Roman" w:cs="Times New Roman"/>
                <w:sz w:val="24"/>
                <w:szCs w:val="24"/>
                <w:lang w:val="uk-UA"/>
              </w:rPr>
              <w:t>30 годин</w:t>
            </w:r>
          </w:p>
        </w:tc>
      </w:tr>
      <w:tr w:rsidR="000634B9" w:rsidRPr="000634B9" w:rsidTr="0097549C">
        <w:trPr>
          <w:trHeight w:val="416"/>
        </w:trPr>
        <w:tc>
          <w:tcPr>
            <w:tcW w:w="7621" w:type="dxa"/>
          </w:tcPr>
          <w:p w:rsidR="000634B9" w:rsidRPr="000634B9" w:rsidRDefault="000634B9" w:rsidP="00DB75C1">
            <w:pPr>
              <w:tabs>
                <w:tab w:val="left" w:pos="4545"/>
              </w:tabs>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 xml:space="preserve">3. </w:t>
            </w:r>
            <w:r w:rsidR="0097549C" w:rsidRPr="0097549C">
              <w:rPr>
                <w:rFonts w:ascii="Times New Roman" w:hAnsi="Times New Roman" w:cs="Times New Roman"/>
                <w:sz w:val="24"/>
                <w:szCs w:val="24"/>
                <w:lang w:val="uk-UA"/>
              </w:rPr>
              <w:t>ЕЛЕМЕНТИ КОМБІНАТОРИКИ, ТЕОРІЇ ЙМОВІРНОСТЕЙ</w:t>
            </w:r>
          </w:p>
        </w:tc>
        <w:tc>
          <w:tcPr>
            <w:tcW w:w="2233" w:type="dxa"/>
          </w:tcPr>
          <w:p w:rsidR="000634B9" w:rsidRPr="000634B9" w:rsidRDefault="0097549C"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rPr>
              <w:t>3</w:t>
            </w:r>
            <w:r>
              <w:rPr>
                <w:rFonts w:ascii="Times New Roman" w:hAnsi="Times New Roman" w:cs="Times New Roman"/>
                <w:sz w:val="24"/>
                <w:szCs w:val="24"/>
                <w:lang w:val="uk-UA"/>
              </w:rPr>
              <w:t>0</w:t>
            </w:r>
            <w:r w:rsidR="000634B9" w:rsidRPr="000634B9">
              <w:rPr>
                <w:rFonts w:ascii="Times New Roman" w:hAnsi="Times New Roman" w:cs="Times New Roman"/>
                <w:sz w:val="24"/>
                <w:szCs w:val="24"/>
              </w:rPr>
              <w:t xml:space="preserve"> годин</w:t>
            </w:r>
          </w:p>
        </w:tc>
      </w:tr>
      <w:tr w:rsidR="000634B9" w:rsidRPr="000634B9" w:rsidTr="007E1F9A">
        <w:tc>
          <w:tcPr>
            <w:tcW w:w="7621" w:type="dxa"/>
          </w:tcPr>
          <w:p w:rsidR="000634B9" w:rsidRPr="0097549C" w:rsidRDefault="000634B9" w:rsidP="00DB75C1">
            <w:pPr>
              <w:spacing w:line="360" w:lineRule="auto"/>
              <w:rPr>
                <w:rFonts w:ascii="Times New Roman" w:hAnsi="Times New Roman" w:cs="Times New Roman"/>
                <w:sz w:val="24"/>
                <w:szCs w:val="24"/>
                <w:lang w:val="uk-UA"/>
              </w:rPr>
            </w:pPr>
            <w:r w:rsidRPr="000634B9">
              <w:rPr>
                <w:rFonts w:ascii="Times New Roman" w:hAnsi="Times New Roman" w:cs="Times New Roman"/>
                <w:sz w:val="24"/>
                <w:szCs w:val="24"/>
              </w:rPr>
              <w:t xml:space="preserve">4. </w:t>
            </w:r>
            <w:r w:rsidR="0097549C" w:rsidRPr="0097549C">
              <w:rPr>
                <w:rFonts w:ascii="Times New Roman" w:hAnsi="Times New Roman" w:cs="Times New Roman"/>
                <w:sz w:val="24"/>
                <w:szCs w:val="24"/>
              </w:rPr>
              <w:t>РІВНЯННЯ, НЕРІВНОСТІ ТА ЇХ СИСТЕМИ. УЗАГАЛЬНЕННЯ ТА СИСТЕМАТИЗАЦІЯ</w:t>
            </w:r>
          </w:p>
        </w:tc>
        <w:tc>
          <w:tcPr>
            <w:tcW w:w="2233" w:type="dxa"/>
          </w:tcPr>
          <w:p w:rsidR="000634B9" w:rsidRPr="000634B9" w:rsidRDefault="000634B9" w:rsidP="00DB75C1">
            <w:pPr>
              <w:tabs>
                <w:tab w:val="left" w:pos="993"/>
              </w:tabs>
              <w:spacing w:line="360" w:lineRule="auto"/>
              <w:jc w:val="both"/>
              <w:rPr>
                <w:rFonts w:ascii="Times New Roman" w:hAnsi="Times New Roman" w:cs="Times New Roman"/>
                <w:sz w:val="24"/>
                <w:szCs w:val="24"/>
                <w:lang w:val="uk-UA"/>
              </w:rPr>
            </w:pPr>
            <w:r w:rsidRPr="000634B9">
              <w:rPr>
                <w:rFonts w:ascii="Times New Roman" w:hAnsi="Times New Roman" w:cs="Times New Roman"/>
                <w:sz w:val="24"/>
                <w:szCs w:val="24"/>
              </w:rPr>
              <w:t>3</w:t>
            </w:r>
            <w:r w:rsidR="0097549C">
              <w:rPr>
                <w:rFonts w:ascii="Times New Roman" w:hAnsi="Times New Roman" w:cs="Times New Roman"/>
                <w:sz w:val="24"/>
                <w:szCs w:val="24"/>
                <w:lang w:val="uk-UA"/>
              </w:rPr>
              <w:t>0</w:t>
            </w:r>
            <w:r w:rsidRPr="000634B9">
              <w:rPr>
                <w:rFonts w:ascii="Times New Roman" w:hAnsi="Times New Roman" w:cs="Times New Roman"/>
                <w:sz w:val="24"/>
                <w:szCs w:val="24"/>
              </w:rPr>
              <w:t xml:space="preserve"> годин</w:t>
            </w:r>
          </w:p>
        </w:tc>
      </w:tr>
      <w:tr w:rsidR="000634B9" w:rsidRPr="000634B9" w:rsidTr="007E1F9A">
        <w:tc>
          <w:tcPr>
            <w:tcW w:w="7621" w:type="dxa"/>
          </w:tcPr>
          <w:p w:rsidR="000634B9" w:rsidRPr="000634B9" w:rsidRDefault="000634B9" w:rsidP="00DB75C1">
            <w:pPr>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Повторення</w:t>
            </w:r>
            <w:r w:rsidR="0097549C">
              <w:rPr>
                <w:rFonts w:ascii="Times New Roman" w:hAnsi="Times New Roman" w:cs="Times New Roman"/>
                <w:sz w:val="24"/>
                <w:szCs w:val="24"/>
                <w:lang w:val="uk-UA"/>
              </w:rPr>
              <w:t xml:space="preserve">, підготовка до ЗНО </w:t>
            </w:r>
          </w:p>
        </w:tc>
        <w:tc>
          <w:tcPr>
            <w:tcW w:w="2233" w:type="dxa"/>
          </w:tcPr>
          <w:p w:rsidR="000634B9" w:rsidRPr="000634B9" w:rsidRDefault="0097549C"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80 годин</w:t>
            </w:r>
          </w:p>
        </w:tc>
      </w:tr>
    </w:tbl>
    <w:p w:rsidR="0097549C" w:rsidRDefault="0097549C" w:rsidP="0097549C">
      <w:pPr>
        <w:tabs>
          <w:tab w:val="left" w:pos="993"/>
        </w:tabs>
        <w:spacing w:after="0" w:line="360" w:lineRule="auto"/>
        <w:ind w:firstLine="709"/>
        <w:jc w:val="both"/>
        <w:rPr>
          <w:rFonts w:ascii="Times New Roman" w:hAnsi="Times New Roman" w:cs="Times New Roman"/>
          <w:sz w:val="28"/>
          <w:szCs w:val="28"/>
          <w:lang w:val="uk-UA"/>
        </w:rPr>
      </w:pPr>
    </w:p>
    <w:p w:rsidR="0097549C" w:rsidRDefault="0097549C" w:rsidP="0097549C">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Таблиця 3 – Програмова складова предмету «</w:t>
      </w:r>
      <w:r w:rsidRPr="0097549C">
        <w:rPr>
          <w:rFonts w:ascii="Times New Roman" w:hAnsi="Times New Roman" w:cs="Times New Roman"/>
          <w:sz w:val="28"/>
          <w:szCs w:val="28"/>
          <w:lang w:val="uk-UA"/>
        </w:rPr>
        <w:t>Геометрія</w:t>
      </w:r>
      <w:r>
        <w:rPr>
          <w:rFonts w:ascii="Times New Roman" w:hAnsi="Times New Roman" w:cs="Times New Roman"/>
          <w:sz w:val="28"/>
          <w:szCs w:val="28"/>
          <w:lang w:val="uk-UA"/>
        </w:rPr>
        <w:t>» 10 клас</w:t>
      </w:r>
    </w:p>
    <w:tbl>
      <w:tblPr>
        <w:tblStyle w:val="ab"/>
        <w:tblW w:w="0" w:type="auto"/>
        <w:tblLook w:val="04A0" w:firstRow="1" w:lastRow="0" w:firstColumn="1" w:lastColumn="0" w:noHBand="0" w:noVBand="1"/>
      </w:tblPr>
      <w:tblGrid>
        <w:gridCol w:w="7621"/>
        <w:gridCol w:w="2233"/>
      </w:tblGrid>
      <w:tr w:rsidR="0097549C" w:rsidRPr="00C16F4A" w:rsidTr="007E1F9A">
        <w:tc>
          <w:tcPr>
            <w:tcW w:w="7621" w:type="dxa"/>
          </w:tcPr>
          <w:p w:rsidR="0097549C" w:rsidRPr="00C16F4A" w:rsidRDefault="0097549C" w:rsidP="007E1F9A">
            <w:pPr>
              <w:tabs>
                <w:tab w:val="left" w:pos="993"/>
              </w:tabs>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Тема</w:t>
            </w:r>
          </w:p>
        </w:tc>
        <w:tc>
          <w:tcPr>
            <w:tcW w:w="2233" w:type="dxa"/>
          </w:tcPr>
          <w:p w:rsidR="0097549C" w:rsidRPr="00C16F4A" w:rsidRDefault="0097549C" w:rsidP="007E1F9A">
            <w:pPr>
              <w:tabs>
                <w:tab w:val="left" w:pos="993"/>
              </w:tabs>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Кількість годин</w:t>
            </w:r>
          </w:p>
        </w:tc>
      </w:tr>
      <w:tr w:rsidR="0097549C" w:rsidRPr="000634B9" w:rsidTr="007E1F9A">
        <w:tc>
          <w:tcPr>
            <w:tcW w:w="7621" w:type="dxa"/>
          </w:tcPr>
          <w:p w:rsidR="0097549C" w:rsidRPr="000634B9" w:rsidRDefault="0097549C" w:rsidP="007E1F9A">
            <w:pPr>
              <w:tabs>
                <w:tab w:val="left" w:pos="993"/>
              </w:tabs>
              <w:rPr>
                <w:rFonts w:ascii="Times New Roman" w:hAnsi="Times New Roman" w:cs="Times New Roman"/>
                <w:sz w:val="24"/>
                <w:szCs w:val="24"/>
                <w:lang w:val="uk-UA"/>
              </w:rPr>
            </w:pPr>
            <w:r w:rsidRPr="000634B9">
              <w:rPr>
                <w:rFonts w:ascii="Times New Roman" w:hAnsi="Times New Roman" w:cs="Times New Roman"/>
                <w:sz w:val="24"/>
                <w:szCs w:val="24"/>
                <w:lang w:val="uk-UA"/>
              </w:rPr>
              <w:t xml:space="preserve">1. </w:t>
            </w:r>
            <w:r w:rsidRPr="0097549C">
              <w:rPr>
                <w:rFonts w:ascii="Times New Roman" w:hAnsi="Times New Roman" w:cs="Times New Roman"/>
                <w:sz w:val="24"/>
                <w:szCs w:val="24"/>
                <w:lang w:val="uk-UA"/>
              </w:rPr>
              <w:t>ВСТУП ДО СТЕРЕОМЕТРІЇ</w:t>
            </w:r>
          </w:p>
        </w:tc>
        <w:tc>
          <w:tcPr>
            <w:tcW w:w="2233" w:type="dxa"/>
          </w:tcPr>
          <w:p w:rsidR="0097549C" w:rsidRPr="000634B9" w:rsidRDefault="00D37A15" w:rsidP="007E1F9A">
            <w:pPr>
              <w:tabs>
                <w:tab w:val="left" w:pos="993"/>
              </w:tabs>
              <w:jc w:val="both"/>
              <w:rPr>
                <w:rFonts w:ascii="Times New Roman" w:hAnsi="Times New Roman" w:cs="Times New Roman"/>
                <w:sz w:val="24"/>
                <w:szCs w:val="24"/>
                <w:lang w:val="uk-UA"/>
              </w:rPr>
            </w:pPr>
            <w:r>
              <w:rPr>
                <w:rFonts w:ascii="Times New Roman" w:hAnsi="Times New Roman" w:cs="Times New Roman"/>
                <w:sz w:val="24"/>
                <w:szCs w:val="24"/>
                <w:lang w:val="uk-UA"/>
              </w:rPr>
              <w:t>15</w:t>
            </w:r>
            <w:r w:rsidR="0097549C" w:rsidRPr="000634B9">
              <w:rPr>
                <w:rFonts w:ascii="Times New Roman" w:hAnsi="Times New Roman" w:cs="Times New Roman"/>
                <w:sz w:val="24"/>
                <w:szCs w:val="24"/>
              </w:rPr>
              <w:t xml:space="preserve"> годин</w:t>
            </w:r>
          </w:p>
        </w:tc>
      </w:tr>
      <w:tr w:rsidR="0097549C" w:rsidRPr="000634B9" w:rsidTr="007E1F9A">
        <w:tc>
          <w:tcPr>
            <w:tcW w:w="7621" w:type="dxa"/>
          </w:tcPr>
          <w:p w:rsidR="0097549C" w:rsidRPr="000634B9" w:rsidRDefault="0097549C" w:rsidP="007E1F9A">
            <w:pPr>
              <w:tabs>
                <w:tab w:val="left" w:pos="2850"/>
              </w:tabs>
              <w:rPr>
                <w:rFonts w:ascii="Times New Roman" w:hAnsi="Times New Roman" w:cs="Times New Roman"/>
                <w:sz w:val="24"/>
                <w:szCs w:val="24"/>
                <w:lang w:val="uk-UA"/>
              </w:rPr>
            </w:pPr>
            <w:r w:rsidRPr="000634B9">
              <w:rPr>
                <w:rFonts w:ascii="Times New Roman" w:hAnsi="Times New Roman" w:cs="Times New Roman"/>
                <w:sz w:val="24"/>
                <w:szCs w:val="24"/>
                <w:lang w:val="uk-UA"/>
              </w:rPr>
              <w:t xml:space="preserve">2. </w:t>
            </w:r>
            <w:r w:rsidR="00D37A15" w:rsidRPr="00D37A15">
              <w:rPr>
                <w:rFonts w:ascii="Times New Roman" w:hAnsi="Times New Roman" w:cs="Times New Roman"/>
                <w:sz w:val="24"/>
                <w:szCs w:val="24"/>
                <w:lang w:val="uk-UA"/>
              </w:rPr>
              <w:t>ПАРАЛЕЛЬНІСТЬ ПРЯМИХ І ПЛОЩИН У ПРОСТОРІ</w:t>
            </w:r>
          </w:p>
        </w:tc>
        <w:tc>
          <w:tcPr>
            <w:tcW w:w="2233" w:type="dxa"/>
          </w:tcPr>
          <w:p w:rsidR="0097549C" w:rsidRPr="000634B9" w:rsidRDefault="00D37A15" w:rsidP="007E1F9A">
            <w:pPr>
              <w:tabs>
                <w:tab w:val="left" w:pos="993"/>
              </w:tabs>
              <w:jc w:val="both"/>
              <w:rPr>
                <w:rFonts w:ascii="Times New Roman" w:hAnsi="Times New Roman" w:cs="Times New Roman"/>
                <w:sz w:val="24"/>
                <w:szCs w:val="24"/>
                <w:lang w:val="uk-UA"/>
              </w:rPr>
            </w:pPr>
            <w:r>
              <w:rPr>
                <w:rFonts w:ascii="Times New Roman" w:hAnsi="Times New Roman" w:cs="Times New Roman"/>
                <w:sz w:val="24"/>
                <w:szCs w:val="24"/>
                <w:lang w:val="uk-UA"/>
              </w:rPr>
              <w:t>24</w:t>
            </w:r>
            <w:r w:rsidR="0097549C" w:rsidRPr="000634B9">
              <w:rPr>
                <w:rFonts w:ascii="Times New Roman" w:hAnsi="Times New Roman" w:cs="Times New Roman"/>
                <w:sz w:val="24"/>
                <w:szCs w:val="24"/>
                <w:lang w:val="uk-UA"/>
              </w:rPr>
              <w:t xml:space="preserve"> годин</w:t>
            </w:r>
          </w:p>
        </w:tc>
      </w:tr>
      <w:tr w:rsidR="0097549C" w:rsidRPr="000634B9" w:rsidTr="007E1F9A">
        <w:tc>
          <w:tcPr>
            <w:tcW w:w="7621" w:type="dxa"/>
          </w:tcPr>
          <w:p w:rsidR="0097549C" w:rsidRPr="000634B9" w:rsidRDefault="0097549C" w:rsidP="007E1F9A">
            <w:pPr>
              <w:tabs>
                <w:tab w:val="left" w:pos="4545"/>
              </w:tabs>
              <w:rPr>
                <w:rFonts w:ascii="Times New Roman" w:hAnsi="Times New Roman" w:cs="Times New Roman"/>
                <w:sz w:val="24"/>
                <w:szCs w:val="24"/>
                <w:lang w:val="uk-UA"/>
              </w:rPr>
            </w:pPr>
            <w:r w:rsidRPr="000634B9">
              <w:rPr>
                <w:rFonts w:ascii="Times New Roman" w:hAnsi="Times New Roman" w:cs="Times New Roman"/>
                <w:sz w:val="24"/>
                <w:szCs w:val="24"/>
                <w:lang w:val="uk-UA"/>
              </w:rPr>
              <w:t xml:space="preserve">3. </w:t>
            </w:r>
            <w:r w:rsidR="00D37A15" w:rsidRPr="00D37A15">
              <w:rPr>
                <w:rFonts w:ascii="Times New Roman" w:hAnsi="Times New Roman" w:cs="Times New Roman"/>
                <w:sz w:val="24"/>
                <w:szCs w:val="24"/>
                <w:lang w:val="uk-UA"/>
              </w:rPr>
              <w:t xml:space="preserve">ПЕРПЕНДИКУЛЯРНІСТЬ ПРЯМИХ І ПЛОЩИН У ПРОСТОРІ  </w:t>
            </w:r>
          </w:p>
        </w:tc>
        <w:tc>
          <w:tcPr>
            <w:tcW w:w="2233" w:type="dxa"/>
          </w:tcPr>
          <w:p w:rsidR="0097549C" w:rsidRPr="000634B9" w:rsidRDefault="00D37A15" w:rsidP="007E1F9A">
            <w:pPr>
              <w:tabs>
                <w:tab w:val="left" w:pos="993"/>
              </w:tabs>
              <w:jc w:val="both"/>
              <w:rPr>
                <w:rFonts w:ascii="Times New Roman" w:hAnsi="Times New Roman" w:cs="Times New Roman"/>
                <w:sz w:val="24"/>
                <w:szCs w:val="24"/>
                <w:lang w:val="uk-UA"/>
              </w:rPr>
            </w:pPr>
            <w:r>
              <w:rPr>
                <w:rFonts w:ascii="Times New Roman" w:hAnsi="Times New Roman" w:cs="Times New Roman"/>
                <w:sz w:val="24"/>
                <w:szCs w:val="24"/>
                <w:lang w:val="uk-UA"/>
              </w:rPr>
              <w:t>26</w:t>
            </w:r>
            <w:r w:rsidR="0097549C" w:rsidRPr="000634B9">
              <w:rPr>
                <w:rFonts w:ascii="Times New Roman" w:hAnsi="Times New Roman" w:cs="Times New Roman"/>
                <w:sz w:val="24"/>
                <w:szCs w:val="24"/>
              </w:rPr>
              <w:t xml:space="preserve"> годин</w:t>
            </w:r>
          </w:p>
        </w:tc>
      </w:tr>
      <w:tr w:rsidR="0097549C" w:rsidRPr="000634B9" w:rsidTr="007E1F9A">
        <w:trPr>
          <w:trHeight w:val="70"/>
        </w:trPr>
        <w:tc>
          <w:tcPr>
            <w:tcW w:w="7621" w:type="dxa"/>
          </w:tcPr>
          <w:p w:rsidR="0097549C" w:rsidRPr="000634B9" w:rsidRDefault="0097549C" w:rsidP="007E1F9A">
            <w:pPr>
              <w:rPr>
                <w:rFonts w:ascii="Times New Roman" w:hAnsi="Times New Roman" w:cs="Times New Roman"/>
                <w:sz w:val="24"/>
                <w:szCs w:val="24"/>
                <w:lang w:val="uk-UA"/>
              </w:rPr>
            </w:pPr>
            <w:r w:rsidRPr="000634B9">
              <w:rPr>
                <w:rFonts w:ascii="Times New Roman" w:hAnsi="Times New Roman" w:cs="Times New Roman"/>
                <w:sz w:val="24"/>
                <w:szCs w:val="24"/>
              </w:rPr>
              <w:t xml:space="preserve">4. </w:t>
            </w:r>
            <w:r w:rsidR="00D37A15" w:rsidRPr="00D37A15">
              <w:rPr>
                <w:rFonts w:ascii="Times New Roman" w:hAnsi="Times New Roman" w:cs="Times New Roman"/>
                <w:sz w:val="24"/>
                <w:szCs w:val="24"/>
              </w:rPr>
              <w:t>КООРДИНАТИ, ВЕКТОРИ, ГЕОМЕТРИЧНІ ПЕРЕТВОРЕННЯ У ПРОСТОРІ</w:t>
            </w:r>
          </w:p>
        </w:tc>
        <w:tc>
          <w:tcPr>
            <w:tcW w:w="2233" w:type="dxa"/>
          </w:tcPr>
          <w:p w:rsidR="0097549C" w:rsidRPr="00D37A15" w:rsidRDefault="00D37A15" w:rsidP="007E1F9A">
            <w:pPr>
              <w:tabs>
                <w:tab w:val="left" w:pos="993"/>
              </w:tabs>
              <w:jc w:val="both"/>
              <w:rPr>
                <w:rFonts w:ascii="Times New Roman" w:hAnsi="Times New Roman" w:cs="Times New Roman"/>
                <w:sz w:val="24"/>
                <w:szCs w:val="24"/>
                <w:lang w:val="uk-UA"/>
              </w:rPr>
            </w:pPr>
            <w:r>
              <w:rPr>
                <w:rFonts w:ascii="Times New Roman" w:hAnsi="Times New Roman" w:cs="Times New Roman"/>
                <w:sz w:val="24"/>
                <w:szCs w:val="24"/>
                <w:lang w:val="uk-UA"/>
              </w:rPr>
              <w:t>2</w:t>
            </w:r>
            <w:r w:rsidR="0097549C" w:rsidRPr="000634B9">
              <w:rPr>
                <w:rFonts w:ascii="Times New Roman" w:hAnsi="Times New Roman" w:cs="Times New Roman"/>
                <w:sz w:val="24"/>
                <w:szCs w:val="24"/>
              </w:rPr>
              <w:t>2 годин</w:t>
            </w:r>
            <w:r>
              <w:rPr>
                <w:rFonts w:ascii="Times New Roman" w:hAnsi="Times New Roman" w:cs="Times New Roman"/>
                <w:sz w:val="24"/>
                <w:szCs w:val="24"/>
                <w:lang w:val="uk-UA"/>
              </w:rPr>
              <w:t>и</w:t>
            </w:r>
          </w:p>
        </w:tc>
      </w:tr>
      <w:tr w:rsidR="0097549C" w:rsidRPr="000634B9" w:rsidTr="007E1F9A">
        <w:tc>
          <w:tcPr>
            <w:tcW w:w="7621" w:type="dxa"/>
          </w:tcPr>
          <w:p w:rsidR="0097549C" w:rsidRPr="000634B9" w:rsidRDefault="0097549C" w:rsidP="007E1F9A">
            <w:pPr>
              <w:rPr>
                <w:rFonts w:ascii="Times New Roman" w:hAnsi="Times New Roman" w:cs="Times New Roman"/>
                <w:sz w:val="24"/>
                <w:szCs w:val="24"/>
                <w:lang w:val="uk-UA"/>
              </w:rPr>
            </w:pPr>
            <w:r w:rsidRPr="000634B9">
              <w:rPr>
                <w:rFonts w:ascii="Times New Roman" w:hAnsi="Times New Roman" w:cs="Times New Roman"/>
                <w:sz w:val="24"/>
                <w:szCs w:val="24"/>
                <w:lang w:val="uk-UA"/>
              </w:rPr>
              <w:t>Повторення та систематизація</w:t>
            </w:r>
          </w:p>
        </w:tc>
        <w:tc>
          <w:tcPr>
            <w:tcW w:w="2233" w:type="dxa"/>
          </w:tcPr>
          <w:p w:rsidR="0097549C" w:rsidRPr="000634B9" w:rsidRDefault="00D37A15" w:rsidP="007E1F9A">
            <w:pPr>
              <w:tabs>
                <w:tab w:val="left" w:pos="993"/>
              </w:tabs>
              <w:jc w:val="both"/>
              <w:rPr>
                <w:rFonts w:ascii="Times New Roman" w:hAnsi="Times New Roman" w:cs="Times New Roman"/>
                <w:sz w:val="24"/>
                <w:szCs w:val="24"/>
                <w:lang w:val="uk-UA"/>
              </w:rPr>
            </w:pPr>
            <w:r>
              <w:rPr>
                <w:rFonts w:ascii="Times New Roman" w:hAnsi="Times New Roman" w:cs="Times New Roman"/>
                <w:sz w:val="24"/>
                <w:szCs w:val="24"/>
                <w:lang w:val="uk-UA"/>
              </w:rPr>
              <w:t>18 годин</w:t>
            </w:r>
          </w:p>
        </w:tc>
      </w:tr>
    </w:tbl>
    <w:p w:rsidR="0097549C" w:rsidRPr="000634B9" w:rsidRDefault="0097549C" w:rsidP="0097549C">
      <w:pPr>
        <w:tabs>
          <w:tab w:val="left" w:pos="993"/>
        </w:tabs>
        <w:spacing w:after="0" w:line="360" w:lineRule="auto"/>
        <w:ind w:firstLine="709"/>
        <w:jc w:val="both"/>
        <w:rPr>
          <w:rFonts w:ascii="Times New Roman" w:hAnsi="Times New Roman" w:cs="Times New Roman"/>
          <w:sz w:val="24"/>
          <w:szCs w:val="24"/>
          <w:lang w:val="uk-UA"/>
        </w:rPr>
      </w:pPr>
    </w:p>
    <w:p w:rsidR="00D37A15" w:rsidRDefault="00D37A15" w:rsidP="00D37A15">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Таблиця 4 – Програмова складова предмету «</w:t>
      </w:r>
      <w:r w:rsidRPr="0097549C">
        <w:rPr>
          <w:rFonts w:ascii="Times New Roman" w:hAnsi="Times New Roman" w:cs="Times New Roman"/>
          <w:sz w:val="28"/>
          <w:szCs w:val="28"/>
          <w:lang w:val="uk-UA"/>
        </w:rPr>
        <w:t>Геометрія</w:t>
      </w:r>
      <w:r>
        <w:rPr>
          <w:rFonts w:ascii="Times New Roman" w:hAnsi="Times New Roman" w:cs="Times New Roman"/>
          <w:sz w:val="28"/>
          <w:szCs w:val="28"/>
          <w:lang w:val="uk-UA"/>
        </w:rPr>
        <w:t>» 1</w:t>
      </w:r>
      <w:r w:rsidR="00CD3BD6">
        <w:rPr>
          <w:rFonts w:ascii="Times New Roman" w:hAnsi="Times New Roman" w:cs="Times New Roman"/>
          <w:sz w:val="28"/>
          <w:szCs w:val="28"/>
          <w:lang w:val="uk-UA"/>
        </w:rPr>
        <w:t>1</w:t>
      </w:r>
      <w:r>
        <w:rPr>
          <w:rFonts w:ascii="Times New Roman" w:hAnsi="Times New Roman" w:cs="Times New Roman"/>
          <w:sz w:val="28"/>
          <w:szCs w:val="28"/>
          <w:lang w:val="uk-UA"/>
        </w:rPr>
        <w:t xml:space="preserve"> клас</w:t>
      </w:r>
    </w:p>
    <w:tbl>
      <w:tblPr>
        <w:tblStyle w:val="ab"/>
        <w:tblW w:w="0" w:type="auto"/>
        <w:tblLook w:val="04A0" w:firstRow="1" w:lastRow="0" w:firstColumn="1" w:lastColumn="0" w:noHBand="0" w:noVBand="1"/>
      </w:tblPr>
      <w:tblGrid>
        <w:gridCol w:w="7621"/>
        <w:gridCol w:w="2233"/>
      </w:tblGrid>
      <w:tr w:rsidR="00D37A15" w:rsidRPr="00C16F4A" w:rsidTr="007E1F9A">
        <w:tc>
          <w:tcPr>
            <w:tcW w:w="7621" w:type="dxa"/>
          </w:tcPr>
          <w:p w:rsidR="00D37A15" w:rsidRPr="00C16F4A" w:rsidRDefault="00D37A15" w:rsidP="00DB75C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Тема</w:t>
            </w:r>
          </w:p>
        </w:tc>
        <w:tc>
          <w:tcPr>
            <w:tcW w:w="2233" w:type="dxa"/>
          </w:tcPr>
          <w:p w:rsidR="00D37A15" w:rsidRPr="00C16F4A" w:rsidRDefault="00D37A15" w:rsidP="00DB75C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Кількість годин</w:t>
            </w:r>
          </w:p>
        </w:tc>
      </w:tr>
      <w:tr w:rsidR="00D37A15" w:rsidRPr="000634B9" w:rsidTr="007E1F9A">
        <w:tc>
          <w:tcPr>
            <w:tcW w:w="7621" w:type="dxa"/>
          </w:tcPr>
          <w:p w:rsidR="00D37A15" w:rsidRPr="000634B9" w:rsidRDefault="00D37A15" w:rsidP="00DB75C1">
            <w:pPr>
              <w:tabs>
                <w:tab w:val="left" w:pos="993"/>
              </w:tabs>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 xml:space="preserve">1. </w:t>
            </w:r>
            <w:r w:rsidR="00CD3BD6" w:rsidRPr="00CD3BD6">
              <w:rPr>
                <w:rFonts w:ascii="Times New Roman" w:hAnsi="Times New Roman" w:cs="Times New Roman"/>
                <w:sz w:val="24"/>
                <w:szCs w:val="24"/>
                <w:lang w:val="uk-UA"/>
              </w:rPr>
              <w:t>МНОГОГРАННИКИ</w:t>
            </w:r>
          </w:p>
        </w:tc>
        <w:tc>
          <w:tcPr>
            <w:tcW w:w="2233" w:type="dxa"/>
          </w:tcPr>
          <w:p w:rsidR="00D37A15" w:rsidRPr="000634B9" w:rsidRDefault="00D37A15"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15</w:t>
            </w:r>
            <w:r w:rsidRPr="000634B9">
              <w:rPr>
                <w:rFonts w:ascii="Times New Roman" w:hAnsi="Times New Roman" w:cs="Times New Roman"/>
                <w:sz w:val="24"/>
                <w:szCs w:val="24"/>
              </w:rPr>
              <w:t xml:space="preserve"> годин</w:t>
            </w:r>
          </w:p>
        </w:tc>
      </w:tr>
      <w:tr w:rsidR="00D37A15" w:rsidRPr="000634B9" w:rsidTr="007E1F9A">
        <w:tc>
          <w:tcPr>
            <w:tcW w:w="7621" w:type="dxa"/>
          </w:tcPr>
          <w:p w:rsidR="00D37A15" w:rsidRPr="000634B9" w:rsidRDefault="00D37A15" w:rsidP="00DB75C1">
            <w:pPr>
              <w:tabs>
                <w:tab w:val="left" w:pos="2850"/>
              </w:tabs>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 xml:space="preserve">2. </w:t>
            </w:r>
            <w:r w:rsidR="00CD3BD6" w:rsidRPr="00CD3BD6">
              <w:rPr>
                <w:rFonts w:ascii="Times New Roman" w:hAnsi="Times New Roman" w:cs="Times New Roman"/>
                <w:sz w:val="24"/>
                <w:szCs w:val="24"/>
                <w:lang w:val="uk-UA"/>
              </w:rPr>
              <w:t>ТІЛА ОБЕРТАННЯ</w:t>
            </w:r>
          </w:p>
        </w:tc>
        <w:tc>
          <w:tcPr>
            <w:tcW w:w="2233" w:type="dxa"/>
          </w:tcPr>
          <w:p w:rsidR="00D37A15" w:rsidRPr="000634B9" w:rsidRDefault="00D37A15"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24</w:t>
            </w:r>
            <w:r w:rsidRPr="000634B9">
              <w:rPr>
                <w:rFonts w:ascii="Times New Roman" w:hAnsi="Times New Roman" w:cs="Times New Roman"/>
                <w:sz w:val="24"/>
                <w:szCs w:val="24"/>
                <w:lang w:val="uk-UA"/>
              </w:rPr>
              <w:t xml:space="preserve"> годин</w:t>
            </w:r>
          </w:p>
        </w:tc>
      </w:tr>
      <w:tr w:rsidR="00D37A15" w:rsidRPr="000634B9" w:rsidTr="007E1F9A">
        <w:tc>
          <w:tcPr>
            <w:tcW w:w="7621" w:type="dxa"/>
          </w:tcPr>
          <w:p w:rsidR="00D37A15" w:rsidRPr="000634B9" w:rsidRDefault="00D37A15" w:rsidP="00DB75C1">
            <w:pPr>
              <w:tabs>
                <w:tab w:val="left" w:pos="4545"/>
              </w:tabs>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 xml:space="preserve">3. </w:t>
            </w:r>
            <w:r w:rsidR="00CD3BD6" w:rsidRPr="00CD3BD6">
              <w:rPr>
                <w:rFonts w:ascii="Times New Roman" w:hAnsi="Times New Roman" w:cs="Times New Roman"/>
                <w:sz w:val="24"/>
                <w:szCs w:val="24"/>
                <w:lang w:val="uk-UA"/>
              </w:rPr>
              <w:t>ОБ’ЄМИ МНОГОГРАННИКІВ</w:t>
            </w:r>
          </w:p>
        </w:tc>
        <w:tc>
          <w:tcPr>
            <w:tcW w:w="2233" w:type="dxa"/>
          </w:tcPr>
          <w:p w:rsidR="00D37A15" w:rsidRPr="000634B9" w:rsidRDefault="00D37A15"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26</w:t>
            </w:r>
            <w:r w:rsidRPr="000634B9">
              <w:rPr>
                <w:rFonts w:ascii="Times New Roman" w:hAnsi="Times New Roman" w:cs="Times New Roman"/>
                <w:sz w:val="24"/>
                <w:szCs w:val="24"/>
              </w:rPr>
              <w:t xml:space="preserve"> годин</w:t>
            </w:r>
          </w:p>
        </w:tc>
      </w:tr>
      <w:tr w:rsidR="00D37A15" w:rsidRPr="000634B9" w:rsidTr="007E1F9A">
        <w:trPr>
          <w:trHeight w:val="70"/>
        </w:trPr>
        <w:tc>
          <w:tcPr>
            <w:tcW w:w="7621" w:type="dxa"/>
          </w:tcPr>
          <w:p w:rsidR="00D37A15" w:rsidRPr="000634B9" w:rsidRDefault="00D37A15" w:rsidP="00DB75C1">
            <w:pPr>
              <w:spacing w:line="360" w:lineRule="auto"/>
              <w:rPr>
                <w:rFonts w:ascii="Times New Roman" w:hAnsi="Times New Roman" w:cs="Times New Roman"/>
                <w:sz w:val="24"/>
                <w:szCs w:val="24"/>
                <w:lang w:val="uk-UA"/>
              </w:rPr>
            </w:pPr>
            <w:r w:rsidRPr="000634B9">
              <w:rPr>
                <w:rFonts w:ascii="Times New Roman" w:hAnsi="Times New Roman" w:cs="Times New Roman"/>
                <w:sz w:val="24"/>
                <w:szCs w:val="24"/>
              </w:rPr>
              <w:t xml:space="preserve">4. </w:t>
            </w:r>
            <w:r w:rsidR="00CD3BD6" w:rsidRPr="00CD3BD6">
              <w:rPr>
                <w:rFonts w:ascii="Times New Roman" w:hAnsi="Times New Roman" w:cs="Times New Roman"/>
                <w:sz w:val="24"/>
                <w:szCs w:val="24"/>
              </w:rPr>
              <w:t>ОБ’ЄМИ ТА ПЛОЩІ ПОВЕРХОНЬ ТІЛ ОБЕРТАННЯ</w:t>
            </w:r>
          </w:p>
        </w:tc>
        <w:tc>
          <w:tcPr>
            <w:tcW w:w="2233" w:type="dxa"/>
          </w:tcPr>
          <w:p w:rsidR="00D37A15" w:rsidRPr="00D37A15" w:rsidRDefault="00D37A15"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w:t>
            </w:r>
            <w:r w:rsidRPr="000634B9">
              <w:rPr>
                <w:rFonts w:ascii="Times New Roman" w:hAnsi="Times New Roman" w:cs="Times New Roman"/>
                <w:sz w:val="24"/>
                <w:szCs w:val="24"/>
              </w:rPr>
              <w:t>2 годин</w:t>
            </w:r>
            <w:r>
              <w:rPr>
                <w:rFonts w:ascii="Times New Roman" w:hAnsi="Times New Roman" w:cs="Times New Roman"/>
                <w:sz w:val="24"/>
                <w:szCs w:val="24"/>
                <w:lang w:val="uk-UA"/>
              </w:rPr>
              <w:t>и</w:t>
            </w:r>
          </w:p>
        </w:tc>
      </w:tr>
      <w:tr w:rsidR="00D37A15" w:rsidRPr="000634B9" w:rsidTr="007E1F9A">
        <w:tc>
          <w:tcPr>
            <w:tcW w:w="7621" w:type="dxa"/>
          </w:tcPr>
          <w:p w:rsidR="00D37A15" w:rsidRPr="000634B9" w:rsidRDefault="00D37A15" w:rsidP="00DB75C1">
            <w:pPr>
              <w:spacing w:line="360" w:lineRule="auto"/>
              <w:rPr>
                <w:rFonts w:ascii="Times New Roman" w:hAnsi="Times New Roman" w:cs="Times New Roman"/>
                <w:sz w:val="24"/>
                <w:szCs w:val="24"/>
                <w:lang w:val="uk-UA"/>
              </w:rPr>
            </w:pPr>
            <w:r w:rsidRPr="000634B9">
              <w:rPr>
                <w:rFonts w:ascii="Times New Roman" w:hAnsi="Times New Roman" w:cs="Times New Roman"/>
                <w:sz w:val="24"/>
                <w:szCs w:val="24"/>
                <w:lang w:val="uk-UA"/>
              </w:rPr>
              <w:t>Повторення</w:t>
            </w:r>
            <w:r w:rsidR="00CD3BD6">
              <w:rPr>
                <w:rFonts w:ascii="Times New Roman" w:hAnsi="Times New Roman" w:cs="Times New Roman"/>
                <w:sz w:val="24"/>
                <w:szCs w:val="24"/>
                <w:lang w:val="uk-UA"/>
              </w:rPr>
              <w:t>, підготовка до ЗНО</w:t>
            </w:r>
          </w:p>
        </w:tc>
        <w:tc>
          <w:tcPr>
            <w:tcW w:w="2233" w:type="dxa"/>
          </w:tcPr>
          <w:p w:rsidR="00D37A15" w:rsidRPr="000634B9" w:rsidRDefault="00CD3BD6"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w:t>
            </w:r>
            <w:r w:rsidR="00D37A15">
              <w:rPr>
                <w:rFonts w:ascii="Times New Roman" w:hAnsi="Times New Roman" w:cs="Times New Roman"/>
                <w:sz w:val="24"/>
                <w:szCs w:val="24"/>
                <w:lang w:val="uk-UA"/>
              </w:rPr>
              <w:t>8 годин</w:t>
            </w:r>
          </w:p>
        </w:tc>
      </w:tr>
    </w:tbl>
    <w:p w:rsidR="00DB75C1" w:rsidRDefault="00DB75C1" w:rsidP="007B4EB1">
      <w:pPr>
        <w:tabs>
          <w:tab w:val="left" w:pos="993"/>
        </w:tabs>
        <w:spacing w:after="0" w:line="360" w:lineRule="auto"/>
        <w:ind w:firstLine="709"/>
        <w:jc w:val="both"/>
        <w:rPr>
          <w:rFonts w:ascii="Times New Roman" w:hAnsi="Times New Roman" w:cs="Times New Roman"/>
          <w:sz w:val="28"/>
          <w:szCs w:val="28"/>
          <w:lang w:val="en-US"/>
        </w:rPr>
      </w:pPr>
    </w:p>
    <w:p w:rsidR="007B4EB1" w:rsidRDefault="00B205AE" w:rsidP="007B4EB1">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Навчальний процес у </w:t>
      </w:r>
      <w:r w:rsidR="002A55DB">
        <w:rPr>
          <w:rFonts w:ascii="Times New Roman" w:hAnsi="Times New Roman" w:cs="Times New Roman"/>
          <w:sz w:val="28"/>
          <w:szCs w:val="28"/>
          <w:lang w:val="uk-UA"/>
        </w:rPr>
        <w:t>профільних класах нашого ліцею побудовано у відповідності до наведених програмних складових. При цьому, окрема увага приділяється раціональному розподілу резервного часу в 11-му класі. Розподіл резерву за темами для повторення та систематизації курсу «Алгебра і початки аналізу» наведено у таблиці 5.</w:t>
      </w:r>
      <w:r w:rsidR="007B4EB1" w:rsidRPr="007B4EB1">
        <w:rPr>
          <w:rFonts w:ascii="Times New Roman" w:hAnsi="Times New Roman" w:cs="Times New Roman"/>
          <w:sz w:val="28"/>
          <w:szCs w:val="28"/>
          <w:lang w:val="uk-UA"/>
        </w:rPr>
        <w:t xml:space="preserve"> </w:t>
      </w:r>
      <w:r w:rsidR="007B4EB1">
        <w:rPr>
          <w:rFonts w:ascii="Times New Roman" w:hAnsi="Times New Roman" w:cs="Times New Roman"/>
          <w:sz w:val="28"/>
          <w:szCs w:val="28"/>
          <w:lang w:val="uk-UA"/>
        </w:rPr>
        <w:t>Розподіл резерву за темами для повторення та систематизації курсу «Геометрія» наведено у таблиці 6.</w:t>
      </w:r>
    </w:p>
    <w:p w:rsidR="002A55DB" w:rsidRDefault="002A55DB" w:rsidP="002A55DB">
      <w:pPr>
        <w:tabs>
          <w:tab w:val="left" w:pos="993"/>
        </w:tabs>
        <w:spacing w:after="0" w:line="360" w:lineRule="auto"/>
        <w:ind w:firstLine="709"/>
        <w:jc w:val="both"/>
        <w:rPr>
          <w:rFonts w:ascii="Times New Roman" w:hAnsi="Times New Roman" w:cs="Times New Roman"/>
          <w:sz w:val="28"/>
          <w:szCs w:val="28"/>
          <w:lang w:val="uk-UA"/>
        </w:rPr>
      </w:pPr>
    </w:p>
    <w:p w:rsidR="004B1ED9" w:rsidRDefault="004B1ED9" w:rsidP="007B4EB1">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Таблиця 5 – Розподіл резерву часу за темами для предмету «Алгебра і початки аналізу» 11 клас</w:t>
      </w:r>
    </w:p>
    <w:tbl>
      <w:tblPr>
        <w:tblStyle w:val="ab"/>
        <w:tblW w:w="0" w:type="auto"/>
        <w:tblLook w:val="04A0" w:firstRow="1" w:lastRow="0" w:firstColumn="1" w:lastColumn="0" w:noHBand="0" w:noVBand="1"/>
      </w:tblPr>
      <w:tblGrid>
        <w:gridCol w:w="7621"/>
        <w:gridCol w:w="2233"/>
      </w:tblGrid>
      <w:tr w:rsidR="007B4EB1" w:rsidRPr="00C16F4A" w:rsidTr="007E1F9A">
        <w:tc>
          <w:tcPr>
            <w:tcW w:w="7621" w:type="dxa"/>
          </w:tcPr>
          <w:p w:rsidR="007B4EB1" w:rsidRPr="00C16F4A" w:rsidRDefault="007B4EB1" w:rsidP="00DB75C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Тема</w:t>
            </w:r>
          </w:p>
        </w:tc>
        <w:tc>
          <w:tcPr>
            <w:tcW w:w="2233" w:type="dxa"/>
          </w:tcPr>
          <w:p w:rsidR="007B4EB1" w:rsidRPr="00C16F4A" w:rsidRDefault="007B4EB1" w:rsidP="00DB75C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Кількість годин</w:t>
            </w:r>
          </w:p>
        </w:tc>
      </w:tr>
      <w:tr w:rsidR="007B4EB1" w:rsidRPr="00C16F4A" w:rsidTr="007E1F9A">
        <w:tc>
          <w:tcPr>
            <w:tcW w:w="7621" w:type="dxa"/>
          </w:tcPr>
          <w:p w:rsidR="007B4EB1" w:rsidRPr="004B1ED9" w:rsidRDefault="007B4EB1" w:rsidP="00DB75C1">
            <w:pPr>
              <w:pStyle w:val="a3"/>
              <w:numPr>
                <w:ilvl w:val="0"/>
                <w:numId w:val="8"/>
              </w:numPr>
              <w:tabs>
                <w:tab w:val="left" w:pos="284"/>
              </w:tabs>
              <w:spacing w:line="360" w:lineRule="auto"/>
              <w:ind w:left="0" w:firstLine="0"/>
              <w:rPr>
                <w:rFonts w:ascii="Times New Roman" w:hAnsi="Times New Roman" w:cs="Times New Roman"/>
                <w:sz w:val="24"/>
                <w:szCs w:val="28"/>
                <w:lang w:val="uk-UA"/>
              </w:rPr>
            </w:pPr>
            <w:r>
              <w:rPr>
                <w:rFonts w:ascii="Times New Roman" w:hAnsi="Times New Roman" w:cs="Times New Roman"/>
                <w:sz w:val="24"/>
                <w:szCs w:val="28"/>
                <w:lang w:val="uk-UA"/>
              </w:rPr>
              <w:t>Вирази та числа</w:t>
            </w:r>
          </w:p>
        </w:tc>
        <w:tc>
          <w:tcPr>
            <w:tcW w:w="2233" w:type="dxa"/>
          </w:tcPr>
          <w:p w:rsidR="007B4EB1" w:rsidRPr="004B1ED9" w:rsidRDefault="007B4EB1" w:rsidP="00DB75C1">
            <w:pPr>
              <w:tabs>
                <w:tab w:val="left" w:pos="993"/>
              </w:tabs>
              <w:spacing w:line="360" w:lineRule="auto"/>
              <w:rPr>
                <w:rFonts w:ascii="Times New Roman" w:hAnsi="Times New Roman" w:cs="Times New Roman"/>
                <w:sz w:val="24"/>
                <w:szCs w:val="28"/>
                <w:lang w:val="uk-UA"/>
              </w:rPr>
            </w:pPr>
            <w:r>
              <w:rPr>
                <w:rFonts w:ascii="Times New Roman" w:hAnsi="Times New Roman" w:cs="Times New Roman"/>
                <w:sz w:val="24"/>
                <w:szCs w:val="28"/>
                <w:lang w:val="uk-UA"/>
              </w:rPr>
              <w:t>4 години</w:t>
            </w:r>
          </w:p>
        </w:tc>
      </w:tr>
      <w:tr w:rsidR="007B4EB1" w:rsidRPr="00C16F4A" w:rsidTr="007E1F9A">
        <w:tc>
          <w:tcPr>
            <w:tcW w:w="7621" w:type="dxa"/>
          </w:tcPr>
          <w:p w:rsidR="007B4EB1" w:rsidRDefault="007B4EB1" w:rsidP="00DB75C1">
            <w:pPr>
              <w:pStyle w:val="a3"/>
              <w:numPr>
                <w:ilvl w:val="0"/>
                <w:numId w:val="8"/>
              </w:numPr>
              <w:tabs>
                <w:tab w:val="left" w:pos="284"/>
              </w:tabs>
              <w:spacing w:line="360" w:lineRule="auto"/>
              <w:ind w:left="0" w:firstLine="0"/>
              <w:rPr>
                <w:rFonts w:ascii="Times New Roman" w:hAnsi="Times New Roman" w:cs="Times New Roman"/>
                <w:sz w:val="24"/>
                <w:szCs w:val="28"/>
                <w:lang w:val="uk-UA"/>
              </w:rPr>
            </w:pPr>
            <w:r>
              <w:rPr>
                <w:rFonts w:ascii="Times New Roman" w:hAnsi="Times New Roman" w:cs="Times New Roman"/>
                <w:sz w:val="24"/>
                <w:szCs w:val="28"/>
                <w:lang w:val="uk-UA"/>
              </w:rPr>
              <w:t>Функції та їх графіки</w:t>
            </w:r>
          </w:p>
        </w:tc>
        <w:tc>
          <w:tcPr>
            <w:tcW w:w="2233" w:type="dxa"/>
          </w:tcPr>
          <w:p w:rsidR="007B4EB1" w:rsidRDefault="007B4EB1" w:rsidP="00DB75C1">
            <w:pPr>
              <w:tabs>
                <w:tab w:val="left" w:pos="993"/>
              </w:tabs>
              <w:spacing w:line="360" w:lineRule="auto"/>
              <w:rPr>
                <w:rFonts w:ascii="Times New Roman" w:hAnsi="Times New Roman" w:cs="Times New Roman"/>
                <w:sz w:val="24"/>
                <w:szCs w:val="28"/>
                <w:lang w:val="uk-UA"/>
              </w:rPr>
            </w:pPr>
            <w:r>
              <w:rPr>
                <w:rFonts w:ascii="Times New Roman" w:hAnsi="Times New Roman" w:cs="Times New Roman"/>
                <w:sz w:val="24"/>
                <w:szCs w:val="28"/>
                <w:lang w:val="uk-UA"/>
              </w:rPr>
              <w:t>5 годин</w:t>
            </w:r>
          </w:p>
        </w:tc>
      </w:tr>
      <w:tr w:rsidR="007B4EB1" w:rsidRPr="00C16F4A" w:rsidTr="007E1F9A">
        <w:tc>
          <w:tcPr>
            <w:tcW w:w="7621" w:type="dxa"/>
          </w:tcPr>
          <w:p w:rsidR="007B4EB1" w:rsidRDefault="007B4EB1" w:rsidP="00DB75C1">
            <w:pPr>
              <w:pStyle w:val="a3"/>
              <w:numPr>
                <w:ilvl w:val="0"/>
                <w:numId w:val="8"/>
              </w:numPr>
              <w:tabs>
                <w:tab w:val="left" w:pos="284"/>
              </w:tabs>
              <w:spacing w:line="360" w:lineRule="auto"/>
              <w:ind w:left="0" w:firstLine="0"/>
              <w:rPr>
                <w:rFonts w:ascii="Times New Roman" w:hAnsi="Times New Roman" w:cs="Times New Roman"/>
                <w:sz w:val="24"/>
                <w:szCs w:val="28"/>
                <w:lang w:val="uk-UA"/>
              </w:rPr>
            </w:pPr>
            <w:r>
              <w:rPr>
                <w:rFonts w:ascii="Times New Roman" w:hAnsi="Times New Roman" w:cs="Times New Roman"/>
                <w:sz w:val="24"/>
                <w:szCs w:val="28"/>
                <w:lang w:val="uk-UA"/>
              </w:rPr>
              <w:t>Послідовності та прогресії</w:t>
            </w:r>
          </w:p>
        </w:tc>
        <w:tc>
          <w:tcPr>
            <w:tcW w:w="2233" w:type="dxa"/>
          </w:tcPr>
          <w:p w:rsidR="007B4EB1" w:rsidRDefault="007B4EB1" w:rsidP="00DB75C1">
            <w:pPr>
              <w:tabs>
                <w:tab w:val="left" w:pos="993"/>
              </w:tabs>
              <w:spacing w:line="360" w:lineRule="auto"/>
              <w:rPr>
                <w:rFonts w:ascii="Times New Roman" w:hAnsi="Times New Roman" w:cs="Times New Roman"/>
                <w:sz w:val="24"/>
                <w:szCs w:val="28"/>
                <w:lang w:val="uk-UA"/>
              </w:rPr>
            </w:pPr>
            <w:r>
              <w:rPr>
                <w:rFonts w:ascii="Times New Roman" w:hAnsi="Times New Roman" w:cs="Times New Roman"/>
                <w:sz w:val="24"/>
                <w:szCs w:val="28"/>
                <w:lang w:val="uk-UA"/>
              </w:rPr>
              <w:t>4 години</w:t>
            </w:r>
          </w:p>
        </w:tc>
      </w:tr>
      <w:tr w:rsidR="007B4EB1" w:rsidRPr="00C16F4A" w:rsidTr="007E1F9A">
        <w:tc>
          <w:tcPr>
            <w:tcW w:w="7621" w:type="dxa"/>
          </w:tcPr>
          <w:p w:rsidR="007B4EB1" w:rsidRDefault="007B4EB1" w:rsidP="00DB75C1">
            <w:pPr>
              <w:pStyle w:val="a3"/>
              <w:numPr>
                <w:ilvl w:val="0"/>
                <w:numId w:val="8"/>
              </w:numPr>
              <w:tabs>
                <w:tab w:val="left" w:pos="284"/>
              </w:tabs>
              <w:spacing w:line="360" w:lineRule="auto"/>
              <w:ind w:left="0" w:firstLine="0"/>
              <w:rPr>
                <w:rFonts w:ascii="Times New Roman" w:hAnsi="Times New Roman" w:cs="Times New Roman"/>
                <w:sz w:val="24"/>
                <w:szCs w:val="28"/>
                <w:lang w:val="uk-UA"/>
              </w:rPr>
            </w:pPr>
            <w:r>
              <w:rPr>
                <w:rFonts w:ascii="Times New Roman" w:hAnsi="Times New Roman" w:cs="Times New Roman"/>
                <w:sz w:val="24"/>
                <w:szCs w:val="28"/>
                <w:lang w:val="uk-UA"/>
              </w:rPr>
              <w:t>Похідна та її застосування</w:t>
            </w:r>
          </w:p>
        </w:tc>
        <w:tc>
          <w:tcPr>
            <w:tcW w:w="2233" w:type="dxa"/>
          </w:tcPr>
          <w:p w:rsidR="007B4EB1" w:rsidRDefault="007B4EB1" w:rsidP="00DB75C1">
            <w:pPr>
              <w:tabs>
                <w:tab w:val="left" w:pos="993"/>
              </w:tabs>
              <w:spacing w:line="360" w:lineRule="auto"/>
              <w:rPr>
                <w:rFonts w:ascii="Times New Roman" w:hAnsi="Times New Roman" w:cs="Times New Roman"/>
                <w:sz w:val="24"/>
                <w:szCs w:val="28"/>
                <w:lang w:val="uk-UA"/>
              </w:rPr>
            </w:pPr>
            <w:r>
              <w:rPr>
                <w:rFonts w:ascii="Times New Roman" w:hAnsi="Times New Roman" w:cs="Times New Roman"/>
                <w:sz w:val="24"/>
                <w:szCs w:val="28"/>
                <w:lang w:val="uk-UA"/>
              </w:rPr>
              <w:t>4 години</w:t>
            </w:r>
          </w:p>
        </w:tc>
      </w:tr>
      <w:tr w:rsidR="007B4EB1" w:rsidRPr="000634B9" w:rsidTr="007E1F9A">
        <w:tc>
          <w:tcPr>
            <w:tcW w:w="7621" w:type="dxa"/>
          </w:tcPr>
          <w:p w:rsidR="007B4EB1" w:rsidRPr="000634B9" w:rsidRDefault="007B4EB1" w:rsidP="00DB75C1">
            <w:pPr>
              <w:tabs>
                <w:tab w:val="left" w:pos="993"/>
              </w:tabs>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5</w:t>
            </w:r>
            <w:r w:rsidRPr="000634B9">
              <w:rPr>
                <w:rFonts w:ascii="Times New Roman" w:hAnsi="Times New Roman" w:cs="Times New Roman"/>
                <w:sz w:val="24"/>
                <w:szCs w:val="24"/>
                <w:lang w:val="uk-UA"/>
              </w:rPr>
              <w:t>. Показникова та логарифмічна функції</w:t>
            </w:r>
          </w:p>
        </w:tc>
        <w:tc>
          <w:tcPr>
            <w:tcW w:w="2233" w:type="dxa"/>
          </w:tcPr>
          <w:p w:rsidR="007B4EB1" w:rsidRPr="000634B9" w:rsidRDefault="007B4EB1"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8 </w:t>
            </w:r>
            <w:r w:rsidRPr="000634B9">
              <w:rPr>
                <w:rFonts w:ascii="Times New Roman" w:hAnsi="Times New Roman" w:cs="Times New Roman"/>
                <w:sz w:val="24"/>
                <w:szCs w:val="24"/>
              </w:rPr>
              <w:t>годин</w:t>
            </w:r>
          </w:p>
        </w:tc>
      </w:tr>
      <w:tr w:rsidR="007B4EB1" w:rsidRPr="000634B9" w:rsidTr="007E1F9A">
        <w:tc>
          <w:tcPr>
            <w:tcW w:w="7621" w:type="dxa"/>
          </w:tcPr>
          <w:p w:rsidR="007B4EB1" w:rsidRPr="000634B9" w:rsidRDefault="007B4EB1" w:rsidP="00DB75C1">
            <w:pPr>
              <w:tabs>
                <w:tab w:val="left" w:pos="2850"/>
              </w:tabs>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6</w:t>
            </w:r>
            <w:r w:rsidRPr="000634B9">
              <w:rPr>
                <w:rFonts w:ascii="Times New Roman" w:hAnsi="Times New Roman" w:cs="Times New Roman"/>
                <w:sz w:val="24"/>
                <w:szCs w:val="24"/>
                <w:lang w:val="uk-UA"/>
              </w:rPr>
              <w:t>. Інтеграл та його застосування</w:t>
            </w:r>
          </w:p>
        </w:tc>
        <w:tc>
          <w:tcPr>
            <w:tcW w:w="2233" w:type="dxa"/>
          </w:tcPr>
          <w:p w:rsidR="007B4EB1" w:rsidRPr="000634B9" w:rsidRDefault="007B4EB1"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4</w:t>
            </w:r>
            <w:r w:rsidRPr="000634B9">
              <w:rPr>
                <w:rFonts w:ascii="Times New Roman" w:hAnsi="Times New Roman" w:cs="Times New Roman"/>
                <w:sz w:val="24"/>
                <w:szCs w:val="24"/>
                <w:lang w:val="uk-UA"/>
              </w:rPr>
              <w:t xml:space="preserve"> годин</w:t>
            </w:r>
          </w:p>
        </w:tc>
      </w:tr>
      <w:tr w:rsidR="007B4EB1" w:rsidRPr="000634B9" w:rsidTr="007B4EB1">
        <w:trPr>
          <w:trHeight w:val="70"/>
        </w:trPr>
        <w:tc>
          <w:tcPr>
            <w:tcW w:w="7621" w:type="dxa"/>
          </w:tcPr>
          <w:p w:rsidR="007B4EB1" w:rsidRPr="000634B9" w:rsidRDefault="007B4EB1" w:rsidP="00DB75C1">
            <w:pPr>
              <w:tabs>
                <w:tab w:val="left" w:pos="4545"/>
              </w:tabs>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7</w:t>
            </w:r>
            <w:r w:rsidRPr="000634B9">
              <w:rPr>
                <w:rFonts w:ascii="Times New Roman" w:hAnsi="Times New Roman" w:cs="Times New Roman"/>
                <w:sz w:val="24"/>
                <w:szCs w:val="24"/>
                <w:lang w:val="uk-UA"/>
              </w:rPr>
              <w:t xml:space="preserve">. </w:t>
            </w:r>
            <w:r w:rsidRPr="0097549C">
              <w:rPr>
                <w:rFonts w:ascii="Times New Roman" w:hAnsi="Times New Roman" w:cs="Times New Roman"/>
                <w:sz w:val="24"/>
                <w:szCs w:val="24"/>
                <w:lang w:val="uk-UA"/>
              </w:rPr>
              <w:t>Елементи комбінаторики, теорії ймовірностей</w:t>
            </w:r>
          </w:p>
        </w:tc>
        <w:tc>
          <w:tcPr>
            <w:tcW w:w="2233" w:type="dxa"/>
          </w:tcPr>
          <w:p w:rsidR="007B4EB1" w:rsidRPr="00D6010B" w:rsidRDefault="007B4EB1"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5 годин</w:t>
            </w:r>
          </w:p>
        </w:tc>
      </w:tr>
      <w:tr w:rsidR="007B4EB1" w:rsidRPr="000634B9" w:rsidTr="007B4EB1">
        <w:trPr>
          <w:trHeight w:val="70"/>
        </w:trPr>
        <w:tc>
          <w:tcPr>
            <w:tcW w:w="7621" w:type="dxa"/>
          </w:tcPr>
          <w:p w:rsidR="007B4EB1" w:rsidRDefault="007B4EB1" w:rsidP="00DB75C1">
            <w:pPr>
              <w:tabs>
                <w:tab w:val="left" w:pos="4545"/>
              </w:tabs>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8. Елементи математичної статистики</w:t>
            </w:r>
          </w:p>
        </w:tc>
        <w:tc>
          <w:tcPr>
            <w:tcW w:w="2233" w:type="dxa"/>
          </w:tcPr>
          <w:p w:rsidR="007B4EB1" w:rsidRDefault="007B4EB1"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3 години</w:t>
            </w:r>
          </w:p>
        </w:tc>
      </w:tr>
      <w:tr w:rsidR="007B4EB1" w:rsidRPr="000634B9" w:rsidTr="007B4EB1">
        <w:trPr>
          <w:trHeight w:val="70"/>
        </w:trPr>
        <w:tc>
          <w:tcPr>
            <w:tcW w:w="7621" w:type="dxa"/>
          </w:tcPr>
          <w:p w:rsidR="007B4EB1" w:rsidRDefault="007B4EB1" w:rsidP="00DB75C1">
            <w:pPr>
              <w:tabs>
                <w:tab w:val="left" w:pos="4545"/>
              </w:tabs>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9. Тригонометричні функції</w:t>
            </w:r>
          </w:p>
        </w:tc>
        <w:tc>
          <w:tcPr>
            <w:tcW w:w="2233" w:type="dxa"/>
          </w:tcPr>
          <w:p w:rsidR="007B4EB1" w:rsidRDefault="007B4EB1"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4 години</w:t>
            </w:r>
          </w:p>
        </w:tc>
      </w:tr>
      <w:tr w:rsidR="007B4EB1" w:rsidRPr="000634B9" w:rsidTr="007E1F9A">
        <w:tc>
          <w:tcPr>
            <w:tcW w:w="7621" w:type="dxa"/>
          </w:tcPr>
          <w:p w:rsidR="007B4EB1" w:rsidRPr="0097549C" w:rsidRDefault="007B4EB1" w:rsidP="00DB75C1">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10</w:t>
            </w:r>
            <w:r w:rsidRPr="000634B9">
              <w:rPr>
                <w:rFonts w:ascii="Times New Roman" w:hAnsi="Times New Roman" w:cs="Times New Roman"/>
                <w:sz w:val="24"/>
                <w:szCs w:val="24"/>
              </w:rPr>
              <w:t xml:space="preserve">. </w:t>
            </w:r>
            <w:r w:rsidRPr="0097549C">
              <w:rPr>
                <w:rFonts w:ascii="Times New Roman" w:hAnsi="Times New Roman" w:cs="Times New Roman"/>
                <w:sz w:val="24"/>
                <w:szCs w:val="24"/>
              </w:rPr>
              <w:t>Рівняння, нерівності та їх системи</w:t>
            </w:r>
          </w:p>
        </w:tc>
        <w:tc>
          <w:tcPr>
            <w:tcW w:w="2233" w:type="dxa"/>
          </w:tcPr>
          <w:p w:rsidR="007B4EB1" w:rsidRPr="000634B9" w:rsidRDefault="007B4EB1"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10</w:t>
            </w:r>
            <w:r w:rsidRPr="000634B9">
              <w:rPr>
                <w:rFonts w:ascii="Times New Roman" w:hAnsi="Times New Roman" w:cs="Times New Roman"/>
                <w:sz w:val="24"/>
                <w:szCs w:val="24"/>
              </w:rPr>
              <w:t xml:space="preserve"> годин</w:t>
            </w:r>
          </w:p>
        </w:tc>
      </w:tr>
      <w:tr w:rsidR="007B4EB1" w:rsidRPr="000634B9" w:rsidTr="007E1F9A">
        <w:tc>
          <w:tcPr>
            <w:tcW w:w="7621" w:type="dxa"/>
          </w:tcPr>
          <w:p w:rsidR="007B4EB1" w:rsidRPr="000634B9" w:rsidRDefault="007B4EB1" w:rsidP="00DB75C1">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11 розв</w:t>
            </w:r>
            <w:r w:rsidRPr="00D6010B">
              <w:rPr>
                <w:rFonts w:ascii="Times New Roman" w:hAnsi="Times New Roman" w:cs="Times New Roman"/>
                <w:sz w:val="24"/>
                <w:szCs w:val="24"/>
              </w:rPr>
              <w:t>’</w:t>
            </w:r>
            <w:r>
              <w:rPr>
                <w:rFonts w:ascii="Times New Roman" w:hAnsi="Times New Roman" w:cs="Times New Roman"/>
                <w:sz w:val="24"/>
                <w:szCs w:val="24"/>
                <w:lang w:val="uk-UA"/>
              </w:rPr>
              <w:t xml:space="preserve">язування задач. Підготовка до </w:t>
            </w:r>
            <w:r w:rsidR="00BD3810">
              <w:rPr>
                <w:rFonts w:ascii="Times New Roman" w:hAnsi="Times New Roman" w:cs="Times New Roman"/>
                <w:sz w:val="24"/>
                <w:szCs w:val="24"/>
                <w:lang w:val="uk-UA"/>
              </w:rPr>
              <w:t>ЗНО</w:t>
            </w:r>
            <w:r>
              <w:rPr>
                <w:rFonts w:ascii="Times New Roman" w:hAnsi="Times New Roman" w:cs="Times New Roman"/>
                <w:sz w:val="24"/>
                <w:szCs w:val="24"/>
                <w:lang w:val="uk-UA"/>
              </w:rPr>
              <w:t xml:space="preserve"> </w:t>
            </w:r>
          </w:p>
        </w:tc>
        <w:tc>
          <w:tcPr>
            <w:tcW w:w="2233" w:type="dxa"/>
          </w:tcPr>
          <w:p w:rsidR="007B4EB1" w:rsidRPr="000634B9" w:rsidRDefault="007B4EB1" w:rsidP="00DB75C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29 годин</w:t>
            </w:r>
          </w:p>
        </w:tc>
      </w:tr>
    </w:tbl>
    <w:p w:rsidR="007A0CDF" w:rsidRDefault="007A0CDF" w:rsidP="007B4EB1">
      <w:pPr>
        <w:tabs>
          <w:tab w:val="left" w:pos="993"/>
        </w:tabs>
        <w:spacing w:after="0" w:line="360" w:lineRule="auto"/>
        <w:ind w:firstLine="709"/>
        <w:jc w:val="both"/>
        <w:rPr>
          <w:rFonts w:ascii="Times New Roman" w:hAnsi="Times New Roman" w:cs="Times New Roman"/>
          <w:sz w:val="28"/>
          <w:szCs w:val="28"/>
          <w:lang w:val="en-US"/>
        </w:rPr>
      </w:pPr>
    </w:p>
    <w:p w:rsidR="00DB75C1" w:rsidRPr="00DB75C1" w:rsidRDefault="00DB75C1" w:rsidP="007B4EB1">
      <w:pPr>
        <w:tabs>
          <w:tab w:val="left" w:pos="993"/>
        </w:tabs>
        <w:spacing w:after="0" w:line="360" w:lineRule="auto"/>
        <w:ind w:firstLine="709"/>
        <w:jc w:val="both"/>
        <w:rPr>
          <w:rFonts w:ascii="Times New Roman" w:hAnsi="Times New Roman" w:cs="Times New Roman"/>
          <w:sz w:val="28"/>
          <w:szCs w:val="28"/>
          <w:lang w:val="en-US"/>
        </w:rPr>
      </w:pPr>
    </w:p>
    <w:p w:rsidR="007A0CDF" w:rsidRDefault="007A0CDF" w:rsidP="007B4EB1">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Таблиця 6 – Розподіл резерву часу за темами для предмету «Геометрія» 11 клас</w:t>
      </w:r>
    </w:p>
    <w:tbl>
      <w:tblPr>
        <w:tblStyle w:val="ab"/>
        <w:tblW w:w="0" w:type="auto"/>
        <w:tblLook w:val="04A0" w:firstRow="1" w:lastRow="0" w:firstColumn="1" w:lastColumn="0" w:noHBand="0" w:noVBand="1"/>
      </w:tblPr>
      <w:tblGrid>
        <w:gridCol w:w="7621"/>
        <w:gridCol w:w="2233"/>
      </w:tblGrid>
      <w:tr w:rsidR="007B4EB1" w:rsidRPr="00C16F4A" w:rsidTr="007B4EB1">
        <w:trPr>
          <w:trHeight w:val="70"/>
        </w:trPr>
        <w:tc>
          <w:tcPr>
            <w:tcW w:w="7621" w:type="dxa"/>
          </w:tcPr>
          <w:p w:rsidR="007B4EB1" w:rsidRPr="00C16F4A" w:rsidRDefault="007B4EB1" w:rsidP="007B4EB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Тема</w:t>
            </w:r>
          </w:p>
        </w:tc>
        <w:tc>
          <w:tcPr>
            <w:tcW w:w="2233" w:type="dxa"/>
          </w:tcPr>
          <w:p w:rsidR="007B4EB1" w:rsidRPr="00C16F4A" w:rsidRDefault="007B4EB1" w:rsidP="007B4EB1">
            <w:pPr>
              <w:tabs>
                <w:tab w:val="left" w:pos="993"/>
              </w:tabs>
              <w:spacing w:line="360" w:lineRule="auto"/>
              <w:jc w:val="center"/>
              <w:rPr>
                <w:rFonts w:ascii="Times New Roman" w:hAnsi="Times New Roman" w:cs="Times New Roman"/>
                <w:b/>
                <w:sz w:val="24"/>
                <w:szCs w:val="28"/>
                <w:lang w:val="uk-UA"/>
              </w:rPr>
            </w:pPr>
            <w:r w:rsidRPr="00C16F4A">
              <w:rPr>
                <w:rFonts w:ascii="Times New Roman" w:hAnsi="Times New Roman" w:cs="Times New Roman"/>
                <w:b/>
                <w:sz w:val="24"/>
                <w:szCs w:val="28"/>
                <w:lang w:val="uk-UA"/>
              </w:rPr>
              <w:t>Кількість годин</w:t>
            </w:r>
          </w:p>
        </w:tc>
      </w:tr>
      <w:tr w:rsidR="007B4EB1" w:rsidRPr="00C16F4A" w:rsidTr="007B4EB1">
        <w:trPr>
          <w:trHeight w:val="70"/>
        </w:trPr>
        <w:tc>
          <w:tcPr>
            <w:tcW w:w="7621" w:type="dxa"/>
          </w:tcPr>
          <w:p w:rsidR="007B4EB1" w:rsidRPr="007A0CDF" w:rsidRDefault="007B4EB1" w:rsidP="007B4EB1">
            <w:pPr>
              <w:pStyle w:val="a3"/>
              <w:numPr>
                <w:ilvl w:val="0"/>
                <w:numId w:val="9"/>
              </w:numPr>
              <w:tabs>
                <w:tab w:val="left" w:pos="284"/>
                <w:tab w:val="left" w:pos="993"/>
              </w:tabs>
              <w:ind w:left="0" w:firstLine="0"/>
              <w:rPr>
                <w:rFonts w:ascii="Times New Roman" w:hAnsi="Times New Roman" w:cs="Times New Roman"/>
                <w:sz w:val="24"/>
                <w:szCs w:val="28"/>
                <w:lang w:val="uk-UA"/>
              </w:rPr>
            </w:pPr>
            <w:r>
              <w:rPr>
                <w:rFonts w:ascii="Times New Roman" w:hAnsi="Times New Roman" w:cs="Times New Roman"/>
                <w:sz w:val="24"/>
                <w:szCs w:val="28"/>
                <w:lang w:val="uk-UA"/>
              </w:rPr>
              <w:t>Види трикутників. Теореми синусів та косинусів</w:t>
            </w:r>
            <w:r w:rsidR="00F50F7A">
              <w:rPr>
                <w:rFonts w:ascii="Times New Roman" w:hAnsi="Times New Roman" w:cs="Times New Roman"/>
                <w:sz w:val="24"/>
                <w:szCs w:val="28"/>
                <w:lang w:val="uk-UA"/>
              </w:rPr>
              <w:t>.</w:t>
            </w:r>
            <w:r w:rsidR="00F50F7A">
              <w:rPr>
                <w:rFonts w:ascii="Times New Roman" w:hAnsi="Times New Roman" w:cs="Times New Roman"/>
                <w:sz w:val="24"/>
                <w:szCs w:val="24"/>
                <w:lang w:val="uk-UA"/>
              </w:rPr>
              <w:t xml:space="preserve"> Розв</w:t>
            </w:r>
            <w:r w:rsidR="00F50F7A" w:rsidRPr="00D6010B">
              <w:rPr>
                <w:rFonts w:ascii="Times New Roman" w:hAnsi="Times New Roman" w:cs="Times New Roman"/>
                <w:sz w:val="24"/>
                <w:szCs w:val="24"/>
              </w:rPr>
              <w:t>’</w:t>
            </w:r>
            <w:r w:rsidR="00F50F7A">
              <w:rPr>
                <w:rFonts w:ascii="Times New Roman" w:hAnsi="Times New Roman" w:cs="Times New Roman"/>
                <w:sz w:val="24"/>
                <w:szCs w:val="24"/>
                <w:lang w:val="uk-UA"/>
              </w:rPr>
              <w:t>язування трикутників</w:t>
            </w:r>
          </w:p>
        </w:tc>
        <w:tc>
          <w:tcPr>
            <w:tcW w:w="2233" w:type="dxa"/>
          </w:tcPr>
          <w:p w:rsidR="007B4EB1" w:rsidRPr="007A0CDF" w:rsidRDefault="00F50F7A" w:rsidP="007B4EB1">
            <w:pPr>
              <w:tabs>
                <w:tab w:val="left" w:pos="993"/>
              </w:tabs>
              <w:spacing w:line="360" w:lineRule="auto"/>
              <w:rPr>
                <w:rFonts w:ascii="Times New Roman" w:hAnsi="Times New Roman" w:cs="Times New Roman"/>
                <w:sz w:val="24"/>
                <w:szCs w:val="28"/>
                <w:lang w:val="uk-UA"/>
              </w:rPr>
            </w:pPr>
            <w:r>
              <w:rPr>
                <w:rFonts w:ascii="Times New Roman" w:hAnsi="Times New Roman" w:cs="Times New Roman"/>
                <w:sz w:val="24"/>
                <w:szCs w:val="28"/>
                <w:lang w:val="uk-UA"/>
              </w:rPr>
              <w:t>4</w:t>
            </w:r>
            <w:r w:rsidR="007B4EB1">
              <w:rPr>
                <w:rFonts w:ascii="Times New Roman" w:hAnsi="Times New Roman" w:cs="Times New Roman"/>
                <w:sz w:val="24"/>
                <w:szCs w:val="28"/>
                <w:lang w:val="uk-UA"/>
              </w:rPr>
              <w:t xml:space="preserve"> години</w:t>
            </w:r>
          </w:p>
        </w:tc>
      </w:tr>
      <w:tr w:rsidR="007B4EB1" w:rsidRPr="00C16F4A" w:rsidTr="007E1F9A">
        <w:tc>
          <w:tcPr>
            <w:tcW w:w="7621" w:type="dxa"/>
          </w:tcPr>
          <w:p w:rsidR="007B4EB1" w:rsidRDefault="007B4EB1" w:rsidP="007B4EB1">
            <w:pPr>
              <w:pStyle w:val="a3"/>
              <w:numPr>
                <w:ilvl w:val="0"/>
                <w:numId w:val="9"/>
              </w:numPr>
              <w:tabs>
                <w:tab w:val="left" w:pos="284"/>
                <w:tab w:val="left" w:pos="993"/>
              </w:tabs>
              <w:ind w:left="0" w:firstLine="0"/>
              <w:rPr>
                <w:rFonts w:ascii="Times New Roman" w:hAnsi="Times New Roman" w:cs="Times New Roman"/>
                <w:sz w:val="24"/>
                <w:szCs w:val="24"/>
                <w:lang w:val="uk-UA"/>
              </w:rPr>
            </w:pPr>
            <w:r>
              <w:rPr>
                <w:rFonts w:ascii="Times New Roman" w:hAnsi="Times New Roman" w:cs="Times New Roman"/>
                <w:sz w:val="24"/>
                <w:szCs w:val="24"/>
                <w:lang w:val="uk-UA"/>
              </w:rPr>
              <w:t>Співвідношення між дотичними, січними, хордами кола та їх частинами</w:t>
            </w:r>
          </w:p>
        </w:tc>
        <w:tc>
          <w:tcPr>
            <w:tcW w:w="2233" w:type="dxa"/>
          </w:tcPr>
          <w:p w:rsidR="007B4EB1" w:rsidRDefault="007B4EB1" w:rsidP="007B4EB1">
            <w:pPr>
              <w:tabs>
                <w:tab w:val="left" w:pos="993"/>
              </w:tabs>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2 години</w:t>
            </w:r>
          </w:p>
        </w:tc>
      </w:tr>
      <w:tr w:rsidR="007B4EB1" w:rsidRPr="00C16F4A" w:rsidTr="007E1F9A">
        <w:tc>
          <w:tcPr>
            <w:tcW w:w="7621" w:type="dxa"/>
          </w:tcPr>
          <w:p w:rsidR="007B4EB1" w:rsidRDefault="007B4EB1" w:rsidP="007B4EB1">
            <w:pPr>
              <w:pStyle w:val="a3"/>
              <w:numPr>
                <w:ilvl w:val="0"/>
                <w:numId w:val="9"/>
              </w:numPr>
              <w:tabs>
                <w:tab w:val="left" w:pos="284"/>
                <w:tab w:val="left" w:pos="993"/>
              </w:tabs>
              <w:ind w:left="0" w:firstLine="0"/>
              <w:rPr>
                <w:rFonts w:ascii="Times New Roman" w:hAnsi="Times New Roman" w:cs="Times New Roman"/>
                <w:sz w:val="24"/>
                <w:szCs w:val="24"/>
                <w:lang w:val="uk-UA"/>
              </w:rPr>
            </w:pPr>
            <w:r>
              <w:rPr>
                <w:rFonts w:ascii="Times New Roman" w:hAnsi="Times New Roman" w:cs="Times New Roman"/>
                <w:sz w:val="24"/>
                <w:szCs w:val="24"/>
                <w:lang w:val="uk-UA"/>
              </w:rPr>
              <w:t>Властивості вписаних та описаних чотирикутників</w:t>
            </w:r>
          </w:p>
        </w:tc>
        <w:tc>
          <w:tcPr>
            <w:tcW w:w="2233" w:type="dxa"/>
          </w:tcPr>
          <w:p w:rsidR="007B4EB1" w:rsidRDefault="007B4EB1" w:rsidP="007B4EB1">
            <w:pPr>
              <w:tabs>
                <w:tab w:val="left" w:pos="993"/>
              </w:tabs>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2 години</w:t>
            </w:r>
          </w:p>
        </w:tc>
      </w:tr>
      <w:tr w:rsidR="007B4EB1" w:rsidRPr="00C16F4A" w:rsidTr="007E1F9A">
        <w:tc>
          <w:tcPr>
            <w:tcW w:w="7621" w:type="dxa"/>
          </w:tcPr>
          <w:p w:rsidR="007B4EB1" w:rsidRDefault="007B4EB1" w:rsidP="007B4EB1">
            <w:pPr>
              <w:pStyle w:val="a3"/>
              <w:numPr>
                <w:ilvl w:val="0"/>
                <w:numId w:val="9"/>
              </w:numPr>
              <w:tabs>
                <w:tab w:val="left" w:pos="284"/>
                <w:tab w:val="left" w:pos="993"/>
              </w:tabs>
              <w:ind w:left="0" w:firstLine="0"/>
              <w:rPr>
                <w:rFonts w:ascii="Times New Roman" w:hAnsi="Times New Roman" w:cs="Times New Roman"/>
                <w:sz w:val="24"/>
                <w:szCs w:val="24"/>
                <w:lang w:val="uk-UA"/>
              </w:rPr>
            </w:pPr>
            <w:r>
              <w:rPr>
                <w:rFonts w:ascii="Times New Roman" w:hAnsi="Times New Roman" w:cs="Times New Roman"/>
                <w:sz w:val="24"/>
                <w:szCs w:val="24"/>
                <w:lang w:val="uk-UA"/>
              </w:rPr>
              <w:t>Правильні многокутники</w:t>
            </w:r>
          </w:p>
        </w:tc>
        <w:tc>
          <w:tcPr>
            <w:tcW w:w="2233" w:type="dxa"/>
          </w:tcPr>
          <w:p w:rsidR="007B4EB1" w:rsidRDefault="007B4EB1" w:rsidP="007B4EB1">
            <w:pPr>
              <w:tabs>
                <w:tab w:val="left" w:pos="993"/>
              </w:tabs>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2 години</w:t>
            </w:r>
          </w:p>
        </w:tc>
      </w:tr>
      <w:tr w:rsidR="007B4EB1" w:rsidRPr="00C16F4A" w:rsidTr="007E1F9A">
        <w:tc>
          <w:tcPr>
            <w:tcW w:w="7621" w:type="dxa"/>
          </w:tcPr>
          <w:p w:rsidR="007B4EB1" w:rsidRPr="000634B9" w:rsidRDefault="007B4EB1" w:rsidP="007B4EB1">
            <w:pPr>
              <w:tabs>
                <w:tab w:val="left" w:pos="993"/>
              </w:tabs>
              <w:rPr>
                <w:rFonts w:ascii="Times New Roman" w:hAnsi="Times New Roman" w:cs="Times New Roman"/>
                <w:sz w:val="24"/>
                <w:szCs w:val="24"/>
                <w:lang w:val="uk-UA"/>
              </w:rPr>
            </w:pPr>
            <w:r>
              <w:rPr>
                <w:rFonts w:ascii="Times New Roman" w:hAnsi="Times New Roman" w:cs="Times New Roman"/>
                <w:sz w:val="24"/>
                <w:szCs w:val="24"/>
                <w:lang w:val="uk-UA"/>
              </w:rPr>
              <w:t>6</w:t>
            </w:r>
            <w:r w:rsidRPr="000634B9">
              <w:rPr>
                <w:rFonts w:ascii="Times New Roman" w:hAnsi="Times New Roman" w:cs="Times New Roman"/>
                <w:sz w:val="24"/>
                <w:szCs w:val="24"/>
                <w:lang w:val="uk-UA"/>
              </w:rPr>
              <w:t xml:space="preserve">. </w:t>
            </w:r>
            <w:r>
              <w:rPr>
                <w:rFonts w:ascii="Times New Roman" w:hAnsi="Times New Roman" w:cs="Times New Roman"/>
                <w:sz w:val="24"/>
                <w:szCs w:val="24"/>
                <w:lang w:val="uk-UA"/>
              </w:rPr>
              <w:t>Взаємне розташування прямих та площин у просторі. Лінійний кут двогранного кута між площинами</w:t>
            </w:r>
          </w:p>
        </w:tc>
        <w:tc>
          <w:tcPr>
            <w:tcW w:w="2233" w:type="dxa"/>
          </w:tcPr>
          <w:p w:rsidR="007B4EB1" w:rsidRPr="004B1ED9" w:rsidRDefault="007B4EB1" w:rsidP="007B4EB1">
            <w:pPr>
              <w:tabs>
                <w:tab w:val="left" w:pos="993"/>
              </w:tabs>
              <w:spacing w:line="360" w:lineRule="auto"/>
              <w:rPr>
                <w:rFonts w:ascii="Times New Roman" w:hAnsi="Times New Roman" w:cs="Times New Roman"/>
                <w:sz w:val="24"/>
                <w:szCs w:val="28"/>
                <w:lang w:val="uk-UA"/>
              </w:rPr>
            </w:pPr>
            <w:r>
              <w:rPr>
                <w:rFonts w:ascii="Times New Roman" w:hAnsi="Times New Roman" w:cs="Times New Roman"/>
                <w:sz w:val="24"/>
                <w:szCs w:val="24"/>
                <w:lang w:val="uk-UA"/>
              </w:rPr>
              <w:t>2 години</w:t>
            </w:r>
          </w:p>
        </w:tc>
      </w:tr>
      <w:tr w:rsidR="007B4EB1" w:rsidRPr="00C16F4A" w:rsidTr="007B4EB1">
        <w:trPr>
          <w:trHeight w:val="70"/>
        </w:trPr>
        <w:tc>
          <w:tcPr>
            <w:tcW w:w="7621" w:type="dxa"/>
          </w:tcPr>
          <w:p w:rsidR="007B4EB1" w:rsidRDefault="007B4EB1" w:rsidP="00F50F7A">
            <w:pPr>
              <w:tabs>
                <w:tab w:val="left" w:pos="993"/>
              </w:tabs>
              <w:rPr>
                <w:rFonts w:ascii="Times New Roman" w:hAnsi="Times New Roman" w:cs="Times New Roman"/>
                <w:sz w:val="24"/>
                <w:szCs w:val="24"/>
                <w:lang w:val="uk-UA"/>
              </w:rPr>
            </w:pPr>
            <w:r>
              <w:rPr>
                <w:rFonts w:ascii="Times New Roman" w:hAnsi="Times New Roman" w:cs="Times New Roman"/>
                <w:sz w:val="24"/>
                <w:szCs w:val="24"/>
                <w:lang w:val="uk-UA"/>
              </w:rPr>
              <w:t xml:space="preserve">7 </w:t>
            </w:r>
            <w:r w:rsidR="00F50F7A">
              <w:rPr>
                <w:rFonts w:ascii="Times New Roman" w:hAnsi="Times New Roman" w:cs="Times New Roman"/>
                <w:sz w:val="24"/>
                <w:szCs w:val="24"/>
                <w:lang w:val="uk-UA"/>
              </w:rPr>
              <w:t>М</w:t>
            </w:r>
            <w:r>
              <w:rPr>
                <w:rFonts w:ascii="Times New Roman" w:hAnsi="Times New Roman" w:cs="Times New Roman"/>
                <w:sz w:val="24"/>
                <w:szCs w:val="24"/>
                <w:lang w:val="uk-UA"/>
              </w:rPr>
              <w:t>ногогранники</w:t>
            </w:r>
          </w:p>
        </w:tc>
        <w:tc>
          <w:tcPr>
            <w:tcW w:w="2233" w:type="dxa"/>
          </w:tcPr>
          <w:p w:rsidR="007B4EB1" w:rsidRDefault="007B4EB1" w:rsidP="007B4EB1">
            <w:pPr>
              <w:tabs>
                <w:tab w:val="left" w:pos="993"/>
              </w:tabs>
              <w:spacing w:line="360" w:lineRule="auto"/>
              <w:rPr>
                <w:rFonts w:ascii="Times New Roman" w:hAnsi="Times New Roman" w:cs="Times New Roman"/>
                <w:sz w:val="24"/>
                <w:szCs w:val="24"/>
                <w:lang w:val="uk-UA"/>
              </w:rPr>
            </w:pPr>
            <w:r>
              <w:rPr>
                <w:rFonts w:ascii="Times New Roman" w:hAnsi="Times New Roman" w:cs="Times New Roman"/>
                <w:sz w:val="24"/>
                <w:szCs w:val="28"/>
                <w:lang w:val="uk-UA"/>
              </w:rPr>
              <w:t>3 годин</w:t>
            </w:r>
          </w:p>
        </w:tc>
      </w:tr>
      <w:tr w:rsidR="007B4EB1" w:rsidRPr="00C16F4A" w:rsidTr="007B4EB1">
        <w:trPr>
          <w:trHeight w:val="70"/>
        </w:trPr>
        <w:tc>
          <w:tcPr>
            <w:tcW w:w="7621" w:type="dxa"/>
          </w:tcPr>
          <w:p w:rsidR="007B4EB1" w:rsidRPr="000634B9" w:rsidRDefault="007B4EB1" w:rsidP="007B4EB1">
            <w:pPr>
              <w:tabs>
                <w:tab w:val="left" w:pos="2850"/>
              </w:tabs>
              <w:rPr>
                <w:rFonts w:ascii="Times New Roman" w:hAnsi="Times New Roman" w:cs="Times New Roman"/>
                <w:sz w:val="24"/>
                <w:szCs w:val="24"/>
                <w:lang w:val="uk-UA"/>
              </w:rPr>
            </w:pPr>
            <w:r>
              <w:rPr>
                <w:rFonts w:ascii="Times New Roman" w:hAnsi="Times New Roman" w:cs="Times New Roman"/>
                <w:sz w:val="24"/>
                <w:szCs w:val="24"/>
                <w:lang w:val="uk-UA"/>
              </w:rPr>
              <w:t>8</w:t>
            </w:r>
            <w:r w:rsidRPr="000634B9">
              <w:rPr>
                <w:rFonts w:ascii="Times New Roman" w:hAnsi="Times New Roman" w:cs="Times New Roman"/>
                <w:sz w:val="24"/>
                <w:szCs w:val="24"/>
                <w:lang w:val="uk-UA"/>
              </w:rPr>
              <w:t xml:space="preserve">. </w:t>
            </w:r>
            <w:r w:rsidRPr="00CD3BD6">
              <w:rPr>
                <w:rFonts w:ascii="Times New Roman" w:hAnsi="Times New Roman" w:cs="Times New Roman"/>
                <w:sz w:val="24"/>
                <w:szCs w:val="24"/>
                <w:lang w:val="uk-UA"/>
              </w:rPr>
              <w:t>Тіла обертання</w:t>
            </w:r>
          </w:p>
        </w:tc>
        <w:tc>
          <w:tcPr>
            <w:tcW w:w="2233" w:type="dxa"/>
          </w:tcPr>
          <w:p w:rsidR="007B4EB1" w:rsidRDefault="007B4EB1" w:rsidP="007B4EB1">
            <w:pPr>
              <w:tabs>
                <w:tab w:val="left" w:pos="993"/>
              </w:tabs>
              <w:spacing w:line="360" w:lineRule="auto"/>
              <w:rPr>
                <w:rFonts w:ascii="Times New Roman" w:hAnsi="Times New Roman" w:cs="Times New Roman"/>
                <w:sz w:val="24"/>
                <w:szCs w:val="28"/>
                <w:lang w:val="uk-UA"/>
              </w:rPr>
            </w:pPr>
            <w:r>
              <w:rPr>
                <w:rFonts w:ascii="Times New Roman" w:hAnsi="Times New Roman" w:cs="Times New Roman"/>
                <w:sz w:val="24"/>
                <w:szCs w:val="28"/>
                <w:lang w:val="uk-UA"/>
              </w:rPr>
              <w:t>3 годин</w:t>
            </w:r>
          </w:p>
        </w:tc>
      </w:tr>
      <w:tr w:rsidR="007B4EB1" w:rsidRPr="00C16F4A" w:rsidTr="007E1F9A">
        <w:tc>
          <w:tcPr>
            <w:tcW w:w="7621" w:type="dxa"/>
          </w:tcPr>
          <w:p w:rsidR="007B4EB1" w:rsidRPr="000634B9" w:rsidRDefault="007B4EB1" w:rsidP="007B4EB1">
            <w:pPr>
              <w:tabs>
                <w:tab w:val="left" w:pos="4545"/>
              </w:tabs>
              <w:rPr>
                <w:rFonts w:ascii="Times New Roman" w:hAnsi="Times New Roman" w:cs="Times New Roman"/>
                <w:sz w:val="24"/>
                <w:szCs w:val="24"/>
                <w:lang w:val="uk-UA"/>
              </w:rPr>
            </w:pPr>
            <w:r>
              <w:rPr>
                <w:rFonts w:ascii="Times New Roman" w:hAnsi="Times New Roman" w:cs="Times New Roman"/>
                <w:sz w:val="24"/>
                <w:szCs w:val="24"/>
                <w:lang w:val="uk-UA"/>
              </w:rPr>
              <w:t>9</w:t>
            </w:r>
            <w:r w:rsidRPr="000634B9">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Комбінації </w:t>
            </w:r>
            <w:r w:rsidRPr="00CD3BD6">
              <w:rPr>
                <w:rFonts w:ascii="Times New Roman" w:hAnsi="Times New Roman" w:cs="Times New Roman"/>
                <w:sz w:val="24"/>
                <w:szCs w:val="24"/>
                <w:lang w:val="uk-UA"/>
              </w:rPr>
              <w:t>многогранників</w:t>
            </w:r>
            <w:r>
              <w:rPr>
                <w:rFonts w:ascii="Times New Roman" w:hAnsi="Times New Roman" w:cs="Times New Roman"/>
                <w:sz w:val="24"/>
                <w:szCs w:val="24"/>
                <w:lang w:val="uk-UA"/>
              </w:rPr>
              <w:t xml:space="preserve"> та </w:t>
            </w:r>
            <w:r w:rsidRPr="00CD3BD6">
              <w:rPr>
                <w:rFonts w:ascii="Times New Roman" w:hAnsi="Times New Roman" w:cs="Times New Roman"/>
                <w:sz w:val="24"/>
                <w:szCs w:val="24"/>
              </w:rPr>
              <w:t>тіл обертання</w:t>
            </w:r>
          </w:p>
        </w:tc>
        <w:tc>
          <w:tcPr>
            <w:tcW w:w="2233" w:type="dxa"/>
          </w:tcPr>
          <w:p w:rsidR="007B4EB1" w:rsidRDefault="007B4EB1" w:rsidP="007B4EB1">
            <w:pPr>
              <w:tabs>
                <w:tab w:val="left" w:pos="993"/>
              </w:tabs>
              <w:spacing w:line="360" w:lineRule="auto"/>
              <w:rPr>
                <w:rFonts w:ascii="Times New Roman" w:hAnsi="Times New Roman" w:cs="Times New Roman"/>
                <w:sz w:val="24"/>
                <w:szCs w:val="28"/>
                <w:lang w:val="uk-UA"/>
              </w:rPr>
            </w:pPr>
            <w:r>
              <w:rPr>
                <w:rFonts w:ascii="Times New Roman" w:hAnsi="Times New Roman" w:cs="Times New Roman"/>
                <w:sz w:val="24"/>
                <w:szCs w:val="28"/>
                <w:lang w:val="uk-UA"/>
              </w:rPr>
              <w:t>2 години</w:t>
            </w:r>
          </w:p>
        </w:tc>
      </w:tr>
      <w:tr w:rsidR="007B4EB1" w:rsidRPr="00C16F4A" w:rsidTr="007E1F9A">
        <w:tc>
          <w:tcPr>
            <w:tcW w:w="7621" w:type="dxa"/>
          </w:tcPr>
          <w:p w:rsidR="007B4EB1" w:rsidRPr="00921FC9" w:rsidRDefault="007B4EB1" w:rsidP="007B4EB1">
            <w:pPr>
              <w:rPr>
                <w:rFonts w:ascii="Times New Roman" w:hAnsi="Times New Roman" w:cs="Times New Roman"/>
                <w:sz w:val="24"/>
                <w:szCs w:val="24"/>
                <w:lang w:val="uk-UA"/>
              </w:rPr>
            </w:pPr>
            <w:r>
              <w:rPr>
                <w:rFonts w:ascii="Times New Roman" w:hAnsi="Times New Roman" w:cs="Times New Roman"/>
                <w:sz w:val="24"/>
                <w:szCs w:val="24"/>
                <w:lang w:val="uk-UA"/>
              </w:rPr>
              <w:t>10</w:t>
            </w:r>
            <w:r w:rsidRPr="000634B9">
              <w:rPr>
                <w:rFonts w:ascii="Times New Roman" w:hAnsi="Times New Roman" w:cs="Times New Roman"/>
                <w:sz w:val="24"/>
                <w:szCs w:val="24"/>
              </w:rPr>
              <w:t xml:space="preserve">. </w:t>
            </w:r>
            <w:r>
              <w:rPr>
                <w:rFonts w:ascii="Times New Roman" w:hAnsi="Times New Roman" w:cs="Times New Roman"/>
                <w:sz w:val="24"/>
                <w:szCs w:val="24"/>
                <w:lang w:val="uk-UA"/>
              </w:rPr>
              <w:t>Координати та вектори</w:t>
            </w:r>
          </w:p>
        </w:tc>
        <w:tc>
          <w:tcPr>
            <w:tcW w:w="2233" w:type="dxa"/>
          </w:tcPr>
          <w:p w:rsidR="007B4EB1" w:rsidRDefault="007B4EB1" w:rsidP="007B4EB1">
            <w:pPr>
              <w:tabs>
                <w:tab w:val="left" w:pos="993"/>
              </w:tabs>
              <w:spacing w:line="360" w:lineRule="auto"/>
              <w:rPr>
                <w:rFonts w:ascii="Times New Roman" w:hAnsi="Times New Roman" w:cs="Times New Roman"/>
                <w:sz w:val="24"/>
                <w:szCs w:val="28"/>
                <w:lang w:val="uk-UA"/>
              </w:rPr>
            </w:pPr>
            <w:r>
              <w:rPr>
                <w:rFonts w:ascii="Times New Roman" w:hAnsi="Times New Roman" w:cs="Times New Roman"/>
                <w:sz w:val="24"/>
                <w:szCs w:val="28"/>
                <w:lang w:val="uk-UA"/>
              </w:rPr>
              <w:t>2 години</w:t>
            </w:r>
          </w:p>
        </w:tc>
      </w:tr>
      <w:tr w:rsidR="007B4EB1" w:rsidRPr="000634B9" w:rsidTr="007B4EB1">
        <w:trPr>
          <w:trHeight w:val="70"/>
        </w:trPr>
        <w:tc>
          <w:tcPr>
            <w:tcW w:w="7621" w:type="dxa"/>
          </w:tcPr>
          <w:p w:rsidR="007B4EB1" w:rsidRPr="000634B9" w:rsidRDefault="007B4EB1" w:rsidP="00F50F7A">
            <w:pPr>
              <w:rPr>
                <w:rFonts w:ascii="Times New Roman" w:hAnsi="Times New Roman" w:cs="Times New Roman"/>
                <w:sz w:val="24"/>
                <w:szCs w:val="24"/>
                <w:lang w:val="uk-UA"/>
              </w:rPr>
            </w:pPr>
            <w:r>
              <w:rPr>
                <w:rFonts w:ascii="Times New Roman" w:hAnsi="Times New Roman" w:cs="Times New Roman"/>
                <w:sz w:val="24"/>
                <w:szCs w:val="24"/>
                <w:lang w:val="uk-UA"/>
              </w:rPr>
              <w:t xml:space="preserve">11 </w:t>
            </w:r>
            <w:r w:rsidR="00F50F7A">
              <w:rPr>
                <w:rFonts w:ascii="Times New Roman" w:hAnsi="Times New Roman" w:cs="Times New Roman"/>
                <w:sz w:val="24"/>
                <w:szCs w:val="24"/>
                <w:lang w:val="uk-UA"/>
              </w:rPr>
              <w:t>Р</w:t>
            </w:r>
            <w:r>
              <w:rPr>
                <w:rFonts w:ascii="Times New Roman" w:hAnsi="Times New Roman" w:cs="Times New Roman"/>
                <w:sz w:val="24"/>
                <w:szCs w:val="24"/>
                <w:lang w:val="uk-UA"/>
              </w:rPr>
              <w:t>озв</w:t>
            </w:r>
            <w:r w:rsidRPr="00D6010B">
              <w:rPr>
                <w:rFonts w:ascii="Times New Roman" w:hAnsi="Times New Roman" w:cs="Times New Roman"/>
                <w:sz w:val="24"/>
                <w:szCs w:val="24"/>
              </w:rPr>
              <w:t>’</w:t>
            </w:r>
            <w:r>
              <w:rPr>
                <w:rFonts w:ascii="Times New Roman" w:hAnsi="Times New Roman" w:cs="Times New Roman"/>
                <w:sz w:val="24"/>
                <w:szCs w:val="24"/>
                <w:lang w:val="uk-UA"/>
              </w:rPr>
              <w:t xml:space="preserve">язування задач. Підготовка до зно </w:t>
            </w:r>
          </w:p>
        </w:tc>
        <w:tc>
          <w:tcPr>
            <w:tcW w:w="2233" w:type="dxa"/>
          </w:tcPr>
          <w:p w:rsidR="007B4EB1" w:rsidRPr="000634B9" w:rsidRDefault="007B4EB1" w:rsidP="007B4EB1">
            <w:pPr>
              <w:tabs>
                <w:tab w:val="left" w:pos="993"/>
              </w:tabs>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6 годин</w:t>
            </w:r>
          </w:p>
        </w:tc>
      </w:tr>
    </w:tbl>
    <w:p w:rsidR="00DB75C1" w:rsidRDefault="00DB75C1" w:rsidP="007B4EB1">
      <w:pPr>
        <w:tabs>
          <w:tab w:val="left" w:pos="993"/>
        </w:tabs>
        <w:spacing w:after="0" w:line="360" w:lineRule="auto"/>
        <w:ind w:firstLine="709"/>
        <w:jc w:val="both"/>
        <w:rPr>
          <w:rFonts w:ascii="Times New Roman" w:hAnsi="Times New Roman" w:cs="Times New Roman"/>
          <w:sz w:val="28"/>
          <w:szCs w:val="28"/>
          <w:lang w:val="en-US"/>
        </w:rPr>
      </w:pPr>
    </w:p>
    <w:p w:rsidR="00F50F7A" w:rsidRDefault="00A34666" w:rsidP="007B4EB1">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Програма з алгебри та початків аналізу змінилася у 2016-2017 н.р. Вивчення теми «Границя та неперервність функції. Похідна та її застосування» з 11-го класу було перенесене у 10-ий клас. Також і в геометраї з 11-го у 10-ий клас перенесли вивчення теми «Координати, вектори, геометричні перетворення у просторі». Це дозволило </w:t>
      </w:r>
      <w:r w:rsidR="000579C6">
        <w:rPr>
          <w:rFonts w:ascii="Times New Roman" w:hAnsi="Times New Roman" w:cs="Times New Roman"/>
          <w:sz w:val="28"/>
          <w:szCs w:val="28"/>
          <w:lang w:val="uk-UA"/>
        </w:rPr>
        <w:t>звільнити час для якісної підготовки до ЗНО. Збільшився резерв часу, який вчитель може використовувати на повторення та систематизацію вивченого матеріалу, на вдосконалення навичок та вмінь учнів вирішувати задачі.</w:t>
      </w:r>
    </w:p>
    <w:p w:rsidR="00F50F7A" w:rsidRDefault="00F50F7A" w:rsidP="007B4EB1">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Таким чином, у розділі висвітлено поняття та мету профільного навчання, визначено теоретичні підходи до організації профільного навчання з математики, проаналізовано програмову складову.</w:t>
      </w:r>
    </w:p>
    <w:p w:rsidR="00F50F7A" w:rsidRDefault="00F50F7A">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D07661" w:rsidRDefault="00F50F7A" w:rsidP="00F50F7A">
      <w:pPr>
        <w:tabs>
          <w:tab w:val="left" w:pos="993"/>
        </w:tabs>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2</w:t>
      </w:r>
      <w:r w:rsidRPr="00F50F7A">
        <w:rPr>
          <w:rFonts w:ascii="Times New Roman" w:hAnsi="Times New Roman" w:cs="Times New Roman"/>
          <w:b/>
          <w:sz w:val="28"/>
          <w:szCs w:val="28"/>
          <w:lang w:val="uk-UA"/>
        </w:rPr>
        <w:t xml:space="preserve"> ЛЕКЦІЙНО-ПРАКТИЧНА МЕТОДИКА НАВЧАННЯ ТА РІВНЕВА ДИФЕРЕНЦІАЦІЯ ЯК ЗАСІБ ОСОБИСТІСНО-ОРІЄНТОВАНОГО НАВЧАННЯ В КЛАСАХ ФІЗИКО-МАТЕМАТИЧНОГО ПРОФІЛЮ</w:t>
      </w:r>
    </w:p>
    <w:p w:rsidR="00F50F7A" w:rsidRDefault="00F50F7A" w:rsidP="00F50F7A">
      <w:pPr>
        <w:tabs>
          <w:tab w:val="left" w:pos="993"/>
        </w:tabs>
        <w:spacing w:after="0" w:line="360" w:lineRule="auto"/>
        <w:ind w:firstLine="709"/>
        <w:jc w:val="both"/>
        <w:rPr>
          <w:rFonts w:ascii="Times New Roman" w:hAnsi="Times New Roman" w:cs="Times New Roman"/>
          <w:b/>
          <w:sz w:val="28"/>
          <w:szCs w:val="28"/>
          <w:lang w:val="uk-UA"/>
        </w:rPr>
      </w:pP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Під час навчання учнів слід домагатися, щоб кожен учень працював відповідно до своїх реальних пізнавальних можливостей. На етапі формування вмінь і навичок проводилася рівнева диференціація різними способами: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диференціація з метою допомоги (завдання з алгоритмом виконання);</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пропонуються  різнорівневі завдання на один і той же час;</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видається одне завдання, а виконується в різні інтервали часу.</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Для успішного оволодіння сучасним рівнем шкільної освіти необхідно підвищити ефективність процесу навчання в напрямку активізації самостійної діяльності учнів. Вдала організація диференційованого контролю знань, умінь та навичок сприяє активній самостійній діяльності учнів. Зокрема, при подачі матеріалу блоками на кожному етапі проводиться доцільна діагностика рівнів знань учнів. Це допомагає більш ефективно вести підготовку до кожного уроку та за допомогою різних засобів, форм та методів роботи націлювати учнів на активну пізнавальну діяльність. Від добре продуманої організації навчальної праці є реальна користь. Кожен працює на посильному для нього рівні складності, він краще усвідомлює свою найближчу мету. Учень бачить, як працюють інші, його самооцінка стає більш реальною. Чіткість в роботі дає можливість постійно контролювати знання учнів. Наявність сильних учнів, як групи, дозволяє постійно продумувати роботу з ними, враховуючи можливості їх розвитку.</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xml:space="preserve">Переваги лекційно-практичної системи викладання математики в тому, що всі учні одержують теоретичні знання в повній мірі. А потім на уроках-практикумах використовують їх в залежності від своїх можливостей. Наприклад, вивчаючи тему "Квадратні корені. Дійсні числа", новий матеріал подаємо на перших двох уроках. Разом з учнями складається опорний конспект. </w:t>
      </w:r>
      <w:r w:rsidRPr="00236911">
        <w:rPr>
          <w:rFonts w:ascii="Times New Roman" w:hAnsi="Times New Roman" w:cs="Times New Roman"/>
          <w:sz w:val="28"/>
          <w:szCs w:val="28"/>
          <w:lang w:val="uk-UA"/>
        </w:rPr>
        <w:lastRenderedPageBreak/>
        <w:t>Оформляється він у вигляді таблиці, яку називаємо "блок-схемою". Потім на протязі 3-6-го уроків вчимося на практиці застосовувати одержані під час лекції знання. 7-8 уроки – це проведення систематичного та цілеспрямованого повторення та закріплення матеріалу, контроль за знаннями учнів, підготовка до тематичної контрольної роботи.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xml:space="preserve">Як показує досвід викладання, використання лекційно-практичної системи у вивченні ряду тем курсу дозволяє вчителю викладати навчальний матеріал крупними блоками і на цій основі вивільнити час для </w:t>
      </w:r>
      <w:r w:rsidR="007E1F9A">
        <w:rPr>
          <w:rFonts w:ascii="Times New Roman" w:hAnsi="Times New Roman" w:cs="Times New Roman"/>
          <w:sz w:val="28"/>
          <w:szCs w:val="28"/>
          <w:lang w:val="uk-UA"/>
        </w:rPr>
        <w:t>повторення питань теорії і розв</w:t>
      </w:r>
      <w:r w:rsidR="007E1F9A" w:rsidRPr="007E1F9A">
        <w:rPr>
          <w:rFonts w:ascii="Times New Roman" w:hAnsi="Times New Roman" w:cs="Times New Roman"/>
          <w:sz w:val="28"/>
          <w:szCs w:val="28"/>
          <w:lang w:val="uk-UA"/>
        </w:rPr>
        <w:t>’</w:t>
      </w:r>
      <w:r w:rsidRPr="00236911">
        <w:rPr>
          <w:rFonts w:ascii="Times New Roman" w:hAnsi="Times New Roman" w:cs="Times New Roman"/>
          <w:sz w:val="28"/>
          <w:szCs w:val="28"/>
          <w:lang w:val="uk-UA"/>
        </w:rPr>
        <w:t>язування задач. Крім того, така  організація занять забезпечує підсилення практичної і прикладної спрямованості викладання, залучення учнів до активної роботи з навчальною літературою, підвищення рівня їх підготовки.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УРОКИ-ЛЕКЦІЇ. Як правило, це один-два уроки, на яких викладається увесь теоретичний матеріал теми.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основі фронтальної бесіди з класом, залучення учнів до пояснення окремих етапів доведення вчитель з</w:t>
      </w:r>
      <w:r w:rsidR="007E1F9A" w:rsidRPr="007E1F9A">
        <w:rPr>
          <w:rFonts w:ascii="Times New Roman" w:hAnsi="Times New Roman" w:cs="Times New Roman"/>
          <w:sz w:val="28"/>
          <w:szCs w:val="28"/>
        </w:rPr>
        <w:t>’</w:t>
      </w:r>
      <w:r w:rsidRPr="00236911">
        <w:rPr>
          <w:rFonts w:ascii="Times New Roman" w:hAnsi="Times New Roman" w:cs="Times New Roman"/>
          <w:sz w:val="28"/>
          <w:szCs w:val="28"/>
          <w:lang w:val="uk-UA"/>
        </w:rPr>
        <w:t>ясовує, як сприймаються питання теорії. Одна з важливих особливостей шкільної лекції полягає в тому, що вчитель постійно слідкує за процесом засвоєння матеріалу безпосередньо на уроці. Досягненню більш ефективного кінцевого результату сприяють елементи первинного контролю оцінка засвоєння учнями змісту лекції (наприклад, відповіді на запитання).</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цих же уроках розглядаються приклади використання теоретичного матеріалу до виконання нескладних вправ. Зразки розв</w:t>
      </w:r>
      <w:r w:rsidR="007E1F9A" w:rsidRPr="009169C0">
        <w:rPr>
          <w:rFonts w:ascii="Times New Roman" w:hAnsi="Times New Roman" w:cs="Times New Roman"/>
          <w:sz w:val="28"/>
          <w:szCs w:val="28"/>
        </w:rPr>
        <w:t>’</w:t>
      </w:r>
      <w:r w:rsidRPr="00236911">
        <w:rPr>
          <w:rFonts w:ascii="Times New Roman" w:hAnsi="Times New Roman" w:cs="Times New Roman"/>
          <w:sz w:val="28"/>
          <w:szCs w:val="28"/>
          <w:lang w:val="uk-UA"/>
        </w:rPr>
        <w:t>язування показкє вчитель. В окремих випадках можливий виклик учнів до дошки.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По ряду причин, пов</w:t>
      </w:r>
      <w:r w:rsidR="007E1F9A" w:rsidRPr="007E1F9A">
        <w:rPr>
          <w:rFonts w:ascii="Times New Roman" w:hAnsi="Times New Roman" w:cs="Times New Roman"/>
          <w:sz w:val="28"/>
          <w:szCs w:val="28"/>
        </w:rPr>
        <w:t>’</w:t>
      </w:r>
      <w:r w:rsidRPr="00236911">
        <w:rPr>
          <w:rFonts w:ascii="Times New Roman" w:hAnsi="Times New Roman" w:cs="Times New Roman"/>
          <w:sz w:val="28"/>
          <w:szCs w:val="28"/>
          <w:lang w:val="uk-UA"/>
        </w:rPr>
        <w:t xml:space="preserve">язаних з методикою викладання окремих питань в навчальному посібнику, необхідністю відбору основного матеріалу і представленню його в доступній формі, часто виявляється доречним забезпечення конспектування учнями лекції. З цією метою вчителю необхідно вибрати оптимальний темп ведення уроку, поступово привчати учнів вирізняти </w:t>
      </w:r>
      <w:r w:rsidRPr="00236911">
        <w:rPr>
          <w:rFonts w:ascii="Times New Roman" w:hAnsi="Times New Roman" w:cs="Times New Roman"/>
          <w:sz w:val="28"/>
          <w:szCs w:val="28"/>
          <w:lang w:val="uk-UA"/>
        </w:rPr>
        <w:lastRenderedPageBreak/>
        <w:t>із пояснення головне і записувати по ходу лекції. Ця робота, безперечно, не звільняє школяра від самостійної роботи вдома над текстом підручника.</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З метою інтенсифікації навчального процесу на уроках використовуються технічні засоби навчання, різноманітні таблиці та ін., що дозволяє збільшити обсяг матеріалу, який розглядається на уроці, сприяє кращому його засвоєнню.</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Наведемо два приклади планів уроків-лекцій з курсу алгебри та початків аналізу 10-11 класів.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1. При вивченні теми "Арксинус, арккосинус і арктангенс" доцільно проводити урок-лекцію за наступною схемою:</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а) доводиться теорема про корінь;</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б) вводиться означення арксинуса, арккосинуса і арктангенса;</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в)виконуються вправи на використання цих означень.</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наступних двох уроках в основному розв</w:t>
      </w:r>
      <w:r w:rsidR="007E1F9A" w:rsidRPr="007E1F9A">
        <w:rPr>
          <w:rFonts w:ascii="Times New Roman" w:hAnsi="Times New Roman" w:cs="Times New Roman"/>
          <w:sz w:val="28"/>
          <w:szCs w:val="28"/>
        </w:rPr>
        <w:t>’</w:t>
      </w:r>
      <w:r w:rsidRPr="00236911">
        <w:rPr>
          <w:rFonts w:ascii="Times New Roman" w:hAnsi="Times New Roman" w:cs="Times New Roman"/>
          <w:sz w:val="28"/>
          <w:szCs w:val="28"/>
          <w:lang w:val="uk-UA"/>
        </w:rPr>
        <w:t>язуються приклади на використання введених понять, проводиться повторення питань теорії.</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2. При вивченні теми "наближене обчислення значень функції" урок лекцію можна побудувати за такою схемою:</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а) виконуються вправи, що приводять до поняття границі функції;</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б) визначається поняття границі функції в точці і проводиться символічний запис;</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в) вводиться символічний запис про границю суми, добутку і частки;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г) виконуються нескладні вправи по темі уроку.</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наступному уроці  розв</w:t>
      </w:r>
      <w:r w:rsidR="007E1F9A" w:rsidRPr="007E1F9A">
        <w:rPr>
          <w:rFonts w:ascii="Times New Roman" w:hAnsi="Times New Roman" w:cs="Times New Roman"/>
          <w:sz w:val="28"/>
          <w:szCs w:val="28"/>
        </w:rPr>
        <w:t>’</w:t>
      </w:r>
      <w:r w:rsidRPr="00236911">
        <w:rPr>
          <w:rFonts w:ascii="Times New Roman" w:hAnsi="Times New Roman" w:cs="Times New Roman"/>
          <w:sz w:val="28"/>
          <w:szCs w:val="28"/>
          <w:lang w:val="uk-UA"/>
        </w:rPr>
        <w:t>язуються задачі на закріплення поняття границі функції в точці, на використовування правил знаходження границь.</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УРОКИ ПРАКТИЧНИХ ЗАНЯТЬ.  Основним видом занять на цих уроках є самостійна робота учнів по закріпленню і поглибленню теоретичного матеріалу, викладеного на лекції. На основі опитування учнів і повторення питань теорії на декількох уроках вчитель досягає того, щоб усі учні засвоїли основний зміст навчального матеріалу на рівні програмних вимог.</w:t>
      </w:r>
    </w:p>
    <w:p w:rsidR="00F50F7A"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уроках практичних занять проводиться цілеспрямована робота по формуванню в учнів вмінь та навичок розв</w:t>
      </w:r>
      <w:r w:rsidR="007E1F9A" w:rsidRPr="007E1F9A">
        <w:rPr>
          <w:rFonts w:ascii="Times New Roman" w:hAnsi="Times New Roman" w:cs="Times New Roman"/>
          <w:sz w:val="28"/>
          <w:szCs w:val="28"/>
        </w:rPr>
        <w:t>’</w:t>
      </w:r>
      <w:r w:rsidRPr="00236911">
        <w:rPr>
          <w:rFonts w:ascii="Times New Roman" w:hAnsi="Times New Roman" w:cs="Times New Roman"/>
          <w:sz w:val="28"/>
          <w:szCs w:val="28"/>
          <w:lang w:val="uk-UA"/>
        </w:rPr>
        <w:t xml:space="preserve">язування основних типів задач. В </w:t>
      </w:r>
      <w:r w:rsidRPr="00236911">
        <w:rPr>
          <w:rFonts w:ascii="Times New Roman" w:hAnsi="Times New Roman" w:cs="Times New Roman"/>
          <w:sz w:val="28"/>
          <w:szCs w:val="28"/>
          <w:lang w:val="uk-UA"/>
        </w:rPr>
        <w:lastRenderedPageBreak/>
        <w:t>першу чергу звертається увага на відпрацювання навичок розв</w:t>
      </w:r>
      <w:r w:rsidR="007E1F9A" w:rsidRPr="007E1F9A">
        <w:rPr>
          <w:rFonts w:ascii="Times New Roman" w:hAnsi="Times New Roman" w:cs="Times New Roman"/>
          <w:sz w:val="28"/>
          <w:szCs w:val="28"/>
        </w:rPr>
        <w:t>’</w:t>
      </w:r>
      <w:r w:rsidRPr="00236911">
        <w:rPr>
          <w:rFonts w:ascii="Times New Roman" w:hAnsi="Times New Roman" w:cs="Times New Roman"/>
          <w:sz w:val="28"/>
          <w:szCs w:val="28"/>
          <w:lang w:val="uk-UA"/>
        </w:rPr>
        <w:t>язування системи задач підручника. З учнями обговорюються підходи до рзв</w:t>
      </w:r>
      <w:r w:rsidR="007E1F9A" w:rsidRPr="007E1F9A">
        <w:rPr>
          <w:rFonts w:ascii="Times New Roman" w:hAnsi="Times New Roman" w:cs="Times New Roman"/>
          <w:sz w:val="28"/>
          <w:szCs w:val="28"/>
        </w:rPr>
        <w:t>’</w:t>
      </w:r>
      <w:r w:rsidRPr="00236911">
        <w:rPr>
          <w:rFonts w:ascii="Times New Roman" w:hAnsi="Times New Roman" w:cs="Times New Roman"/>
          <w:sz w:val="28"/>
          <w:szCs w:val="28"/>
          <w:lang w:val="uk-UA"/>
        </w:rPr>
        <w:t>язання опорних (ключових) задач, їх оформлення. Зразки виконання цих завдань учні записують в свої робочі зошити. До уроків підбираються вправи, складені за принципом внутрішньопредметних та міжпредметних зв</w:t>
      </w:r>
      <w:r w:rsidR="007E1F9A" w:rsidRPr="007E1F9A">
        <w:rPr>
          <w:rFonts w:ascii="Times New Roman" w:hAnsi="Times New Roman" w:cs="Times New Roman"/>
          <w:sz w:val="28"/>
          <w:szCs w:val="28"/>
        </w:rPr>
        <w:t>’</w:t>
      </w:r>
      <w:r w:rsidRPr="00236911">
        <w:rPr>
          <w:rFonts w:ascii="Times New Roman" w:hAnsi="Times New Roman" w:cs="Times New Roman"/>
          <w:sz w:val="28"/>
          <w:szCs w:val="28"/>
          <w:lang w:val="uk-UA"/>
        </w:rPr>
        <w:t>язків. Наприклад, на уроках практикумах за темою "Похідна. Застосування похідної" можна розв</w:t>
      </w:r>
      <w:r w:rsidR="007E1F9A" w:rsidRPr="007E1F9A">
        <w:rPr>
          <w:rFonts w:ascii="Times New Roman" w:hAnsi="Times New Roman" w:cs="Times New Roman"/>
          <w:sz w:val="28"/>
          <w:szCs w:val="28"/>
          <w:lang w:val="uk-UA"/>
        </w:rPr>
        <w:t>’</w:t>
      </w:r>
      <w:r w:rsidRPr="00236911">
        <w:rPr>
          <w:rFonts w:ascii="Times New Roman" w:hAnsi="Times New Roman" w:cs="Times New Roman"/>
          <w:sz w:val="28"/>
          <w:szCs w:val="28"/>
          <w:lang w:val="uk-UA"/>
        </w:rPr>
        <w:t>язати достатню кількість задач з геометрії та фізики, а також цікаві текстові задачі на знаходження найбільших або найменших значень.</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Таким чином, на уроках практичних занять проводиться диференційована робота з учнями з урахуванням інтересів як сильних, так і більш слабкіших з них.</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Можливо, що деякі учні відчувають труднощі при засвоєнні теоретичного матеріалу. В такому випадку вчитель організовує з ними додаткову роботу на уроці, використовуючи текст підручника.</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xml:space="preserve"> На деяких уроках проводяться самостійні роботи навчального характеру, а також короткочасні контролюючі роботи з аналізом типових недоліків з метою запобігання помилок в тематичній контрольній роботі.</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Досить часто на заняттях ми використовуємо індивідуальні картки. До кожної теми виготовлено комплект карток з різнорівневими завданнями і картою відповідей. Тому є можливість швидко перевірити і оцінити роботу кожного учня. Наприклад, вивчаючи тему "Тригонометричні функції", при закріпленні теоретичного матеріалу використовуємо картки такого виду.</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p>
    <w:p w:rsidR="00062A6E" w:rsidRPr="00062A6E" w:rsidRDefault="00062A6E" w:rsidP="00062A6E">
      <w:pPr>
        <w:spacing w:line="276" w:lineRule="auto"/>
        <w:jc w:val="center"/>
        <w:rPr>
          <w:rFonts w:ascii="Times New Roman" w:hAnsi="Times New Roman" w:cs="Times New Roman"/>
          <w:sz w:val="28"/>
          <w:szCs w:val="28"/>
          <w:lang w:val="uk-UA"/>
        </w:rPr>
      </w:pPr>
      <w:r w:rsidRPr="00062A6E">
        <w:rPr>
          <w:rFonts w:ascii="Times New Roman" w:hAnsi="Times New Roman" w:cs="Times New Roman"/>
          <w:sz w:val="28"/>
          <w:szCs w:val="28"/>
          <w:lang w:val="uk-UA"/>
        </w:rPr>
        <w:t>Варіант №1</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Спростити:</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 xml:space="preserve">1) </w:t>
      </w:r>
      <w:r w:rsidRPr="00062A6E">
        <w:rPr>
          <w:rFonts w:ascii="Times New Roman" w:hAnsi="Times New Roman" w:cs="Times New Roman"/>
          <w:sz w:val="28"/>
          <w:szCs w:val="28"/>
          <w:lang w:val="en-US"/>
        </w:rPr>
        <w:t>cos</w:t>
      </w:r>
      <w:r w:rsidRPr="00062A6E">
        <w:rPr>
          <w:rFonts w:ascii="Times New Roman" w:hAnsi="Times New Roman" w:cs="Times New Roman"/>
          <w:sz w:val="28"/>
          <w:szCs w:val="28"/>
          <w:lang w:val="uk-UA"/>
        </w:rPr>
        <w:t xml:space="preserve"> (</w:t>
      </w:r>
      <w:r w:rsidRPr="00062A6E">
        <w:rPr>
          <w:rFonts w:ascii="Times New Roman" w:hAnsi="Times New Roman" w:cs="Times New Roman"/>
          <w:position w:val="-24"/>
          <w:sz w:val="28"/>
          <w:szCs w:val="28"/>
          <w:lang w:val="en-US"/>
        </w:rPr>
        <w:object w:dxaOrig="3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pt;height:31.5pt" o:ole="">
            <v:imagedata r:id="rId8" o:title=""/>
          </v:shape>
          <o:OLEObject Type="Embed" ProgID="Equation.3" ShapeID="_x0000_i1025" DrawAspect="Content" ObjectID="_1705243046" r:id="rId9"/>
        </w:object>
      </w:r>
      <w:r w:rsidRPr="00062A6E">
        <w:rPr>
          <w:rFonts w:ascii="Times New Roman" w:hAnsi="Times New Roman" w:cs="Times New Roman"/>
          <w:sz w:val="28"/>
          <w:szCs w:val="28"/>
          <w:lang w:val="uk-UA"/>
        </w:rPr>
        <w:t xml:space="preserve">- </w:t>
      </w:r>
      <w:r w:rsidRPr="00062A6E">
        <w:rPr>
          <w:rFonts w:ascii="Times New Roman" w:hAnsi="Times New Roman" w:cs="Times New Roman"/>
          <w:sz w:val="28"/>
          <w:szCs w:val="28"/>
          <w:lang w:val="en-US"/>
        </w:rPr>
        <w:sym w:font="Symbol" w:char="F061"/>
      </w:r>
      <w:r w:rsidRPr="00062A6E">
        <w:rPr>
          <w:rFonts w:ascii="Times New Roman" w:hAnsi="Times New Roman" w:cs="Times New Roman"/>
          <w:sz w:val="28"/>
          <w:szCs w:val="28"/>
          <w:lang w:val="uk-UA"/>
        </w:rPr>
        <w:t>)</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 xml:space="preserve">2) 1- </w:t>
      </w:r>
      <w:r w:rsidRPr="00062A6E">
        <w:rPr>
          <w:rFonts w:ascii="Times New Roman" w:hAnsi="Times New Roman" w:cs="Times New Roman"/>
          <w:sz w:val="28"/>
          <w:szCs w:val="28"/>
          <w:lang w:val="en-US"/>
        </w:rPr>
        <w:t>sin</w:t>
      </w:r>
      <w:r w:rsidRPr="00062A6E">
        <w:rPr>
          <w:rFonts w:ascii="Times New Roman" w:hAnsi="Times New Roman" w:cs="Times New Roman"/>
          <w:sz w:val="28"/>
          <w:szCs w:val="28"/>
          <w:vertAlign w:val="superscript"/>
          <w:lang w:val="uk-UA"/>
        </w:rPr>
        <w:t>2</w:t>
      </w:r>
      <w:r w:rsidRPr="00062A6E">
        <w:rPr>
          <w:rFonts w:ascii="Times New Roman" w:hAnsi="Times New Roman" w:cs="Times New Roman"/>
          <w:sz w:val="28"/>
          <w:szCs w:val="28"/>
          <w:lang w:val="uk-UA"/>
        </w:rPr>
        <w:t xml:space="preserve"> </w:t>
      </w:r>
      <w:r w:rsidRPr="00062A6E">
        <w:rPr>
          <w:rFonts w:ascii="Times New Roman" w:hAnsi="Times New Roman" w:cs="Times New Roman"/>
          <w:sz w:val="28"/>
          <w:szCs w:val="28"/>
          <w:lang w:val="en-US"/>
        </w:rPr>
        <w:sym w:font="Symbol" w:char="F061"/>
      </w:r>
      <w:r w:rsidRPr="00062A6E">
        <w:rPr>
          <w:rFonts w:ascii="Times New Roman" w:hAnsi="Times New Roman" w:cs="Times New Roman"/>
          <w:sz w:val="28"/>
          <w:szCs w:val="28"/>
          <w:lang w:val="uk-UA"/>
        </w:rPr>
        <w:t xml:space="preserve"> - </w:t>
      </w:r>
      <w:r w:rsidRPr="00062A6E">
        <w:rPr>
          <w:rFonts w:ascii="Times New Roman" w:hAnsi="Times New Roman" w:cs="Times New Roman"/>
          <w:sz w:val="28"/>
          <w:szCs w:val="28"/>
          <w:lang w:val="en-US"/>
        </w:rPr>
        <w:t>cos</w:t>
      </w:r>
      <w:r w:rsidRPr="00062A6E">
        <w:rPr>
          <w:rFonts w:ascii="Times New Roman" w:hAnsi="Times New Roman" w:cs="Times New Roman"/>
          <w:sz w:val="28"/>
          <w:szCs w:val="28"/>
          <w:vertAlign w:val="superscript"/>
          <w:lang w:val="uk-UA"/>
        </w:rPr>
        <w:t xml:space="preserve">2 </w:t>
      </w:r>
      <w:r w:rsidRPr="00062A6E">
        <w:rPr>
          <w:rFonts w:ascii="Times New Roman" w:hAnsi="Times New Roman" w:cs="Times New Roman"/>
          <w:sz w:val="28"/>
          <w:szCs w:val="28"/>
          <w:lang w:val="en-US"/>
        </w:rPr>
        <w:sym w:font="Symbol" w:char="F061"/>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rPr>
        <w:t xml:space="preserve">3) </w:t>
      </w:r>
      <w:r w:rsidRPr="00062A6E">
        <w:rPr>
          <w:rFonts w:ascii="Times New Roman" w:hAnsi="Times New Roman" w:cs="Times New Roman"/>
          <w:sz w:val="28"/>
          <w:szCs w:val="28"/>
          <w:lang w:val="uk-UA"/>
        </w:rPr>
        <w:t>Довести тотожність (</w:t>
      </w:r>
      <w:r w:rsidRPr="00062A6E">
        <w:rPr>
          <w:rFonts w:ascii="Times New Roman" w:hAnsi="Times New Roman" w:cs="Times New Roman"/>
          <w:position w:val="-24"/>
          <w:sz w:val="28"/>
          <w:szCs w:val="28"/>
          <w:lang w:val="uk-UA"/>
        </w:rPr>
        <w:object w:dxaOrig="780" w:dyaOrig="620">
          <v:shape id="_x0000_i1026" type="#_x0000_t75" style="width:39pt;height:31.5pt" o:ole="">
            <v:imagedata r:id="rId10" o:title=""/>
          </v:shape>
          <o:OLEObject Type="Embed" ProgID="Equation.3" ShapeID="_x0000_i1026" DrawAspect="Content" ObjectID="_1705243047" r:id="rId11"/>
        </w:object>
      </w:r>
      <w:r w:rsidRPr="00062A6E">
        <w:rPr>
          <w:rFonts w:ascii="Times New Roman" w:hAnsi="Times New Roman" w:cs="Times New Roman"/>
          <w:position w:val="-24"/>
          <w:sz w:val="28"/>
          <w:szCs w:val="28"/>
          <w:lang w:val="uk-UA"/>
        </w:rPr>
        <w:object w:dxaOrig="720" w:dyaOrig="620">
          <v:shape id="_x0000_i1027" type="#_x0000_t75" style="width:36pt;height:31.5pt" o:ole="">
            <v:imagedata r:id="rId12" o:title=""/>
          </v:shape>
          <o:OLEObject Type="Embed" ProgID="Equation.3" ShapeID="_x0000_i1027" DrawAspect="Content" ObjectID="_1705243048" r:id="rId13"/>
        </w:object>
      </w:r>
      <w:r w:rsidRPr="00062A6E">
        <w:rPr>
          <w:rFonts w:ascii="Times New Roman" w:hAnsi="Times New Roman" w:cs="Times New Roman"/>
          <w:sz w:val="28"/>
          <w:szCs w:val="28"/>
          <w:lang w:val="uk-UA"/>
        </w:rPr>
        <w:t>)</w:t>
      </w:r>
      <w:r w:rsidRPr="00062A6E">
        <w:rPr>
          <w:rFonts w:ascii="Times New Roman" w:hAnsi="Times New Roman" w:cs="Times New Roman"/>
          <w:position w:val="-24"/>
          <w:sz w:val="28"/>
          <w:szCs w:val="28"/>
          <w:lang w:val="uk-UA"/>
        </w:rPr>
        <w:object w:dxaOrig="1440" w:dyaOrig="620">
          <v:shape id="_x0000_i1028" type="#_x0000_t75" style="width:1in;height:31.5pt" o:ole="">
            <v:imagedata r:id="rId14" o:title=""/>
          </v:shape>
          <o:OLEObject Type="Embed" ProgID="Equation.3" ShapeID="_x0000_i1028" DrawAspect="Content" ObjectID="_1705243049" r:id="rId15"/>
        </w:object>
      </w:r>
      <w:r w:rsidRPr="00062A6E">
        <w:rPr>
          <w:rFonts w:ascii="Times New Roman" w:hAnsi="Times New Roman" w:cs="Times New Roman"/>
          <w:sz w:val="28"/>
          <w:szCs w:val="28"/>
          <w:lang w:val="uk-UA"/>
        </w:rPr>
        <w:t>=</w:t>
      </w:r>
      <w:r w:rsidRPr="00062A6E">
        <w:rPr>
          <w:rFonts w:ascii="Times New Roman" w:hAnsi="Times New Roman" w:cs="Times New Roman"/>
          <w:position w:val="-24"/>
          <w:sz w:val="28"/>
          <w:szCs w:val="28"/>
          <w:lang w:val="uk-UA"/>
        </w:rPr>
        <w:object w:dxaOrig="600" w:dyaOrig="620">
          <v:shape id="_x0000_i1029" type="#_x0000_t75" style="width:30pt;height:31.5pt" o:ole="">
            <v:imagedata r:id="rId16" o:title=""/>
          </v:shape>
          <o:OLEObject Type="Embed" ProgID="Equation.3" ShapeID="_x0000_i1029" DrawAspect="Content" ObjectID="_1705243050" r:id="rId17"/>
        </w:object>
      </w:r>
      <w:r w:rsidRPr="00062A6E">
        <w:rPr>
          <w:rFonts w:ascii="Times New Roman" w:hAnsi="Times New Roman" w:cs="Times New Roman"/>
          <w:position w:val="-10"/>
          <w:sz w:val="28"/>
          <w:szCs w:val="28"/>
          <w:lang w:val="uk-UA"/>
        </w:rPr>
        <w:object w:dxaOrig="180" w:dyaOrig="340">
          <v:shape id="_x0000_i1030" type="#_x0000_t75" style="width:9pt;height:17.5pt" o:ole="">
            <v:imagedata r:id="rId18" o:title=""/>
          </v:shape>
          <o:OLEObject Type="Embed" ProgID="Equation.3" ShapeID="_x0000_i1030" DrawAspect="Content" ObjectID="_1705243051" r:id="rId19"/>
        </w:object>
      </w:r>
    </w:p>
    <w:p w:rsidR="00062A6E" w:rsidRPr="00062A6E" w:rsidRDefault="00062A6E" w:rsidP="00062A6E">
      <w:pPr>
        <w:spacing w:line="276" w:lineRule="auto"/>
        <w:rPr>
          <w:rFonts w:ascii="Times New Roman" w:hAnsi="Times New Roman" w:cs="Times New Roman"/>
          <w:sz w:val="28"/>
          <w:szCs w:val="28"/>
        </w:rPr>
      </w:pPr>
      <w:r w:rsidRPr="00062A6E">
        <w:rPr>
          <w:rFonts w:ascii="Times New Roman" w:hAnsi="Times New Roman" w:cs="Times New Roman"/>
          <w:sz w:val="28"/>
          <w:szCs w:val="28"/>
          <w:lang w:val="uk-UA"/>
        </w:rPr>
        <w:lastRenderedPageBreak/>
        <w:t xml:space="preserve">4) Знайти </w:t>
      </w:r>
      <w:r w:rsidRPr="00062A6E">
        <w:rPr>
          <w:rFonts w:ascii="Times New Roman" w:hAnsi="Times New Roman" w:cs="Times New Roman"/>
          <w:sz w:val="28"/>
          <w:szCs w:val="28"/>
          <w:lang w:val="en-US"/>
        </w:rPr>
        <w:t>cos</w:t>
      </w:r>
      <w:r w:rsidRPr="00062A6E">
        <w:rPr>
          <w:rFonts w:ascii="Times New Roman" w:hAnsi="Times New Roman" w:cs="Times New Roman"/>
          <w:sz w:val="28"/>
          <w:szCs w:val="28"/>
          <w:lang w:val="uk-UA"/>
        </w:rPr>
        <w:t xml:space="preserve"> (</w:t>
      </w:r>
      <w:r w:rsidRPr="00062A6E">
        <w:rPr>
          <w:rFonts w:ascii="Times New Roman" w:hAnsi="Times New Roman" w:cs="Times New Roman"/>
          <w:sz w:val="28"/>
          <w:szCs w:val="28"/>
          <w:lang w:val="en-US"/>
        </w:rPr>
        <w:sym w:font="Symbol" w:char="F061"/>
      </w:r>
      <w:r w:rsidRPr="00062A6E">
        <w:rPr>
          <w:rFonts w:ascii="Times New Roman" w:hAnsi="Times New Roman" w:cs="Times New Roman"/>
          <w:sz w:val="28"/>
          <w:szCs w:val="28"/>
          <w:lang w:val="uk-UA"/>
        </w:rPr>
        <w:t>-</w:t>
      </w:r>
      <w:r w:rsidRPr="00062A6E">
        <w:rPr>
          <w:rFonts w:ascii="Times New Roman" w:hAnsi="Times New Roman" w:cs="Times New Roman"/>
          <w:position w:val="-10"/>
          <w:sz w:val="28"/>
          <w:szCs w:val="28"/>
          <w:lang w:val="uk-UA"/>
        </w:rPr>
        <w:object w:dxaOrig="240" w:dyaOrig="320">
          <v:shape id="_x0000_i1031" type="#_x0000_t75" style="width:12pt;height:16.5pt" o:ole="">
            <v:imagedata r:id="rId20" o:title=""/>
          </v:shape>
          <o:OLEObject Type="Embed" ProgID="Equation.3" ShapeID="_x0000_i1031" DrawAspect="Content" ObjectID="_1705243052" r:id="rId21"/>
        </w:object>
      </w:r>
      <w:r w:rsidRPr="00062A6E">
        <w:rPr>
          <w:rFonts w:ascii="Times New Roman" w:hAnsi="Times New Roman" w:cs="Times New Roman"/>
          <w:sz w:val="28"/>
          <w:szCs w:val="28"/>
          <w:lang w:val="uk-UA"/>
        </w:rPr>
        <w:t xml:space="preserve">), якщо </w:t>
      </w:r>
      <w:r w:rsidRPr="00062A6E">
        <w:rPr>
          <w:rFonts w:ascii="Times New Roman" w:hAnsi="Times New Roman" w:cs="Times New Roman"/>
          <w:sz w:val="28"/>
          <w:szCs w:val="28"/>
          <w:lang w:val="en-US"/>
        </w:rPr>
        <w:t>cos</w:t>
      </w:r>
      <w:r w:rsidRPr="00062A6E">
        <w:rPr>
          <w:rFonts w:ascii="Times New Roman" w:hAnsi="Times New Roman" w:cs="Times New Roman"/>
          <w:sz w:val="28"/>
          <w:szCs w:val="28"/>
          <w:vertAlign w:val="superscript"/>
          <w:lang w:val="uk-UA"/>
        </w:rPr>
        <w:t xml:space="preserve"> </w:t>
      </w:r>
      <w:r w:rsidRPr="00062A6E">
        <w:rPr>
          <w:rFonts w:ascii="Times New Roman" w:hAnsi="Times New Roman" w:cs="Times New Roman"/>
          <w:sz w:val="28"/>
          <w:szCs w:val="28"/>
          <w:lang w:val="en-US"/>
        </w:rPr>
        <w:sym w:font="Symbol" w:char="F061"/>
      </w:r>
      <w:r w:rsidRPr="00062A6E">
        <w:rPr>
          <w:rFonts w:ascii="Times New Roman" w:hAnsi="Times New Roman" w:cs="Times New Roman"/>
          <w:sz w:val="28"/>
          <w:szCs w:val="28"/>
          <w:lang w:val="uk-UA"/>
        </w:rPr>
        <w:t xml:space="preserve"> = - 0.6, </w:t>
      </w:r>
      <w:r w:rsidRPr="00062A6E">
        <w:rPr>
          <w:rFonts w:ascii="Times New Roman" w:hAnsi="Times New Roman" w:cs="Times New Roman"/>
          <w:sz w:val="28"/>
          <w:szCs w:val="28"/>
          <w:lang w:val="en-US"/>
        </w:rPr>
        <w:t>cos</w:t>
      </w:r>
      <w:r w:rsidRPr="00062A6E">
        <w:rPr>
          <w:rFonts w:ascii="Times New Roman" w:hAnsi="Times New Roman" w:cs="Times New Roman"/>
          <w:sz w:val="28"/>
          <w:szCs w:val="28"/>
          <w:lang w:val="uk-UA"/>
        </w:rPr>
        <w:t xml:space="preserve"> </w:t>
      </w:r>
      <w:r w:rsidRPr="00062A6E">
        <w:rPr>
          <w:rFonts w:ascii="Times New Roman" w:hAnsi="Times New Roman" w:cs="Times New Roman"/>
          <w:position w:val="-10"/>
          <w:sz w:val="28"/>
          <w:szCs w:val="28"/>
          <w:lang w:val="uk-UA"/>
        </w:rPr>
        <w:object w:dxaOrig="240" w:dyaOrig="320">
          <v:shape id="_x0000_i1032" type="#_x0000_t75" style="width:12pt;height:16.5pt" o:ole="">
            <v:imagedata r:id="rId22" o:title=""/>
          </v:shape>
          <o:OLEObject Type="Embed" ProgID="Equation.3" ShapeID="_x0000_i1032" DrawAspect="Content" ObjectID="_1705243053" r:id="rId23"/>
        </w:object>
      </w:r>
      <w:r w:rsidRPr="00062A6E">
        <w:rPr>
          <w:rFonts w:ascii="Times New Roman" w:hAnsi="Times New Roman" w:cs="Times New Roman"/>
          <w:sz w:val="28"/>
          <w:szCs w:val="28"/>
          <w:lang w:val="uk-UA"/>
        </w:rPr>
        <w:t xml:space="preserve"> = 0.6, </w:t>
      </w:r>
    </w:p>
    <w:p w:rsidR="00062A6E" w:rsidRPr="00062A6E" w:rsidRDefault="00062A6E" w:rsidP="00062A6E">
      <w:pPr>
        <w:spacing w:line="276" w:lineRule="auto"/>
        <w:rPr>
          <w:rFonts w:ascii="Times New Roman" w:hAnsi="Times New Roman" w:cs="Times New Roman"/>
          <w:sz w:val="28"/>
          <w:szCs w:val="28"/>
          <w:vertAlign w:val="superscript"/>
        </w:rPr>
      </w:pPr>
      <w:r w:rsidRPr="00062A6E">
        <w:rPr>
          <w:rFonts w:ascii="Times New Roman" w:hAnsi="Times New Roman" w:cs="Times New Roman"/>
          <w:sz w:val="28"/>
          <w:szCs w:val="28"/>
          <w:lang w:val="uk-UA"/>
        </w:rPr>
        <w:t>180</w:t>
      </w:r>
      <w:r w:rsidRPr="00062A6E">
        <w:rPr>
          <w:rFonts w:ascii="Times New Roman" w:hAnsi="Times New Roman" w:cs="Times New Roman"/>
          <w:sz w:val="28"/>
          <w:szCs w:val="28"/>
          <w:vertAlign w:val="superscript"/>
          <w:lang w:val="uk-UA"/>
        </w:rPr>
        <w:t>о</w:t>
      </w:r>
      <w:r w:rsidRPr="00062A6E">
        <w:rPr>
          <w:rFonts w:ascii="Times New Roman" w:hAnsi="Times New Roman" w:cs="Times New Roman"/>
          <w:sz w:val="28"/>
          <w:szCs w:val="28"/>
          <w:lang w:val="uk-UA"/>
        </w:rPr>
        <w:t xml:space="preserve"> &lt;</w:t>
      </w:r>
      <w:r w:rsidRPr="00062A6E">
        <w:rPr>
          <w:rFonts w:ascii="Times New Roman" w:hAnsi="Times New Roman" w:cs="Times New Roman"/>
          <w:position w:val="-6"/>
          <w:sz w:val="28"/>
          <w:szCs w:val="28"/>
          <w:lang w:val="uk-UA"/>
        </w:rPr>
        <w:object w:dxaOrig="240" w:dyaOrig="220">
          <v:shape id="_x0000_i1033" type="#_x0000_t75" style="width:12pt;height:11.5pt" o:ole="">
            <v:imagedata r:id="rId24" o:title=""/>
          </v:shape>
          <o:OLEObject Type="Embed" ProgID="Equation.3" ShapeID="_x0000_i1033" DrawAspect="Content" ObjectID="_1705243054" r:id="rId25"/>
        </w:object>
      </w:r>
      <w:r w:rsidRPr="00062A6E">
        <w:rPr>
          <w:rFonts w:ascii="Times New Roman" w:hAnsi="Times New Roman" w:cs="Times New Roman"/>
          <w:sz w:val="28"/>
          <w:szCs w:val="28"/>
          <w:lang w:val="uk-UA"/>
        </w:rPr>
        <w:t>&lt; 270</w:t>
      </w:r>
      <w:r w:rsidRPr="00062A6E">
        <w:rPr>
          <w:rFonts w:ascii="Times New Roman" w:hAnsi="Times New Roman" w:cs="Times New Roman"/>
          <w:sz w:val="28"/>
          <w:szCs w:val="28"/>
          <w:vertAlign w:val="superscript"/>
          <w:lang w:val="en-US"/>
        </w:rPr>
        <w:t>o</w:t>
      </w:r>
      <w:r w:rsidRPr="00062A6E">
        <w:rPr>
          <w:rFonts w:ascii="Times New Roman" w:hAnsi="Times New Roman" w:cs="Times New Roman"/>
          <w:sz w:val="28"/>
          <w:szCs w:val="28"/>
        </w:rPr>
        <w:t xml:space="preserve"> ; 270</w:t>
      </w:r>
      <w:r w:rsidRPr="00062A6E">
        <w:rPr>
          <w:rFonts w:ascii="Times New Roman" w:hAnsi="Times New Roman" w:cs="Times New Roman"/>
          <w:sz w:val="28"/>
          <w:szCs w:val="28"/>
          <w:vertAlign w:val="superscript"/>
          <w:lang w:val="uk-UA"/>
        </w:rPr>
        <w:t>о</w:t>
      </w:r>
      <w:r w:rsidRPr="00062A6E">
        <w:rPr>
          <w:rFonts w:ascii="Times New Roman" w:hAnsi="Times New Roman" w:cs="Times New Roman"/>
          <w:sz w:val="28"/>
          <w:szCs w:val="28"/>
          <w:lang w:val="uk-UA"/>
        </w:rPr>
        <w:t xml:space="preserve"> &lt;</w:t>
      </w:r>
      <w:r w:rsidRPr="00062A6E">
        <w:rPr>
          <w:rFonts w:ascii="Times New Roman" w:hAnsi="Times New Roman" w:cs="Times New Roman"/>
          <w:position w:val="-10"/>
          <w:sz w:val="28"/>
          <w:szCs w:val="28"/>
          <w:lang w:val="uk-UA"/>
        </w:rPr>
        <w:object w:dxaOrig="240" w:dyaOrig="320">
          <v:shape id="_x0000_i1034" type="#_x0000_t75" style="width:12pt;height:16.5pt" o:ole="">
            <v:imagedata r:id="rId22" o:title=""/>
          </v:shape>
          <o:OLEObject Type="Embed" ProgID="Equation.3" ShapeID="_x0000_i1034" DrawAspect="Content" ObjectID="_1705243055" r:id="rId26"/>
        </w:object>
      </w:r>
      <w:r w:rsidRPr="00062A6E">
        <w:rPr>
          <w:rFonts w:ascii="Times New Roman" w:hAnsi="Times New Roman" w:cs="Times New Roman"/>
          <w:sz w:val="28"/>
          <w:szCs w:val="28"/>
          <w:lang w:val="uk-UA"/>
        </w:rPr>
        <w:t xml:space="preserve">&lt; </w:t>
      </w:r>
      <w:r w:rsidRPr="00062A6E">
        <w:rPr>
          <w:rFonts w:ascii="Times New Roman" w:hAnsi="Times New Roman" w:cs="Times New Roman"/>
          <w:sz w:val="28"/>
          <w:szCs w:val="28"/>
        </w:rPr>
        <w:t>36</w:t>
      </w:r>
      <w:r w:rsidRPr="00062A6E">
        <w:rPr>
          <w:rFonts w:ascii="Times New Roman" w:hAnsi="Times New Roman" w:cs="Times New Roman"/>
          <w:sz w:val="28"/>
          <w:szCs w:val="28"/>
          <w:lang w:val="uk-UA"/>
        </w:rPr>
        <w:t>0</w:t>
      </w:r>
      <w:r w:rsidRPr="00062A6E">
        <w:rPr>
          <w:rFonts w:ascii="Times New Roman" w:hAnsi="Times New Roman" w:cs="Times New Roman"/>
          <w:sz w:val="28"/>
          <w:szCs w:val="28"/>
          <w:vertAlign w:val="superscript"/>
          <w:lang w:val="en-US"/>
        </w:rPr>
        <w:t>o</w:t>
      </w:r>
    </w:p>
    <w:p w:rsidR="00062A6E" w:rsidRPr="00062A6E" w:rsidRDefault="00062A6E" w:rsidP="00062A6E">
      <w:pPr>
        <w:spacing w:line="276" w:lineRule="auto"/>
        <w:jc w:val="center"/>
        <w:rPr>
          <w:rFonts w:ascii="Times New Roman" w:hAnsi="Times New Roman" w:cs="Times New Roman"/>
          <w:sz w:val="28"/>
          <w:szCs w:val="28"/>
          <w:lang w:val="uk-UA"/>
        </w:rPr>
      </w:pPr>
    </w:p>
    <w:p w:rsidR="00062A6E" w:rsidRPr="00062A6E" w:rsidRDefault="00062A6E" w:rsidP="00062A6E">
      <w:pPr>
        <w:spacing w:line="276" w:lineRule="auto"/>
        <w:jc w:val="center"/>
        <w:rPr>
          <w:rFonts w:ascii="Times New Roman" w:hAnsi="Times New Roman" w:cs="Times New Roman"/>
          <w:sz w:val="28"/>
          <w:szCs w:val="28"/>
          <w:lang w:val="uk-UA"/>
        </w:rPr>
      </w:pPr>
      <w:r w:rsidRPr="00062A6E">
        <w:rPr>
          <w:rFonts w:ascii="Times New Roman" w:hAnsi="Times New Roman" w:cs="Times New Roman"/>
          <w:sz w:val="28"/>
          <w:szCs w:val="28"/>
          <w:lang w:val="uk-UA"/>
        </w:rPr>
        <w:t>Варіант №2</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 xml:space="preserve">1. Спростити вираз </w:t>
      </w:r>
      <w:r w:rsidRPr="00062A6E">
        <w:rPr>
          <w:rFonts w:ascii="Times New Roman" w:hAnsi="Times New Roman" w:cs="Times New Roman"/>
          <w:position w:val="-24"/>
          <w:sz w:val="28"/>
          <w:szCs w:val="28"/>
          <w:lang w:val="uk-UA"/>
        </w:rPr>
        <w:object w:dxaOrig="1620" w:dyaOrig="660">
          <v:shape id="_x0000_i1035" type="#_x0000_t75" style="width:81pt;height:33pt" o:ole="">
            <v:imagedata r:id="rId27" o:title=""/>
          </v:shape>
          <o:OLEObject Type="Embed" ProgID="Equation.3" ShapeID="_x0000_i1035" DrawAspect="Content" ObjectID="_1705243056" r:id="rId28"/>
        </w:object>
      </w:r>
      <w:r w:rsidRPr="00062A6E">
        <w:rPr>
          <w:rFonts w:ascii="Times New Roman" w:hAnsi="Times New Roman" w:cs="Times New Roman"/>
          <w:sz w:val="28"/>
          <w:szCs w:val="28"/>
          <w:lang w:val="uk-UA"/>
        </w:rPr>
        <w:t xml:space="preserve"> .</w:t>
      </w:r>
    </w:p>
    <w:p w:rsidR="00062A6E" w:rsidRPr="00062A6E" w:rsidRDefault="00062A6E" w:rsidP="00062A6E">
      <w:pPr>
        <w:spacing w:line="276" w:lineRule="auto"/>
        <w:rPr>
          <w:rFonts w:ascii="Times New Roman" w:hAnsi="Times New Roman" w:cs="Times New Roman"/>
          <w:sz w:val="28"/>
          <w:szCs w:val="28"/>
        </w:rPr>
      </w:pPr>
      <w:r w:rsidRPr="00062A6E">
        <w:rPr>
          <w:rFonts w:ascii="Times New Roman" w:hAnsi="Times New Roman" w:cs="Times New Roman"/>
          <w:sz w:val="28"/>
          <w:szCs w:val="28"/>
          <w:lang w:val="uk-UA"/>
        </w:rPr>
        <w:t xml:space="preserve">2. Спростити вираз </w:t>
      </w:r>
      <w:r w:rsidRPr="00062A6E">
        <w:rPr>
          <w:rFonts w:ascii="Times New Roman" w:hAnsi="Times New Roman" w:cs="Times New Roman"/>
          <w:sz w:val="28"/>
          <w:szCs w:val="28"/>
          <w:lang w:val="en-US"/>
        </w:rPr>
        <w:t>sin</w:t>
      </w:r>
      <w:r w:rsidRPr="00062A6E">
        <w:rPr>
          <w:rFonts w:ascii="Times New Roman" w:hAnsi="Times New Roman" w:cs="Times New Roman"/>
          <w:sz w:val="28"/>
          <w:szCs w:val="28"/>
        </w:rPr>
        <w:t xml:space="preserve"> (-</w:t>
      </w:r>
      <w:r w:rsidRPr="00062A6E">
        <w:rPr>
          <w:rFonts w:ascii="Times New Roman" w:hAnsi="Times New Roman" w:cs="Times New Roman"/>
          <w:sz w:val="28"/>
          <w:szCs w:val="28"/>
          <w:lang w:val="en-US"/>
        </w:rPr>
        <w:t>x</w:t>
      </w:r>
      <w:r w:rsidRPr="00062A6E">
        <w:rPr>
          <w:rFonts w:ascii="Times New Roman" w:hAnsi="Times New Roman" w:cs="Times New Roman"/>
          <w:sz w:val="28"/>
          <w:szCs w:val="28"/>
        </w:rPr>
        <w:t xml:space="preserve">) + </w:t>
      </w:r>
      <w:r w:rsidRPr="00062A6E">
        <w:rPr>
          <w:rFonts w:ascii="Times New Roman" w:hAnsi="Times New Roman" w:cs="Times New Roman"/>
          <w:sz w:val="28"/>
          <w:szCs w:val="28"/>
          <w:lang w:val="en-US"/>
        </w:rPr>
        <w:t>cos</w:t>
      </w:r>
      <w:r w:rsidRPr="00062A6E">
        <w:rPr>
          <w:rFonts w:ascii="Times New Roman" w:hAnsi="Times New Roman" w:cs="Times New Roman"/>
          <w:sz w:val="28"/>
          <w:szCs w:val="28"/>
        </w:rPr>
        <w:t>(-</w:t>
      </w:r>
      <w:r w:rsidRPr="00062A6E">
        <w:rPr>
          <w:rFonts w:ascii="Times New Roman" w:hAnsi="Times New Roman" w:cs="Times New Roman"/>
          <w:sz w:val="28"/>
          <w:szCs w:val="28"/>
          <w:lang w:val="en-US"/>
        </w:rPr>
        <w:t>x</w:t>
      </w:r>
      <w:r w:rsidRPr="00062A6E">
        <w:rPr>
          <w:rFonts w:ascii="Times New Roman" w:hAnsi="Times New Roman" w:cs="Times New Roman"/>
          <w:sz w:val="28"/>
          <w:szCs w:val="28"/>
        </w:rPr>
        <w:t>)</w:t>
      </w:r>
      <w:r w:rsidRPr="00062A6E">
        <w:rPr>
          <w:rFonts w:ascii="Times New Roman" w:hAnsi="Times New Roman" w:cs="Times New Roman"/>
          <w:sz w:val="28"/>
          <w:szCs w:val="28"/>
          <w:lang w:val="en-US"/>
        </w:rPr>
        <w:t>tg</w:t>
      </w:r>
      <w:r w:rsidRPr="00062A6E">
        <w:rPr>
          <w:rFonts w:ascii="Times New Roman" w:hAnsi="Times New Roman" w:cs="Times New Roman"/>
          <w:sz w:val="28"/>
          <w:szCs w:val="28"/>
        </w:rPr>
        <w:t>(-</w:t>
      </w:r>
      <w:r w:rsidRPr="00062A6E">
        <w:rPr>
          <w:rFonts w:ascii="Times New Roman" w:hAnsi="Times New Roman" w:cs="Times New Roman"/>
          <w:sz w:val="28"/>
          <w:szCs w:val="28"/>
          <w:lang w:val="en-US"/>
        </w:rPr>
        <w:t>x</w:t>
      </w:r>
      <w:r w:rsidRPr="00062A6E">
        <w:rPr>
          <w:rFonts w:ascii="Times New Roman" w:hAnsi="Times New Roman" w:cs="Times New Roman"/>
          <w:sz w:val="28"/>
          <w:szCs w:val="28"/>
        </w:rPr>
        <w:t>);</w:t>
      </w:r>
    </w:p>
    <w:p w:rsidR="00062A6E" w:rsidRPr="00062A6E" w:rsidRDefault="00062A6E" w:rsidP="00062A6E">
      <w:pPr>
        <w:spacing w:line="276" w:lineRule="auto"/>
        <w:rPr>
          <w:rFonts w:ascii="Times New Roman" w:hAnsi="Times New Roman" w:cs="Times New Roman"/>
          <w:sz w:val="28"/>
          <w:szCs w:val="28"/>
        </w:rPr>
      </w:pPr>
      <w:r w:rsidRPr="00062A6E">
        <w:rPr>
          <w:rFonts w:ascii="Times New Roman" w:hAnsi="Times New Roman" w:cs="Times New Roman"/>
          <w:sz w:val="28"/>
          <w:szCs w:val="28"/>
        </w:rPr>
        <w:t xml:space="preserve">3. Довести тотожність </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position w:val="-24"/>
          <w:sz w:val="28"/>
          <w:szCs w:val="28"/>
          <w:lang w:val="uk-UA"/>
        </w:rPr>
        <w:object w:dxaOrig="3560" w:dyaOrig="620">
          <v:shape id="_x0000_i1036" type="#_x0000_t75" style="width:178pt;height:31.5pt" o:ole="">
            <v:imagedata r:id="rId29" o:title=""/>
          </v:shape>
          <o:OLEObject Type="Embed" ProgID="Equation.3" ShapeID="_x0000_i1036" DrawAspect="Content" ObjectID="_1705243057" r:id="rId30"/>
        </w:object>
      </w:r>
      <w:r w:rsidRPr="00062A6E">
        <w:rPr>
          <w:rFonts w:ascii="Times New Roman" w:hAnsi="Times New Roman" w:cs="Times New Roman"/>
          <w:sz w:val="28"/>
          <w:szCs w:val="28"/>
          <w:lang w:val="uk-UA"/>
        </w:rPr>
        <w:t>.</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 xml:space="preserve">4. Обчислити </w:t>
      </w:r>
      <w:r w:rsidRPr="00062A6E">
        <w:rPr>
          <w:rFonts w:ascii="Times New Roman" w:hAnsi="Times New Roman" w:cs="Times New Roman"/>
          <w:sz w:val="28"/>
          <w:szCs w:val="28"/>
          <w:lang w:val="en-US"/>
        </w:rPr>
        <w:t>sin</w:t>
      </w:r>
      <w:r w:rsidRPr="00062A6E">
        <w:rPr>
          <w:rFonts w:ascii="Times New Roman" w:hAnsi="Times New Roman" w:cs="Times New Roman"/>
          <w:sz w:val="28"/>
          <w:szCs w:val="28"/>
          <w:lang w:val="uk-UA"/>
        </w:rPr>
        <w:t>(</w:t>
      </w:r>
      <w:r w:rsidRPr="00062A6E">
        <w:rPr>
          <w:rFonts w:ascii="Times New Roman" w:hAnsi="Times New Roman" w:cs="Times New Roman"/>
          <w:position w:val="-10"/>
          <w:sz w:val="28"/>
          <w:szCs w:val="28"/>
          <w:lang w:val="en-US"/>
        </w:rPr>
        <w:object w:dxaOrig="840" w:dyaOrig="320">
          <v:shape id="_x0000_i1037" type="#_x0000_t75" style="width:42pt;height:16.5pt" o:ole="">
            <v:imagedata r:id="rId31" o:title=""/>
          </v:shape>
          <o:OLEObject Type="Embed" ProgID="Equation.3" ShapeID="_x0000_i1037" DrawAspect="Content" ObjectID="_1705243058" r:id="rId32"/>
        </w:object>
      </w:r>
      <w:r w:rsidRPr="00062A6E">
        <w:rPr>
          <w:rFonts w:ascii="Times New Roman" w:hAnsi="Times New Roman" w:cs="Times New Roman"/>
          <w:sz w:val="28"/>
          <w:szCs w:val="28"/>
          <w:lang w:val="uk-UA"/>
        </w:rPr>
        <w:t xml:space="preserve">, якщо </w:t>
      </w:r>
      <w:r w:rsidRPr="00062A6E">
        <w:rPr>
          <w:rFonts w:ascii="Times New Roman" w:hAnsi="Times New Roman" w:cs="Times New Roman"/>
          <w:sz w:val="28"/>
          <w:szCs w:val="28"/>
          <w:lang w:val="en-US"/>
        </w:rPr>
        <w:t>cos</w:t>
      </w:r>
      <w:r w:rsidRPr="00062A6E">
        <w:rPr>
          <w:rFonts w:ascii="Times New Roman" w:hAnsi="Times New Roman" w:cs="Times New Roman"/>
          <w:position w:val="-24"/>
          <w:sz w:val="28"/>
          <w:szCs w:val="28"/>
          <w:lang w:val="en-US"/>
        </w:rPr>
        <w:object w:dxaOrig="660" w:dyaOrig="620">
          <v:shape id="_x0000_i1038" type="#_x0000_t75" style="width:33pt;height:31.5pt" o:ole="">
            <v:imagedata r:id="rId33" o:title=""/>
          </v:shape>
          <o:OLEObject Type="Embed" ProgID="Equation.3" ShapeID="_x0000_i1038" DrawAspect="Content" ObjectID="_1705243059" r:id="rId34"/>
        </w:object>
      </w:r>
      <w:r w:rsidRPr="00062A6E">
        <w:rPr>
          <w:rFonts w:ascii="Times New Roman" w:hAnsi="Times New Roman" w:cs="Times New Roman"/>
          <w:sz w:val="28"/>
          <w:szCs w:val="28"/>
          <w:lang w:val="uk-UA"/>
        </w:rPr>
        <w:t xml:space="preserve">, </w:t>
      </w:r>
      <w:r w:rsidRPr="00062A6E">
        <w:rPr>
          <w:rFonts w:ascii="Times New Roman" w:hAnsi="Times New Roman" w:cs="Times New Roman"/>
          <w:sz w:val="28"/>
          <w:szCs w:val="28"/>
          <w:lang w:val="en-US"/>
        </w:rPr>
        <w:t>cos</w:t>
      </w:r>
      <w:r w:rsidRPr="00062A6E">
        <w:rPr>
          <w:rFonts w:ascii="Times New Roman" w:hAnsi="Times New Roman" w:cs="Times New Roman"/>
          <w:position w:val="-24"/>
          <w:sz w:val="28"/>
          <w:szCs w:val="28"/>
          <w:lang w:val="en-US"/>
        </w:rPr>
        <w:object w:dxaOrig="840" w:dyaOrig="620">
          <v:shape id="_x0000_i1039" type="#_x0000_t75" style="width:42pt;height:31.5pt" o:ole="">
            <v:imagedata r:id="rId35" o:title=""/>
          </v:shape>
          <o:OLEObject Type="Embed" ProgID="Equation.3" ShapeID="_x0000_i1039" DrawAspect="Content" ObjectID="_1705243060" r:id="rId36"/>
        </w:object>
      </w:r>
      <w:r w:rsidRPr="00062A6E">
        <w:rPr>
          <w:rFonts w:ascii="Times New Roman" w:hAnsi="Times New Roman" w:cs="Times New Roman"/>
          <w:sz w:val="28"/>
          <w:szCs w:val="28"/>
          <w:lang w:val="uk-UA"/>
        </w:rPr>
        <w:t>,</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90</w:t>
      </w:r>
      <w:r w:rsidRPr="00062A6E">
        <w:rPr>
          <w:rFonts w:ascii="Times New Roman" w:hAnsi="Times New Roman" w:cs="Times New Roman"/>
          <w:sz w:val="28"/>
          <w:szCs w:val="28"/>
          <w:vertAlign w:val="superscript"/>
          <w:lang w:val="uk-UA"/>
        </w:rPr>
        <w:t xml:space="preserve">0 </w:t>
      </w:r>
      <w:r w:rsidRPr="00062A6E">
        <w:rPr>
          <w:rFonts w:ascii="Times New Roman" w:hAnsi="Times New Roman" w:cs="Times New Roman"/>
          <w:sz w:val="28"/>
          <w:szCs w:val="28"/>
          <w:lang w:val="uk-UA"/>
        </w:rPr>
        <w:t>&lt;</w:t>
      </w:r>
      <w:r w:rsidRPr="00062A6E">
        <w:rPr>
          <w:rFonts w:ascii="Times New Roman" w:hAnsi="Times New Roman" w:cs="Times New Roman"/>
          <w:position w:val="-6"/>
          <w:sz w:val="28"/>
          <w:szCs w:val="28"/>
          <w:lang w:val="en-US"/>
        </w:rPr>
        <w:object w:dxaOrig="240" w:dyaOrig="220">
          <v:shape id="_x0000_i1040" type="#_x0000_t75" style="width:12pt;height:11.5pt" o:ole="">
            <v:imagedata r:id="rId37" o:title=""/>
          </v:shape>
          <o:OLEObject Type="Embed" ProgID="Equation.3" ShapeID="_x0000_i1040" DrawAspect="Content" ObjectID="_1705243061" r:id="rId38"/>
        </w:object>
      </w:r>
      <w:r w:rsidRPr="00062A6E">
        <w:rPr>
          <w:rFonts w:ascii="Times New Roman" w:hAnsi="Times New Roman" w:cs="Times New Roman"/>
          <w:sz w:val="28"/>
          <w:szCs w:val="28"/>
          <w:lang w:val="uk-UA"/>
        </w:rPr>
        <w:t>&lt;180</w:t>
      </w:r>
      <w:r w:rsidRPr="00062A6E">
        <w:rPr>
          <w:rFonts w:ascii="Times New Roman" w:hAnsi="Times New Roman" w:cs="Times New Roman"/>
          <w:sz w:val="28"/>
          <w:szCs w:val="28"/>
          <w:vertAlign w:val="superscript"/>
          <w:lang w:val="uk-UA"/>
        </w:rPr>
        <w:t>0</w:t>
      </w:r>
      <w:r w:rsidRPr="00062A6E">
        <w:rPr>
          <w:rFonts w:ascii="Times New Roman" w:hAnsi="Times New Roman" w:cs="Times New Roman"/>
          <w:sz w:val="28"/>
          <w:szCs w:val="28"/>
          <w:lang w:val="uk-UA"/>
        </w:rPr>
        <w:t xml:space="preserve"> ,  0</w:t>
      </w:r>
      <w:r w:rsidRPr="00062A6E">
        <w:rPr>
          <w:rFonts w:ascii="Times New Roman" w:hAnsi="Times New Roman" w:cs="Times New Roman"/>
          <w:sz w:val="28"/>
          <w:szCs w:val="28"/>
          <w:vertAlign w:val="superscript"/>
          <w:lang w:val="uk-UA"/>
        </w:rPr>
        <w:t xml:space="preserve">0 </w:t>
      </w:r>
      <w:r w:rsidRPr="00062A6E">
        <w:rPr>
          <w:rFonts w:ascii="Times New Roman" w:hAnsi="Times New Roman" w:cs="Times New Roman"/>
          <w:sz w:val="28"/>
          <w:szCs w:val="28"/>
          <w:lang w:val="uk-UA"/>
        </w:rPr>
        <w:t>&lt;</w:t>
      </w:r>
      <w:r w:rsidRPr="00062A6E">
        <w:rPr>
          <w:rFonts w:ascii="Times New Roman" w:hAnsi="Times New Roman" w:cs="Times New Roman"/>
          <w:position w:val="-10"/>
          <w:sz w:val="28"/>
          <w:szCs w:val="28"/>
          <w:lang w:val="en-US"/>
        </w:rPr>
        <w:object w:dxaOrig="240" w:dyaOrig="320">
          <v:shape id="_x0000_i1041" type="#_x0000_t75" style="width:12pt;height:16.5pt" o:ole="">
            <v:imagedata r:id="rId39" o:title=""/>
          </v:shape>
          <o:OLEObject Type="Embed" ProgID="Equation.3" ShapeID="_x0000_i1041" DrawAspect="Content" ObjectID="_1705243062" r:id="rId40"/>
        </w:object>
      </w:r>
      <w:r w:rsidRPr="00062A6E">
        <w:rPr>
          <w:rFonts w:ascii="Times New Roman" w:hAnsi="Times New Roman" w:cs="Times New Roman"/>
          <w:sz w:val="28"/>
          <w:szCs w:val="28"/>
          <w:lang w:val="uk-UA"/>
        </w:rPr>
        <w:t>&lt;90</w:t>
      </w:r>
      <w:r w:rsidRPr="00062A6E">
        <w:rPr>
          <w:rFonts w:ascii="Times New Roman" w:hAnsi="Times New Roman" w:cs="Times New Roman"/>
          <w:sz w:val="28"/>
          <w:szCs w:val="28"/>
          <w:vertAlign w:val="superscript"/>
          <w:lang w:val="uk-UA"/>
        </w:rPr>
        <w:t xml:space="preserve">0 </w:t>
      </w:r>
      <w:r w:rsidRPr="00062A6E">
        <w:rPr>
          <w:rFonts w:ascii="Times New Roman" w:hAnsi="Times New Roman" w:cs="Times New Roman"/>
          <w:sz w:val="28"/>
          <w:szCs w:val="28"/>
          <w:lang w:val="uk-UA"/>
        </w:rPr>
        <w:t>.</w:t>
      </w:r>
    </w:p>
    <w:p w:rsidR="00062A6E" w:rsidRPr="00062A6E" w:rsidRDefault="00062A6E" w:rsidP="00062A6E">
      <w:pPr>
        <w:spacing w:line="276" w:lineRule="auto"/>
        <w:rPr>
          <w:rFonts w:ascii="Times New Roman" w:hAnsi="Times New Roman" w:cs="Times New Roman"/>
          <w:sz w:val="28"/>
          <w:szCs w:val="28"/>
          <w:lang w:val="uk-UA"/>
        </w:rPr>
      </w:pPr>
    </w:p>
    <w:p w:rsidR="00062A6E" w:rsidRPr="00062A6E" w:rsidRDefault="00062A6E" w:rsidP="00062A6E">
      <w:pPr>
        <w:spacing w:line="276" w:lineRule="auto"/>
        <w:rPr>
          <w:rFonts w:ascii="Times New Roman" w:hAnsi="Times New Roman" w:cs="Times New Roman"/>
          <w:sz w:val="28"/>
          <w:szCs w:val="28"/>
          <w:lang w:val="uk-UA"/>
        </w:rPr>
      </w:pPr>
    </w:p>
    <w:p w:rsidR="00062A6E" w:rsidRPr="00062A6E" w:rsidRDefault="00062A6E" w:rsidP="00062A6E">
      <w:pPr>
        <w:spacing w:line="276" w:lineRule="auto"/>
        <w:jc w:val="center"/>
        <w:rPr>
          <w:rFonts w:ascii="Times New Roman" w:hAnsi="Times New Roman" w:cs="Times New Roman"/>
          <w:sz w:val="28"/>
          <w:szCs w:val="28"/>
          <w:lang w:val="uk-UA"/>
        </w:rPr>
      </w:pPr>
      <w:r w:rsidRPr="00062A6E">
        <w:rPr>
          <w:rFonts w:ascii="Times New Roman" w:hAnsi="Times New Roman" w:cs="Times New Roman"/>
          <w:sz w:val="28"/>
          <w:szCs w:val="28"/>
          <w:lang w:val="uk-UA"/>
        </w:rPr>
        <w:t>Варіант №3</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1. Спростити вираз (1-</w:t>
      </w:r>
      <w:r w:rsidRPr="00062A6E">
        <w:rPr>
          <w:rFonts w:ascii="Times New Roman" w:hAnsi="Times New Roman" w:cs="Times New Roman"/>
          <w:sz w:val="28"/>
          <w:szCs w:val="28"/>
          <w:lang w:val="en-US"/>
        </w:rPr>
        <w:t>sin</w:t>
      </w:r>
      <w:r w:rsidRPr="00062A6E">
        <w:rPr>
          <w:rFonts w:ascii="Times New Roman" w:hAnsi="Times New Roman" w:cs="Times New Roman"/>
          <w:position w:val="-10"/>
          <w:sz w:val="28"/>
          <w:szCs w:val="28"/>
          <w:lang w:val="en-US"/>
        </w:rPr>
        <w:object w:dxaOrig="240" w:dyaOrig="320">
          <v:shape id="_x0000_i1042" type="#_x0000_t75" style="width:12pt;height:16.5pt" o:ole="">
            <v:imagedata r:id="rId39" o:title=""/>
          </v:shape>
          <o:OLEObject Type="Embed" ProgID="Equation.3" ShapeID="_x0000_i1042" DrawAspect="Content" ObjectID="_1705243063" r:id="rId41"/>
        </w:object>
      </w:r>
      <w:r w:rsidRPr="00062A6E">
        <w:rPr>
          <w:rFonts w:ascii="Times New Roman" w:hAnsi="Times New Roman" w:cs="Times New Roman"/>
          <w:sz w:val="28"/>
          <w:szCs w:val="28"/>
          <w:lang w:val="uk-UA"/>
        </w:rPr>
        <w:t xml:space="preserve">)(1+ </w:t>
      </w:r>
      <w:r w:rsidRPr="00062A6E">
        <w:rPr>
          <w:rFonts w:ascii="Times New Roman" w:hAnsi="Times New Roman" w:cs="Times New Roman"/>
          <w:sz w:val="28"/>
          <w:szCs w:val="28"/>
          <w:lang w:val="en-US"/>
        </w:rPr>
        <w:t>sin</w:t>
      </w:r>
      <w:r w:rsidRPr="00062A6E">
        <w:rPr>
          <w:rFonts w:ascii="Times New Roman" w:hAnsi="Times New Roman" w:cs="Times New Roman"/>
          <w:position w:val="-10"/>
          <w:sz w:val="28"/>
          <w:szCs w:val="28"/>
          <w:lang w:val="en-US"/>
        </w:rPr>
        <w:object w:dxaOrig="240" w:dyaOrig="320">
          <v:shape id="_x0000_i1043" type="#_x0000_t75" style="width:12pt;height:16.5pt" o:ole="">
            <v:imagedata r:id="rId39" o:title=""/>
          </v:shape>
          <o:OLEObject Type="Embed" ProgID="Equation.3" ShapeID="_x0000_i1043" DrawAspect="Content" ObjectID="_1705243064" r:id="rId42"/>
        </w:object>
      </w:r>
      <w:r w:rsidRPr="00062A6E">
        <w:rPr>
          <w:rFonts w:ascii="Times New Roman" w:hAnsi="Times New Roman" w:cs="Times New Roman"/>
          <w:sz w:val="28"/>
          <w:szCs w:val="28"/>
          <w:lang w:val="uk-UA"/>
        </w:rPr>
        <w:t>)+(1+</w:t>
      </w:r>
      <w:r w:rsidRPr="00062A6E">
        <w:rPr>
          <w:rFonts w:ascii="Times New Roman" w:hAnsi="Times New Roman" w:cs="Times New Roman"/>
          <w:sz w:val="28"/>
          <w:szCs w:val="28"/>
          <w:lang w:val="en-US"/>
        </w:rPr>
        <w:t>cos</w:t>
      </w:r>
      <w:r w:rsidRPr="00062A6E">
        <w:rPr>
          <w:rFonts w:ascii="Times New Roman" w:hAnsi="Times New Roman" w:cs="Times New Roman"/>
          <w:position w:val="-10"/>
          <w:sz w:val="28"/>
          <w:szCs w:val="28"/>
          <w:lang w:val="en-US"/>
        </w:rPr>
        <w:object w:dxaOrig="240" w:dyaOrig="320">
          <v:shape id="_x0000_i1044" type="#_x0000_t75" style="width:12pt;height:16.5pt" o:ole="">
            <v:imagedata r:id="rId39" o:title=""/>
          </v:shape>
          <o:OLEObject Type="Embed" ProgID="Equation.3" ShapeID="_x0000_i1044" DrawAspect="Content" ObjectID="_1705243065" r:id="rId43"/>
        </w:object>
      </w:r>
      <w:r w:rsidRPr="00062A6E">
        <w:rPr>
          <w:rFonts w:ascii="Times New Roman" w:hAnsi="Times New Roman" w:cs="Times New Roman"/>
          <w:sz w:val="28"/>
          <w:szCs w:val="28"/>
          <w:lang w:val="uk-UA"/>
        </w:rPr>
        <w:t>)(1-</w:t>
      </w:r>
      <w:r w:rsidRPr="00062A6E">
        <w:rPr>
          <w:rFonts w:ascii="Times New Roman" w:hAnsi="Times New Roman" w:cs="Times New Roman"/>
          <w:sz w:val="28"/>
          <w:szCs w:val="28"/>
          <w:lang w:val="en-US"/>
        </w:rPr>
        <w:t>cos</w:t>
      </w:r>
      <w:r w:rsidRPr="00062A6E">
        <w:rPr>
          <w:rFonts w:ascii="Times New Roman" w:hAnsi="Times New Roman" w:cs="Times New Roman"/>
          <w:position w:val="-10"/>
          <w:sz w:val="28"/>
          <w:szCs w:val="28"/>
          <w:lang w:val="en-US"/>
        </w:rPr>
        <w:object w:dxaOrig="240" w:dyaOrig="320">
          <v:shape id="_x0000_i1045" type="#_x0000_t75" style="width:12pt;height:16.5pt" o:ole="">
            <v:imagedata r:id="rId39" o:title=""/>
          </v:shape>
          <o:OLEObject Type="Embed" ProgID="Equation.3" ShapeID="_x0000_i1045" DrawAspect="Content" ObjectID="_1705243066" r:id="rId44"/>
        </w:object>
      </w:r>
      <w:r w:rsidRPr="00062A6E">
        <w:rPr>
          <w:rFonts w:ascii="Times New Roman" w:hAnsi="Times New Roman" w:cs="Times New Roman"/>
          <w:sz w:val="28"/>
          <w:szCs w:val="28"/>
          <w:lang w:val="uk-UA"/>
        </w:rPr>
        <w:t>) .</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 xml:space="preserve">2. Спростити вираз </w:t>
      </w:r>
      <w:r w:rsidRPr="00062A6E">
        <w:rPr>
          <w:rFonts w:ascii="Times New Roman" w:hAnsi="Times New Roman" w:cs="Times New Roman"/>
          <w:sz w:val="28"/>
          <w:szCs w:val="28"/>
          <w:lang w:val="en-US"/>
        </w:rPr>
        <w:t>cos</w:t>
      </w:r>
      <w:r w:rsidRPr="00062A6E">
        <w:rPr>
          <w:rFonts w:ascii="Times New Roman" w:hAnsi="Times New Roman" w:cs="Times New Roman"/>
          <w:sz w:val="28"/>
          <w:szCs w:val="28"/>
          <w:vertAlign w:val="superscript"/>
          <w:lang w:val="uk-UA"/>
        </w:rPr>
        <w:t>2</w:t>
      </w:r>
      <w:r w:rsidRPr="00062A6E">
        <w:rPr>
          <w:rFonts w:ascii="Times New Roman" w:hAnsi="Times New Roman" w:cs="Times New Roman"/>
          <w:position w:val="-6"/>
          <w:sz w:val="28"/>
          <w:szCs w:val="28"/>
          <w:lang w:val="en-US"/>
        </w:rPr>
        <w:object w:dxaOrig="240" w:dyaOrig="220">
          <v:shape id="_x0000_i1046" type="#_x0000_t75" style="width:12pt;height:11.5pt" o:ole="">
            <v:imagedata r:id="rId37" o:title=""/>
          </v:shape>
          <o:OLEObject Type="Embed" ProgID="Equation.3" ShapeID="_x0000_i1046" DrawAspect="Content" ObjectID="_1705243067" r:id="rId45"/>
        </w:object>
      </w:r>
      <w:r w:rsidRPr="00062A6E">
        <w:rPr>
          <w:rFonts w:ascii="Times New Roman" w:hAnsi="Times New Roman" w:cs="Times New Roman"/>
          <w:sz w:val="28"/>
          <w:szCs w:val="28"/>
          <w:lang w:val="uk-UA"/>
        </w:rPr>
        <w:t xml:space="preserve"> - 4</w:t>
      </w:r>
      <w:r w:rsidRPr="00062A6E">
        <w:rPr>
          <w:rFonts w:ascii="Times New Roman" w:hAnsi="Times New Roman" w:cs="Times New Roman"/>
          <w:sz w:val="28"/>
          <w:szCs w:val="28"/>
          <w:lang w:val="en-US"/>
        </w:rPr>
        <w:t>sin</w:t>
      </w:r>
      <w:r w:rsidRPr="00062A6E">
        <w:rPr>
          <w:rFonts w:ascii="Times New Roman" w:hAnsi="Times New Roman" w:cs="Times New Roman"/>
          <w:sz w:val="28"/>
          <w:szCs w:val="28"/>
          <w:vertAlign w:val="superscript"/>
          <w:lang w:val="uk-UA"/>
        </w:rPr>
        <w:t>2</w:t>
      </w:r>
      <w:r w:rsidRPr="00062A6E">
        <w:rPr>
          <w:rFonts w:ascii="Times New Roman" w:hAnsi="Times New Roman" w:cs="Times New Roman"/>
          <w:position w:val="-24"/>
          <w:sz w:val="28"/>
          <w:szCs w:val="28"/>
          <w:lang w:val="en-US"/>
        </w:rPr>
        <w:object w:dxaOrig="279" w:dyaOrig="620">
          <v:shape id="_x0000_i1047" type="#_x0000_t75" style="width:13.5pt;height:31.5pt" o:ole="">
            <v:imagedata r:id="rId46" o:title=""/>
          </v:shape>
          <o:OLEObject Type="Embed" ProgID="Equation.3" ShapeID="_x0000_i1047" DrawAspect="Content" ObjectID="_1705243068" r:id="rId47"/>
        </w:object>
      </w:r>
      <w:r w:rsidRPr="00062A6E">
        <w:rPr>
          <w:rFonts w:ascii="Times New Roman" w:hAnsi="Times New Roman" w:cs="Times New Roman"/>
          <w:sz w:val="28"/>
          <w:szCs w:val="28"/>
          <w:lang w:val="en-US"/>
        </w:rPr>
        <w:t>cos</w:t>
      </w:r>
      <w:r w:rsidRPr="00BD3810">
        <w:rPr>
          <w:rFonts w:ascii="Times New Roman" w:hAnsi="Times New Roman" w:cs="Times New Roman"/>
          <w:sz w:val="28"/>
          <w:szCs w:val="28"/>
          <w:vertAlign w:val="superscript"/>
          <w:lang w:val="uk-UA"/>
        </w:rPr>
        <w:t>2</w:t>
      </w:r>
      <w:r w:rsidRPr="00062A6E">
        <w:rPr>
          <w:rFonts w:ascii="Times New Roman" w:hAnsi="Times New Roman" w:cs="Times New Roman"/>
          <w:position w:val="-24"/>
          <w:sz w:val="28"/>
          <w:szCs w:val="28"/>
          <w:vertAlign w:val="superscript"/>
        </w:rPr>
        <w:object w:dxaOrig="279" w:dyaOrig="620">
          <v:shape id="_x0000_i1048" type="#_x0000_t75" style="width:13.5pt;height:31.5pt" o:ole="">
            <v:imagedata r:id="rId48" o:title=""/>
          </v:shape>
          <o:OLEObject Type="Embed" ProgID="Equation.3" ShapeID="_x0000_i1048" DrawAspect="Content" ObjectID="_1705243069" r:id="rId49"/>
        </w:object>
      </w:r>
      <w:r w:rsidRPr="00062A6E">
        <w:rPr>
          <w:rFonts w:ascii="Times New Roman" w:hAnsi="Times New Roman" w:cs="Times New Roman"/>
          <w:sz w:val="28"/>
          <w:szCs w:val="28"/>
          <w:lang w:val="uk-UA"/>
        </w:rPr>
        <w:t>;</w:t>
      </w:r>
    </w:p>
    <w:p w:rsidR="00062A6E" w:rsidRPr="00062A6E" w:rsidRDefault="00062A6E" w:rsidP="00062A6E">
      <w:pPr>
        <w:spacing w:line="276" w:lineRule="auto"/>
        <w:rPr>
          <w:rFonts w:ascii="Times New Roman" w:hAnsi="Times New Roman" w:cs="Times New Roman"/>
          <w:sz w:val="28"/>
          <w:szCs w:val="28"/>
        </w:rPr>
      </w:pPr>
      <w:r w:rsidRPr="00062A6E">
        <w:rPr>
          <w:rFonts w:ascii="Times New Roman" w:hAnsi="Times New Roman" w:cs="Times New Roman"/>
          <w:sz w:val="28"/>
          <w:szCs w:val="28"/>
        </w:rPr>
        <w:t xml:space="preserve">3. Довести тотожність </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position w:val="-24"/>
          <w:sz w:val="28"/>
          <w:szCs w:val="28"/>
          <w:lang w:val="uk-UA"/>
        </w:rPr>
        <w:object w:dxaOrig="3980" w:dyaOrig="620">
          <v:shape id="_x0000_i1049" type="#_x0000_t75" style="width:199.5pt;height:31.5pt" o:ole="">
            <v:imagedata r:id="rId50" o:title=""/>
          </v:shape>
          <o:OLEObject Type="Embed" ProgID="Equation.3" ShapeID="_x0000_i1049" DrawAspect="Content" ObjectID="_1705243070" r:id="rId51"/>
        </w:object>
      </w:r>
      <w:r w:rsidRPr="00062A6E">
        <w:rPr>
          <w:rFonts w:ascii="Times New Roman" w:hAnsi="Times New Roman" w:cs="Times New Roman"/>
          <w:sz w:val="28"/>
          <w:szCs w:val="28"/>
          <w:lang w:val="uk-UA"/>
        </w:rPr>
        <w:t>.</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 xml:space="preserve">4. Знайти </w:t>
      </w:r>
      <w:r w:rsidRPr="00062A6E">
        <w:rPr>
          <w:rFonts w:ascii="Times New Roman" w:hAnsi="Times New Roman" w:cs="Times New Roman"/>
          <w:sz w:val="28"/>
          <w:szCs w:val="28"/>
          <w:lang w:val="sv-SE"/>
        </w:rPr>
        <w:t>cos</w:t>
      </w:r>
      <w:r w:rsidRPr="00062A6E">
        <w:rPr>
          <w:rFonts w:ascii="Times New Roman" w:hAnsi="Times New Roman" w:cs="Times New Roman"/>
          <w:position w:val="-10"/>
          <w:sz w:val="28"/>
          <w:szCs w:val="28"/>
          <w:lang w:val="en-US"/>
        </w:rPr>
        <w:object w:dxaOrig="840" w:dyaOrig="320">
          <v:shape id="_x0000_i1050" type="#_x0000_t75" style="width:42pt;height:16.5pt" o:ole="">
            <v:imagedata r:id="rId52" o:title=""/>
          </v:shape>
          <o:OLEObject Type="Embed" ProgID="Equation.3" ShapeID="_x0000_i1050" DrawAspect="Content" ObjectID="_1705243071" r:id="rId53"/>
        </w:object>
      </w:r>
      <w:r w:rsidRPr="00062A6E">
        <w:rPr>
          <w:rFonts w:ascii="Times New Roman" w:hAnsi="Times New Roman" w:cs="Times New Roman"/>
          <w:sz w:val="28"/>
          <w:szCs w:val="28"/>
          <w:lang w:val="uk-UA"/>
        </w:rPr>
        <w:t xml:space="preserve">, якщо </w:t>
      </w:r>
      <w:r w:rsidRPr="00062A6E">
        <w:rPr>
          <w:rFonts w:ascii="Times New Roman" w:hAnsi="Times New Roman" w:cs="Times New Roman"/>
          <w:sz w:val="28"/>
          <w:szCs w:val="28"/>
          <w:lang w:val="sv-SE"/>
        </w:rPr>
        <w:t>sin</w:t>
      </w:r>
      <w:r w:rsidRPr="00062A6E">
        <w:rPr>
          <w:rFonts w:ascii="Times New Roman" w:hAnsi="Times New Roman" w:cs="Times New Roman"/>
          <w:position w:val="-6"/>
          <w:sz w:val="28"/>
          <w:szCs w:val="28"/>
          <w:lang w:val="en-US"/>
        </w:rPr>
        <w:object w:dxaOrig="800" w:dyaOrig="279">
          <v:shape id="_x0000_i1051" type="#_x0000_t75" style="width:40pt;height:13.5pt" o:ole="">
            <v:imagedata r:id="rId54" o:title=""/>
          </v:shape>
          <o:OLEObject Type="Embed" ProgID="Equation.3" ShapeID="_x0000_i1051" DrawAspect="Content" ObjectID="_1705243072" r:id="rId55"/>
        </w:object>
      </w:r>
      <w:r w:rsidRPr="00062A6E">
        <w:rPr>
          <w:rFonts w:ascii="Times New Roman" w:hAnsi="Times New Roman" w:cs="Times New Roman"/>
          <w:sz w:val="28"/>
          <w:szCs w:val="28"/>
          <w:lang w:val="uk-UA"/>
        </w:rPr>
        <w:t xml:space="preserve">, </w:t>
      </w:r>
      <w:r w:rsidRPr="00062A6E">
        <w:rPr>
          <w:rFonts w:ascii="Times New Roman" w:hAnsi="Times New Roman" w:cs="Times New Roman"/>
          <w:sz w:val="28"/>
          <w:szCs w:val="28"/>
          <w:lang w:val="sv-SE"/>
        </w:rPr>
        <w:t>sin</w:t>
      </w:r>
      <w:r w:rsidRPr="00062A6E">
        <w:rPr>
          <w:rFonts w:ascii="Times New Roman" w:hAnsi="Times New Roman" w:cs="Times New Roman"/>
          <w:position w:val="-10"/>
          <w:sz w:val="28"/>
          <w:szCs w:val="28"/>
          <w:lang w:val="en-US"/>
        </w:rPr>
        <w:object w:dxaOrig="800" w:dyaOrig="320">
          <v:shape id="_x0000_i1052" type="#_x0000_t75" style="width:40pt;height:16.5pt" o:ole="">
            <v:imagedata r:id="rId56" o:title=""/>
          </v:shape>
          <o:OLEObject Type="Embed" ProgID="Equation.3" ShapeID="_x0000_i1052" DrawAspect="Content" ObjectID="_1705243073" r:id="rId57"/>
        </w:object>
      </w:r>
      <w:r w:rsidRPr="00062A6E">
        <w:rPr>
          <w:rFonts w:ascii="Times New Roman" w:hAnsi="Times New Roman" w:cs="Times New Roman"/>
          <w:sz w:val="28"/>
          <w:szCs w:val="28"/>
          <w:lang w:val="uk-UA"/>
        </w:rPr>
        <w:t>,</w:t>
      </w:r>
    </w:p>
    <w:p w:rsidR="00062A6E" w:rsidRPr="00062A6E" w:rsidRDefault="00062A6E" w:rsidP="00062A6E">
      <w:pPr>
        <w:spacing w:line="276" w:lineRule="auto"/>
        <w:rPr>
          <w:rFonts w:ascii="Times New Roman" w:hAnsi="Times New Roman" w:cs="Times New Roman"/>
          <w:sz w:val="28"/>
          <w:szCs w:val="28"/>
          <w:lang w:val="uk-UA"/>
        </w:rPr>
      </w:pPr>
      <w:r w:rsidRPr="00062A6E">
        <w:rPr>
          <w:rFonts w:ascii="Times New Roman" w:hAnsi="Times New Roman" w:cs="Times New Roman"/>
          <w:sz w:val="28"/>
          <w:szCs w:val="28"/>
          <w:lang w:val="uk-UA"/>
        </w:rPr>
        <w:t>90</w:t>
      </w:r>
      <w:r w:rsidRPr="00062A6E">
        <w:rPr>
          <w:rFonts w:ascii="Times New Roman" w:hAnsi="Times New Roman" w:cs="Times New Roman"/>
          <w:sz w:val="28"/>
          <w:szCs w:val="28"/>
          <w:vertAlign w:val="superscript"/>
          <w:lang w:val="uk-UA"/>
        </w:rPr>
        <w:t xml:space="preserve">0 </w:t>
      </w:r>
      <w:r w:rsidRPr="00062A6E">
        <w:rPr>
          <w:rFonts w:ascii="Times New Roman" w:hAnsi="Times New Roman" w:cs="Times New Roman"/>
          <w:sz w:val="28"/>
          <w:szCs w:val="28"/>
          <w:lang w:val="uk-UA"/>
        </w:rPr>
        <w:t>&lt;</w:t>
      </w:r>
      <w:r w:rsidRPr="00062A6E">
        <w:rPr>
          <w:rFonts w:ascii="Times New Roman" w:hAnsi="Times New Roman" w:cs="Times New Roman"/>
          <w:position w:val="-6"/>
          <w:sz w:val="28"/>
          <w:szCs w:val="28"/>
          <w:lang w:val="en-US"/>
        </w:rPr>
        <w:object w:dxaOrig="240" w:dyaOrig="220">
          <v:shape id="_x0000_i1053" type="#_x0000_t75" style="width:12pt;height:11.5pt" o:ole="">
            <v:imagedata r:id="rId37" o:title=""/>
          </v:shape>
          <o:OLEObject Type="Embed" ProgID="Equation.3" ShapeID="_x0000_i1053" DrawAspect="Content" ObjectID="_1705243074" r:id="rId58"/>
        </w:object>
      </w:r>
      <w:r w:rsidRPr="00062A6E">
        <w:rPr>
          <w:rFonts w:ascii="Times New Roman" w:hAnsi="Times New Roman" w:cs="Times New Roman"/>
          <w:sz w:val="28"/>
          <w:szCs w:val="28"/>
          <w:lang w:val="uk-UA"/>
        </w:rPr>
        <w:t>&lt;180</w:t>
      </w:r>
      <w:r w:rsidRPr="00062A6E">
        <w:rPr>
          <w:rFonts w:ascii="Times New Roman" w:hAnsi="Times New Roman" w:cs="Times New Roman"/>
          <w:sz w:val="28"/>
          <w:szCs w:val="28"/>
          <w:vertAlign w:val="superscript"/>
          <w:lang w:val="uk-UA"/>
        </w:rPr>
        <w:t>0</w:t>
      </w:r>
      <w:r w:rsidRPr="00062A6E">
        <w:rPr>
          <w:rFonts w:ascii="Times New Roman" w:hAnsi="Times New Roman" w:cs="Times New Roman"/>
          <w:sz w:val="28"/>
          <w:szCs w:val="28"/>
          <w:lang w:val="uk-UA"/>
        </w:rPr>
        <w:t xml:space="preserve"> ,  0</w:t>
      </w:r>
      <w:r w:rsidRPr="00062A6E">
        <w:rPr>
          <w:rFonts w:ascii="Times New Roman" w:hAnsi="Times New Roman" w:cs="Times New Roman"/>
          <w:sz w:val="28"/>
          <w:szCs w:val="28"/>
          <w:vertAlign w:val="superscript"/>
          <w:lang w:val="uk-UA"/>
        </w:rPr>
        <w:t xml:space="preserve">0 </w:t>
      </w:r>
      <w:r w:rsidRPr="00062A6E">
        <w:rPr>
          <w:rFonts w:ascii="Times New Roman" w:hAnsi="Times New Roman" w:cs="Times New Roman"/>
          <w:sz w:val="28"/>
          <w:szCs w:val="28"/>
          <w:lang w:val="uk-UA"/>
        </w:rPr>
        <w:t>&lt;</w:t>
      </w:r>
      <w:r w:rsidRPr="00062A6E">
        <w:rPr>
          <w:rFonts w:ascii="Times New Roman" w:hAnsi="Times New Roman" w:cs="Times New Roman"/>
          <w:position w:val="-10"/>
          <w:sz w:val="28"/>
          <w:szCs w:val="28"/>
          <w:lang w:val="en-US"/>
        </w:rPr>
        <w:object w:dxaOrig="240" w:dyaOrig="320">
          <v:shape id="_x0000_i1054" type="#_x0000_t75" style="width:12pt;height:16.5pt" o:ole="">
            <v:imagedata r:id="rId59" o:title=""/>
          </v:shape>
          <o:OLEObject Type="Embed" ProgID="Equation.3" ShapeID="_x0000_i1054" DrawAspect="Content" ObjectID="_1705243075" r:id="rId60"/>
        </w:object>
      </w:r>
      <w:r w:rsidRPr="00062A6E">
        <w:rPr>
          <w:rFonts w:ascii="Times New Roman" w:hAnsi="Times New Roman" w:cs="Times New Roman"/>
          <w:sz w:val="28"/>
          <w:szCs w:val="28"/>
          <w:lang w:val="uk-UA"/>
        </w:rPr>
        <w:t>&lt;90</w:t>
      </w:r>
      <w:r w:rsidRPr="00062A6E">
        <w:rPr>
          <w:rFonts w:ascii="Times New Roman" w:hAnsi="Times New Roman" w:cs="Times New Roman"/>
          <w:sz w:val="28"/>
          <w:szCs w:val="28"/>
          <w:vertAlign w:val="superscript"/>
          <w:lang w:val="uk-UA"/>
        </w:rPr>
        <w:t xml:space="preserve">0 </w:t>
      </w:r>
      <w:r w:rsidRPr="00062A6E">
        <w:rPr>
          <w:rFonts w:ascii="Times New Roman" w:hAnsi="Times New Roman" w:cs="Times New Roman"/>
          <w:sz w:val="28"/>
          <w:szCs w:val="28"/>
          <w:lang w:val="uk-UA"/>
        </w:rPr>
        <w:t>.</w:t>
      </w:r>
    </w:p>
    <w:p w:rsidR="00062A6E" w:rsidRDefault="00062A6E" w:rsidP="00236911">
      <w:pPr>
        <w:tabs>
          <w:tab w:val="left" w:pos="993"/>
        </w:tabs>
        <w:spacing w:after="0" w:line="360" w:lineRule="auto"/>
        <w:ind w:firstLine="709"/>
        <w:jc w:val="both"/>
        <w:rPr>
          <w:rFonts w:ascii="Times New Roman" w:hAnsi="Times New Roman" w:cs="Times New Roman"/>
          <w:sz w:val="28"/>
          <w:szCs w:val="28"/>
          <w:lang w:val="uk-UA"/>
        </w:rPr>
      </w:pP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Кількість карток визначаємо за кількістю учнів. Для досягнення кращих результатів видається індивідуальне домашнє завдання по картці.</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Відповіді знаходяться у вчителя, який перевіряє правильність виконання на певних етапах роботи.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lastRenderedPageBreak/>
        <w:t>Карта відповідей</w:t>
      </w:r>
    </w:p>
    <w:tbl>
      <w:tblPr>
        <w:tblStyle w:val="ab"/>
        <w:tblW w:w="0" w:type="auto"/>
        <w:tblInd w:w="1809" w:type="dxa"/>
        <w:tblLook w:val="01E0" w:firstRow="1" w:lastRow="1" w:firstColumn="1" w:lastColumn="1" w:noHBand="0" w:noVBand="0"/>
      </w:tblPr>
      <w:tblGrid>
        <w:gridCol w:w="1276"/>
        <w:gridCol w:w="1841"/>
        <w:gridCol w:w="1986"/>
        <w:gridCol w:w="1487"/>
      </w:tblGrid>
      <w:tr w:rsidR="00062A6E" w:rsidRPr="00062A6E" w:rsidTr="007E1F9A">
        <w:tc>
          <w:tcPr>
            <w:tcW w:w="6590" w:type="dxa"/>
            <w:gridSpan w:val="4"/>
          </w:tcPr>
          <w:p w:rsidR="00062A6E" w:rsidRPr="00062A6E" w:rsidRDefault="00062A6E" w:rsidP="007E1F9A">
            <w:pPr>
              <w:spacing w:line="360" w:lineRule="auto"/>
              <w:jc w:val="center"/>
              <w:rPr>
                <w:rFonts w:ascii="Times New Roman" w:hAnsi="Times New Roman" w:cs="Times New Roman"/>
                <w:sz w:val="24"/>
                <w:szCs w:val="28"/>
                <w:lang w:val="uk-UA"/>
              </w:rPr>
            </w:pPr>
            <w:r w:rsidRPr="00062A6E">
              <w:rPr>
                <w:rFonts w:ascii="Times New Roman" w:hAnsi="Times New Roman" w:cs="Times New Roman"/>
                <w:sz w:val="24"/>
                <w:szCs w:val="28"/>
                <w:lang w:val="uk-UA"/>
              </w:rPr>
              <w:t>Карта відповідей</w:t>
            </w:r>
          </w:p>
        </w:tc>
      </w:tr>
      <w:tr w:rsidR="00062A6E" w:rsidRPr="00062A6E" w:rsidTr="007E1F9A">
        <w:tc>
          <w:tcPr>
            <w:tcW w:w="1276" w:type="dxa"/>
            <w:vMerge w:val="restart"/>
          </w:tcPr>
          <w:p w:rsidR="00062A6E" w:rsidRPr="00062A6E" w:rsidRDefault="00062A6E" w:rsidP="007E1F9A">
            <w:pPr>
              <w:spacing w:line="360" w:lineRule="auto"/>
              <w:jc w:val="center"/>
              <w:rPr>
                <w:rFonts w:ascii="Times New Roman" w:hAnsi="Times New Roman" w:cs="Times New Roman"/>
                <w:sz w:val="24"/>
                <w:szCs w:val="28"/>
                <w:lang w:val="uk-UA"/>
              </w:rPr>
            </w:pPr>
            <w:r w:rsidRPr="00062A6E">
              <w:rPr>
                <w:rFonts w:ascii="Times New Roman" w:hAnsi="Times New Roman" w:cs="Times New Roman"/>
                <w:sz w:val="24"/>
                <w:szCs w:val="28"/>
                <w:lang w:val="uk-UA"/>
              </w:rPr>
              <w:t>Номер варіанта</w:t>
            </w:r>
          </w:p>
        </w:tc>
        <w:tc>
          <w:tcPr>
            <w:tcW w:w="5314" w:type="dxa"/>
            <w:gridSpan w:val="3"/>
          </w:tcPr>
          <w:p w:rsidR="00062A6E" w:rsidRPr="00062A6E" w:rsidRDefault="00062A6E" w:rsidP="007E1F9A">
            <w:pPr>
              <w:spacing w:line="360" w:lineRule="auto"/>
              <w:jc w:val="center"/>
              <w:rPr>
                <w:rFonts w:ascii="Times New Roman" w:hAnsi="Times New Roman" w:cs="Times New Roman"/>
                <w:sz w:val="24"/>
                <w:szCs w:val="28"/>
                <w:lang w:val="uk-UA"/>
              </w:rPr>
            </w:pPr>
            <w:r w:rsidRPr="00062A6E">
              <w:rPr>
                <w:rFonts w:ascii="Times New Roman" w:hAnsi="Times New Roman" w:cs="Times New Roman"/>
                <w:sz w:val="24"/>
                <w:szCs w:val="28"/>
                <w:lang w:val="uk-UA"/>
              </w:rPr>
              <w:t>номер питання</w:t>
            </w:r>
          </w:p>
        </w:tc>
      </w:tr>
      <w:tr w:rsidR="00062A6E" w:rsidRPr="00062A6E" w:rsidTr="007E1F9A">
        <w:tc>
          <w:tcPr>
            <w:tcW w:w="1276" w:type="dxa"/>
            <w:vMerge/>
          </w:tcPr>
          <w:p w:rsidR="00062A6E" w:rsidRPr="00062A6E" w:rsidRDefault="00062A6E" w:rsidP="007E1F9A">
            <w:pPr>
              <w:spacing w:line="360" w:lineRule="auto"/>
              <w:jc w:val="center"/>
              <w:rPr>
                <w:rFonts w:ascii="Times New Roman" w:hAnsi="Times New Roman" w:cs="Times New Roman"/>
                <w:sz w:val="24"/>
                <w:szCs w:val="28"/>
                <w:lang w:val="uk-UA"/>
              </w:rPr>
            </w:pPr>
          </w:p>
        </w:tc>
        <w:tc>
          <w:tcPr>
            <w:tcW w:w="1841"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1</w:t>
            </w:r>
          </w:p>
        </w:tc>
        <w:tc>
          <w:tcPr>
            <w:tcW w:w="1986"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2</w:t>
            </w:r>
          </w:p>
        </w:tc>
        <w:tc>
          <w:tcPr>
            <w:tcW w:w="1487"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4</w:t>
            </w:r>
          </w:p>
        </w:tc>
      </w:tr>
      <w:tr w:rsidR="00062A6E" w:rsidRPr="00062A6E" w:rsidTr="007E1F9A">
        <w:tc>
          <w:tcPr>
            <w:tcW w:w="1276" w:type="dxa"/>
          </w:tcPr>
          <w:p w:rsidR="00062A6E" w:rsidRPr="00062A6E" w:rsidRDefault="00062A6E" w:rsidP="007E1F9A">
            <w:pPr>
              <w:spacing w:line="360" w:lineRule="auto"/>
              <w:jc w:val="center"/>
              <w:rPr>
                <w:rFonts w:ascii="Times New Roman" w:hAnsi="Times New Roman" w:cs="Times New Roman"/>
                <w:sz w:val="24"/>
                <w:szCs w:val="28"/>
                <w:lang w:val="uk-UA"/>
              </w:rPr>
            </w:pPr>
            <w:r w:rsidRPr="00062A6E">
              <w:rPr>
                <w:rFonts w:ascii="Times New Roman" w:hAnsi="Times New Roman" w:cs="Times New Roman"/>
                <w:sz w:val="24"/>
                <w:szCs w:val="28"/>
                <w:lang w:val="uk-UA"/>
              </w:rPr>
              <w:t>№1</w:t>
            </w:r>
          </w:p>
        </w:tc>
        <w:tc>
          <w:tcPr>
            <w:tcW w:w="1841"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 sin</w:t>
            </w:r>
            <w:r w:rsidRPr="00062A6E">
              <w:rPr>
                <w:rFonts w:ascii="Times New Roman" w:hAnsi="Times New Roman" w:cs="Times New Roman"/>
                <w:position w:val="-6"/>
                <w:sz w:val="24"/>
                <w:szCs w:val="28"/>
                <w:lang w:val="en-US"/>
              </w:rPr>
              <w:object w:dxaOrig="240" w:dyaOrig="220">
                <v:shape id="_x0000_i1055" type="#_x0000_t75" style="width:12pt;height:11.5pt" o:ole="">
                  <v:imagedata r:id="rId61" o:title=""/>
                </v:shape>
                <o:OLEObject Type="Embed" ProgID="Equation.3" ShapeID="_x0000_i1055" DrawAspect="Content" ObjectID="_1705243076" r:id="rId62"/>
              </w:object>
            </w:r>
          </w:p>
        </w:tc>
        <w:tc>
          <w:tcPr>
            <w:tcW w:w="1986"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0</w:t>
            </w:r>
          </w:p>
        </w:tc>
        <w:tc>
          <w:tcPr>
            <w:tcW w:w="1487"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0.28</w:t>
            </w:r>
          </w:p>
        </w:tc>
      </w:tr>
      <w:tr w:rsidR="00062A6E" w:rsidRPr="00062A6E" w:rsidTr="007E1F9A">
        <w:tc>
          <w:tcPr>
            <w:tcW w:w="1276" w:type="dxa"/>
          </w:tcPr>
          <w:p w:rsidR="00062A6E" w:rsidRPr="00062A6E" w:rsidRDefault="00062A6E" w:rsidP="007E1F9A">
            <w:pPr>
              <w:spacing w:line="360" w:lineRule="auto"/>
              <w:jc w:val="center"/>
              <w:rPr>
                <w:rFonts w:ascii="Times New Roman" w:hAnsi="Times New Roman" w:cs="Times New Roman"/>
                <w:sz w:val="24"/>
                <w:szCs w:val="28"/>
                <w:lang w:val="uk-UA"/>
              </w:rPr>
            </w:pPr>
            <w:r w:rsidRPr="00062A6E">
              <w:rPr>
                <w:rFonts w:ascii="Times New Roman" w:hAnsi="Times New Roman" w:cs="Times New Roman"/>
                <w:sz w:val="24"/>
                <w:szCs w:val="28"/>
                <w:lang w:val="uk-UA"/>
              </w:rPr>
              <w:t>№2</w:t>
            </w:r>
          </w:p>
        </w:tc>
        <w:tc>
          <w:tcPr>
            <w:tcW w:w="1841"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1</w:t>
            </w:r>
          </w:p>
        </w:tc>
        <w:tc>
          <w:tcPr>
            <w:tcW w:w="1986"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-2sinx</w:t>
            </w:r>
          </w:p>
        </w:tc>
        <w:tc>
          <w:tcPr>
            <w:tcW w:w="1487"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w:t>
            </w:r>
            <w:r w:rsidRPr="00062A6E">
              <w:rPr>
                <w:rFonts w:ascii="Times New Roman" w:hAnsi="Times New Roman" w:cs="Times New Roman"/>
                <w:position w:val="-24"/>
                <w:sz w:val="24"/>
                <w:szCs w:val="28"/>
                <w:lang w:val="en-US"/>
              </w:rPr>
              <w:object w:dxaOrig="360" w:dyaOrig="620">
                <v:shape id="_x0000_i1056" type="#_x0000_t75" style="width:18pt;height:31.5pt" o:ole="">
                  <v:imagedata r:id="rId63" o:title=""/>
                </v:shape>
                <o:OLEObject Type="Embed" ProgID="Equation.3" ShapeID="_x0000_i1056" DrawAspect="Content" ObjectID="_1705243077" r:id="rId64"/>
              </w:object>
            </w:r>
          </w:p>
        </w:tc>
      </w:tr>
      <w:tr w:rsidR="00062A6E" w:rsidRPr="00062A6E" w:rsidTr="007E1F9A">
        <w:tc>
          <w:tcPr>
            <w:tcW w:w="1276" w:type="dxa"/>
          </w:tcPr>
          <w:p w:rsidR="00062A6E" w:rsidRPr="00062A6E" w:rsidRDefault="00062A6E" w:rsidP="007E1F9A">
            <w:pPr>
              <w:spacing w:line="360" w:lineRule="auto"/>
              <w:jc w:val="center"/>
              <w:rPr>
                <w:rFonts w:ascii="Times New Roman" w:hAnsi="Times New Roman" w:cs="Times New Roman"/>
                <w:sz w:val="24"/>
                <w:szCs w:val="28"/>
                <w:lang w:val="uk-UA"/>
              </w:rPr>
            </w:pPr>
            <w:r w:rsidRPr="00062A6E">
              <w:rPr>
                <w:rFonts w:ascii="Times New Roman" w:hAnsi="Times New Roman" w:cs="Times New Roman"/>
                <w:sz w:val="24"/>
                <w:szCs w:val="28"/>
                <w:lang w:val="uk-UA"/>
              </w:rPr>
              <w:t>№3</w:t>
            </w:r>
          </w:p>
        </w:tc>
        <w:tc>
          <w:tcPr>
            <w:tcW w:w="1841"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1</w:t>
            </w:r>
          </w:p>
        </w:tc>
        <w:tc>
          <w:tcPr>
            <w:tcW w:w="1986"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cos2</w:t>
            </w:r>
            <w:r w:rsidRPr="00062A6E">
              <w:rPr>
                <w:rFonts w:ascii="Times New Roman" w:hAnsi="Times New Roman" w:cs="Times New Roman"/>
                <w:position w:val="-6"/>
                <w:sz w:val="24"/>
                <w:szCs w:val="28"/>
                <w:lang w:val="en-US"/>
              </w:rPr>
              <w:object w:dxaOrig="240" w:dyaOrig="220">
                <v:shape id="_x0000_i1057" type="#_x0000_t75" style="width:12pt;height:11.5pt" o:ole="">
                  <v:imagedata r:id="rId65" o:title=""/>
                </v:shape>
                <o:OLEObject Type="Embed" ProgID="Equation.3" ShapeID="_x0000_i1057" DrawAspect="Content" ObjectID="_1705243078" r:id="rId66"/>
              </w:object>
            </w:r>
          </w:p>
        </w:tc>
        <w:tc>
          <w:tcPr>
            <w:tcW w:w="1487"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- 0.96</w:t>
            </w:r>
          </w:p>
        </w:tc>
      </w:tr>
      <w:tr w:rsidR="00062A6E" w:rsidRPr="00062A6E" w:rsidTr="007E1F9A">
        <w:tc>
          <w:tcPr>
            <w:tcW w:w="1276" w:type="dxa"/>
          </w:tcPr>
          <w:p w:rsidR="00062A6E" w:rsidRPr="00062A6E" w:rsidRDefault="00062A6E" w:rsidP="007E1F9A">
            <w:pPr>
              <w:spacing w:line="360" w:lineRule="auto"/>
              <w:jc w:val="center"/>
              <w:rPr>
                <w:rFonts w:ascii="Times New Roman" w:hAnsi="Times New Roman" w:cs="Times New Roman"/>
                <w:sz w:val="24"/>
                <w:szCs w:val="28"/>
                <w:lang w:val="uk-UA"/>
              </w:rPr>
            </w:pPr>
            <w:r w:rsidRPr="00062A6E">
              <w:rPr>
                <w:rFonts w:ascii="Times New Roman" w:hAnsi="Times New Roman" w:cs="Times New Roman"/>
                <w:sz w:val="24"/>
                <w:szCs w:val="28"/>
                <w:lang w:val="uk-UA"/>
              </w:rPr>
              <w:t>№4</w:t>
            </w:r>
          </w:p>
        </w:tc>
        <w:tc>
          <w:tcPr>
            <w:tcW w:w="1841"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w:t>
            </w:r>
          </w:p>
        </w:tc>
        <w:tc>
          <w:tcPr>
            <w:tcW w:w="1986"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w:t>
            </w:r>
          </w:p>
        </w:tc>
        <w:tc>
          <w:tcPr>
            <w:tcW w:w="1487" w:type="dxa"/>
          </w:tcPr>
          <w:p w:rsidR="00062A6E" w:rsidRPr="00062A6E" w:rsidRDefault="00062A6E" w:rsidP="007E1F9A">
            <w:pPr>
              <w:spacing w:line="360" w:lineRule="auto"/>
              <w:jc w:val="center"/>
              <w:rPr>
                <w:rFonts w:ascii="Times New Roman" w:hAnsi="Times New Roman" w:cs="Times New Roman"/>
                <w:sz w:val="24"/>
                <w:szCs w:val="28"/>
                <w:lang w:val="en-US"/>
              </w:rPr>
            </w:pPr>
            <w:r w:rsidRPr="00062A6E">
              <w:rPr>
                <w:rFonts w:ascii="Times New Roman" w:hAnsi="Times New Roman" w:cs="Times New Roman"/>
                <w:sz w:val="24"/>
                <w:szCs w:val="28"/>
                <w:lang w:val="en-US"/>
              </w:rPr>
              <w:t>…</w:t>
            </w:r>
          </w:p>
        </w:tc>
      </w:tr>
    </w:tbl>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уроках практичних занять також можуть бути використані різноманітні засоби навчання: дидактичні матеріали, таблиці, технічні засоби; це сприяє тому, щоб час уроку використовувався економно, з максимальною віддачею учнів.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Зовні такі уроки не завжди вписуються в традиційні схеми, можуть здаватися навіть нецікавими, але вони приносять велику користь учням. Саме тут відбувається клопітка робота по засвоєнню знань, оволодінню вміннями. Учні одержують відповіді на всі незрозумілі питання, оволодівають необхідними загальнонавчальними навичками.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УРОКИ-СЕМІНАРИ. Можливе проведення семінарів різних типів. Найбільш поширеними серед вчителів математики є семінари, присвячені повторенню, поглибленню і узагальненню пройденого матеріалу. За своєю дидактичною метою вони можуть служити також отриманню нових знань, самостійному використанню знань в нестандартних ситуаціях та ін.</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Ефективність семінарського заняття в значній мірі залежить від організації його підготовки. На підготовку до семінару необхідно виділити не менше двох тижнів. Учням повідомляється тема семінару, основні питання теорії, по яким буде проведене опитування; вказуються номери задач із підручника, методами розв</w:t>
      </w:r>
      <w:r w:rsidR="00FF09DC" w:rsidRPr="00FF09DC">
        <w:rPr>
          <w:rFonts w:ascii="Times New Roman" w:hAnsi="Times New Roman" w:cs="Times New Roman"/>
          <w:sz w:val="28"/>
          <w:szCs w:val="28"/>
          <w:lang w:val="uk-UA"/>
        </w:rPr>
        <w:t>’</w:t>
      </w:r>
      <w:r w:rsidRPr="00236911">
        <w:rPr>
          <w:rFonts w:ascii="Times New Roman" w:hAnsi="Times New Roman" w:cs="Times New Roman"/>
          <w:sz w:val="28"/>
          <w:szCs w:val="28"/>
          <w:lang w:val="uk-UA"/>
        </w:rPr>
        <w:t>язування  яких повинні володіти всі учні; надається деякий перелік нестандартних вправ, в процесі розв</w:t>
      </w:r>
      <w:r w:rsidR="007E1F9A" w:rsidRPr="007E1F9A">
        <w:rPr>
          <w:rFonts w:ascii="Times New Roman" w:hAnsi="Times New Roman" w:cs="Times New Roman"/>
          <w:sz w:val="28"/>
          <w:szCs w:val="28"/>
          <w:lang w:val="uk-UA"/>
        </w:rPr>
        <w:t>’</w:t>
      </w:r>
      <w:r w:rsidRPr="00236911">
        <w:rPr>
          <w:rFonts w:ascii="Times New Roman" w:hAnsi="Times New Roman" w:cs="Times New Roman"/>
          <w:sz w:val="28"/>
          <w:szCs w:val="28"/>
          <w:lang w:val="uk-UA"/>
        </w:rPr>
        <w:t xml:space="preserve">язування яких необхідно проявити елементи творчості. Учням пропонується самим підібрати такі вправи </w:t>
      </w:r>
      <w:r w:rsidRPr="00236911">
        <w:rPr>
          <w:rFonts w:ascii="Times New Roman" w:hAnsi="Times New Roman" w:cs="Times New Roman"/>
          <w:sz w:val="28"/>
          <w:szCs w:val="28"/>
          <w:lang w:val="uk-UA"/>
        </w:rPr>
        <w:lastRenderedPageBreak/>
        <w:t>і показати на семінарі раціональні способи їх розв</w:t>
      </w:r>
      <w:r w:rsidR="007E1F9A" w:rsidRPr="007E1F9A">
        <w:rPr>
          <w:rFonts w:ascii="Times New Roman" w:hAnsi="Times New Roman" w:cs="Times New Roman"/>
          <w:sz w:val="28"/>
          <w:szCs w:val="28"/>
        </w:rPr>
        <w:t>’</w:t>
      </w:r>
      <w:r w:rsidRPr="00236911">
        <w:rPr>
          <w:rFonts w:ascii="Times New Roman" w:hAnsi="Times New Roman" w:cs="Times New Roman"/>
          <w:sz w:val="28"/>
          <w:szCs w:val="28"/>
          <w:lang w:val="uk-UA"/>
        </w:rPr>
        <w:t>язування. Розподіляються індивідуальні і групові завдання з підготовки повідомлень по історії виникнення і розвитку математичних понять, показу зв</w:t>
      </w:r>
      <w:r w:rsidR="007E1F9A" w:rsidRPr="00FE7B29">
        <w:rPr>
          <w:rFonts w:ascii="Times New Roman" w:hAnsi="Times New Roman" w:cs="Times New Roman"/>
          <w:sz w:val="28"/>
          <w:szCs w:val="28"/>
          <w:lang w:val="uk-UA"/>
        </w:rPr>
        <w:t>’</w:t>
      </w:r>
      <w:r w:rsidRPr="00236911">
        <w:rPr>
          <w:rFonts w:ascii="Times New Roman" w:hAnsi="Times New Roman" w:cs="Times New Roman"/>
          <w:sz w:val="28"/>
          <w:szCs w:val="28"/>
          <w:lang w:val="uk-UA"/>
        </w:rPr>
        <w:t xml:space="preserve">язку курсу математичних понять з іншими шкільними дисциплінами, застосування розглянутих питань на практиці та ін. </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В процесі підготовки до семінару за рекомендаціями вчителя учні вивчають додаткову літературу, читають науково-популярні книги, працюють над задачним матеріалом. Їх повідомлення по цьому матеріалу сприяє розв</w:t>
      </w:r>
      <w:r w:rsidR="00DB75C1" w:rsidRPr="00CE0334">
        <w:rPr>
          <w:rFonts w:ascii="Times New Roman" w:hAnsi="Times New Roman" w:cs="Times New Roman"/>
          <w:sz w:val="28"/>
          <w:szCs w:val="28"/>
          <w:lang w:val="uk-UA"/>
        </w:rPr>
        <w:t>’</w:t>
      </w:r>
      <w:r w:rsidRPr="00236911">
        <w:rPr>
          <w:rFonts w:ascii="Times New Roman" w:hAnsi="Times New Roman" w:cs="Times New Roman"/>
          <w:sz w:val="28"/>
          <w:szCs w:val="28"/>
          <w:lang w:val="uk-UA"/>
        </w:rPr>
        <w:t>язанню виховних задач. Виступи членів математичного гуртка або факультативу з повідомленнями, що значно перевищують програмний рівень, розвивають інтерес учнів до предмета, прагнення глибше засвоїти матеріал.</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Можна семінар проводити у формі огляду знань, на який запрошуються представники адміністрації школи, громадських організацій, батьків, учнівський актив. Огляд знань проводиться за планом роботи методичного об</w:t>
      </w:r>
      <w:r w:rsidR="00DB75C1" w:rsidRPr="00DB75C1">
        <w:rPr>
          <w:rFonts w:ascii="Times New Roman" w:hAnsi="Times New Roman" w:cs="Times New Roman"/>
          <w:sz w:val="28"/>
          <w:szCs w:val="28"/>
        </w:rPr>
        <w:t>’</w:t>
      </w:r>
      <w:r w:rsidRPr="00236911">
        <w:rPr>
          <w:rFonts w:ascii="Times New Roman" w:hAnsi="Times New Roman" w:cs="Times New Roman"/>
          <w:sz w:val="28"/>
          <w:szCs w:val="28"/>
          <w:lang w:val="uk-UA"/>
        </w:rPr>
        <w:t>єднання вчителів математики. Оцінки учням виставляються на основі їх відповідей за декількома параметрами: знання питань теорії (означення понять, знання формул, правил та їх обгрунтування), вміння застосовувати теорію до розв</w:t>
      </w:r>
      <w:r w:rsidR="00DB75C1" w:rsidRPr="00DB75C1">
        <w:rPr>
          <w:rFonts w:ascii="Times New Roman" w:hAnsi="Times New Roman" w:cs="Times New Roman"/>
          <w:sz w:val="28"/>
          <w:szCs w:val="28"/>
        </w:rPr>
        <w:t>’</w:t>
      </w:r>
      <w:r w:rsidRPr="00236911">
        <w:rPr>
          <w:rFonts w:ascii="Times New Roman" w:hAnsi="Times New Roman" w:cs="Times New Roman"/>
          <w:sz w:val="28"/>
          <w:szCs w:val="28"/>
          <w:lang w:val="uk-UA"/>
        </w:rPr>
        <w:t>язання задач.</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В своїй практиці застосовували таку форму семінару в 10 класі. Огляд знань проводиться з геометрії по темі "Вступ до стереометрії. Паралельність прямих і площин" за планом:</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1. Основні поняття і означення.</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2. Доведення теорем.</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3. Розв</w:t>
      </w:r>
      <w:r w:rsidR="00FE7B29" w:rsidRPr="009169C0">
        <w:rPr>
          <w:rFonts w:ascii="Times New Roman" w:hAnsi="Times New Roman" w:cs="Times New Roman"/>
          <w:sz w:val="28"/>
          <w:szCs w:val="28"/>
        </w:rPr>
        <w:t>’</w:t>
      </w:r>
      <w:r w:rsidRPr="00236911">
        <w:rPr>
          <w:rFonts w:ascii="Times New Roman" w:hAnsi="Times New Roman" w:cs="Times New Roman"/>
          <w:sz w:val="28"/>
          <w:szCs w:val="28"/>
          <w:lang w:val="uk-UA"/>
        </w:rPr>
        <w:t>язування задач.</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4. Цікаві запитання.</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Оцінює знання комісія, що складається з вчителів математики та одинадцятикласників.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При вивченні теми "Похідна" доцільно використовувати лекційно-практичну систему, яка включає такі типи уроків: уроки-лекції, уроки практичних занять, уроки семінарських занять, залік, контрольна робота.</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lastRenderedPageBreak/>
        <w:t>Наведемо один із можливих варіантів розподілу навчального матеріалу в умовах використання лекційно-практичної системи при вивченні даного розділу.</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План лекції (1-й і 2-й уроки теми).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1. Повторити означення похідної.</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2. Теорема про диференціювання суми двох функцій. Зразки розв</w:t>
      </w:r>
      <w:r w:rsidR="00FE7B29" w:rsidRPr="009169C0">
        <w:rPr>
          <w:rFonts w:ascii="Times New Roman" w:hAnsi="Times New Roman" w:cs="Times New Roman"/>
          <w:sz w:val="28"/>
          <w:szCs w:val="28"/>
        </w:rPr>
        <w:t>’</w:t>
      </w:r>
      <w:r w:rsidRPr="00236911">
        <w:rPr>
          <w:rFonts w:ascii="Times New Roman" w:hAnsi="Times New Roman" w:cs="Times New Roman"/>
          <w:sz w:val="28"/>
          <w:szCs w:val="28"/>
          <w:lang w:val="uk-UA"/>
        </w:rPr>
        <w:t>язування вправ.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3. Правило диференціювання добутку двох функцій.</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4. Наслідок про винесення постійного множника за знак похідної. Зразки розв</w:t>
      </w:r>
      <w:r w:rsidR="00FE7B29" w:rsidRPr="009169C0">
        <w:rPr>
          <w:rFonts w:ascii="Times New Roman" w:hAnsi="Times New Roman" w:cs="Times New Roman"/>
          <w:sz w:val="28"/>
          <w:szCs w:val="28"/>
        </w:rPr>
        <w:t>’</w:t>
      </w:r>
      <w:r w:rsidRPr="00236911">
        <w:rPr>
          <w:rFonts w:ascii="Times New Roman" w:hAnsi="Times New Roman" w:cs="Times New Roman"/>
          <w:sz w:val="28"/>
          <w:szCs w:val="28"/>
          <w:lang w:val="uk-UA"/>
        </w:rPr>
        <w:t>язування вправ.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5. Правило диференціювання частки двох функцій. Зразки розв</w:t>
      </w:r>
      <w:r w:rsidR="00DB75C1" w:rsidRPr="00CE0334">
        <w:rPr>
          <w:rFonts w:ascii="Times New Roman" w:hAnsi="Times New Roman" w:cs="Times New Roman"/>
          <w:sz w:val="28"/>
          <w:szCs w:val="28"/>
        </w:rPr>
        <w:t>’</w:t>
      </w:r>
      <w:r w:rsidRPr="00236911">
        <w:rPr>
          <w:rFonts w:ascii="Times New Roman" w:hAnsi="Times New Roman" w:cs="Times New Roman"/>
          <w:sz w:val="28"/>
          <w:szCs w:val="28"/>
          <w:lang w:val="uk-UA"/>
        </w:rPr>
        <w:t>язування вправ. Розбір розв</w:t>
      </w:r>
      <w:r w:rsidR="00FE7B29" w:rsidRPr="009169C0">
        <w:rPr>
          <w:rFonts w:ascii="Times New Roman" w:hAnsi="Times New Roman" w:cs="Times New Roman"/>
          <w:sz w:val="28"/>
          <w:szCs w:val="28"/>
        </w:rPr>
        <w:t>’</w:t>
      </w:r>
      <w:r w:rsidRPr="00236911">
        <w:rPr>
          <w:rFonts w:ascii="Times New Roman" w:hAnsi="Times New Roman" w:cs="Times New Roman"/>
          <w:sz w:val="28"/>
          <w:szCs w:val="28"/>
          <w:lang w:val="uk-UA"/>
        </w:rPr>
        <w:t>язаних у підручнику прикладів.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6. Формула для знаходження похідної степеневої функції. Вправи.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7. Поняття складеної функції, область визначення складеної функції.</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8. Похідна складеної функції. Розв</w:t>
      </w:r>
      <w:r w:rsidR="00FE7B29" w:rsidRPr="009169C0">
        <w:rPr>
          <w:rFonts w:ascii="Times New Roman" w:hAnsi="Times New Roman" w:cs="Times New Roman"/>
          <w:sz w:val="28"/>
          <w:szCs w:val="28"/>
        </w:rPr>
        <w:t>’</w:t>
      </w:r>
      <w:r w:rsidRPr="00236911">
        <w:rPr>
          <w:rFonts w:ascii="Times New Roman" w:hAnsi="Times New Roman" w:cs="Times New Roman"/>
          <w:sz w:val="28"/>
          <w:szCs w:val="28"/>
          <w:lang w:val="uk-UA"/>
        </w:rPr>
        <w:t>язування прикладів.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третьому уроці доводяться правила диференціювання тригонометричних функцій.</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Уроки 4-8 відводяться практичним заняттям. На кожному з них проводиться повторення питань теорії та опитування учнів. На основі самостійної роботи на уроках і вдома забезпечується повторення і засвоєння питань теорії, проводиться цілеспрямована робота по виробленню умінь і навичок розв</w:t>
      </w:r>
      <w:r w:rsidR="00FE7B29" w:rsidRPr="00FE7B29">
        <w:rPr>
          <w:rFonts w:ascii="Times New Roman" w:hAnsi="Times New Roman" w:cs="Times New Roman"/>
          <w:sz w:val="28"/>
          <w:szCs w:val="28"/>
          <w:lang w:val="uk-UA"/>
        </w:rPr>
        <w:t>’</w:t>
      </w:r>
      <w:r w:rsidRPr="00236911">
        <w:rPr>
          <w:rFonts w:ascii="Times New Roman" w:hAnsi="Times New Roman" w:cs="Times New Roman"/>
          <w:sz w:val="28"/>
          <w:szCs w:val="28"/>
          <w:lang w:val="uk-UA"/>
        </w:rPr>
        <w:t>язування задач різного рівня складності; проводиться опитування учнів.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семінари відводяться 9-й та 10-й уроки. На 9-му – семінар, а на 10-му – залік. 11-й урок відводиться для тематичної контрольної роботи.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План уроку-семінару.</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1. На початку уроку можна організувати програмований контроль. Варіанти завдань (див. табл.) заздалегідь записуються на дошці або проектуються за допомогою ТЗН.</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lastRenderedPageBreak/>
        <w:t>Мета проведення роботи: перевірка сформованості умінь та навичок виконання нескладних вправ.</w:t>
      </w:r>
    </w:p>
    <w:tbl>
      <w:tblPr>
        <w:tblStyle w:val="ab"/>
        <w:tblW w:w="0" w:type="auto"/>
        <w:tblInd w:w="108" w:type="dxa"/>
        <w:tblLook w:val="01E0" w:firstRow="1" w:lastRow="1" w:firstColumn="1" w:lastColumn="1" w:noHBand="0" w:noVBand="0"/>
      </w:tblPr>
      <w:tblGrid>
        <w:gridCol w:w="3119"/>
        <w:gridCol w:w="3076"/>
        <w:gridCol w:w="851"/>
        <w:gridCol w:w="850"/>
        <w:gridCol w:w="851"/>
        <w:gridCol w:w="850"/>
      </w:tblGrid>
      <w:tr w:rsidR="002425A5" w:rsidRPr="002425A5" w:rsidTr="007E1F9A">
        <w:tc>
          <w:tcPr>
            <w:tcW w:w="3119" w:type="dxa"/>
          </w:tcPr>
          <w:p w:rsidR="002425A5" w:rsidRPr="002425A5" w:rsidRDefault="002425A5" w:rsidP="002425A5">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uk-UA"/>
              </w:rPr>
              <w:t>Варіант 1</w:t>
            </w:r>
          </w:p>
        </w:tc>
        <w:tc>
          <w:tcPr>
            <w:tcW w:w="3076" w:type="dxa"/>
          </w:tcPr>
          <w:p w:rsidR="002425A5" w:rsidRPr="002425A5" w:rsidRDefault="002425A5" w:rsidP="002425A5">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uk-UA"/>
              </w:rPr>
              <w:t>Варіант 2</w:t>
            </w:r>
          </w:p>
        </w:tc>
        <w:tc>
          <w:tcPr>
            <w:tcW w:w="851" w:type="dxa"/>
          </w:tcPr>
          <w:p w:rsidR="002425A5" w:rsidRPr="002425A5" w:rsidRDefault="002425A5" w:rsidP="002425A5">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1</w:t>
            </w:r>
          </w:p>
        </w:tc>
        <w:tc>
          <w:tcPr>
            <w:tcW w:w="850" w:type="dxa"/>
          </w:tcPr>
          <w:p w:rsidR="002425A5" w:rsidRPr="002425A5" w:rsidRDefault="002425A5" w:rsidP="002425A5">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2</w:t>
            </w:r>
          </w:p>
        </w:tc>
        <w:tc>
          <w:tcPr>
            <w:tcW w:w="851" w:type="dxa"/>
          </w:tcPr>
          <w:p w:rsidR="002425A5" w:rsidRPr="002425A5" w:rsidRDefault="002425A5" w:rsidP="002425A5">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3</w:t>
            </w:r>
          </w:p>
        </w:tc>
        <w:tc>
          <w:tcPr>
            <w:tcW w:w="850" w:type="dxa"/>
          </w:tcPr>
          <w:p w:rsidR="002425A5" w:rsidRPr="002425A5" w:rsidRDefault="002425A5" w:rsidP="002425A5">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4</w:t>
            </w:r>
          </w:p>
        </w:tc>
      </w:tr>
      <w:tr w:rsidR="002425A5" w:rsidRPr="002425A5" w:rsidTr="007E1F9A">
        <w:tc>
          <w:tcPr>
            <w:tcW w:w="3119" w:type="dxa"/>
          </w:tcPr>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en-US"/>
              </w:rPr>
              <w:t>f</w:t>
            </w:r>
            <w:r w:rsidRPr="002425A5">
              <w:rPr>
                <w:rFonts w:ascii="Times New Roman" w:hAnsi="Times New Roman" w:cs="Times New Roman"/>
                <w:sz w:val="24"/>
                <w:szCs w:val="28"/>
                <w:lang w:val="uk-UA"/>
              </w:rPr>
              <w:t>(</w:t>
            </w:r>
            <w:r w:rsidRPr="002425A5">
              <w:rPr>
                <w:rFonts w:ascii="Times New Roman" w:hAnsi="Times New Roman" w:cs="Times New Roman"/>
                <w:sz w:val="24"/>
                <w:szCs w:val="28"/>
                <w:lang w:val="en-US"/>
              </w:rPr>
              <w:t>x</w:t>
            </w:r>
            <w:r w:rsidRPr="002425A5">
              <w:rPr>
                <w:rFonts w:ascii="Times New Roman" w:hAnsi="Times New Roman" w:cs="Times New Roman"/>
                <w:sz w:val="24"/>
                <w:szCs w:val="28"/>
                <w:lang w:val="uk-UA"/>
              </w:rPr>
              <w:t>) = (1+2</w:t>
            </w:r>
            <w:r w:rsidRPr="002425A5">
              <w:rPr>
                <w:rFonts w:ascii="Times New Roman" w:hAnsi="Times New Roman" w:cs="Times New Roman"/>
                <w:sz w:val="24"/>
                <w:szCs w:val="28"/>
                <w:lang w:val="en-US"/>
              </w:rPr>
              <w:t>x</w:t>
            </w:r>
            <w:r w:rsidRPr="002425A5">
              <w:rPr>
                <w:rFonts w:ascii="Times New Roman" w:hAnsi="Times New Roman" w:cs="Times New Roman"/>
                <w:sz w:val="24"/>
                <w:szCs w:val="28"/>
                <w:lang w:val="uk-UA"/>
              </w:rPr>
              <w:t>)(2</w:t>
            </w:r>
            <w:r w:rsidRPr="002425A5">
              <w:rPr>
                <w:rFonts w:ascii="Times New Roman" w:hAnsi="Times New Roman" w:cs="Times New Roman"/>
                <w:sz w:val="24"/>
                <w:szCs w:val="28"/>
                <w:lang w:val="en-US"/>
              </w:rPr>
              <w:t>x</w:t>
            </w:r>
            <w:r w:rsidRPr="002425A5">
              <w:rPr>
                <w:rFonts w:ascii="Times New Roman" w:hAnsi="Times New Roman" w:cs="Times New Roman"/>
                <w:sz w:val="24"/>
                <w:szCs w:val="28"/>
                <w:lang w:val="uk-UA"/>
              </w:rPr>
              <w:t>-1)</w:t>
            </w:r>
          </w:p>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uk-UA"/>
              </w:rPr>
              <w:t xml:space="preserve">Знайдіть </w:t>
            </w:r>
            <w:r w:rsidRPr="002425A5">
              <w:rPr>
                <w:rFonts w:ascii="Times New Roman" w:hAnsi="Times New Roman" w:cs="Times New Roman"/>
                <w:sz w:val="24"/>
                <w:szCs w:val="28"/>
                <w:lang w:val="en-US"/>
              </w:rPr>
              <w:t>f</w:t>
            </w:r>
            <w:r w:rsidRPr="002425A5">
              <w:rPr>
                <w:rFonts w:ascii="Times New Roman" w:hAnsi="Times New Roman" w:cs="Times New Roman"/>
                <w:sz w:val="24"/>
                <w:szCs w:val="28"/>
                <w:lang w:val="uk-UA"/>
              </w:rPr>
              <w:t xml:space="preserve"> '(-2)</w:t>
            </w:r>
          </w:p>
        </w:tc>
        <w:tc>
          <w:tcPr>
            <w:tcW w:w="3076" w:type="dxa"/>
          </w:tcPr>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en-US"/>
              </w:rPr>
              <w:t>f</w:t>
            </w:r>
            <w:r w:rsidRPr="002425A5">
              <w:rPr>
                <w:rFonts w:ascii="Times New Roman" w:hAnsi="Times New Roman" w:cs="Times New Roman"/>
                <w:sz w:val="24"/>
                <w:szCs w:val="28"/>
                <w:lang w:val="uk-UA"/>
              </w:rPr>
              <w:t>(</w:t>
            </w:r>
            <w:r w:rsidRPr="002425A5">
              <w:rPr>
                <w:rFonts w:ascii="Times New Roman" w:hAnsi="Times New Roman" w:cs="Times New Roman"/>
                <w:sz w:val="24"/>
                <w:szCs w:val="28"/>
                <w:lang w:val="en-US"/>
              </w:rPr>
              <w:t>x</w:t>
            </w:r>
            <w:r w:rsidRPr="002425A5">
              <w:rPr>
                <w:rFonts w:ascii="Times New Roman" w:hAnsi="Times New Roman" w:cs="Times New Roman"/>
                <w:sz w:val="24"/>
                <w:szCs w:val="28"/>
                <w:lang w:val="uk-UA"/>
              </w:rPr>
              <w:t>) = (3-2</w:t>
            </w:r>
            <w:r w:rsidRPr="002425A5">
              <w:rPr>
                <w:rFonts w:ascii="Times New Roman" w:hAnsi="Times New Roman" w:cs="Times New Roman"/>
                <w:sz w:val="24"/>
                <w:szCs w:val="28"/>
                <w:lang w:val="en-US"/>
              </w:rPr>
              <w:t>x</w:t>
            </w:r>
            <w:r w:rsidRPr="002425A5">
              <w:rPr>
                <w:rFonts w:ascii="Times New Roman" w:hAnsi="Times New Roman" w:cs="Times New Roman"/>
                <w:sz w:val="24"/>
                <w:szCs w:val="28"/>
                <w:lang w:val="uk-UA"/>
              </w:rPr>
              <w:t>)(2</w:t>
            </w:r>
            <w:r w:rsidRPr="002425A5">
              <w:rPr>
                <w:rFonts w:ascii="Times New Roman" w:hAnsi="Times New Roman" w:cs="Times New Roman"/>
                <w:sz w:val="24"/>
                <w:szCs w:val="28"/>
                <w:lang w:val="en-US"/>
              </w:rPr>
              <w:t>x</w:t>
            </w:r>
            <w:r w:rsidRPr="002425A5">
              <w:rPr>
                <w:rFonts w:ascii="Times New Roman" w:hAnsi="Times New Roman" w:cs="Times New Roman"/>
                <w:sz w:val="24"/>
                <w:szCs w:val="28"/>
                <w:lang w:val="uk-UA"/>
              </w:rPr>
              <w:t>+3)</w:t>
            </w:r>
          </w:p>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uk-UA"/>
              </w:rPr>
              <w:t xml:space="preserve">Знайдіть </w:t>
            </w:r>
            <w:r w:rsidRPr="002425A5">
              <w:rPr>
                <w:rFonts w:ascii="Times New Roman" w:hAnsi="Times New Roman" w:cs="Times New Roman"/>
                <w:sz w:val="24"/>
                <w:szCs w:val="28"/>
                <w:lang w:val="en-US"/>
              </w:rPr>
              <w:t>f</w:t>
            </w:r>
            <w:r w:rsidRPr="002425A5">
              <w:rPr>
                <w:rFonts w:ascii="Times New Roman" w:hAnsi="Times New Roman" w:cs="Times New Roman"/>
                <w:sz w:val="24"/>
                <w:szCs w:val="28"/>
                <w:lang w:val="uk-UA"/>
              </w:rPr>
              <w:t xml:space="preserve"> '(-2)</w:t>
            </w:r>
          </w:p>
        </w:tc>
        <w:tc>
          <w:tcPr>
            <w:tcW w:w="851"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-16</w:t>
            </w:r>
          </w:p>
        </w:tc>
        <w:tc>
          <w:tcPr>
            <w:tcW w:w="850"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17</w:t>
            </w:r>
          </w:p>
        </w:tc>
        <w:tc>
          <w:tcPr>
            <w:tcW w:w="851"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16</w:t>
            </w:r>
          </w:p>
        </w:tc>
        <w:tc>
          <w:tcPr>
            <w:tcW w:w="850"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-17</w:t>
            </w:r>
          </w:p>
        </w:tc>
      </w:tr>
      <w:tr w:rsidR="002425A5" w:rsidRPr="002425A5" w:rsidTr="007E1F9A">
        <w:tc>
          <w:tcPr>
            <w:tcW w:w="3119" w:type="dxa"/>
          </w:tcPr>
          <w:p w:rsidR="002425A5" w:rsidRPr="002425A5" w:rsidRDefault="002425A5" w:rsidP="007E1F9A">
            <w:pPr>
              <w:spacing w:line="360" w:lineRule="auto"/>
              <w:jc w:val="center"/>
              <w:rPr>
                <w:rFonts w:ascii="Times New Roman" w:hAnsi="Times New Roman" w:cs="Times New Roman"/>
                <w:sz w:val="24"/>
                <w:szCs w:val="28"/>
              </w:rPr>
            </w:pPr>
            <w:r w:rsidRPr="002425A5">
              <w:rPr>
                <w:rFonts w:ascii="Times New Roman" w:hAnsi="Times New Roman" w:cs="Times New Roman"/>
                <w:position w:val="-10"/>
                <w:sz w:val="24"/>
                <w:szCs w:val="28"/>
                <w:lang w:val="uk-UA"/>
              </w:rPr>
              <w:object w:dxaOrig="220" w:dyaOrig="260">
                <v:shape id="_x0000_i1058" type="#_x0000_t75" style="width:11.5pt;height:13.5pt" o:ole="">
                  <v:imagedata r:id="rId67" o:title=""/>
                </v:shape>
                <o:OLEObject Type="Embed" ProgID="Equation.3" ShapeID="_x0000_i1058" DrawAspect="Content" ObjectID="_1705243079" r:id="rId68"/>
              </w:object>
            </w:r>
            <w:r w:rsidRPr="002425A5">
              <w:rPr>
                <w:rFonts w:ascii="Times New Roman" w:hAnsi="Times New Roman" w:cs="Times New Roman"/>
                <w:sz w:val="24"/>
                <w:szCs w:val="28"/>
              </w:rPr>
              <w:t>(</w:t>
            </w:r>
            <w:r w:rsidRPr="002425A5">
              <w:rPr>
                <w:rFonts w:ascii="Times New Roman" w:hAnsi="Times New Roman" w:cs="Times New Roman"/>
                <w:sz w:val="24"/>
                <w:szCs w:val="28"/>
                <w:lang w:val="en-US"/>
              </w:rPr>
              <w:t>x</w:t>
            </w:r>
            <w:r w:rsidRPr="002425A5">
              <w:rPr>
                <w:rFonts w:ascii="Times New Roman" w:hAnsi="Times New Roman" w:cs="Times New Roman"/>
                <w:sz w:val="24"/>
                <w:szCs w:val="28"/>
              </w:rPr>
              <w:t>) = 7+</w:t>
            </w:r>
            <w:r w:rsidRPr="002425A5">
              <w:rPr>
                <w:rFonts w:ascii="Times New Roman" w:hAnsi="Times New Roman" w:cs="Times New Roman"/>
                <w:sz w:val="24"/>
                <w:szCs w:val="28"/>
                <w:lang w:val="en-US"/>
              </w:rPr>
              <w:t>x</w:t>
            </w:r>
            <w:r w:rsidRPr="002425A5">
              <w:rPr>
                <w:rFonts w:ascii="Times New Roman" w:hAnsi="Times New Roman" w:cs="Times New Roman"/>
                <w:position w:val="-8"/>
                <w:sz w:val="24"/>
                <w:szCs w:val="28"/>
                <w:lang w:val="en-US"/>
              </w:rPr>
              <w:object w:dxaOrig="380" w:dyaOrig="360">
                <v:shape id="_x0000_i1059" type="#_x0000_t75" style="width:19pt;height:18pt" o:ole="">
                  <v:imagedata r:id="rId69" o:title=""/>
                </v:shape>
                <o:OLEObject Type="Embed" ProgID="Equation.3" ShapeID="_x0000_i1059" DrawAspect="Content" ObjectID="_1705243080" r:id="rId70"/>
              </w:object>
            </w:r>
          </w:p>
          <w:p w:rsidR="002425A5" w:rsidRPr="002425A5" w:rsidRDefault="002425A5" w:rsidP="007E1F9A">
            <w:pPr>
              <w:spacing w:line="360" w:lineRule="auto"/>
              <w:jc w:val="center"/>
              <w:rPr>
                <w:rFonts w:ascii="Times New Roman" w:hAnsi="Times New Roman" w:cs="Times New Roman"/>
                <w:sz w:val="24"/>
                <w:szCs w:val="28"/>
              </w:rPr>
            </w:pPr>
            <w:r w:rsidRPr="002425A5">
              <w:rPr>
                <w:rFonts w:ascii="Times New Roman" w:hAnsi="Times New Roman" w:cs="Times New Roman"/>
                <w:sz w:val="24"/>
                <w:szCs w:val="28"/>
                <w:lang w:val="uk-UA"/>
              </w:rPr>
              <w:t xml:space="preserve">Знайдіть </w:t>
            </w:r>
            <w:r w:rsidRPr="002425A5">
              <w:rPr>
                <w:rFonts w:ascii="Times New Roman" w:hAnsi="Times New Roman" w:cs="Times New Roman"/>
                <w:position w:val="-10"/>
                <w:sz w:val="24"/>
                <w:szCs w:val="28"/>
                <w:lang w:val="uk-UA"/>
              </w:rPr>
              <w:object w:dxaOrig="220" w:dyaOrig="260">
                <v:shape id="_x0000_i1060" type="#_x0000_t75" style="width:11.5pt;height:13.5pt" o:ole="">
                  <v:imagedata r:id="rId67" o:title=""/>
                </v:shape>
                <o:OLEObject Type="Embed" ProgID="Equation.3" ShapeID="_x0000_i1060" DrawAspect="Content" ObjectID="_1705243081" r:id="rId71"/>
              </w:object>
            </w:r>
            <w:r w:rsidRPr="002425A5">
              <w:rPr>
                <w:rFonts w:ascii="Times New Roman" w:hAnsi="Times New Roman" w:cs="Times New Roman"/>
                <w:sz w:val="24"/>
                <w:szCs w:val="28"/>
              </w:rPr>
              <w:t>'(</w:t>
            </w:r>
            <w:r w:rsidRPr="002425A5">
              <w:rPr>
                <w:rFonts w:ascii="Times New Roman" w:hAnsi="Times New Roman" w:cs="Times New Roman"/>
                <w:sz w:val="24"/>
                <w:szCs w:val="28"/>
                <w:lang w:val="en-US"/>
              </w:rPr>
              <w:t>x</w:t>
            </w:r>
            <w:r w:rsidRPr="002425A5">
              <w:rPr>
                <w:rFonts w:ascii="Times New Roman" w:hAnsi="Times New Roman" w:cs="Times New Roman"/>
                <w:sz w:val="24"/>
                <w:szCs w:val="28"/>
              </w:rPr>
              <w:t>)</w:t>
            </w:r>
          </w:p>
        </w:tc>
        <w:tc>
          <w:tcPr>
            <w:tcW w:w="3076"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position w:val="-10"/>
                <w:sz w:val="24"/>
                <w:szCs w:val="28"/>
                <w:lang w:val="uk-UA"/>
              </w:rPr>
              <w:object w:dxaOrig="220" w:dyaOrig="260">
                <v:shape id="_x0000_i1061" type="#_x0000_t75" style="width:11.5pt;height:13.5pt" o:ole="">
                  <v:imagedata r:id="rId67" o:title=""/>
                </v:shape>
                <o:OLEObject Type="Embed" ProgID="Equation.3" ShapeID="_x0000_i1061" DrawAspect="Content" ObjectID="_1705243082" r:id="rId72"/>
              </w:object>
            </w:r>
            <w:r w:rsidRPr="002425A5">
              <w:rPr>
                <w:rFonts w:ascii="Times New Roman" w:hAnsi="Times New Roman" w:cs="Times New Roman"/>
                <w:sz w:val="24"/>
                <w:szCs w:val="28"/>
                <w:lang w:val="en-US"/>
              </w:rPr>
              <w:t xml:space="preserve">(x) =3 + </w:t>
            </w:r>
            <w:r w:rsidRPr="002425A5">
              <w:rPr>
                <w:rFonts w:ascii="Times New Roman" w:hAnsi="Times New Roman" w:cs="Times New Roman"/>
                <w:position w:val="-28"/>
                <w:sz w:val="24"/>
                <w:szCs w:val="28"/>
                <w:lang w:val="en-US"/>
              </w:rPr>
              <w:object w:dxaOrig="420" w:dyaOrig="660">
                <v:shape id="_x0000_i1062" type="#_x0000_t75" style="width:21pt;height:33pt" o:ole="">
                  <v:imagedata r:id="rId73" o:title=""/>
                </v:shape>
                <o:OLEObject Type="Embed" ProgID="Equation.3" ShapeID="_x0000_i1062" DrawAspect="Content" ObjectID="_1705243083" r:id="rId74"/>
              </w:object>
            </w:r>
          </w:p>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uk-UA"/>
              </w:rPr>
              <w:t xml:space="preserve">Знайдіть </w:t>
            </w:r>
            <w:r w:rsidRPr="002425A5">
              <w:rPr>
                <w:rFonts w:ascii="Times New Roman" w:hAnsi="Times New Roman" w:cs="Times New Roman"/>
                <w:position w:val="-10"/>
                <w:sz w:val="24"/>
                <w:szCs w:val="28"/>
                <w:lang w:val="uk-UA"/>
              </w:rPr>
              <w:object w:dxaOrig="220" w:dyaOrig="260">
                <v:shape id="_x0000_i1063" type="#_x0000_t75" style="width:11.5pt;height:13.5pt" o:ole="">
                  <v:imagedata r:id="rId67" o:title=""/>
                </v:shape>
                <o:OLEObject Type="Embed" ProgID="Equation.3" ShapeID="_x0000_i1063" DrawAspect="Content" ObjectID="_1705243084" r:id="rId75"/>
              </w:object>
            </w:r>
            <w:r w:rsidRPr="002425A5">
              <w:rPr>
                <w:rFonts w:ascii="Times New Roman" w:hAnsi="Times New Roman" w:cs="Times New Roman"/>
                <w:sz w:val="24"/>
                <w:szCs w:val="28"/>
                <w:lang w:val="en-US"/>
              </w:rPr>
              <w:t>'(x)</w:t>
            </w:r>
          </w:p>
        </w:tc>
        <w:tc>
          <w:tcPr>
            <w:tcW w:w="851" w:type="dxa"/>
          </w:tcPr>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position w:val="-24"/>
                <w:sz w:val="24"/>
                <w:szCs w:val="28"/>
                <w:lang w:val="uk-UA"/>
              </w:rPr>
              <w:object w:dxaOrig="240" w:dyaOrig="620">
                <v:shape id="_x0000_i1064" type="#_x0000_t75" style="width:12pt;height:31.5pt" o:ole="">
                  <v:imagedata r:id="rId76" o:title=""/>
                </v:shape>
                <o:OLEObject Type="Embed" ProgID="Equation.3" ShapeID="_x0000_i1064" DrawAspect="Content" ObjectID="_1705243085" r:id="rId77"/>
              </w:object>
            </w:r>
          </w:p>
        </w:tc>
        <w:tc>
          <w:tcPr>
            <w:tcW w:w="850"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2</w:t>
            </w:r>
            <w:r w:rsidRPr="002425A5">
              <w:rPr>
                <w:rFonts w:ascii="Times New Roman" w:hAnsi="Times New Roman" w:cs="Times New Roman"/>
                <w:position w:val="-24"/>
                <w:sz w:val="24"/>
                <w:szCs w:val="28"/>
                <w:lang w:val="en-US"/>
              </w:rPr>
              <w:object w:dxaOrig="240" w:dyaOrig="620">
                <v:shape id="_x0000_i1065" type="#_x0000_t75" style="width:12pt;height:31.5pt" o:ole="">
                  <v:imagedata r:id="rId78" o:title=""/>
                </v:shape>
                <o:OLEObject Type="Embed" ProgID="Equation.3" ShapeID="_x0000_i1065" DrawAspect="Content" ObjectID="_1705243086" r:id="rId79"/>
              </w:object>
            </w:r>
          </w:p>
        </w:tc>
        <w:tc>
          <w:tcPr>
            <w:tcW w:w="851" w:type="dxa"/>
          </w:tcPr>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en-US"/>
              </w:rPr>
              <w:t xml:space="preserve">- </w:t>
            </w:r>
            <w:r w:rsidRPr="002425A5">
              <w:rPr>
                <w:rFonts w:ascii="Times New Roman" w:hAnsi="Times New Roman" w:cs="Times New Roman"/>
                <w:position w:val="-24"/>
                <w:sz w:val="24"/>
                <w:szCs w:val="28"/>
                <w:lang w:val="uk-UA"/>
              </w:rPr>
              <w:object w:dxaOrig="240" w:dyaOrig="620">
                <v:shape id="_x0000_i1066" type="#_x0000_t75" style="width:12pt;height:31.5pt" o:ole="">
                  <v:imagedata r:id="rId80" o:title=""/>
                </v:shape>
                <o:OLEObject Type="Embed" ProgID="Equation.3" ShapeID="_x0000_i1066" DrawAspect="Content" ObjectID="_1705243087" r:id="rId81"/>
              </w:object>
            </w:r>
          </w:p>
        </w:tc>
        <w:tc>
          <w:tcPr>
            <w:tcW w:w="850"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1</w:t>
            </w:r>
          </w:p>
        </w:tc>
      </w:tr>
      <w:tr w:rsidR="002425A5" w:rsidRPr="002425A5" w:rsidTr="007E1F9A">
        <w:tc>
          <w:tcPr>
            <w:tcW w:w="3119" w:type="dxa"/>
          </w:tcPr>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en-US"/>
              </w:rPr>
              <w:t>g</w:t>
            </w:r>
            <w:r w:rsidRPr="002425A5">
              <w:rPr>
                <w:rFonts w:ascii="Times New Roman" w:hAnsi="Times New Roman" w:cs="Times New Roman"/>
                <w:sz w:val="24"/>
                <w:szCs w:val="28"/>
                <w:lang w:val="uk-UA"/>
              </w:rPr>
              <w:t>(</w:t>
            </w:r>
            <w:r w:rsidRPr="002425A5">
              <w:rPr>
                <w:rFonts w:ascii="Times New Roman" w:hAnsi="Times New Roman" w:cs="Times New Roman"/>
                <w:sz w:val="24"/>
                <w:szCs w:val="28"/>
                <w:lang w:val="en-US"/>
              </w:rPr>
              <w:t>x</w:t>
            </w:r>
            <w:r w:rsidRPr="002425A5">
              <w:rPr>
                <w:rFonts w:ascii="Times New Roman" w:hAnsi="Times New Roman" w:cs="Times New Roman"/>
                <w:sz w:val="24"/>
                <w:szCs w:val="28"/>
                <w:lang w:val="uk-UA"/>
              </w:rPr>
              <w:t>) = 4</w:t>
            </w:r>
            <w:r w:rsidRPr="002425A5">
              <w:rPr>
                <w:rFonts w:ascii="Times New Roman" w:hAnsi="Times New Roman" w:cs="Times New Roman"/>
                <w:sz w:val="24"/>
                <w:szCs w:val="28"/>
                <w:lang w:val="en-US"/>
              </w:rPr>
              <w:t>sinx</w:t>
            </w:r>
          </w:p>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uk-UA"/>
              </w:rPr>
              <w:t xml:space="preserve">Знайдіть </w:t>
            </w:r>
            <w:r w:rsidRPr="002425A5">
              <w:rPr>
                <w:rFonts w:ascii="Times New Roman" w:hAnsi="Times New Roman" w:cs="Times New Roman"/>
                <w:sz w:val="24"/>
                <w:szCs w:val="28"/>
                <w:lang w:val="en-US"/>
              </w:rPr>
              <w:t>g</w:t>
            </w:r>
            <w:r w:rsidRPr="002425A5">
              <w:rPr>
                <w:rFonts w:ascii="Times New Roman" w:hAnsi="Times New Roman" w:cs="Times New Roman"/>
                <w:sz w:val="24"/>
                <w:szCs w:val="28"/>
                <w:lang w:val="uk-UA"/>
              </w:rPr>
              <w:t>'(-</w:t>
            </w:r>
            <w:r w:rsidR="004A7478">
              <w:rPr>
                <w:rFonts w:ascii="Times New Roman" w:hAnsi="Times New Roman" w:cs="Times New Roman"/>
                <w:position w:val="-24"/>
                <w:sz w:val="24"/>
                <w:szCs w:val="28"/>
                <w:lang w:val="en-US"/>
              </w:rPr>
              <w:pict>
                <v:shape id="_x0000_i1067" type="#_x0000_t75" style="width:13.5pt;height:31.5pt">
                  <v:imagedata r:id="rId82" o:title=""/>
                </v:shape>
              </w:pict>
            </w:r>
            <w:r w:rsidRPr="002425A5">
              <w:rPr>
                <w:rFonts w:ascii="Times New Roman" w:hAnsi="Times New Roman" w:cs="Times New Roman"/>
                <w:sz w:val="24"/>
                <w:szCs w:val="28"/>
                <w:lang w:val="uk-UA"/>
              </w:rPr>
              <w:t>)</w:t>
            </w:r>
          </w:p>
        </w:tc>
        <w:tc>
          <w:tcPr>
            <w:tcW w:w="3076" w:type="dxa"/>
          </w:tcPr>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en-US"/>
              </w:rPr>
              <w:t>g</w:t>
            </w:r>
            <w:r w:rsidRPr="002425A5">
              <w:rPr>
                <w:rFonts w:ascii="Times New Roman" w:hAnsi="Times New Roman" w:cs="Times New Roman"/>
                <w:sz w:val="24"/>
                <w:szCs w:val="28"/>
                <w:lang w:val="uk-UA"/>
              </w:rPr>
              <w:t>(</w:t>
            </w:r>
            <w:r w:rsidRPr="002425A5">
              <w:rPr>
                <w:rFonts w:ascii="Times New Roman" w:hAnsi="Times New Roman" w:cs="Times New Roman"/>
                <w:sz w:val="24"/>
                <w:szCs w:val="28"/>
                <w:lang w:val="en-US"/>
              </w:rPr>
              <w:t>x</w:t>
            </w:r>
            <w:r w:rsidRPr="002425A5">
              <w:rPr>
                <w:rFonts w:ascii="Times New Roman" w:hAnsi="Times New Roman" w:cs="Times New Roman"/>
                <w:sz w:val="24"/>
                <w:szCs w:val="28"/>
                <w:lang w:val="uk-UA"/>
              </w:rPr>
              <w:t>) = 2</w:t>
            </w:r>
            <w:r w:rsidRPr="002425A5">
              <w:rPr>
                <w:rFonts w:ascii="Times New Roman" w:hAnsi="Times New Roman" w:cs="Times New Roman"/>
                <w:sz w:val="24"/>
                <w:szCs w:val="28"/>
                <w:lang w:val="en-US"/>
              </w:rPr>
              <w:t>cosx</w:t>
            </w:r>
          </w:p>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uk-UA"/>
              </w:rPr>
              <w:t xml:space="preserve">Знайдіть </w:t>
            </w:r>
            <w:r w:rsidRPr="002425A5">
              <w:rPr>
                <w:rFonts w:ascii="Times New Roman" w:hAnsi="Times New Roman" w:cs="Times New Roman"/>
                <w:sz w:val="24"/>
                <w:szCs w:val="28"/>
                <w:lang w:val="en-US"/>
              </w:rPr>
              <w:t>g</w:t>
            </w:r>
            <w:r w:rsidRPr="002425A5">
              <w:rPr>
                <w:rFonts w:ascii="Times New Roman" w:hAnsi="Times New Roman" w:cs="Times New Roman"/>
                <w:sz w:val="24"/>
                <w:szCs w:val="28"/>
                <w:lang w:val="uk-UA"/>
              </w:rPr>
              <w:t>'(-</w:t>
            </w:r>
            <w:r w:rsidRPr="002425A5">
              <w:rPr>
                <w:rFonts w:ascii="Times New Roman" w:hAnsi="Times New Roman" w:cs="Times New Roman"/>
                <w:position w:val="-24"/>
                <w:sz w:val="24"/>
                <w:szCs w:val="28"/>
                <w:lang w:val="en-US"/>
              </w:rPr>
              <w:object w:dxaOrig="260" w:dyaOrig="620">
                <v:shape id="_x0000_i1068" type="#_x0000_t75" style="width:13.5pt;height:31.5pt" o:ole="">
                  <v:imagedata r:id="rId83" o:title=""/>
                </v:shape>
                <o:OLEObject Type="Embed" ProgID="Equation.3" ShapeID="_x0000_i1068" DrawAspect="Content" ObjectID="_1705243088" r:id="rId84"/>
              </w:object>
            </w:r>
            <w:r w:rsidRPr="002425A5">
              <w:rPr>
                <w:rFonts w:ascii="Times New Roman" w:hAnsi="Times New Roman" w:cs="Times New Roman"/>
                <w:sz w:val="24"/>
                <w:szCs w:val="28"/>
                <w:lang w:val="uk-UA"/>
              </w:rPr>
              <w:t>)</w:t>
            </w:r>
          </w:p>
        </w:tc>
        <w:tc>
          <w:tcPr>
            <w:tcW w:w="851"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-2</w:t>
            </w:r>
          </w:p>
        </w:tc>
        <w:tc>
          <w:tcPr>
            <w:tcW w:w="850" w:type="dxa"/>
          </w:tcPr>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position w:val="-8"/>
                <w:sz w:val="24"/>
                <w:szCs w:val="28"/>
                <w:lang w:val="uk-UA"/>
              </w:rPr>
              <w:object w:dxaOrig="380" w:dyaOrig="360">
                <v:shape id="_x0000_i1069" type="#_x0000_t75" style="width:19pt;height:18pt" o:ole="">
                  <v:imagedata r:id="rId85" o:title=""/>
                </v:shape>
                <o:OLEObject Type="Embed" ProgID="Equation.3" ShapeID="_x0000_i1069" DrawAspect="Content" ObjectID="_1705243089" r:id="rId86"/>
              </w:object>
            </w:r>
          </w:p>
        </w:tc>
        <w:tc>
          <w:tcPr>
            <w:tcW w:w="851"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w:t>
            </w:r>
            <w:r w:rsidRPr="002425A5">
              <w:rPr>
                <w:rFonts w:ascii="Times New Roman" w:hAnsi="Times New Roman" w:cs="Times New Roman"/>
                <w:position w:val="-8"/>
                <w:sz w:val="24"/>
                <w:szCs w:val="28"/>
                <w:lang w:val="uk-UA"/>
              </w:rPr>
              <w:object w:dxaOrig="380" w:dyaOrig="360">
                <v:shape id="_x0000_i1070" type="#_x0000_t75" style="width:19pt;height:18pt" o:ole="">
                  <v:imagedata r:id="rId87" o:title=""/>
                </v:shape>
                <o:OLEObject Type="Embed" ProgID="Equation.3" ShapeID="_x0000_i1070" DrawAspect="Content" ObjectID="_1705243090" r:id="rId88"/>
              </w:object>
            </w:r>
          </w:p>
        </w:tc>
        <w:tc>
          <w:tcPr>
            <w:tcW w:w="850"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2</w:t>
            </w:r>
          </w:p>
        </w:tc>
      </w:tr>
      <w:tr w:rsidR="002425A5" w:rsidRPr="002425A5" w:rsidTr="007E1F9A">
        <w:tc>
          <w:tcPr>
            <w:tcW w:w="3119"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 xml:space="preserve">h(x) = </w:t>
            </w:r>
            <w:r w:rsidRPr="002425A5">
              <w:rPr>
                <w:rFonts w:ascii="Times New Roman" w:hAnsi="Times New Roman" w:cs="Times New Roman"/>
                <w:position w:val="-24"/>
                <w:sz w:val="24"/>
                <w:szCs w:val="28"/>
                <w:lang w:val="en-US"/>
              </w:rPr>
              <w:object w:dxaOrig="720" w:dyaOrig="660">
                <v:shape id="_x0000_i1071" type="#_x0000_t75" style="width:36pt;height:33pt" o:ole="">
                  <v:imagedata r:id="rId89" o:title=""/>
                </v:shape>
                <o:OLEObject Type="Embed" ProgID="Equation.3" ShapeID="_x0000_i1071" DrawAspect="Content" ObjectID="_1705243091" r:id="rId90"/>
              </w:object>
            </w:r>
          </w:p>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uk-UA"/>
              </w:rPr>
              <w:t>Знайдіть</w:t>
            </w:r>
            <w:r w:rsidRPr="002425A5">
              <w:rPr>
                <w:rFonts w:ascii="Times New Roman" w:hAnsi="Times New Roman" w:cs="Times New Roman"/>
                <w:sz w:val="24"/>
                <w:szCs w:val="28"/>
                <w:lang w:val="en-US"/>
              </w:rPr>
              <w:t xml:space="preserve"> h'(-1)</w:t>
            </w:r>
          </w:p>
        </w:tc>
        <w:tc>
          <w:tcPr>
            <w:tcW w:w="3076"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 xml:space="preserve">h(x) = </w:t>
            </w:r>
            <w:r w:rsidRPr="002425A5">
              <w:rPr>
                <w:rFonts w:ascii="Times New Roman" w:hAnsi="Times New Roman" w:cs="Times New Roman"/>
                <w:position w:val="-24"/>
                <w:sz w:val="24"/>
                <w:szCs w:val="28"/>
                <w:lang w:val="en-US"/>
              </w:rPr>
              <w:object w:dxaOrig="820" w:dyaOrig="660">
                <v:shape id="_x0000_i1072" type="#_x0000_t75" style="width:40.5pt;height:33pt" o:ole="">
                  <v:imagedata r:id="rId91" o:title=""/>
                </v:shape>
                <o:OLEObject Type="Embed" ProgID="Equation.3" ShapeID="_x0000_i1072" DrawAspect="Content" ObjectID="_1705243092" r:id="rId92"/>
              </w:object>
            </w:r>
          </w:p>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uk-UA"/>
              </w:rPr>
              <w:t>Знайдіть</w:t>
            </w:r>
            <w:r w:rsidRPr="002425A5">
              <w:rPr>
                <w:rFonts w:ascii="Times New Roman" w:hAnsi="Times New Roman" w:cs="Times New Roman"/>
                <w:sz w:val="24"/>
                <w:szCs w:val="28"/>
                <w:lang w:val="en-US"/>
              </w:rPr>
              <w:t xml:space="preserve"> h'(-1)</w:t>
            </w:r>
          </w:p>
        </w:tc>
        <w:tc>
          <w:tcPr>
            <w:tcW w:w="851"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3</w:t>
            </w:r>
          </w:p>
        </w:tc>
        <w:tc>
          <w:tcPr>
            <w:tcW w:w="850"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1</w:t>
            </w:r>
          </w:p>
        </w:tc>
        <w:tc>
          <w:tcPr>
            <w:tcW w:w="851" w:type="dxa"/>
          </w:tcPr>
          <w:p w:rsidR="002425A5" w:rsidRPr="002425A5" w:rsidRDefault="002425A5" w:rsidP="007E1F9A">
            <w:pPr>
              <w:spacing w:line="360" w:lineRule="auto"/>
              <w:jc w:val="center"/>
              <w:rPr>
                <w:rFonts w:ascii="Times New Roman" w:hAnsi="Times New Roman" w:cs="Times New Roman"/>
                <w:sz w:val="24"/>
                <w:szCs w:val="28"/>
                <w:lang w:val="en-US"/>
              </w:rPr>
            </w:pPr>
            <w:r w:rsidRPr="002425A5">
              <w:rPr>
                <w:rFonts w:ascii="Times New Roman" w:hAnsi="Times New Roman" w:cs="Times New Roman"/>
                <w:sz w:val="24"/>
                <w:szCs w:val="28"/>
                <w:lang w:val="en-US"/>
              </w:rPr>
              <w:t>-1</w:t>
            </w:r>
          </w:p>
        </w:tc>
        <w:tc>
          <w:tcPr>
            <w:tcW w:w="850" w:type="dxa"/>
          </w:tcPr>
          <w:p w:rsidR="002425A5" w:rsidRPr="002425A5" w:rsidRDefault="002425A5" w:rsidP="007E1F9A">
            <w:pPr>
              <w:spacing w:line="360" w:lineRule="auto"/>
              <w:jc w:val="center"/>
              <w:rPr>
                <w:rFonts w:ascii="Times New Roman" w:hAnsi="Times New Roman" w:cs="Times New Roman"/>
                <w:sz w:val="24"/>
                <w:szCs w:val="28"/>
                <w:lang w:val="uk-UA"/>
              </w:rPr>
            </w:pPr>
            <w:r w:rsidRPr="002425A5">
              <w:rPr>
                <w:rFonts w:ascii="Times New Roman" w:hAnsi="Times New Roman" w:cs="Times New Roman"/>
                <w:sz w:val="24"/>
                <w:szCs w:val="28"/>
                <w:lang w:val="en-US"/>
              </w:rPr>
              <w:t>-3</w:t>
            </w:r>
          </w:p>
        </w:tc>
      </w:tr>
    </w:tbl>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Учні виконують кожне завдання в зошиті і виписують послідовно номери одержаних ними відповідей (варіант 1: 1263, варіант 2: 3124). під час фронтального опитування учнів, які невірно вказали номер відповіді, вчитель з</w:t>
      </w:r>
      <w:r w:rsidR="00FE7B29" w:rsidRPr="00FE7B29">
        <w:rPr>
          <w:rFonts w:ascii="Times New Roman" w:hAnsi="Times New Roman" w:cs="Times New Roman"/>
          <w:sz w:val="28"/>
          <w:szCs w:val="28"/>
          <w:lang w:val="uk-UA"/>
        </w:rPr>
        <w:t>’</w:t>
      </w:r>
      <w:r w:rsidRPr="00236911">
        <w:rPr>
          <w:rFonts w:ascii="Times New Roman" w:hAnsi="Times New Roman" w:cs="Times New Roman"/>
          <w:sz w:val="28"/>
          <w:szCs w:val="28"/>
          <w:lang w:val="uk-UA"/>
        </w:rPr>
        <w:t>ясовує, які із завдань визвали труднощі. Далі ведеться усна чи письмова робота по ліквідуванню помилок. На проведення програмованого контролю відводиться не більше 10 хвилин.</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2. Диференційоване опитування декількох учнів по запитанням теорії.</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xml:space="preserve">Одному із членів факультативу пропонується вивести формулу для обчислення похідної степеневої функції </w:t>
      </w:r>
      <w:r w:rsidR="002425A5" w:rsidRPr="002425A5">
        <w:rPr>
          <w:rFonts w:ascii="Times New Roman" w:hAnsi="Times New Roman" w:cs="Times New Roman"/>
          <w:sz w:val="28"/>
          <w:szCs w:val="28"/>
          <w:lang w:val="uk-UA"/>
        </w:rPr>
        <w:t>Х</w:t>
      </w:r>
      <w:r w:rsidR="002425A5" w:rsidRPr="002425A5">
        <w:rPr>
          <w:rFonts w:ascii="Times New Roman" w:hAnsi="Times New Roman" w:cs="Times New Roman"/>
          <w:sz w:val="28"/>
          <w:szCs w:val="28"/>
          <w:vertAlign w:val="superscript"/>
          <w:lang w:val="en-US"/>
        </w:rPr>
        <w:t>n</w:t>
      </w:r>
      <w:r w:rsidRPr="00236911">
        <w:rPr>
          <w:rFonts w:ascii="Times New Roman" w:hAnsi="Times New Roman" w:cs="Times New Roman"/>
          <w:sz w:val="28"/>
          <w:szCs w:val="28"/>
          <w:lang w:val="uk-UA"/>
        </w:rPr>
        <w:t>, де n - натуральне число, більше 1.</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3. Історична довідка про виникнення і розвиток поняття похідної (повідомлення учня).</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4. Розв</w:t>
      </w:r>
      <w:r w:rsidR="00FE7B29" w:rsidRPr="00FE7B29">
        <w:rPr>
          <w:rFonts w:ascii="Times New Roman" w:hAnsi="Times New Roman" w:cs="Times New Roman"/>
          <w:sz w:val="28"/>
          <w:szCs w:val="28"/>
        </w:rPr>
        <w:t>’</w:t>
      </w:r>
      <w:r w:rsidRPr="00236911">
        <w:rPr>
          <w:rFonts w:ascii="Times New Roman" w:hAnsi="Times New Roman" w:cs="Times New Roman"/>
          <w:sz w:val="28"/>
          <w:szCs w:val="28"/>
          <w:lang w:val="uk-UA"/>
        </w:rPr>
        <w:t>язування прикладів, перевірка готовності учнів до виконання контрольної роботи – це одна із головних задач семінару.</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Проведення заліку.</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xml:space="preserve">Проведення заліку не означає відмову від поточного контролю знань учнів. Оцінки виставляються на практичних і семінарських заняттях, за </w:t>
      </w:r>
      <w:r w:rsidRPr="00236911">
        <w:rPr>
          <w:rFonts w:ascii="Times New Roman" w:hAnsi="Times New Roman" w:cs="Times New Roman"/>
          <w:sz w:val="28"/>
          <w:szCs w:val="28"/>
          <w:lang w:val="uk-UA"/>
        </w:rPr>
        <w:lastRenderedPageBreak/>
        <w:t>підсумками самостійних робіт та ін. Оцінки за тематичну контрольну роботу повинні бути у всіх учнів.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залік виносяться основні теоретичні питання, деякі типові вправи, тестові завдання. Залік проводиться за допомогою консультантів, клас при цьому розбивається на декілька груп, в середньому по чотири учня в кожній.</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Учням заздалегідь повідомляється, який теоретичний матеріал і які типи вправ будуть представлені на заліку. Робота школярів вдома над даною системою завдань підвищує їх відповідальність за результати навчальної праці.</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Наведемо зміст однієї з карток для проведення заліку з теми, що розглядається.</w:t>
      </w:r>
    </w:p>
    <w:p w:rsidR="002425A5" w:rsidRPr="002425A5" w:rsidRDefault="00236911" w:rsidP="007E1F9A">
      <w:pPr>
        <w:pStyle w:val="a3"/>
        <w:numPr>
          <w:ilvl w:val="0"/>
          <w:numId w:val="10"/>
        </w:numPr>
        <w:tabs>
          <w:tab w:val="left" w:pos="993"/>
        </w:tabs>
        <w:spacing w:after="0" w:line="360" w:lineRule="auto"/>
        <w:ind w:left="0" w:firstLine="709"/>
        <w:jc w:val="both"/>
        <w:rPr>
          <w:rFonts w:ascii="Times New Roman" w:hAnsi="Times New Roman" w:cs="Times New Roman"/>
          <w:sz w:val="28"/>
          <w:szCs w:val="28"/>
          <w:lang w:val="uk-UA"/>
        </w:rPr>
      </w:pPr>
      <w:r w:rsidRPr="002425A5">
        <w:rPr>
          <w:rFonts w:ascii="Times New Roman" w:hAnsi="Times New Roman" w:cs="Times New Roman"/>
          <w:sz w:val="28"/>
          <w:szCs w:val="28"/>
          <w:lang w:val="uk-UA"/>
        </w:rPr>
        <w:t>Запишіть правило диференціювання добутку двох функцій. Доведіть наслідок про винесення сталого множника за зн</w:t>
      </w:r>
      <w:r w:rsidR="002425A5" w:rsidRPr="002425A5">
        <w:rPr>
          <w:rFonts w:ascii="Times New Roman" w:hAnsi="Times New Roman" w:cs="Times New Roman"/>
          <w:sz w:val="28"/>
          <w:szCs w:val="28"/>
          <w:lang w:val="uk-UA"/>
        </w:rPr>
        <w:t>ак похідної. Наведіть приклади.</w:t>
      </w:r>
    </w:p>
    <w:p w:rsidR="002425A5" w:rsidRPr="002425A5" w:rsidRDefault="002425A5" w:rsidP="007E1F9A">
      <w:pPr>
        <w:pStyle w:val="a3"/>
        <w:numPr>
          <w:ilvl w:val="0"/>
          <w:numId w:val="10"/>
        </w:numPr>
        <w:tabs>
          <w:tab w:val="left" w:pos="993"/>
        </w:tabs>
        <w:spacing w:after="0" w:line="360" w:lineRule="auto"/>
        <w:ind w:left="0" w:firstLine="709"/>
        <w:jc w:val="both"/>
        <w:rPr>
          <w:rFonts w:ascii="Times New Roman" w:hAnsi="Times New Roman" w:cs="Times New Roman"/>
          <w:sz w:val="28"/>
          <w:szCs w:val="28"/>
          <w:lang w:val="uk-UA"/>
        </w:rPr>
      </w:pPr>
      <w:r w:rsidRPr="002425A5">
        <w:rPr>
          <w:rFonts w:ascii="Times New Roman" w:hAnsi="Times New Roman" w:cs="Times New Roman"/>
          <w:sz w:val="28"/>
          <w:szCs w:val="28"/>
          <w:lang w:val="uk-UA"/>
        </w:rPr>
        <w:t xml:space="preserve"> Знайдіть похідну функції </w:t>
      </w:r>
      <w:r w:rsidRPr="002425A5">
        <w:rPr>
          <w:position w:val="-10"/>
          <w:lang w:val="uk-UA"/>
        </w:rPr>
        <w:object w:dxaOrig="180" w:dyaOrig="340">
          <v:shape id="_x0000_i1073" type="#_x0000_t75" style="width:9pt;height:17.5pt" o:ole="">
            <v:imagedata r:id="rId18" o:title=""/>
          </v:shape>
          <o:OLEObject Type="Embed" ProgID="Equation.3" ShapeID="_x0000_i1073" DrawAspect="Content" ObjectID="_1705243093" r:id="rId93"/>
        </w:object>
      </w:r>
      <w:r w:rsidRPr="002425A5">
        <w:rPr>
          <w:rFonts w:ascii="Times New Roman" w:hAnsi="Times New Roman" w:cs="Times New Roman"/>
          <w:sz w:val="28"/>
          <w:szCs w:val="28"/>
          <w:lang w:val="en-US"/>
        </w:rPr>
        <w:t>f</w:t>
      </w:r>
      <w:r w:rsidRPr="002425A5">
        <w:rPr>
          <w:rFonts w:ascii="Times New Roman" w:hAnsi="Times New Roman" w:cs="Times New Roman"/>
          <w:sz w:val="28"/>
          <w:szCs w:val="28"/>
        </w:rPr>
        <w:t>(</w:t>
      </w:r>
      <w:r w:rsidRPr="002425A5">
        <w:rPr>
          <w:rFonts w:ascii="Times New Roman" w:hAnsi="Times New Roman" w:cs="Times New Roman"/>
          <w:sz w:val="28"/>
          <w:szCs w:val="28"/>
          <w:lang w:val="en-US"/>
        </w:rPr>
        <w:t>x</w:t>
      </w:r>
      <w:r w:rsidRPr="002425A5">
        <w:rPr>
          <w:rFonts w:ascii="Times New Roman" w:hAnsi="Times New Roman" w:cs="Times New Roman"/>
          <w:sz w:val="28"/>
          <w:szCs w:val="28"/>
        </w:rPr>
        <w:t>) = (5-2</w:t>
      </w:r>
      <w:r w:rsidRPr="002425A5">
        <w:rPr>
          <w:rFonts w:ascii="Times New Roman" w:hAnsi="Times New Roman" w:cs="Times New Roman"/>
          <w:sz w:val="28"/>
          <w:szCs w:val="28"/>
          <w:lang w:val="en-US"/>
        </w:rPr>
        <w:t>x</w:t>
      </w:r>
      <w:r w:rsidRPr="002425A5">
        <w:rPr>
          <w:rFonts w:ascii="Times New Roman" w:hAnsi="Times New Roman" w:cs="Times New Roman"/>
          <w:sz w:val="28"/>
          <w:szCs w:val="28"/>
        </w:rPr>
        <w:t>)*(2</w:t>
      </w:r>
      <w:r w:rsidRPr="002425A5">
        <w:rPr>
          <w:rFonts w:ascii="Times New Roman" w:hAnsi="Times New Roman" w:cs="Times New Roman"/>
          <w:sz w:val="28"/>
          <w:szCs w:val="28"/>
          <w:lang w:val="en-US"/>
        </w:rPr>
        <w:t>x</w:t>
      </w:r>
      <w:r w:rsidRPr="002425A5">
        <w:rPr>
          <w:rFonts w:ascii="Times New Roman" w:hAnsi="Times New Roman" w:cs="Times New Roman"/>
          <w:sz w:val="28"/>
          <w:szCs w:val="28"/>
        </w:rPr>
        <w:t>+5)</w:t>
      </w:r>
      <w:r w:rsidRPr="002425A5">
        <w:rPr>
          <w:rFonts w:ascii="Times New Roman" w:hAnsi="Times New Roman" w:cs="Times New Roman"/>
          <w:sz w:val="28"/>
          <w:szCs w:val="28"/>
          <w:lang w:val="uk-UA"/>
        </w:rPr>
        <w:t>.</w:t>
      </w:r>
    </w:p>
    <w:p w:rsidR="002425A5" w:rsidRPr="002425A5" w:rsidRDefault="002425A5" w:rsidP="007E1F9A">
      <w:pPr>
        <w:spacing w:line="276" w:lineRule="auto"/>
        <w:ind w:firstLine="709"/>
        <w:rPr>
          <w:rFonts w:ascii="Times New Roman" w:hAnsi="Times New Roman" w:cs="Times New Roman"/>
          <w:sz w:val="28"/>
          <w:szCs w:val="28"/>
          <w:lang w:val="uk-UA"/>
        </w:rPr>
      </w:pPr>
      <w:r w:rsidRPr="002425A5">
        <w:rPr>
          <w:rFonts w:ascii="Times New Roman" w:hAnsi="Times New Roman" w:cs="Times New Roman"/>
          <w:sz w:val="28"/>
          <w:szCs w:val="28"/>
          <w:lang w:val="uk-UA"/>
        </w:rPr>
        <w:t>3. Обчисліть похідну функції у вказаній точці:</w:t>
      </w:r>
    </w:p>
    <w:p w:rsidR="002425A5" w:rsidRPr="002425A5" w:rsidRDefault="002425A5" w:rsidP="007E1F9A">
      <w:pPr>
        <w:spacing w:line="276" w:lineRule="auto"/>
        <w:ind w:firstLine="709"/>
        <w:rPr>
          <w:rFonts w:ascii="Times New Roman" w:hAnsi="Times New Roman" w:cs="Times New Roman"/>
          <w:sz w:val="28"/>
          <w:szCs w:val="28"/>
          <w:lang w:val="uk-UA"/>
        </w:rPr>
      </w:pPr>
      <w:r w:rsidRPr="002425A5">
        <w:rPr>
          <w:rFonts w:ascii="Times New Roman" w:hAnsi="Times New Roman" w:cs="Times New Roman"/>
          <w:sz w:val="28"/>
          <w:szCs w:val="28"/>
          <w:lang w:val="uk-UA"/>
        </w:rPr>
        <w:t xml:space="preserve">а) </w:t>
      </w:r>
      <w:r w:rsidRPr="002425A5">
        <w:rPr>
          <w:rFonts w:ascii="Times New Roman" w:hAnsi="Times New Roman" w:cs="Times New Roman"/>
          <w:sz w:val="28"/>
          <w:szCs w:val="28"/>
          <w:lang w:val="en-US"/>
        </w:rPr>
        <w:t>g</w:t>
      </w:r>
      <w:r w:rsidRPr="002425A5">
        <w:rPr>
          <w:rFonts w:ascii="Times New Roman" w:hAnsi="Times New Roman" w:cs="Times New Roman"/>
          <w:sz w:val="28"/>
          <w:szCs w:val="28"/>
          <w:lang w:val="uk-UA"/>
        </w:rPr>
        <w:t>(</w:t>
      </w:r>
      <w:r w:rsidRPr="002425A5">
        <w:rPr>
          <w:rFonts w:ascii="Times New Roman" w:hAnsi="Times New Roman" w:cs="Times New Roman"/>
          <w:sz w:val="28"/>
          <w:szCs w:val="28"/>
          <w:lang w:val="en-US"/>
        </w:rPr>
        <w:t>x</w:t>
      </w:r>
      <w:r w:rsidRPr="002425A5">
        <w:rPr>
          <w:rFonts w:ascii="Times New Roman" w:hAnsi="Times New Roman" w:cs="Times New Roman"/>
          <w:sz w:val="28"/>
          <w:szCs w:val="28"/>
          <w:lang w:val="uk-UA"/>
        </w:rPr>
        <w:t xml:space="preserve">) = </w:t>
      </w:r>
      <w:r w:rsidRPr="002425A5">
        <w:rPr>
          <w:rFonts w:ascii="Times New Roman" w:hAnsi="Times New Roman" w:cs="Times New Roman"/>
          <w:sz w:val="28"/>
          <w:szCs w:val="28"/>
          <w:lang w:val="en-US"/>
        </w:rPr>
        <w:t>cos</w:t>
      </w:r>
      <w:r w:rsidRPr="002425A5">
        <w:rPr>
          <w:rFonts w:ascii="Times New Roman" w:hAnsi="Times New Roman" w:cs="Times New Roman"/>
          <w:sz w:val="28"/>
          <w:szCs w:val="28"/>
          <w:lang w:val="uk-UA"/>
        </w:rPr>
        <w:t>3</w:t>
      </w:r>
      <w:r w:rsidRPr="002425A5">
        <w:rPr>
          <w:rFonts w:ascii="Times New Roman" w:hAnsi="Times New Roman" w:cs="Times New Roman"/>
          <w:sz w:val="28"/>
          <w:szCs w:val="28"/>
          <w:lang w:val="en-US"/>
        </w:rPr>
        <w:t>x</w:t>
      </w:r>
      <w:r w:rsidRPr="002425A5">
        <w:rPr>
          <w:rFonts w:ascii="Times New Roman" w:hAnsi="Times New Roman" w:cs="Times New Roman"/>
          <w:sz w:val="28"/>
          <w:szCs w:val="28"/>
          <w:lang w:val="uk-UA"/>
        </w:rPr>
        <w:t>*</w:t>
      </w:r>
      <w:r w:rsidRPr="002425A5">
        <w:rPr>
          <w:rFonts w:ascii="Times New Roman" w:hAnsi="Times New Roman" w:cs="Times New Roman"/>
          <w:sz w:val="28"/>
          <w:szCs w:val="28"/>
          <w:lang w:val="en-US"/>
        </w:rPr>
        <w:t>cosx</w:t>
      </w:r>
      <w:r w:rsidRPr="002425A5">
        <w:rPr>
          <w:rFonts w:ascii="Times New Roman" w:hAnsi="Times New Roman" w:cs="Times New Roman"/>
          <w:sz w:val="28"/>
          <w:szCs w:val="28"/>
          <w:lang w:val="uk-UA"/>
        </w:rPr>
        <w:t xml:space="preserve"> - </w:t>
      </w:r>
      <w:r w:rsidRPr="002425A5">
        <w:rPr>
          <w:rFonts w:ascii="Times New Roman" w:hAnsi="Times New Roman" w:cs="Times New Roman"/>
          <w:sz w:val="28"/>
          <w:szCs w:val="28"/>
          <w:lang w:val="en-US"/>
        </w:rPr>
        <w:t>sin</w:t>
      </w:r>
      <w:r w:rsidRPr="002425A5">
        <w:rPr>
          <w:rFonts w:ascii="Times New Roman" w:hAnsi="Times New Roman" w:cs="Times New Roman"/>
          <w:sz w:val="28"/>
          <w:szCs w:val="28"/>
          <w:lang w:val="uk-UA"/>
        </w:rPr>
        <w:t>3</w:t>
      </w:r>
      <w:r w:rsidRPr="002425A5">
        <w:rPr>
          <w:rFonts w:ascii="Times New Roman" w:hAnsi="Times New Roman" w:cs="Times New Roman"/>
          <w:sz w:val="28"/>
          <w:szCs w:val="28"/>
          <w:lang w:val="en-US"/>
        </w:rPr>
        <w:t>x</w:t>
      </w:r>
      <w:r w:rsidRPr="002425A5">
        <w:rPr>
          <w:rFonts w:ascii="Times New Roman" w:hAnsi="Times New Roman" w:cs="Times New Roman"/>
          <w:sz w:val="28"/>
          <w:szCs w:val="28"/>
          <w:lang w:val="uk-UA"/>
        </w:rPr>
        <w:t>*</w:t>
      </w:r>
      <w:r w:rsidRPr="002425A5">
        <w:rPr>
          <w:rFonts w:ascii="Times New Roman" w:hAnsi="Times New Roman" w:cs="Times New Roman"/>
          <w:sz w:val="28"/>
          <w:szCs w:val="28"/>
          <w:lang w:val="en-US"/>
        </w:rPr>
        <w:t>sinx</w:t>
      </w:r>
      <w:r w:rsidRPr="002425A5">
        <w:rPr>
          <w:rFonts w:ascii="Times New Roman" w:hAnsi="Times New Roman" w:cs="Times New Roman"/>
          <w:sz w:val="28"/>
          <w:szCs w:val="28"/>
          <w:lang w:val="uk-UA"/>
        </w:rPr>
        <w:t>,</w:t>
      </w:r>
    </w:p>
    <w:p w:rsidR="002425A5" w:rsidRPr="002425A5" w:rsidRDefault="002425A5" w:rsidP="007E1F9A">
      <w:pPr>
        <w:spacing w:line="276" w:lineRule="auto"/>
        <w:ind w:firstLine="709"/>
        <w:rPr>
          <w:rFonts w:ascii="Times New Roman" w:hAnsi="Times New Roman" w:cs="Times New Roman"/>
          <w:sz w:val="28"/>
          <w:szCs w:val="28"/>
          <w:lang w:val="uk-UA"/>
        </w:rPr>
      </w:pPr>
      <w:r w:rsidRPr="002425A5">
        <w:rPr>
          <w:rFonts w:ascii="Times New Roman" w:hAnsi="Times New Roman" w:cs="Times New Roman"/>
          <w:sz w:val="28"/>
          <w:szCs w:val="28"/>
          <w:lang w:val="en-US"/>
        </w:rPr>
        <w:t>g</w:t>
      </w:r>
      <w:r w:rsidRPr="002425A5">
        <w:rPr>
          <w:rFonts w:ascii="Times New Roman" w:hAnsi="Times New Roman" w:cs="Times New Roman"/>
          <w:sz w:val="28"/>
          <w:szCs w:val="28"/>
          <w:lang w:val="uk-UA"/>
        </w:rPr>
        <w:t>'(-</w:t>
      </w:r>
      <w:r w:rsidRPr="002425A5">
        <w:rPr>
          <w:rFonts w:ascii="Times New Roman" w:hAnsi="Times New Roman" w:cs="Times New Roman"/>
          <w:position w:val="-24"/>
          <w:sz w:val="28"/>
          <w:szCs w:val="28"/>
          <w:lang w:val="uk-UA"/>
        </w:rPr>
        <w:object w:dxaOrig="380" w:dyaOrig="620">
          <v:shape id="_x0000_i1074" type="#_x0000_t75" style="width:19pt;height:31.5pt" o:ole="">
            <v:imagedata r:id="rId94" o:title=""/>
          </v:shape>
          <o:OLEObject Type="Embed" ProgID="Equation.3" ShapeID="_x0000_i1074" DrawAspect="Content" ObjectID="_1705243094" r:id="rId95"/>
        </w:object>
      </w:r>
      <w:r w:rsidRPr="002425A5">
        <w:rPr>
          <w:rFonts w:ascii="Times New Roman" w:hAnsi="Times New Roman" w:cs="Times New Roman"/>
          <w:sz w:val="28"/>
          <w:szCs w:val="28"/>
          <w:lang w:val="uk-UA"/>
        </w:rPr>
        <w:t>).</w:t>
      </w:r>
    </w:p>
    <w:p w:rsidR="002425A5" w:rsidRPr="002425A5" w:rsidRDefault="002425A5" w:rsidP="007E1F9A">
      <w:pPr>
        <w:spacing w:line="276" w:lineRule="auto"/>
        <w:ind w:firstLine="709"/>
        <w:rPr>
          <w:rFonts w:ascii="Times New Roman" w:hAnsi="Times New Roman" w:cs="Times New Roman"/>
          <w:sz w:val="28"/>
          <w:szCs w:val="28"/>
          <w:lang w:val="uk-UA"/>
        </w:rPr>
      </w:pPr>
      <w:r w:rsidRPr="002425A5">
        <w:rPr>
          <w:rFonts w:ascii="Times New Roman" w:hAnsi="Times New Roman" w:cs="Times New Roman"/>
          <w:sz w:val="28"/>
          <w:szCs w:val="28"/>
          <w:lang w:val="uk-UA"/>
        </w:rPr>
        <w:t xml:space="preserve">б) </w:t>
      </w:r>
      <w:r w:rsidRPr="002425A5">
        <w:rPr>
          <w:rFonts w:ascii="Times New Roman" w:hAnsi="Times New Roman" w:cs="Times New Roman"/>
          <w:sz w:val="28"/>
          <w:szCs w:val="28"/>
          <w:lang w:val="en-US"/>
        </w:rPr>
        <w:t>h</w:t>
      </w:r>
      <w:r w:rsidRPr="002425A5">
        <w:rPr>
          <w:rFonts w:ascii="Times New Roman" w:hAnsi="Times New Roman" w:cs="Times New Roman"/>
          <w:sz w:val="28"/>
          <w:szCs w:val="28"/>
          <w:lang w:val="uk-UA"/>
        </w:rPr>
        <w:t>(</w:t>
      </w:r>
      <w:r w:rsidRPr="002425A5">
        <w:rPr>
          <w:rFonts w:ascii="Times New Roman" w:hAnsi="Times New Roman" w:cs="Times New Roman"/>
          <w:sz w:val="28"/>
          <w:szCs w:val="28"/>
          <w:lang w:val="en-US"/>
        </w:rPr>
        <w:t>x</w:t>
      </w:r>
      <w:r w:rsidRPr="002425A5">
        <w:rPr>
          <w:rFonts w:ascii="Times New Roman" w:hAnsi="Times New Roman" w:cs="Times New Roman"/>
          <w:sz w:val="28"/>
          <w:szCs w:val="28"/>
          <w:lang w:val="uk-UA"/>
        </w:rPr>
        <w:t xml:space="preserve">) = </w:t>
      </w:r>
      <w:r w:rsidRPr="002425A5">
        <w:rPr>
          <w:rFonts w:ascii="Times New Roman" w:hAnsi="Times New Roman" w:cs="Times New Roman"/>
          <w:position w:val="-28"/>
          <w:sz w:val="28"/>
          <w:szCs w:val="28"/>
          <w:lang w:val="en-US"/>
        </w:rPr>
        <w:object w:dxaOrig="1060" w:dyaOrig="700">
          <v:shape id="_x0000_i1075" type="#_x0000_t75" style="width:53.5pt;height:35pt" o:ole="">
            <v:imagedata r:id="rId96" o:title=""/>
          </v:shape>
          <o:OLEObject Type="Embed" ProgID="Equation.3" ShapeID="_x0000_i1075" DrawAspect="Content" ObjectID="_1705243095" r:id="rId97"/>
        </w:object>
      </w:r>
      <w:r w:rsidRPr="002425A5">
        <w:rPr>
          <w:rFonts w:ascii="Times New Roman" w:hAnsi="Times New Roman" w:cs="Times New Roman"/>
          <w:sz w:val="28"/>
          <w:szCs w:val="28"/>
          <w:lang w:val="uk-UA"/>
        </w:rPr>
        <w:t xml:space="preserve">, </w:t>
      </w:r>
      <w:r w:rsidRPr="002425A5">
        <w:rPr>
          <w:rFonts w:ascii="Times New Roman" w:hAnsi="Times New Roman" w:cs="Times New Roman"/>
          <w:sz w:val="28"/>
          <w:szCs w:val="28"/>
          <w:lang w:val="en-US"/>
        </w:rPr>
        <w:t>h</w:t>
      </w:r>
      <w:r w:rsidRPr="002425A5">
        <w:rPr>
          <w:rFonts w:ascii="Times New Roman" w:hAnsi="Times New Roman" w:cs="Times New Roman"/>
          <w:sz w:val="28"/>
          <w:szCs w:val="28"/>
          <w:lang w:val="uk-UA"/>
        </w:rPr>
        <w:t>'(1).</w:t>
      </w:r>
    </w:p>
    <w:p w:rsidR="002425A5" w:rsidRPr="002425A5" w:rsidRDefault="002425A5" w:rsidP="007E1F9A">
      <w:pPr>
        <w:spacing w:line="276" w:lineRule="auto"/>
        <w:ind w:firstLine="709"/>
        <w:rPr>
          <w:rFonts w:ascii="Times New Roman" w:hAnsi="Times New Roman" w:cs="Times New Roman"/>
          <w:sz w:val="28"/>
          <w:szCs w:val="28"/>
          <w:lang w:val="uk-UA"/>
        </w:rPr>
      </w:pPr>
      <w:r w:rsidRPr="002425A5">
        <w:rPr>
          <w:rFonts w:ascii="Times New Roman" w:hAnsi="Times New Roman" w:cs="Times New Roman"/>
          <w:sz w:val="28"/>
          <w:szCs w:val="28"/>
          <w:lang w:val="uk-UA"/>
        </w:rPr>
        <w:t>4. Розв</w:t>
      </w:r>
      <w:r w:rsidRPr="002425A5">
        <w:rPr>
          <w:rFonts w:ascii="Times New Roman" w:hAnsi="Times New Roman" w:cs="Times New Roman"/>
          <w:sz w:val="28"/>
          <w:szCs w:val="28"/>
          <w:lang w:val="uk-UA"/>
        </w:rPr>
        <w:sym w:font="Symbol" w:char="F0A2"/>
      </w:r>
      <w:r w:rsidRPr="002425A5">
        <w:rPr>
          <w:rFonts w:ascii="Times New Roman" w:hAnsi="Times New Roman" w:cs="Times New Roman"/>
          <w:sz w:val="28"/>
          <w:szCs w:val="28"/>
          <w:lang w:val="uk-UA"/>
        </w:rPr>
        <w:t>яжіть рівняння:</w:t>
      </w:r>
    </w:p>
    <w:p w:rsidR="002425A5" w:rsidRPr="002425A5" w:rsidRDefault="002425A5" w:rsidP="007E1F9A">
      <w:pPr>
        <w:spacing w:line="276" w:lineRule="auto"/>
        <w:ind w:firstLine="709"/>
        <w:rPr>
          <w:rFonts w:ascii="Times New Roman" w:hAnsi="Times New Roman" w:cs="Times New Roman"/>
          <w:sz w:val="28"/>
          <w:szCs w:val="28"/>
          <w:lang w:val="uk-UA"/>
        </w:rPr>
      </w:pPr>
      <w:r w:rsidRPr="002425A5">
        <w:rPr>
          <w:rFonts w:ascii="Times New Roman" w:hAnsi="Times New Roman" w:cs="Times New Roman"/>
          <w:sz w:val="28"/>
          <w:szCs w:val="28"/>
          <w:lang w:val="uk-UA"/>
        </w:rPr>
        <w:t xml:space="preserve">а) </w:t>
      </w:r>
      <w:r w:rsidRPr="002425A5">
        <w:rPr>
          <w:rFonts w:ascii="Times New Roman" w:hAnsi="Times New Roman" w:cs="Times New Roman"/>
          <w:position w:val="-10"/>
          <w:sz w:val="28"/>
          <w:szCs w:val="28"/>
          <w:lang w:val="uk-UA"/>
        </w:rPr>
        <w:object w:dxaOrig="180" w:dyaOrig="340">
          <v:shape id="_x0000_i1076" type="#_x0000_t75" style="width:9pt;height:17.5pt" o:ole="">
            <v:imagedata r:id="rId18" o:title=""/>
          </v:shape>
          <o:OLEObject Type="Embed" ProgID="Equation.3" ShapeID="_x0000_i1076" DrawAspect="Content" ObjectID="_1705243096" r:id="rId98"/>
        </w:object>
      </w:r>
      <w:r w:rsidRPr="002425A5">
        <w:rPr>
          <w:rFonts w:ascii="Times New Roman" w:hAnsi="Times New Roman" w:cs="Times New Roman"/>
          <w:sz w:val="28"/>
          <w:szCs w:val="28"/>
          <w:lang w:val="en-US"/>
        </w:rPr>
        <w:t>f</w:t>
      </w:r>
      <w:r w:rsidRPr="002425A5">
        <w:rPr>
          <w:rFonts w:ascii="Times New Roman" w:hAnsi="Times New Roman" w:cs="Times New Roman"/>
          <w:sz w:val="28"/>
          <w:szCs w:val="28"/>
        </w:rPr>
        <w:t xml:space="preserve"> '(</w:t>
      </w:r>
      <w:r w:rsidRPr="002425A5">
        <w:rPr>
          <w:rFonts w:ascii="Times New Roman" w:hAnsi="Times New Roman" w:cs="Times New Roman"/>
          <w:sz w:val="28"/>
          <w:szCs w:val="28"/>
          <w:lang w:val="en-US"/>
        </w:rPr>
        <w:t>x</w:t>
      </w:r>
      <w:r w:rsidRPr="002425A5">
        <w:rPr>
          <w:rFonts w:ascii="Times New Roman" w:hAnsi="Times New Roman" w:cs="Times New Roman"/>
          <w:sz w:val="28"/>
          <w:szCs w:val="28"/>
        </w:rPr>
        <w:t>) =</w:t>
      </w:r>
      <w:r w:rsidRPr="002425A5">
        <w:rPr>
          <w:rFonts w:ascii="Times New Roman" w:hAnsi="Times New Roman" w:cs="Times New Roman"/>
          <w:sz w:val="28"/>
          <w:szCs w:val="28"/>
          <w:lang w:val="en-US"/>
        </w:rPr>
        <w:t>f</w:t>
      </w:r>
      <w:r w:rsidRPr="002425A5">
        <w:rPr>
          <w:rFonts w:ascii="Times New Roman" w:hAnsi="Times New Roman" w:cs="Times New Roman"/>
          <w:sz w:val="28"/>
          <w:szCs w:val="28"/>
        </w:rPr>
        <w:t>(-1)</w:t>
      </w:r>
      <w:r w:rsidRPr="002425A5">
        <w:rPr>
          <w:rFonts w:ascii="Times New Roman" w:hAnsi="Times New Roman" w:cs="Times New Roman"/>
          <w:sz w:val="28"/>
          <w:szCs w:val="28"/>
          <w:lang w:val="uk-UA"/>
        </w:rPr>
        <w:t xml:space="preserve">, якщо </w:t>
      </w:r>
      <w:r w:rsidRPr="002425A5">
        <w:rPr>
          <w:rFonts w:ascii="Times New Roman" w:hAnsi="Times New Roman" w:cs="Times New Roman"/>
          <w:sz w:val="28"/>
          <w:szCs w:val="28"/>
          <w:lang w:val="en-US"/>
        </w:rPr>
        <w:t>f</w:t>
      </w:r>
      <w:r w:rsidRPr="002425A5">
        <w:rPr>
          <w:rFonts w:ascii="Times New Roman" w:hAnsi="Times New Roman" w:cs="Times New Roman"/>
          <w:sz w:val="28"/>
          <w:szCs w:val="28"/>
        </w:rPr>
        <w:t>(</w:t>
      </w:r>
      <w:r w:rsidRPr="002425A5">
        <w:rPr>
          <w:rFonts w:ascii="Times New Roman" w:hAnsi="Times New Roman" w:cs="Times New Roman"/>
          <w:sz w:val="28"/>
          <w:szCs w:val="28"/>
          <w:lang w:val="en-US"/>
        </w:rPr>
        <w:t>x</w:t>
      </w:r>
      <w:r w:rsidRPr="002425A5">
        <w:rPr>
          <w:rFonts w:ascii="Times New Roman" w:hAnsi="Times New Roman" w:cs="Times New Roman"/>
          <w:sz w:val="28"/>
          <w:szCs w:val="28"/>
        </w:rPr>
        <w:t>)</w:t>
      </w:r>
      <w:r w:rsidRPr="002425A5">
        <w:rPr>
          <w:rFonts w:ascii="Times New Roman" w:hAnsi="Times New Roman" w:cs="Times New Roman"/>
          <w:sz w:val="28"/>
          <w:szCs w:val="28"/>
          <w:lang w:val="uk-UA"/>
        </w:rPr>
        <w:t xml:space="preserve"> = х</w:t>
      </w:r>
      <w:r w:rsidRPr="002425A5">
        <w:rPr>
          <w:rFonts w:ascii="Times New Roman" w:hAnsi="Times New Roman" w:cs="Times New Roman"/>
          <w:sz w:val="28"/>
          <w:szCs w:val="28"/>
          <w:vertAlign w:val="superscript"/>
          <w:lang w:val="uk-UA"/>
        </w:rPr>
        <w:t>3</w:t>
      </w:r>
      <w:r w:rsidRPr="002425A5">
        <w:rPr>
          <w:rFonts w:ascii="Times New Roman" w:hAnsi="Times New Roman" w:cs="Times New Roman"/>
          <w:sz w:val="28"/>
          <w:szCs w:val="28"/>
          <w:lang w:val="uk-UA"/>
        </w:rPr>
        <w:t xml:space="preserve"> + 3х</w:t>
      </w:r>
      <w:r w:rsidRPr="002425A5">
        <w:rPr>
          <w:rFonts w:ascii="Times New Roman" w:hAnsi="Times New Roman" w:cs="Times New Roman"/>
          <w:sz w:val="28"/>
          <w:szCs w:val="28"/>
          <w:vertAlign w:val="superscript"/>
          <w:lang w:val="uk-UA"/>
        </w:rPr>
        <w:t>2</w:t>
      </w:r>
      <w:r w:rsidRPr="002425A5">
        <w:rPr>
          <w:rFonts w:ascii="Times New Roman" w:hAnsi="Times New Roman" w:cs="Times New Roman"/>
          <w:sz w:val="28"/>
          <w:szCs w:val="28"/>
          <w:lang w:val="uk-UA"/>
        </w:rPr>
        <w:t xml:space="preserve"> + 7;</w:t>
      </w:r>
    </w:p>
    <w:p w:rsidR="002425A5" w:rsidRPr="002425A5" w:rsidRDefault="002425A5" w:rsidP="007E1F9A">
      <w:pPr>
        <w:spacing w:line="276" w:lineRule="auto"/>
        <w:ind w:firstLine="709"/>
        <w:rPr>
          <w:rFonts w:ascii="Times New Roman" w:hAnsi="Times New Roman" w:cs="Times New Roman"/>
          <w:sz w:val="28"/>
          <w:szCs w:val="28"/>
          <w:lang w:val="uk-UA"/>
        </w:rPr>
      </w:pPr>
      <w:r w:rsidRPr="002425A5">
        <w:rPr>
          <w:rFonts w:ascii="Times New Roman" w:hAnsi="Times New Roman" w:cs="Times New Roman"/>
          <w:sz w:val="28"/>
          <w:szCs w:val="28"/>
          <w:lang w:val="uk-UA"/>
        </w:rPr>
        <w:t xml:space="preserve">б) </w:t>
      </w:r>
      <w:r w:rsidRPr="002425A5">
        <w:rPr>
          <w:rFonts w:ascii="Times New Roman" w:hAnsi="Times New Roman" w:cs="Times New Roman"/>
          <w:position w:val="-10"/>
          <w:sz w:val="28"/>
          <w:szCs w:val="28"/>
          <w:lang w:val="uk-UA"/>
        </w:rPr>
        <w:object w:dxaOrig="180" w:dyaOrig="340">
          <v:shape id="_x0000_i1077" type="#_x0000_t75" style="width:9pt;height:17.5pt" o:ole="">
            <v:imagedata r:id="rId18" o:title=""/>
          </v:shape>
          <o:OLEObject Type="Embed" ProgID="Equation.3" ShapeID="_x0000_i1077" DrawAspect="Content" ObjectID="_1705243097" r:id="rId99"/>
        </w:object>
      </w:r>
      <w:r w:rsidRPr="002425A5">
        <w:rPr>
          <w:rFonts w:ascii="Times New Roman" w:hAnsi="Times New Roman" w:cs="Times New Roman"/>
          <w:sz w:val="28"/>
          <w:szCs w:val="28"/>
          <w:lang w:val="en-US"/>
        </w:rPr>
        <w:t>f</w:t>
      </w:r>
      <w:r w:rsidRPr="002425A5">
        <w:rPr>
          <w:rFonts w:ascii="Times New Roman" w:hAnsi="Times New Roman" w:cs="Times New Roman"/>
          <w:sz w:val="28"/>
          <w:szCs w:val="28"/>
          <w:lang w:val="uk-UA"/>
        </w:rPr>
        <w:t xml:space="preserve"> '(</w:t>
      </w:r>
      <w:r w:rsidRPr="002425A5">
        <w:rPr>
          <w:rFonts w:ascii="Times New Roman" w:hAnsi="Times New Roman" w:cs="Times New Roman"/>
          <w:sz w:val="28"/>
          <w:szCs w:val="28"/>
          <w:lang w:val="en-US"/>
        </w:rPr>
        <w:t>x</w:t>
      </w:r>
      <w:r w:rsidRPr="002425A5">
        <w:rPr>
          <w:rFonts w:ascii="Times New Roman" w:hAnsi="Times New Roman" w:cs="Times New Roman"/>
          <w:sz w:val="28"/>
          <w:szCs w:val="28"/>
          <w:lang w:val="uk-UA"/>
        </w:rPr>
        <w:t xml:space="preserve">)* </w:t>
      </w:r>
      <w:r w:rsidRPr="002425A5">
        <w:rPr>
          <w:rFonts w:ascii="Times New Roman" w:hAnsi="Times New Roman" w:cs="Times New Roman"/>
          <w:sz w:val="28"/>
          <w:szCs w:val="28"/>
          <w:lang w:val="en-US"/>
        </w:rPr>
        <w:t>g</w:t>
      </w:r>
      <w:r w:rsidRPr="002425A5">
        <w:rPr>
          <w:rFonts w:ascii="Times New Roman" w:hAnsi="Times New Roman" w:cs="Times New Roman"/>
          <w:sz w:val="28"/>
          <w:szCs w:val="28"/>
          <w:lang w:val="uk-UA"/>
        </w:rPr>
        <w:t>' (</w:t>
      </w:r>
      <w:r w:rsidRPr="002425A5">
        <w:rPr>
          <w:rFonts w:ascii="Times New Roman" w:hAnsi="Times New Roman" w:cs="Times New Roman"/>
          <w:sz w:val="28"/>
          <w:szCs w:val="28"/>
          <w:lang w:val="en-US"/>
        </w:rPr>
        <w:t>x</w:t>
      </w:r>
      <w:r w:rsidRPr="002425A5">
        <w:rPr>
          <w:rFonts w:ascii="Times New Roman" w:hAnsi="Times New Roman" w:cs="Times New Roman"/>
          <w:sz w:val="28"/>
          <w:szCs w:val="28"/>
          <w:lang w:val="uk-UA"/>
        </w:rPr>
        <w:t xml:space="preserve">) = 0, якщо </w:t>
      </w:r>
      <w:r w:rsidRPr="002425A5">
        <w:rPr>
          <w:rFonts w:ascii="Times New Roman" w:hAnsi="Times New Roman" w:cs="Times New Roman"/>
          <w:sz w:val="28"/>
          <w:szCs w:val="28"/>
          <w:lang w:val="en-US"/>
        </w:rPr>
        <w:t>f</w:t>
      </w:r>
      <w:r w:rsidRPr="002425A5">
        <w:rPr>
          <w:rFonts w:ascii="Times New Roman" w:hAnsi="Times New Roman" w:cs="Times New Roman"/>
          <w:sz w:val="28"/>
          <w:szCs w:val="28"/>
          <w:lang w:val="uk-UA"/>
        </w:rPr>
        <w:t>(</w:t>
      </w:r>
      <w:r w:rsidRPr="002425A5">
        <w:rPr>
          <w:rFonts w:ascii="Times New Roman" w:hAnsi="Times New Roman" w:cs="Times New Roman"/>
          <w:sz w:val="28"/>
          <w:szCs w:val="28"/>
          <w:lang w:val="en-US"/>
        </w:rPr>
        <w:t>x</w:t>
      </w:r>
      <w:r w:rsidRPr="002425A5">
        <w:rPr>
          <w:rFonts w:ascii="Times New Roman" w:hAnsi="Times New Roman" w:cs="Times New Roman"/>
          <w:sz w:val="28"/>
          <w:szCs w:val="28"/>
          <w:lang w:val="uk-UA"/>
        </w:rPr>
        <w:t>) =</w:t>
      </w:r>
      <w:r w:rsidRPr="002425A5">
        <w:rPr>
          <w:rFonts w:ascii="Times New Roman" w:hAnsi="Times New Roman" w:cs="Times New Roman"/>
          <w:position w:val="-24"/>
          <w:sz w:val="28"/>
          <w:szCs w:val="28"/>
          <w:lang w:val="uk-UA"/>
        </w:rPr>
        <w:object w:dxaOrig="240" w:dyaOrig="620">
          <v:shape id="_x0000_i1078" type="#_x0000_t75" style="width:12pt;height:31.5pt" o:ole="">
            <v:imagedata r:id="rId100" o:title=""/>
          </v:shape>
          <o:OLEObject Type="Embed" ProgID="Equation.3" ShapeID="_x0000_i1078" DrawAspect="Content" ObjectID="_1705243098" r:id="rId101"/>
        </w:object>
      </w:r>
      <w:r w:rsidRPr="002425A5">
        <w:rPr>
          <w:rFonts w:ascii="Times New Roman" w:hAnsi="Times New Roman" w:cs="Times New Roman"/>
          <w:sz w:val="28"/>
          <w:szCs w:val="28"/>
          <w:lang w:val="uk-UA"/>
        </w:rPr>
        <w:t>х</w:t>
      </w:r>
      <w:r w:rsidRPr="002425A5">
        <w:rPr>
          <w:rFonts w:ascii="Times New Roman" w:hAnsi="Times New Roman" w:cs="Times New Roman"/>
          <w:sz w:val="28"/>
          <w:szCs w:val="28"/>
          <w:vertAlign w:val="superscript"/>
          <w:lang w:val="uk-UA"/>
        </w:rPr>
        <w:t>3</w:t>
      </w:r>
      <w:r w:rsidRPr="002425A5">
        <w:rPr>
          <w:rFonts w:ascii="Times New Roman" w:hAnsi="Times New Roman" w:cs="Times New Roman"/>
          <w:sz w:val="28"/>
          <w:szCs w:val="28"/>
          <w:lang w:val="uk-UA"/>
        </w:rPr>
        <w:t xml:space="preserve"> - 3х</w:t>
      </w:r>
      <w:r w:rsidRPr="002425A5">
        <w:rPr>
          <w:rFonts w:ascii="Times New Roman" w:hAnsi="Times New Roman" w:cs="Times New Roman"/>
          <w:sz w:val="28"/>
          <w:szCs w:val="28"/>
          <w:vertAlign w:val="superscript"/>
          <w:lang w:val="uk-UA"/>
        </w:rPr>
        <w:t>2</w:t>
      </w:r>
      <w:r w:rsidRPr="002425A5">
        <w:rPr>
          <w:rFonts w:ascii="Times New Roman" w:hAnsi="Times New Roman" w:cs="Times New Roman"/>
          <w:sz w:val="28"/>
          <w:szCs w:val="28"/>
          <w:lang w:val="uk-UA"/>
        </w:rPr>
        <w:t xml:space="preserve"> + 8х,</w:t>
      </w:r>
    </w:p>
    <w:p w:rsidR="002425A5" w:rsidRPr="002425A5" w:rsidRDefault="002425A5" w:rsidP="007E1F9A">
      <w:pPr>
        <w:spacing w:line="276" w:lineRule="auto"/>
        <w:ind w:firstLine="709"/>
        <w:rPr>
          <w:rFonts w:ascii="Times New Roman" w:hAnsi="Times New Roman" w:cs="Times New Roman"/>
          <w:sz w:val="28"/>
          <w:szCs w:val="28"/>
          <w:lang w:val="uk-UA"/>
        </w:rPr>
      </w:pPr>
      <w:r w:rsidRPr="002425A5">
        <w:rPr>
          <w:rFonts w:ascii="Times New Roman" w:hAnsi="Times New Roman" w:cs="Times New Roman"/>
          <w:sz w:val="28"/>
          <w:szCs w:val="28"/>
          <w:lang w:val="en-US"/>
        </w:rPr>
        <w:t>g</w:t>
      </w:r>
      <w:r w:rsidRPr="002425A5">
        <w:rPr>
          <w:rFonts w:ascii="Times New Roman" w:hAnsi="Times New Roman" w:cs="Times New Roman"/>
          <w:sz w:val="28"/>
          <w:szCs w:val="28"/>
          <w:lang w:val="uk-UA"/>
        </w:rPr>
        <w:t>(</w:t>
      </w:r>
      <w:r w:rsidRPr="002425A5">
        <w:rPr>
          <w:rFonts w:ascii="Times New Roman" w:hAnsi="Times New Roman" w:cs="Times New Roman"/>
          <w:sz w:val="28"/>
          <w:szCs w:val="28"/>
          <w:lang w:val="en-US"/>
        </w:rPr>
        <w:t>x</w:t>
      </w:r>
      <w:r w:rsidRPr="002425A5">
        <w:rPr>
          <w:rFonts w:ascii="Times New Roman" w:hAnsi="Times New Roman" w:cs="Times New Roman"/>
          <w:sz w:val="28"/>
          <w:szCs w:val="28"/>
          <w:lang w:val="uk-UA"/>
        </w:rPr>
        <w:t>) =</w:t>
      </w:r>
      <w:r w:rsidRPr="002425A5">
        <w:rPr>
          <w:rFonts w:ascii="Times New Roman" w:hAnsi="Times New Roman" w:cs="Times New Roman"/>
          <w:position w:val="-8"/>
          <w:sz w:val="28"/>
          <w:szCs w:val="28"/>
          <w:lang w:val="uk-UA"/>
        </w:rPr>
        <w:object w:dxaOrig="720" w:dyaOrig="360">
          <v:shape id="_x0000_i1079" type="#_x0000_t75" style="width:36pt;height:18pt" o:ole="">
            <v:imagedata r:id="rId102" o:title=""/>
          </v:shape>
          <o:OLEObject Type="Embed" ProgID="Equation.3" ShapeID="_x0000_i1079" DrawAspect="Content" ObjectID="_1705243099" r:id="rId103"/>
        </w:object>
      </w:r>
      <w:r w:rsidRPr="002425A5">
        <w:rPr>
          <w:rFonts w:ascii="Times New Roman" w:hAnsi="Times New Roman" w:cs="Times New Roman"/>
          <w:sz w:val="28"/>
          <w:szCs w:val="28"/>
          <w:lang w:val="uk-UA"/>
        </w:rPr>
        <w:t>.</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xml:space="preserve">На 11-му уроці проводиться тематична контрольна робота. </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Наведена схема вивчення теми достатньо гнучка. По бажанню вчителя вивчення правил диференціювання тригонометричних функцій може бути перенесене на 4-й чи 5-й уроки, при цьому практичні заняття по повторенню і закріпленню вивченого матеріалу повинні починатися на 3-му уроці.</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lastRenderedPageBreak/>
        <w:t>Для вивчення розділу "Інтеграл і його застосування" можна використовувати уроки наступних типів: комбіновані, вироблення умінь і навичок, узагальнення і систематизації знань, контролю знань. Урок по темі "Площа криволінійної трапеції" краще організувати у формі лекції.</w:t>
      </w:r>
    </w:p>
    <w:p w:rsidR="007E1F9A" w:rsidRDefault="007E1F9A" w:rsidP="007E1F9A">
      <w:pPr>
        <w:spacing w:after="0" w:line="360" w:lineRule="auto"/>
        <w:ind w:firstLine="709"/>
        <w:jc w:val="both"/>
        <w:rPr>
          <w:rFonts w:ascii="Times New Roman" w:hAnsi="Times New Roman" w:cs="Times New Roman"/>
          <w:sz w:val="28"/>
          <w:szCs w:val="28"/>
          <w:lang w:val="uk-UA"/>
        </w:rPr>
      </w:pPr>
      <w:r w:rsidRPr="007E1F9A">
        <w:rPr>
          <w:rFonts w:ascii="Times New Roman" w:hAnsi="Times New Roman" w:cs="Times New Roman"/>
          <w:sz w:val="28"/>
          <w:szCs w:val="28"/>
          <w:lang w:val="uk-UA"/>
        </w:rPr>
        <w:t>Вивчення теми "Застосування інтеграла до обчислення об</w:t>
      </w:r>
      <w:r w:rsidRPr="007E1F9A">
        <w:rPr>
          <w:rFonts w:ascii="Times New Roman" w:hAnsi="Times New Roman" w:cs="Times New Roman"/>
          <w:sz w:val="28"/>
          <w:szCs w:val="28"/>
          <w:lang w:val="uk-UA"/>
        </w:rPr>
        <w:sym w:font="Symbol" w:char="F0A2"/>
      </w:r>
      <w:r w:rsidRPr="007E1F9A">
        <w:rPr>
          <w:rFonts w:ascii="Times New Roman" w:hAnsi="Times New Roman" w:cs="Times New Roman"/>
          <w:sz w:val="28"/>
          <w:szCs w:val="28"/>
          <w:lang w:val="uk-UA"/>
        </w:rPr>
        <w:t xml:space="preserve">ємів тіл" доцільно провести  на двогодинній лекції міжпредметного характеру. Спочатку доводиться формула </w:t>
      </w:r>
      <w:r w:rsidRPr="007E1F9A">
        <w:rPr>
          <w:rFonts w:ascii="Times New Roman" w:hAnsi="Times New Roman" w:cs="Times New Roman"/>
          <w:sz w:val="28"/>
          <w:szCs w:val="28"/>
          <w:lang w:val="en-US"/>
        </w:rPr>
        <w:t>V</w:t>
      </w:r>
      <w:r w:rsidRPr="007E1F9A">
        <w:rPr>
          <w:rFonts w:ascii="Times New Roman" w:hAnsi="Times New Roman" w:cs="Times New Roman"/>
          <w:sz w:val="28"/>
          <w:szCs w:val="28"/>
        </w:rPr>
        <w:t xml:space="preserve"> = </w:t>
      </w:r>
      <w:r w:rsidRPr="007E1F9A">
        <w:rPr>
          <w:rFonts w:ascii="Times New Roman" w:hAnsi="Times New Roman" w:cs="Times New Roman"/>
          <w:position w:val="-12"/>
          <w:sz w:val="28"/>
          <w:szCs w:val="28"/>
          <w:lang w:val="en-US"/>
        </w:rPr>
        <w:object w:dxaOrig="1080" w:dyaOrig="400">
          <v:shape id="_x0000_i1080" type="#_x0000_t75" style="width:54pt;height:20.5pt" o:ole="">
            <v:imagedata r:id="rId104" o:title=""/>
          </v:shape>
          <o:OLEObject Type="Embed" ProgID="Equation.3" ShapeID="_x0000_i1080" DrawAspect="Content" ObjectID="_1705243100" r:id="rId105"/>
        </w:object>
      </w:r>
      <w:r w:rsidRPr="007E1F9A">
        <w:rPr>
          <w:rFonts w:ascii="Times New Roman" w:hAnsi="Times New Roman" w:cs="Times New Roman"/>
          <w:sz w:val="28"/>
          <w:szCs w:val="28"/>
        </w:rPr>
        <w:t xml:space="preserve">. </w:t>
      </w:r>
      <w:r w:rsidRPr="007E1F9A">
        <w:rPr>
          <w:rFonts w:ascii="Times New Roman" w:hAnsi="Times New Roman" w:cs="Times New Roman"/>
          <w:sz w:val="28"/>
          <w:szCs w:val="28"/>
          <w:lang w:val="uk-UA"/>
        </w:rPr>
        <w:t>Далі з її допомогою виводяться формули об</w:t>
      </w:r>
      <w:r w:rsidRPr="007E1F9A">
        <w:rPr>
          <w:rFonts w:ascii="Times New Roman" w:hAnsi="Times New Roman" w:cs="Times New Roman"/>
          <w:sz w:val="28"/>
          <w:szCs w:val="28"/>
          <w:lang w:val="uk-UA"/>
        </w:rPr>
        <w:sym w:font="Symbol" w:char="F0A2"/>
      </w:r>
      <w:r w:rsidRPr="007E1F9A">
        <w:rPr>
          <w:rFonts w:ascii="Times New Roman" w:hAnsi="Times New Roman" w:cs="Times New Roman"/>
          <w:sz w:val="28"/>
          <w:szCs w:val="28"/>
          <w:lang w:val="uk-UA"/>
        </w:rPr>
        <w:t>ємів піраміди, конуса, кулі, інших тіл обертання. Це дозволяє забезпечити високий науковий рівень викладання матеріалу, в той же час звільнює значний час для вироблення умінь і навичок розв</w:t>
      </w:r>
      <w:r w:rsidRPr="007E1F9A">
        <w:rPr>
          <w:rFonts w:ascii="Times New Roman" w:hAnsi="Times New Roman" w:cs="Times New Roman"/>
          <w:sz w:val="28"/>
          <w:szCs w:val="28"/>
          <w:lang w:val="uk-UA"/>
        </w:rPr>
        <w:sym w:font="Symbol" w:char="F0A2"/>
      </w:r>
      <w:r w:rsidRPr="007E1F9A">
        <w:rPr>
          <w:rFonts w:ascii="Times New Roman" w:hAnsi="Times New Roman" w:cs="Times New Roman"/>
          <w:sz w:val="28"/>
          <w:szCs w:val="28"/>
          <w:lang w:val="uk-UA"/>
        </w:rPr>
        <w:t>язування задач на уроках геометрії.</w:t>
      </w:r>
    </w:p>
    <w:p w:rsidR="00236911" w:rsidRPr="00236911" w:rsidRDefault="00236911" w:rsidP="007E1F9A">
      <w:pPr>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Матеріал розділів "Показникова функція" та "Логарифмічна функція" дозволяє проводити окремі уроки-лекції, а також застосовувати лекційно-практичну систему в цілому.</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xml:space="preserve"> Доцільно проводити у формі лекції наступні види уроків.</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1. Уроки вивчення нового матеріалу, мало або зовсім не пов</w:t>
      </w:r>
      <w:r w:rsidRPr="00236911">
        <w:rPr>
          <w:rFonts w:ascii="Times New Roman" w:hAnsi="Times New Roman" w:cs="Times New Roman"/>
          <w:sz w:val="28"/>
          <w:szCs w:val="28"/>
          <w:lang w:val="uk-UA"/>
        </w:rPr>
        <w:t>язаного з вивченим раніше.</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2. Уроки, на яких розглядається занадто складний для самостійного вивчення учнями або важливий з точки зору цілісності його сприймання матеріал.</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3. Уроки, на яких подача інформації ведеться крупними блоками.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4. Уроки, присвячені розв</w:t>
      </w:r>
      <w:r w:rsidR="00FE7B29" w:rsidRPr="00FE7B29">
        <w:rPr>
          <w:rFonts w:ascii="Times New Roman" w:hAnsi="Times New Roman" w:cs="Times New Roman"/>
          <w:sz w:val="28"/>
          <w:szCs w:val="28"/>
          <w:lang w:val="uk-UA"/>
        </w:rPr>
        <w:t>’</w:t>
      </w:r>
      <w:r w:rsidRPr="00236911">
        <w:rPr>
          <w:rFonts w:ascii="Times New Roman" w:hAnsi="Times New Roman" w:cs="Times New Roman"/>
          <w:sz w:val="28"/>
          <w:szCs w:val="28"/>
          <w:lang w:val="uk-UA"/>
        </w:rPr>
        <w:t>язуванню певних видів задач (показникові, логарифмічні, тригонометричні рівняння і нерівності, розв</w:t>
      </w:r>
      <w:r w:rsidR="00FE7B29" w:rsidRPr="00FE7B29">
        <w:rPr>
          <w:rFonts w:ascii="Times New Roman" w:hAnsi="Times New Roman" w:cs="Times New Roman"/>
          <w:sz w:val="28"/>
          <w:szCs w:val="28"/>
          <w:lang w:val="uk-UA"/>
        </w:rPr>
        <w:t>’</w:t>
      </w:r>
      <w:r w:rsidRPr="00236911">
        <w:rPr>
          <w:rFonts w:ascii="Times New Roman" w:hAnsi="Times New Roman" w:cs="Times New Roman"/>
          <w:sz w:val="28"/>
          <w:szCs w:val="28"/>
          <w:lang w:val="uk-UA"/>
        </w:rPr>
        <w:t>язування геометричних задач аналітичними методами та ін.). Учитель виділяє основні прийоми або алгоритми їх розв</w:t>
      </w:r>
      <w:r w:rsidR="00FE7B29" w:rsidRPr="00FE7B29">
        <w:rPr>
          <w:rFonts w:ascii="Times New Roman" w:hAnsi="Times New Roman" w:cs="Times New Roman"/>
          <w:sz w:val="28"/>
          <w:szCs w:val="28"/>
          <w:lang w:val="uk-UA"/>
        </w:rPr>
        <w:t>’</w:t>
      </w:r>
      <w:r w:rsidRPr="00236911">
        <w:rPr>
          <w:rFonts w:ascii="Times New Roman" w:hAnsi="Times New Roman" w:cs="Times New Roman"/>
          <w:sz w:val="28"/>
          <w:szCs w:val="28"/>
          <w:lang w:val="uk-UA"/>
        </w:rPr>
        <w:t>язуння, розкриває особливості, дає зразки запису розв</w:t>
      </w:r>
      <w:r w:rsidR="00FE7B29" w:rsidRPr="00FE7B29">
        <w:rPr>
          <w:rFonts w:ascii="Times New Roman" w:hAnsi="Times New Roman" w:cs="Times New Roman"/>
          <w:sz w:val="28"/>
          <w:szCs w:val="28"/>
          <w:lang w:val="uk-UA"/>
        </w:rPr>
        <w:t>’</w:t>
      </w:r>
      <w:r w:rsidRPr="00236911">
        <w:rPr>
          <w:rFonts w:ascii="Times New Roman" w:hAnsi="Times New Roman" w:cs="Times New Roman"/>
          <w:sz w:val="28"/>
          <w:szCs w:val="28"/>
          <w:lang w:val="uk-UA"/>
        </w:rPr>
        <w:t>язання.</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При проведенні уроків розглядуваних типів можлива подача матеріалу крупними блоками. Наприклад, розв</w:t>
      </w:r>
      <w:r w:rsidR="00FE7B29" w:rsidRPr="00FE7B29">
        <w:rPr>
          <w:rFonts w:ascii="Times New Roman" w:hAnsi="Times New Roman" w:cs="Times New Roman"/>
          <w:sz w:val="28"/>
          <w:szCs w:val="28"/>
          <w:lang w:val="uk-UA"/>
        </w:rPr>
        <w:t>’</w:t>
      </w:r>
      <w:r w:rsidRPr="00236911">
        <w:rPr>
          <w:rFonts w:ascii="Times New Roman" w:hAnsi="Times New Roman" w:cs="Times New Roman"/>
          <w:sz w:val="28"/>
          <w:szCs w:val="28"/>
          <w:lang w:val="uk-UA"/>
        </w:rPr>
        <w:t>язуння найпростіших тригонометричних рівнянь і нерівностей можна вивчати одночасно – цьому сприяє єдиний підхід до їх геометричної ілюстрації (за допомогою графіка або одиничного кола).</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lastRenderedPageBreak/>
        <w:t>5. Уроки узагальнення і систематизації знань як по одній темі, так і по темам, що вивчаються в різних розділах або класах, пов</w:t>
      </w:r>
      <w:r w:rsidR="00FE7B29" w:rsidRPr="00FE7B29">
        <w:rPr>
          <w:rFonts w:ascii="Times New Roman" w:hAnsi="Times New Roman" w:cs="Times New Roman"/>
          <w:sz w:val="28"/>
          <w:szCs w:val="28"/>
        </w:rPr>
        <w:t>’</w:t>
      </w:r>
      <w:r w:rsidRPr="00236911">
        <w:rPr>
          <w:rFonts w:ascii="Times New Roman" w:hAnsi="Times New Roman" w:cs="Times New Roman"/>
          <w:sz w:val="28"/>
          <w:szCs w:val="28"/>
          <w:lang w:val="uk-UA"/>
        </w:rPr>
        <w:t>язаних спільною ідеєю (розвиток поняття числа; рівносильність рівнянь, нерівностей та їх систем та ін.).</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6. Уроки, які показують застосування математичного апарату при розв</w:t>
      </w:r>
      <w:r w:rsidR="00FE7B29" w:rsidRPr="00FE7B29">
        <w:rPr>
          <w:rFonts w:ascii="Times New Roman" w:hAnsi="Times New Roman" w:cs="Times New Roman"/>
          <w:sz w:val="28"/>
          <w:szCs w:val="28"/>
        </w:rPr>
        <w:t>’</w:t>
      </w:r>
      <w:r w:rsidRPr="00236911">
        <w:rPr>
          <w:rFonts w:ascii="Times New Roman" w:hAnsi="Times New Roman" w:cs="Times New Roman"/>
          <w:sz w:val="28"/>
          <w:szCs w:val="28"/>
          <w:lang w:val="uk-UA"/>
        </w:rPr>
        <w:t>язуванні практичних задач (застосування похідної у фізиці та техніці).</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Таким чином, лекція визначається темою і метою уроку. Лекція може бути вступною, установчою, поточною, оглядовою. По характеру викладання і діяльності учнів лекція може бути  інформаційною, пояснювальною, лекцією-бесідою.</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У відповідності з планом лекції викладка повинна відрізнятися логічною строгістю, послідовністю, доказами по кожн</w:t>
      </w:r>
      <w:r w:rsidR="00252A2C">
        <w:rPr>
          <w:rFonts w:ascii="Times New Roman" w:hAnsi="Times New Roman" w:cs="Times New Roman"/>
          <w:sz w:val="28"/>
          <w:szCs w:val="28"/>
          <w:lang w:val="uk-UA"/>
        </w:rPr>
        <w:t>ому пункту плану і логічними зв</w:t>
      </w:r>
      <w:r w:rsidR="00252A2C" w:rsidRPr="00252A2C">
        <w:rPr>
          <w:rFonts w:ascii="Times New Roman" w:hAnsi="Times New Roman" w:cs="Times New Roman"/>
          <w:sz w:val="28"/>
          <w:szCs w:val="28"/>
        </w:rPr>
        <w:t>’</w:t>
      </w:r>
      <w:r w:rsidRPr="00236911">
        <w:rPr>
          <w:rFonts w:ascii="Times New Roman" w:hAnsi="Times New Roman" w:cs="Times New Roman"/>
          <w:sz w:val="28"/>
          <w:szCs w:val="28"/>
          <w:lang w:val="uk-UA"/>
        </w:rPr>
        <w:t>язками при переході від одного розділу до наступного.</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Якщо план лекції учням не  повідомлявся  заздалегідь, то їм може  потім видаватися завдання по складанню плану лекції або її тез.</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Велике значення має темп читання лекції. Він повинен бути таким, щоб учні змогл</w:t>
      </w:r>
      <w:r w:rsidR="00252A2C">
        <w:rPr>
          <w:rFonts w:ascii="Times New Roman" w:hAnsi="Times New Roman" w:cs="Times New Roman"/>
          <w:sz w:val="28"/>
          <w:szCs w:val="28"/>
          <w:lang w:val="uk-UA"/>
        </w:rPr>
        <w:t>и робити необхідні записи. У зв</w:t>
      </w:r>
      <w:r w:rsidR="00252A2C" w:rsidRPr="00252A2C">
        <w:rPr>
          <w:rFonts w:ascii="Times New Roman" w:hAnsi="Times New Roman" w:cs="Times New Roman"/>
          <w:sz w:val="28"/>
          <w:szCs w:val="28"/>
        </w:rPr>
        <w:t>’</w:t>
      </w:r>
      <w:r w:rsidRPr="00236911">
        <w:rPr>
          <w:rFonts w:ascii="Times New Roman" w:hAnsi="Times New Roman" w:cs="Times New Roman"/>
          <w:sz w:val="28"/>
          <w:szCs w:val="28"/>
          <w:lang w:val="uk-UA"/>
        </w:rPr>
        <w:t>язку з цим учитель повинен заздалегідь продумати, що учні будуть записувати.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Лекційне викладення матеріалу повинне супроводжув</w:t>
      </w:r>
      <w:r w:rsidR="00252A2C">
        <w:rPr>
          <w:rFonts w:ascii="Times New Roman" w:hAnsi="Times New Roman" w:cs="Times New Roman"/>
          <w:sz w:val="28"/>
          <w:szCs w:val="28"/>
          <w:lang w:val="uk-UA"/>
        </w:rPr>
        <w:t>атися прикладами, зразками розв</w:t>
      </w:r>
      <w:r w:rsidR="00252A2C" w:rsidRPr="00252A2C">
        <w:rPr>
          <w:rFonts w:ascii="Times New Roman" w:hAnsi="Times New Roman" w:cs="Times New Roman"/>
          <w:sz w:val="28"/>
          <w:szCs w:val="28"/>
        </w:rPr>
        <w:t>’</w:t>
      </w:r>
      <w:r w:rsidRPr="00236911">
        <w:rPr>
          <w:rFonts w:ascii="Times New Roman" w:hAnsi="Times New Roman" w:cs="Times New Roman"/>
          <w:sz w:val="28"/>
          <w:szCs w:val="28"/>
          <w:lang w:val="uk-UA"/>
        </w:rPr>
        <w:t xml:space="preserve">язування задач. При необхідності застосовуються моделі, схеми, технічні засоби навчання. </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Мета проведення уроків-семінарів полягає в тому, щоб зробити  теоретичні узагальнення, систематизувати вивчений матеріал, відпрацювати основні</w:t>
      </w:r>
      <w:r w:rsidR="00252A2C">
        <w:rPr>
          <w:rFonts w:ascii="Times New Roman" w:hAnsi="Times New Roman" w:cs="Times New Roman"/>
          <w:sz w:val="28"/>
          <w:szCs w:val="28"/>
          <w:lang w:val="uk-UA"/>
        </w:rPr>
        <w:t xml:space="preserve"> методи, способи і прийоми розв</w:t>
      </w:r>
      <w:r w:rsidR="00252A2C" w:rsidRPr="00252A2C">
        <w:rPr>
          <w:rFonts w:ascii="Times New Roman" w:hAnsi="Times New Roman" w:cs="Times New Roman"/>
          <w:sz w:val="28"/>
          <w:szCs w:val="28"/>
          <w:lang w:val="uk-UA"/>
        </w:rPr>
        <w:t>’</w:t>
      </w:r>
      <w:r w:rsidRPr="00236911">
        <w:rPr>
          <w:rFonts w:ascii="Times New Roman" w:hAnsi="Times New Roman" w:cs="Times New Roman"/>
          <w:sz w:val="28"/>
          <w:szCs w:val="28"/>
          <w:lang w:val="uk-UA"/>
        </w:rPr>
        <w:t>язування математич</w:t>
      </w:r>
      <w:r w:rsidR="00252A2C">
        <w:rPr>
          <w:rFonts w:ascii="Times New Roman" w:hAnsi="Times New Roman" w:cs="Times New Roman"/>
          <w:sz w:val="28"/>
          <w:szCs w:val="28"/>
          <w:lang w:val="uk-UA"/>
        </w:rPr>
        <w:t>них задач, показати зв</w:t>
      </w:r>
      <w:r w:rsidR="00252A2C" w:rsidRPr="00252A2C">
        <w:rPr>
          <w:rFonts w:ascii="Times New Roman" w:hAnsi="Times New Roman" w:cs="Times New Roman"/>
          <w:sz w:val="28"/>
          <w:szCs w:val="28"/>
          <w:lang w:val="uk-UA"/>
        </w:rPr>
        <w:t>’</w:t>
      </w:r>
      <w:r w:rsidRPr="00236911">
        <w:rPr>
          <w:rFonts w:ascii="Times New Roman" w:hAnsi="Times New Roman" w:cs="Times New Roman"/>
          <w:sz w:val="28"/>
          <w:szCs w:val="28"/>
          <w:lang w:val="uk-UA"/>
        </w:rPr>
        <w:t>язок математики з життям, з практикою.</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Проведення семінарських занять активізує процес навчання, вчить учнів виступати з самостійними повідомленнями, вести дискусію, відстоювати свої судження, сприяє формуванню у них пізнавальних і дослідницьких вмінь, а також підвищенню культури спілкування і розвитку мови.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Семінари потрібно організовувати на наступних уроках.</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lastRenderedPageBreak/>
        <w:t xml:space="preserve">1. Вивчення матеріалу нової теми, якщо він доступний для самостійної обробки учнями. Наприклад, вивчення теми "Вектори у просторі". Учням можна дати заздалегідь завдання підготувати відповіді на запитання: </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Поняття вектора на площині і в просторі; модуль вектора; співнапрямлені та протилежнонапрямлені вектори; колінеарні вектори.</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Додавання і віднімання векторів на площині і в просторі.</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Множення вектора на число (на площині і в просторі).</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 xml:space="preserve">Вказуються </w:t>
      </w:r>
      <w:r w:rsidR="00252A2C">
        <w:rPr>
          <w:rFonts w:ascii="Times New Roman" w:hAnsi="Times New Roman" w:cs="Times New Roman"/>
          <w:sz w:val="28"/>
          <w:szCs w:val="28"/>
          <w:lang w:val="uk-UA"/>
        </w:rPr>
        <w:t>номери задач, які потрібно розв</w:t>
      </w:r>
      <w:r w:rsidR="00252A2C" w:rsidRPr="00252A2C">
        <w:rPr>
          <w:rFonts w:ascii="Times New Roman" w:hAnsi="Times New Roman" w:cs="Times New Roman"/>
          <w:sz w:val="28"/>
          <w:szCs w:val="28"/>
        </w:rPr>
        <w:t>’</w:t>
      </w:r>
      <w:r w:rsidRPr="00236911">
        <w:rPr>
          <w:rFonts w:ascii="Times New Roman" w:hAnsi="Times New Roman" w:cs="Times New Roman"/>
          <w:sz w:val="28"/>
          <w:szCs w:val="28"/>
          <w:lang w:val="uk-UA"/>
        </w:rPr>
        <w:t>язати при підготовці до заняття.</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2. Після вступних уроків-лекцій доцільно провести одне чи декілька семінарських занять, на яких учні самостійно виконують вправи, користуючись підручником та додатковою літературою.</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3. Проведення узагальнюючих уроків по деяких темах.</w:t>
      </w:r>
    </w:p>
    <w:p w:rsidR="00236911" w:rsidRP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4. Уроки,</w:t>
      </w:r>
      <w:r w:rsidR="00252A2C">
        <w:rPr>
          <w:rFonts w:ascii="Times New Roman" w:hAnsi="Times New Roman" w:cs="Times New Roman"/>
          <w:sz w:val="28"/>
          <w:szCs w:val="28"/>
          <w:lang w:val="uk-UA"/>
        </w:rPr>
        <w:t xml:space="preserve"> присвячені різним методам розв</w:t>
      </w:r>
      <w:r w:rsidR="00252A2C" w:rsidRPr="00252A2C">
        <w:rPr>
          <w:rFonts w:ascii="Times New Roman" w:hAnsi="Times New Roman" w:cs="Times New Roman"/>
          <w:sz w:val="28"/>
          <w:szCs w:val="28"/>
        </w:rPr>
        <w:t>’</w:t>
      </w:r>
      <w:r w:rsidRPr="00236911">
        <w:rPr>
          <w:rFonts w:ascii="Times New Roman" w:hAnsi="Times New Roman" w:cs="Times New Roman"/>
          <w:sz w:val="28"/>
          <w:szCs w:val="28"/>
          <w:lang w:val="uk-UA"/>
        </w:rPr>
        <w:t>язування задач. Можливо</w:t>
      </w:r>
      <w:r w:rsidR="00252A2C">
        <w:rPr>
          <w:rFonts w:ascii="Times New Roman" w:hAnsi="Times New Roman" w:cs="Times New Roman"/>
          <w:sz w:val="28"/>
          <w:szCs w:val="28"/>
          <w:lang w:val="uk-UA"/>
        </w:rPr>
        <w:t xml:space="preserve"> це буде декілька способів розв</w:t>
      </w:r>
      <w:r w:rsidR="00252A2C" w:rsidRPr="00252A2C">
        <w:rPr>
          <w:rFonts w:ascii="Times New Roman" w:hAnsi="Times New Roman" w:cs="Times New Roman"/>
          <w:sz w:val="28"/>
          <w:szCs w:val="28"/>
        </w:rPr>
        <w:t>’</w:t>
      </w:r>
      <w:r w:rsidRPr="00236911">
        <w:rPr>
          <w:rFonts w:ascii="Times New Roman" w:hAnsi="Times New Roman" w:cs="Times New Roman"/>
          <w:sz w:val="28"/>
          <w:szCs w:val="28"/>
          <w:lang w:val="uk-UA"/>
        </w:rPr>
        <w:t>язання однієї задачі. Можна організувати проведення таких семінарів у формі мозкового штурму.</w:t>
      </w:r>
    </w:p>
    <w:p w:rsidR="00236911" w:rsidRDefault="00236911" w:rsidP="00236911">
      <w:pPr>
        <w:tabs>
          <w:tab w:val="left" w:pos="993"/>
        </w:tabs>
        <w:spacing w:after="0" w:line="360" w:lineRule="auto"/>
        <w:ind w:firstLine="709"/>
        <w:jc w:val="both"/>
        <w:rPr>
          <w:rFonts w:ascii="Times New Roman" w:hAnsi="Times New Roman" w:cs="Times New Roman"/>
          <w:sz w:val="28"/>
          <w:szCs w:val="28"/>
          <w:lang w:val="uk-UA"/>
        </w:rPr>
      </w:pPr>
      <w:r w:rsidRPr="00236911">
        <w:rPr>
          <w:rFonts w:ascii="Times New Roman" w:hAnsi="Times New Roman" w:cs="Times New Roman"/>
          <w:sz w:val="28"/>
          <w:szCs w:val="28"/>
          <w:lang w:val="uk-UA"/>
        </w:rPr>
        <w:t>На семінарах та уроках практикуму можна використовувати інтерактивні методи навчання.</w:t>
      </w:r>
    </w:p>
    <w:p w:rsidR="00062A6E" w:rsidRDefault="00A71038" w:rsidP="00236911">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Таким чином, у даному розділі запропоновано авторську лекційно-практичну методику викладання математики у профільних класах старшої школи. Розроблено уроки-лекції, уроки-семінари, практичні заняття. Дана методика була впроваджена у навчальний процес ліцею та підвищила результативність підготовки учнів до ЗНО.</w:t>
      </w:r>
    </w:p>
    <w:p w:rsidR="00FF09DC" w:rsidRPr="00FF09DC" w:rsidRDefault="00062A6E" w:rsidP="00FF09DC">
      <w:pPr>
        <w:pStyle w:val="a3"/>
        <w:numPr>
          <w:ilvl w:val="0"/>
          <w:numId w:val="12"/>
        </w:numPr>
        <w:spacing w:line="360" w:lineRule="auto"/>
        <w:ind w:left="0" w:firstLine="0"/>
        <w:jc w:val="both"/>
        <w:rPr>
          <w:rFonts w:ascii="Times New Roman" w:hAnsi="Times New Roman" w:cs="Times New Roman"/>
          <w:b/>
          <w:sz w:val="28"/>
          <w:szCs w:val="28"/>
          <w:lang w:val="uk-UA"/>
        </w:rPr>
      </w:pPr>
      <w:r w:rsidRPr="00FF09DC">
        <w:rPr>
          <w:rFonts w:ascii="Times New Roman" w:hAnsi="Times New Roman" w:cs="Times New Roman"/>
          <w:sz w:val="28"/>
          <w:szCs w:val="28"/>
          <w:lang w:val="uk-UA"/>
        </w:rPr>
        <w:br w:type="page"/>
      </w:r>
      <w:r w:rsidR="00DD4BC0" w:rsidRPr="00FF09DC">
        <w:rPr>
          <w:rFonts w:ascii="Times New Roman" w:hAnsi="Times New Roman" w:cs="Times New Roman"/>
          <w:b/>
          <w:sz w:val="28"/>
          <w:szCs w:val="28"/>
          <w:lang w:val="uk-UA"/>
        </w:rPr>
        <w:lastRenderedPageBreak/>
        <w:t>РЕЗУЛЬТАТИВНІСТЬ ПІДГОТОВКИ ДО ЗОВНІШНЬОГО НЕЗАЛЕЖНОГО ОЦІНЮВАННЯ ЗА ЛЕКЦІЙНО-ПРАКТИЧНОЮ МЕТОДИКОЮ НА</w:t>
      </w:r>
      <w:r w:rsidR="00DD4BC0">
        <w:rPr>
          <w:rFonts w:ascii="Times New Roman" w:hAnsi="Times New Roman" w:cs="Times New Roman"/>
          <w:b/>
          <w:sz w:val="28"/>
          <w:szCs w:val="28"/>
          <w:lang w:val="uk-UA"/>
        </w:rPr>
        <w:t>ВЧАННЯ. АНАЛІЗ РЕЗУЛЬТАТИВНОСТІ</w:t>
      </w:r>
    </w:p>
    <w:p w:rsidR="00FF09DC" w:rsidRDefault="00FF09DC" w:rsidP="00FF09DC">
      <w:pPr>
        <w:pStyle w:val="a3"/>
        <w:spacing w:line="360" w:lineRule="auto"/>
        <w:ind w:left="0"/>
        <w:jc w:val="both"/>
        <w:rPr>
          <w:rFonts w:ascii="Times New Roman" w:hAnsi="Times New Roman" w:cs="Times New Roman"/>
          <w:b/>
          <w:sz w:val="28"/>
          <w:szCs w:val="28"/>
          <w:lang w:val="en-US"/>
        </w:rPr>
      </w:pPr>
    </w:p>
    <w:p w:rsidR="00B07B70" w:rsidRPr="00B07B70" w:rsidRDefault="00B07B70" w:rsidP="005860E4">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Для оцінки ефективності розробленої та впровадженої лекційно-практичної методики, проаналізуємо результати зовнішнього незалежного оцінювання випускників школи, які навчались за даною методикою.</w:t>
      </w:r>
    </w:p>
    <w:p w:rsidR="005860E4" w:rsidRDefault="005860E4" w:rsidP="005860E4">
      <w:pPr>
        <w:pStyle w:val="a3"/>
        <w:spacing w:line="360" w:lineRule="auto"/>
        <w:ind w:left="0" w:firstLine="709"/>
        <w:jc w:val="both"/>
        <w:rPr>
          <w:rFonts w:ascii="Times New Roman" w:hAnsi="Times New Roman" w:cs="Times New Roman"/>
          <w:sz w:val="28"/>
          <w:szCs w:val="28"/>
          <w:lang w:val="uk-UA"/>
        </w:rPr>
      </w:pPr>
      <w:r w:rsidRPr="005860E4">
        <w:rPr>
          <w:rFonts w:ascii="Times New Roman" w:hAnsi="Times New Roman" w:cs="Times New Roman"/>
          <w:sz w:val="28"/>
          <w:szCs w:val="28"/>
          <w:lang w:val="uk-UA"/>
        </w:rPr>
        <w:t>За</w:t>
      </w:r>
      <w:r>
        <w:rPr>
          <w:rFonts w:ascii="Times New Roman" w:hAnsi="Times New Roman" w:cs="Times New Roman"/>
          <w:sz w:val="28"/>
          <w:szCs w:val="28"/>
          <w:lang w:val="uk-UA"/>
        </w:rPr>
        <w:t xml:space="preserve"> регіональними статистичними даними, які доступні на порталі </w:t>
      </w:r>
      <w:r w:rsidR="00700E6B">
        <w:rPr>
          <w:rFonts w:ascii="Times New Roman" w:hAnsi="Times New Roman" w:cs="Times New Roman"/>
          <w:sz w:val="28"/>
          <w:szCs w:val="28"/>
          <w:lang w:val="uk-UA"/>
        </w:rPr>
        <w:t xml:space="preserve">УЦОЯО, можемо прослідкувати </w:t>
      </w:r>
      <w:r w:rsidR="00843685">
        <w:rPr>
          <w:rFonts w:ascii="Times New Roman" w:hAnsi="Times New Roman" w:cs="Times New Roman"/>
          <w:sz w:val="28"/>
          <w:szCs w:val="28"/>
          <w:lang w:val="uk-UA"/>
        </w:rPr>
        <w:t xml:space="preserve">існуючі </w:t>
      </w:r>
      <w:r w:rsidR="00700E6B">
        <w:rPr>
          <w:rFonts w:ascii="Times New Roman" w:hAnsi="Times New Roman" w:cs="Times New Roman"/>
          <w:sz w:val="28"/>
          <w:szCs w:val="28"/>
          <w:lang w:val="uk-UA"/>
        </w:rPr>
        <w:t>тенденції</w:t>
      </w:r>
      <w:r w:rsidR="00843685">
        <w:rPr>
          <w:rFonts w:ascii="Times New Roman" w:hAnsi="Times New Roman" w:cs="Times New Roman"/>
          <w:sz w:val="28"/>
          <w:szCs w:val="28"/>
          <w:lang w:val="uk-UA"/>
        </w:rPr>
        <w:t xml:space="preserve"> та зробити такі висновки</w:t>
      </w:r>
      <w:r w:rsidR="00700E6B">
        <w:rPr>
          <w:rFonts w:ascii="Times New Roman" w:hAnsi="Times New Roman" w:cs="Times New Roman"/>
          <w:sz w:val="28"/>
          <w:szCs w:val="28"/>
          <w:lang w:val="uk-UA"/>
        </w:rPr>
        <w:t>:</w:t>
      </w:r>
    </w:p>
    <w:p w:rsidR="00700E6B" w:rsidRDefault="00700E6B" w:rsidP="00700E6B">
      <w:pPr>
        <w:pStyle w:val="a3"/>
        <w:numPr>
          <w:ilvl w:val="0"/>
          <w:numId w:val="1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Починаючи з 2016 р. немає </w:t>
      </w:r>
      <w:r w:rsidR="00843685">
        <w:rPr>
          <w:rFonts w:ascii="Times New Roman" w:hAnsi="Times New Roman" w:cs="Times New Roman"/>
          <w:sz w:val="28"/>
          <w:szCs w:val="28"/>
          <w:lang w:val="uk-UA"/>
        </w:rPr>
        <w:t>осіб</w:t>
      </w:r>
      <w:r>
        <w:rPr>
          <w:rFonts w:ascii="Times New Roman" w:hAnsi="Times New Roman" w:cs="Times New Roman"/>
          <w:sz w:val="28"/>
          <w:szCs w:val="28"/>
          <w:lang w:val="uk-UA"/>
        </w:rPr>
        <w:t>, які не подолали поріг</w:t>
      </w:r>
      <w:r w:rsidR="002801A7">
        <w:rPr>
          <w:rFonts w:ascii="Times New Roman" w:hAnsi="Times New Roman" w:cs="Times New Roman"/>
          <w:sz w:val="28"/>
          <w:szCs w:val="28"/>
          <w:lang w:val="uk-UA"/>
        </w:rPr>
        <w:t>;</w:t>
      </w:r>
    </w:p>
    <w:p w:rsidR="002801A7" w:rsidRDefault="002801A7" w:rsidP="00843685">
      <w:pPr>
        <w:pStyle w:val="a3"/>
        <w:numPr>
          <w:ilvl w:val="0"/>
          <w:numId w:val="13"/>
        </w:numPr>
        <w:tabs>
          <w:tab w:val="left" w:pos="993"/>
        </w:tabs>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 2016</w:t>
      </w:r>
      <w:r w:rsidR="00843685">
        <w:rPr>
          <w:rFonts w:ascii="Times New Roman" w:hAnsi="Times New Roman" w:cs="Times New Roman"/>
          <w:sz w:val="28"/>
          <w:szCs w:val="28"/>
          <w:lang w:val="uk-UA"/>
        </w:rPr>
        <w:t xml:space="preserve"> по </w:t>
      </w:r>
      <w:r>
        <w:rPr>
          <w:rFonts w:ascii="Times New Roman" w:hAnsi="Times New Roman" w:cs="Times New Roman"/>
          <w:sz w:val="28"/>
          <w:szCs w:val="28"/>
          <w:lang w:val="uk-UA"/>
        </w:rPr>
        <w:t xml:space="preserve">2019 р. </w:t>
      </w:r>
      <w:r w:rsidR="00843685">
        <w:rPr>
          <w:rFonts w:ascii="Times New Roman" w:hAnsi="Times New Roman" w:cs="Times New Roman"/>
          <w:sz w:val="28"/>
          <w:szCs w:val="28"/>
          <w:lang w:val="uk-UA"/>
        </w:rPr>
        <w:t xml:space="preserve">певний відсоток </w:t>
      </w:r>
      <w:r>
        <w:rPr>
          <w:rFonts w:ascii="Times New Roman" w:hAnsi="Times New Roman" w:cs="Times New Roman"/>
          <w:sz w:val="28"/>
          <w:szCs w:val="28"/>
          <w:lang w:val="uk-UA"/>
        </w:rPr>
        <w:t>здобувачі</w:t>
      </w:r>
      <w:r w:rsidR="00843685">
        <w:rPr>
          <w:rFonts w:ascii="Times New Roman" w:hAnsi="Times New Roman" w:cs="Times New Roman"/>
          <w:sz w:val="28"/>
          <w:szCs w:val="28"/>
          <w:lang w:val="uk-UA"/>
        </w:rPr>
        <w:t>в</w:t>
      </w:r>
      <w:r>
        <w:rPr>
          <w:rFonts w:ascii="Times New Roman" w:hAnsi="Times New Roman" w:cs="Times New Roman"/>
          <w:sz w:val="28"/>
          <w:szCs w:val="28"/>
          <w:lang w:val="uk-UA"/>
        </w:rPr>
        <w:t xml:space="preserve"> освіти</w:t>
      </w:r>
      <w:r w:rsidR="00843685">
        <w:rPr>
          <w:rFonts w:ascii="Times New Roman" w:hAnsi="Times New Roman" w:cs="Times New Roman"/>
          <w:sz w:val="28"/>
          <w:szCs w:val="28"/>
          <w:lang w:val="uk-UA"/>
        </w:rPr>
        <w:t xml:space="preserve"> показують високий результат (180-200 балів)</w:t>
      </w:r>
      <w:r w:rsidR="00023141">
        <w:rPr>
          <w:rFonts w:ascii="Times New Roman" w:hAnsi="Times New Roman" w:cs="Times New Roman"/>
          <w:sz w:val="28"/>
          <w:szCs w:val="28"/>
          <w:lang w:val="uk-UA"/>
        </w:rPr>
        <w:t>;</w:t>
      </w:r>
    </w:p>
    <w:p w:rsidR="00023141" w:rsidRPr="005860E4" w:rsidRDefault="00023141" w:rsidP="00843685">
      <w:pPr>
        <w:pStyle w:val="a3"/>
        <w:numPr>
          <w:ilvl w:val="0"/>
          <w:numId w:val="13"/>
        </w:numPr>
        <w:tabs>
          <w:tab w:val="left" w:pos="993"/>
        </w:tabs>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2019 р. КЗ «Мереф</w:t>
      </w:r>
      <w:r w:rsidRPr="00023141">
        <w:rPr>
          <w:rFonts w:ascii="Times New Roman" w:hAnsi="Times New Roman" w:cs="Times New Roman"/>
          <w:sz w:val="28"/>
          <w:szCs w:val="28"/>
        </w:rPr>
        <w:t>’</w:t>
      </w:r>
      <w:r>
        <w:rPr>
          <w:rFonts w:ascii="Times New Roman" w:hAnsi="Times New Roman" w:cs="Times New Roman"/>
          <w:sz w:val="28"/>
          <w:szCs w:val="28"/>
          <w:lang w:val="uk-UA"/>
        </w:rPr>
        <w:t>янська ЗОШ І-ІІІ ст. №1» стала єдиним закладом міста Мерефа, здобувачі освіти якої одержали результат найвищого рівня (рисунок 3.1)</w:t>
      </w:r>
      <w:r w:rsidR="00B07B70">
        <w:rPr>
          <w:rFonts w:ascii="Times New Roman" w:hAnsi="Times New Roman" w:cs="Times New Roman"/>
          <w:sz w:val="28"/>
          <w:szCs w:val="28"/>
          <w:lang w:val="uk-UA"/>
        </w:rPr>
        <w:t xml:space="preserve"> </w:t>
      </w:r>
      <w:r w:rsidR="00B07B70" w:rsidRPr="00B07B70">
        <w:rPr>
          <w:rFonts w:ascii="Times New Roman" w:hAnsi="Times New Roman" w:cs="Times New Roman"/>
          <w:sz w:val="28"/>
          <w:szCs w:val="28"/>
        </w:rPr>
        <w:t>[6]</w:t>
      </w:r>
      <w:r>
        <w:rPr>
          <w:rFonts w:ascii="Times New Roman" w:hAnsi="Times New Roman" w:cs="Times New Roman"/>
          <w:sz w:val="28"/>
          <w:szCs w:val="28"/>
          <w:lang w:val="uk-UA"/>
        </w:rPr>
        <w:t>.</w:t>
      </w:r>
    </w:p>
    <w:p w:rsidR="00236911" w:rsidRPr="00F50F7A" w:rsidRDefault="005860E4" w:rsidP="005860E4">
      <w:pPr>
        <w:tabs>
          <w:tab w:val="left" w:pos="993"/>
        </w:tabs>
        <w:spacing w:after="0" w:line="360" w:lineRule="auto"/>
        <w:jc w:val="both"/>
        <w:rPr>
          <w:rFonts w:ascii="Times New Roman" w:hAnsi="Times New Roman" w:cs="Times New Roman"/>
          <w:sz w:val="28"/>
          <w:szCs w:val="28"/>
          <w:lang w:val="uk-UA"/>
        </w:rPr>
      </w:pPr>
      <w:r>
        <w:rPr>
          <w:noProof/>
          <w:lang w:val="en-US"/>
        </w:rPr>
        <w:drawing>
          <wp:inline distT="0" distB="0" distL="0" distR="0" wp14:anchorId="37669B72" wp14:editId="1B6806E0">
            <wp:extent cx="6120130" cy="356191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stretch>
                      <a:fillRect/>
                    </a:stretch>
                  </pic:blipFill>
                  <pic:spPr>
                    <a:xfrm>
                      <a:off x="0" y="0"/>
                      <a:ext cx="6120130" cy="3561917"/>
                    </a:xfrm>
                    <a:prstGeom prst="rect">
                      <a:avLst/>
                    </a:prstGeom>
                  </pic:spPr>
                </pic:pic>
              </a:graphicData>
            </a:graphic>
          </wp:inline>
        </w:drawing>
      </w:r>
    </w:p>
    <w:p w:rsidR="005A3DCE" w:rsidRPr="00B07B70" w:rsidRDefault="00B07B70" w:rsidP="00B07B70">
      <w:pPr>
        <w:tabs>
          <w:tab w:val="left" w:pos="993"/>
        </w:tabs>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Рисунок 3.1 – Регіональні дані ЗНО-2019. Місто Мерефа</w:t>
      </w:r>
    </w:p>
    <w:p w:rsidR="005860E4" w:rsidRPr="009169C0" w:rsidRDefault="005860E4" w:rsidP="005A3DCE">
      <w:pPr>
        <w:tabs>
          <w:tab w:val="left" w:pos="993"/>
        </w:tabs>
        <w:spacing w:after="0" w:line="360" w:lineRule="auto"/>
        <w:ind w:firstLine="709"/>
        <w:jc w:val="both"/>
        <w:rPr>
          <w:rFonts w:ascii="Times New Roman" w:hAnsi="Times New Roman" w:cs="Times New Roman"/>
          <w:sz w:val="28"/>
          <w:szCs w:val="28"/>
          <w:lang w:val="uk-UA"/>
        </w:rPr>
      </w:pPr>
    </w:p>
    <w:p w:rsidR="00143349" w:rsidRDefault="00023141" w:rsidP="00CF4897">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Аналіз статистичних даних виконання сертифікаційної роботи у відсотках по закладу, </w:t>
      </w:r>
      <w:r w:rsidR="003126D1">
        <w:rPr>
          <w:rFonts w:ascii="Times New Roman" w:hAnsi="Times New Roman" w:cs="Times New Roman"/>
          <w:sz w:val="28"/>
          <w:szCs w:val="28"/>
          <w:lang w:val="uk-UA"/>
        </w:rPr>
        <w:t>Харківському району, Харківській області та Україні за 2018-2019 роки показав:</w:t>
      </w:r>
    </w:p>
    <w:p w:rsidR="003126D1" w:rsidRDefault="003126D1" w:rsidP="00790583">
      <w:pPr>
        <w:pStyle w:val="a3"/>
        <w:numPr>
          <w:ilvl w:val="0"/>
          <w:numId w:val="14"/>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Здобувачами освіти були виконані всі завдання сертифікаційної роботи, що свідчить про 100% покриття тесту.</w:t>
      </w:r>
    </w:p>
    <w:p w:rsidR="00544EA8" w:rsidRDefault="00A77413" w:rsidP="00790583">
      <w:pPr>
        <w:pStyle w:val="a3"/>
        <w:numPr>
          <w:ilvl w:val="0"/>
          <w:numId w:val="14"/>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2018 році відсоток здобувачів освіти навчального закладу, що впорались з завданнями тесту перевищує середні показники по району, області та країні за 28 завданнями із 33 можливих. </w:t>
      </w:r>
    </w:p>
    <w:p w:rsidR="003126D1" w:rsidRDefault="00544EA8" w:rsidP="00790583">
      <w:pPr>
        <w:pStyle w:val="a3"/>
        <w:numPr>
          <w:ilvl w:val="0"/>
          <w:numId w:val="14"/>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2019 році відсоток здобувачів освіти навчального закладу, що впорались з завданнями тесту перевищує середні показники по району за 29 завданнями, по області та країні за 24 завданнями із 33 можливих.</w:t>
      </w:r>
    </w:p>
    <w:p w:rsidR="00544EA8" w:rsidRPr="003126D1" w:rsidRDefault="00544EA8" w:rsidP="00790583">
      <w:pPr>
        <w:pStyle w:val="a3"/>
        <w:numPr>
          <w:ilvl w:val="0"/>
          <w:numId w:val="14"/>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Окремої уваги заслуговують завдання з відкритою формою відповіді. Середній відсоток добувачів освіти навчального закладу, що впорались з 33-ім завданням (завдання з параметрами) у 2018 році перевищує середній показник по району на </w:t>
      </w:r>
      <w:r w:rsidR="00315CA4">
        <w:rPr>
          <w:rFonts w:ascii="Times New Roman" w:hAnsi="Times New Roman" w:cs="Times New Roman"/>
          <w:sz w:val="28"/>
          <w:szCs w:val="28"/>
          <w:lang w:val="uk-UA"/>
        </w:rPr>
        <w:t>2.7%, по області на 0.5%, по країні – 1.3%.</w:t>
      </w:r>
    </w:p>
    <w:p w:rsidR="00315CA4" w:rsidRPr="003126D1" w:rsidRDefault="00315CA4" w:rsidP="00790583">
      <w:pPr>
        <w:pStyle w:val="a3"/>
        <w:numPr>
          <w:ilvl w:val="0"/>
          <w:numId w:val="14"/>
        </w:numPr>
        <w:tabs>
          <w:tab w:val="left" w:pos="993"/>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Середній відсоток добувачів освіти навчального закладу, що впорались з 33-ім завданням (завдання з параметрами) у 2019 році перевищує середній показник по району на 3.7%, по області на 2.2%, по країні – 2.4%.</w:t>
      </w:r>
    </w:p>
    <w:p w:rsidR="00212EB5" w:rsidRDefault="00B07B70" w:rsidP="00CF4897">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Таким чином, у розділі розглянуто та проаналізовано основні показники результативності </w:t>
      </w:r>
      <w:r w:rsidR="00B340AA">
        <w:rPr>
          <w:rFonts w:ascii="Times New Roman" w:hAnsi="Times New Roman" w:cs="Times New Roman"/>
          <w:sz w:val="28"/>
          <w:szCs w:val="28"/>
          <w:lang w:val="uk-UA"/>
        </w:rPr>
        <w:t>підготовки випускників ліцею до зовнішнього незалежного оцінювання. Результати аналізу підтверджують ефективність розробленної лекційно-практичної методики викладання математики у профільних класах старшої школи.</w:t>
      </w:r>
      <w:r w:rsidR="005D4745">
        <w:rPr>
          <w:rFonts w:ascii="Times New Roman" w:hAnsi="Times New Roman" w:cs="Times New Roman"/>
          <w:sz w:val="28"/>
          <w:szCs w:val="28"/>
          <w:lang w:val="uk-UA"/>
        </w:rPr>
        <w:t xml:space="preserve"> </w:t>
      </w:r>
    </w:p>
    <w:p w:rsidR="00212EB5" w:rsidRDefault="00212EB5">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CC7DDA" w:rsidRDefault="00212EB5" w:rsidP="00212EB5">
      <w:pPr>
        <w:tabs>
          <w:tab w:val="left" w:pos="993"/>
        </w:tabs>
        <w:spacing w:after="0" w:line="360" w:lineRule="auto"/>
        <w:jc w:val="center"/>
        <w:rPr>
          <w:rFonts w:ascii="Times New Roman" w:hAnsi="Times New Roman" w:cs="Times New Roman"/>
          <w:b/>
          <w:sz w:val="28"/>
          <w:szCs w:val="28"/>
          <w:lang w:val="uk-UA"/>
        </w:rPr>
      </w:pPr>
      <w:r w:rsidRPr="00212EB5">
        <w:rPr>
          <w:rFonts w:ascii="Times New Roman" w:hAnsi="Times New Roman" w:cs="Times New Roman"/>
          <w:b/>
          <w:sz w:val="28"/>
          <w:szCs w:val="28"/>
          <w:lang w:val="uk-UA"/>
        </w:rPr>
        <w:lastRenderedPageBreak/>
        <w:t>ВИСНОВКИ</w:t>
      </w:r>
    </w:p>
    <w:p w:rsidR="00212EB5" w:rsidRDefault="00212EB5" w:rsidP="00212EB5">
      <w:pPr>
        <w:tabs>
          <w:tab w:val="left" w:pos="993"/>
        </w:tabs>
        <w:spacing w:after="0" w:line="360" w:lineRule="auto"/>
        <w:jc w:val="center"/>
        <w:rPr>
          <w:rFonts w:ascii="Times New Roman" w:hAnsi="Times New Roman" w:cs="Times New Roman"/>
          <w:b/>
          <w:sz w:val="28"/>
          <w:szCs w:val="28"/>
          <w:lang w:val="uk-UA"/>
        </w:rPr>
      </w:pPr>
    </w:p>
    <w:p w:rsidR="002D0EF2" w:rsidRDefault="00212EB5" w:rsidP="002D0EF2">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заліковій роботі </w:t>
      </w:r>
      <w:r w:rsidR="002D0EF2">
        <w:rPr>
          <w:rFonts w:ascii="Times New Roman" w:hAnsi="Times New Roman" w:cs="Times New Roman"/>
          <w:sz w:val="28"/>
          <w:szCs w:val="28"/>
          <w:lang w:val="uk-UA"/>
        </w:rPr>
        <w:t>висвітлено поняття та мету профільного навчання, визначено теоретичні підходи до організації профільного навчання з математики, проаналізовано програмову складову.</w:t>
      </w:r>
    </w:p>
    <w:p w:rsidR="00212EB5" w:rsidRDefault="002D0EF2" w:rsidP="00212EB5">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 роботі також запропоновано авторську лекційно-практичну методику викладання математики у профільних класах старшої школи. Розроблено уроки-лекції, уроки-семінари, практичні заняття. Наведено приклади видів роботи та завдань. Дана методика була впроваджена у навчальний процес КЗ «Мереф</w:t>
      </w:r>
      <w:r w:rsidRPr="008037B5">
        <w:rPr>
          <w:rFonts w:ascii="Times New Roman" w:hAnsi="Times New Roman" w:cs="Times New Roman"/>
          <w:sz w:val="28"/>
          <w:szCs w:val="28"/>
          <w:lang w:val="uk-UA"/>
        </w:rPr>
        <w:t>’</w:t>
      </w:r>
      <w:r>
        <w:rPr>
          <w:rFonts w:ascii="Times New Roman" w:hAnsi="Times New Roman" w:cs="Times New Roman"/>
          <w:sz w:val="28"/>
          <w:szCs w:val="28"/>
          <w:lang w:val="uk-UA"/>
        </w:rPr>
        <w:t>янський ліцей №1 ім. І.Я. Перемота» та довела свою ефективність при підготовці до ЗНО.</w:t>
      </w:r>
    </w:p>
    <w:p w:rsidR="005D4745" w:rsidRDefault="002D0EF2" w:rsidP="005D4745">
      <w:pPr>
        <w:tabs>
          <w:tab w:val="left" w:pos="993"/>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оцінки ефективності розробленої та впровадженої лекційно-практичної методики, </w:t>
      </w:r>
      <w:r w:rsidR="005D4745">
        <w:rPr>
          <w:rFonts w:ascii="Times New Roman" w:hAnsi="Times New Roman" w:cs="Times New Roman"/>
          <w:sz w:val="28"/>
          <w:szCs w:val="28"/>
          <w:lang w:val="uk-UA"/>
        </w:rPr>
        <w:t>були проаналізовані</w:t>
      </w:r>
      <w:r>
        <w:rPr>
          <w:rFonts w:ascii="Times New Roman" w:hAnsi="Times New Roman" w:cs="Times New Roman"/>
          <w:sz w:val="28"/>
          <w:szCs w:val="28"/>
          <w:lang w:val="uk-UA"/>
        </w:rPr>
        <w:t xml:space="preserve"> результати зовнішнього незалежного оцінювання випускників школи, які навчались за даною методикою.</w:t>
      </w:r>
      <w:r w:rsidR="005D4745">
        <w:rPr>
          <w:rFonts w:ascii="Times New Roman" w:hAnsi="Times New Roman" w:cs="Times New Roman"/>
          <w:sz w:val="28"/>
          <w:szCs w:val="28"/>
          <w:lang w:val="uk-UA"/>
        </w:rPr>
        <w:t xml:space="preserve"> Результати аналізу з</w:t>
      </w:r>
      <w:r w:rsidR="005D4745" w:rsidRPr="005860E4">
        <w:rPr>
          <w:rFonts w:ascii="Times New Roman" w:hAnsi="Times New Roman" w:cs="Times New Roman"/>
          <w:sz w:val="28"/>
          <w:szCs w:val="28"/>
          <w:lang w:val="uk-UA"/>
        </w:rPr>
        <w:t>а</w:t>
      </w:r>
      <w:r w:rsidR="005D4745">
        <w:rPr>
          <w:rFonts w:ascii="Times New Roman" w:hAnsi="Times New Roman" w:cs="Times New Roman"/>
          <w:sz w:val="28"/>
          <w:szCs w:val="28"/>
          <w:lang w:val="uk-UA"/>
        </w:rPr>
        <w:t xml:space="preserve"> регіональними статистичними даними, а також аналізу статистичних даних виконання сертифікаційної роботи у відсотках по закладу, Харківському району, Харківській області та Україні за 2018-2019 роки підтверджують ефективність розробленної лекційно-практичної методики викладання математики у профільних класах старшої школи. </w:t>
      </w:r>
    </w:p>
    <w:p w:rsidR="002D0EF2" w:rsidRPr="00B07B70" w:rsidRDefault="002D0EF2" w:rsidP="002D0EF2">
      <w:pPr>
        <w:pStyle w:val="a3"/>
        <w:spacing w:line="360" w:lineRule="auto"/>
        <w:ind w:left="0" w:firstLine="709"/>
        <w:jc w:val="both"/>
        <w:rPr>
          <w:rFonts w:ascii="Times New Roman" w:hAnsi="Times New Roman" w:cs="Times New Roman"/>
          <w:sz w:val="28"/>
          <w:szCs w:val="28"/>
          <w:lang w:val="uk-UA"/>
        </w:rPr>
      </w:pPr>
    </w:p>
    <w:p w:rsidR="002D0EF2" w:rsidRPr="00212EB5" w:rsidRDefault="002D0EF2" w:rsidP="00212EB5">
      <w:pPr>
        <w:tabs>
          <w:tab w:val="left" w:pos="993"/>
        </w:tabs>
        <w:spacing w:after="0" w:line="360" w:lineRule="auto"/>
        <w:ind w:firstLine="709"/>
        <w:jc w:val="both"/>
        <w:rPr>
          <w:rFonts w:ascii="Times New Roman" w:hAnsi="Times New Roman" w:cs="Times New Roman"/>
          <w:sz w:val="28"/>
          <w:szCs w:val="28"/>
          <w:lang w:val="uk-UA"/>
        </w:rPr>
      </w:pPr>
    </w:p>
    <w:p w:rsidR="00B07B70" w:rsidRDefault="00B07B70">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E46C1B" w:rsidRPr="00C86480" w:rsidRDefault="00E46C1B" w:rsidP="00C86480">
      <w:pPr>
        <w:spacing w:after="0" w:line="360" w:lineRule="auto"/>
        <w:ind w:firstLine="709"/>
        <w:jc w:val="center"/>
        <w:rPr>
          <w:rFonts w:ascii="Times New Roman" w:hAnsi="Times New Roman" w:cs="Times New Roman"/>
          <w:b/>
          <w:sz w:val="28"/>
          <w:szCs w:val="28"/>
          <w:lang w:val="uk-UA"/>
        </w:rPr>
      </w:pPr>
      <w:r w:rsidRPr="00C86480">
        <w:rPr>
          <w:rFonts w:ascii="Times New Roman" w:hAnsi="Times New Roman" w:cs="Times New Roman"/>
          <w:b/>
          <w:sz w:val="28"/>
          <w:szCs w:val="28"/>
          <w:lang w:val="uk-UA"/>
        </w:rPr>
        <w:lastRenderedPageBreak/>
        <w:t>СПИСОК ДЖЕРЕЛ ІНФОРМАЦІЇ</w:t>
      </w:r>
    </w:p>
    <w:p w:rsidR="00E46C1B" w:rsidRDefault="00E46C1B" w:rsidP="00E46C1B">
      <w:pPr>
        <w:spacing w:after="0" w:line="360" w:lineRule="auto"/>
        <w:ind w:firstLine="709"/>
        <w:jc w:val="both"/>
        <w:rPr>
          <w:rFonts w:ascii="Times New Roman" w:hAnsi="Times New Roman" w:cs="Times New Roman"/>
          <w:sz w:val="28"/>
          <w:szCs w:val="28"/>
          <w:lang w:val="uk-UA"/>
        </w:rPr>
      </w:pPr>
    </w:p>
    <w:p w:rsidR="00E46C1B" w:rsidRPr="00C86480" w:rsidRDefault="00E46C1B" w:rsidP="00C86480">
      <w:pPr>
        <w:pStyle w:val="a3"/>
        <w:numPr>
          <w:ilvl w:val="0"/>
          <w:numId w:val="4"/>
        </w:numPr>
        <w:tabs>
          <w:tab w:val="left" w:pos="993"/>
        </w:tabs>
        <w:spacing w:after="0" w:line="360" w:lineRule="auto"/>
        <w:ind w:left="0" w:firstLine="709"/>
        <w:jc w:val="both"/>
        <w:rPr>
          <w:rFonts w:ascii="Times New Roman" w:hAnsi="Times New Roman" w:cs="Times New Roman"/>
          <w:sz w:val="28"/>
          <w:szCs w:val="28"/>
        </w:rPr>
      </w:pPr>
      <w:r w:rsidRPr="00C86480">
        <w:rPr>
          <w:rFonts w:ascii="Times New Roman" w:hAnsi="Times New Roman" w:cs="Times New Roman"/>
          <w:sz w:val="28"/>
          <w:szCs w:val="28"/>
        </w:rPr>
        <w:t>Про затвердження Концепції профільного навчання у старшій школі</w:t>
      </w:r>
      <w:r w:rsidRPr="00C86480">
        <w:rPr>
          <w:rFonts w:ascii="Times New Roman" w:hAnsi="Times New Roman" w:cs="Times New Roman"/>
          <w:sz w:val="28"/>
          <w:szCs w:val="28"/>
          <w:lang w:val="uk-UA"/>
        </w:rPr>
        <w:t xml:space="preserve"> </w:t>
      </w:r>
      <w:r w:rsidRPr="00C86480">
        <w:rPr>
          <w:rFonts w:ascii="Times New Roman" w:hAnsi="Times New Roman" w:cs="Times New Roman"/>
          <w:sz w:val="28"/>
          <w:szCs w:val="28"/>
        </w:rPr>
        <w:t>[</w:t>
      </w:r>
      <w:r w:rsidRPr="00C86480">
        <w:rPr>
          <w:rFonts w:ascii="Times New Roman" w:hAnsi="Times New Roman" w:cs="Times New Roman"/>
          <w:sz w:val="28"/>
          <w:szCs w:val="28"/>
          <w:lang w:val="uk-UA"/>
        </w:rPr>
        <w:t>Електронний ресурс</w:t>
      </w:r>
      <w:r w:rsidRPr="00C86480">
        <w:rPr>
          <w:rFonts w:ascii="Times New Roman" w:hAnsi="Times New Roman" w:cs="Times New Roman"/>
          <w:sz w:val="28"/>
          <w:szCs w:val="28"/>
        </w:rPr>
        <w:t>]</w:t>
      </w:r>
      <w:r w:rsidRPr="00C86480">
        <w:rPr>
          <w:rFonts w:ascii="Times New Roman" w:hAnsi="Times New Roman" w:cs="Times New Roman"/>
          <w:sz w:val="28"/>
          <w:szCs w:val="28"/>
          <w:lang w:val="uk-UA"/>
        </w:rPr>
        <w:t xml:space="preserve">. Режим доступу: </w:t>
      </w:r>
      <w:hyperlink r:id="rId107" w:history="1">
        <w:r w:rsidRPr="00C86480">
          <w:rPr>
            <w:rStyle w:val="aa"/>
            <w:rFonts w:ascii="Times New Roman" w:hAnsi="Times New Roman" w:cs="Times New Roman"/>
            <w:sz w:val="28"/>
            <w:szCs w:val="28"/>
            <w:lang w:val="uk-UA"/>
          </w:rPr>
          <w:t>https://osvita.ua/legislation/Ser_osv/37784/</w:t>
        </w:r>
      </w:hyperlink>
      <w:r w:rsidRPr="00C86480">
        <w:rPr>
          <w:rFonts w:ascii="Times New Roman" w:hAnsi="Times New Roman" w:cs="Times New Roman"/>
          <w:sz w:val="28"/>
          <w:szCs w:val="28"/>
          <w:lang w:val="uk-UA"/>
        </w:rPr>
        <w:t xml:space="preserve"> (дата звертання: 20.10.2020)</w:t>
      </w:r>
    </w:p>
    <w:p w:rsidR="00CF4897" w:rsidRPr="00C86480" w:rsidRDefault="00CF4897" w:rsidP="00C86480">
      <w:pPr>
        <w:pStyle w:val="a3"/>
        <w:numPr>
          <w:ilvl w:val="0"/>
          <w:numId w:val="4"/>
        </w:numPr>
        <w:tabs>
          <w:tab w:val="left" w:pos="993"/>
        </w:tabs>
        <w:spacing w:after="0" w:line="360" w:lineRule="auto"/>
        <w:ind w:left="0" w:firstLine="709"/>
        <w:jc w:val="both"/>
        <w:rPr>
          <w:rFonts w:ascii="Times New Roman" w:hAnsi="Times New Roman" w:cs="Times New Roman"/>
          <w:sz w:val="28"/>
          <w:szCs w:val="28"/>
          <w:lang w:val="uk-UA"/>
        </w:rPr>
      </w:pPr>
      <w:r w:rsidRPr="00C86480">
        <w:rPr>
          <w:rFonts w:ascii="Times New Roman" w:hAnsi="Times New Roman" w:cs="Times New Roman"/>
          <w:sz w:val="28"/>
          <w:szCs w:val="28"/>
        </w:rPr>
        <w:t>Тарасенкова Н</w:t>
      </w:r>
      <w:r w:rsidRPr="00C86480">
        <w:rPr>
          <w:rFonts w:ascii="Times New Roman" w:hAnsi="Times New Roman" w:cs="Times New Roman"/>
          <w:sz w:val="28"/>
          <w:szCs w:val="28"/>
          <w:lang w:val="uk-UA"/>
        </w:rPr>
        <w:t>.А., Акуленко І.А., Лов’янова І.В., Сердюк З.О.</w:t>
      </w:r>
      <w:r w:rsidR="008F7BBD" w:rsidRPr="00C86480">
        <w:rPr>
          <w:rFonts w:ascii="Times New Roman" w:hAnsi="Times New Roman" w:cs="Times New Roman"/>
          <w:sz w:val="28"/>
          <w:szCs w:val="28"/>
          <w:lang w:val="uk-UA"/>
        </w:rPr>
        <w:t xml:space="preserve"> Організація навчання математики у старшій профільній школі : монографія. Черкаси, 2017. 216 с. Режим доступу: http://eprints.cdu.edu.ua/884/1/monogr.pdf</w:t>
      </w:r>
    </w:p>
    <w:p w:rsidR="008F7BBD" w:rsidRPr="00C86480" w:rsidRDefault="008F7BBD" w:rsidP="00C86480">
      <w:pPr>
        <w:pStyle w:val="a3"/>
        <w:numPr>
          <w:ilvl w:val="0"/>
          <w:numId w:val="4"/>
        </w:numPr>
        <w:tabs>
          <w:tab w:val="left" w:pos="993"/>
        </w:tabs>
        <w:spacing w:after="0" w:line="360" w:lineRule="auto"/>
        <w:ind w:left="0" w:firstLine="709"/>
        <w:jc w:val="both"/>
        <w:rPr>
          <w:rFonts w:ascii="Times New Roman" w:hAnsi="Times New Roman" w:cs="Times New Roman"/>
          <w:sz w:val="28"/>
          <w:szCs w:val="28"/>
          <w:lang w:val="uk-UA"/>
        </w:rPr>
      </w:pPr>
      <w:r w:rsidRPr="00C86480">
        <w:rPr>
          <w:rFonts w:ascii="Times New Roman" w:hAnsi="Times New Roman" w:cs="Times New Roman"/>
          <w:sz w:val="28"/>
          <w:szCs w:val="28"/>
          <w:lang w:val="uk-UA"/>
        </w:rPr>
        <w:t xml:space="preserve">Зіненко І.М. </w:t>
      </w:r>
      <w:r w:rsidR="00CC7DDA" w:rsidRPr="00C86480">
        <w:rPr>
          <w:rFonts w:ascii="Times New Roman" w:hAnsi="Times New Roman" w:cs="Times New Roman"/>
          <w:sz w:val="28"/>
          <w:szCs w:val="28"/>
          <w:lang w:val="uk-UA"/>
        </w:rPr>
        <w:t xml:space="preserve">Особливості вивчення математики в старшій профільній школі за умов впровадження компетентнісного підходу [Електронний ресурс] / І. М. Зіненко // Проблеми сучасної педагогічної освіти. Педагогіка і психологія. - 2013. - Вип. 40(1). - С. 135-140. - Режим доступу: </w:t>
      </w:r>
      <w:hyperlink r:id="rId108" w:history="1">
        <w:r w:rsidR="00494596" w:rsidRPr="00C86480">
          <w:rPr>
            <w:rFonts w:ascii="Times New Roman" w:hAnsi="Times New Roman" w:cs="Times New Roman"/>
            <w:sz w:val="28"/>
            <w:szCs w:val="28"/>
            <w:lang w:val="uk-UA"/>
          </w:rPr>
          <w:t>http://nbuv.gov.ua/UJRN/pspo_2013_40(1)__25</w:t>
        </w:r>
      </w:hyperlink>
    </w:p>
    <w:p w:rsidR="00A207D5" w:rsidRPr="00C86480" w:rsidRDefault="00A207D5" w:rsidP="00C86480">
      <w:pPr>
        <w:pStyle w:val="a3"/>
        <w:numPr>
          <w:ilvl w:val="0"/>
          <w:numId w:val="4"/>
        </w:numPr>
        <w:tabs>
          <w:tab w:val="left" w:pos="993"/>
        </w:tabs>
        <w:spacing w:after="0" w:line="360" w:lineRule="auto"/>
        <w:ind w:left="0" w:firstLine="709"/>
        <w:jc w:val="both"/>
        <w:rPr>
          <w:rFonts w:ascii="Times New Roman" w:hAnsi="Times New Roman" w:cs="Times New Roman"/>
          <w:sz w:val="28"/>
          <w:szCs w:val="28"/>
          <w:lang w:val="uk-UA"/>
        </w:rPr>
      </w:pPr>
      <w:r w:rsidRPr="00C86480">
        <w:rPr>
          <w:rFonts w:ascii="Times New Roman" w:hAnsi="Times New Roman" w:cs="Times New Roman"/>
          <w:sz w:val="28"/>
          <w:szCs w:val="28"/>
          <w:lang w:val="uk-UA"/>
        </w:rPr>
        <w:t xml:space="preserve">МАТЕМАТИКА (профільний рівень). Програма для 10-11-х класів  [Електронний ресурс]. Режим доступу: </w:t>
      </w:r>
      <w:hyperlink r:id="rId109" w:history="1">
        <w:r w:rsidR="009169C0" w:rsidRPr="00C86480">
          <w:rPr>
            <w:rStyle w:val="aa"/>
            <w:rFonts w:ascii="Times New Roman" w:hAnsi="Times New Roman" w:cs="Times New Roman"/>
            <w:sz w:val="28"/>
            <w:szCs w:val="28"/>
            <w:lang w:val="uk-UA"/>
          </w:rPr>
          <w:t>https://osvita.ua/school/program/program-10-11/58879/</w:t>
        </w:r>
      </w:hyperlink>
    </w:p>
    <w:p w:rsidR="009169C0" w:rsidRPr="00C86480" w:rsidRDefault="009169C0" w:rsidP="00C86480">
      <w:pPr>
        <w:pStyle w:val="a3"/>
        <w:numPr>
          <w:ilvl w:val="0"/>
          <w:numId w:val="4"/>
        </w:numPr>
        <w:tabs>
          <w:tab w:val="left" w:pos="993"/>
        </w:tabs>
        <w:spacing w:after="0" w:line="360" w:lineRule="auto"/>
        <w:ind w:left="0" w:firstLine="709"/>
        <w:jc w:val="both"/>
        <w:rPr>
          <w:rFonts w:ascii="Times New Roman" w:hAnsi="Times New Roman" w:cs="Times New Roman"/>
          <w:sz w:val="28"/>
          <w:szCs w:val="28"/>
          <w:lang w:val="uk-UA"/>
        </w:rPr>
      </w:pPr>
      <w:r w:rsidRPr="00C86480">
        <w:rPr>
          <w:rFonts w:ascii="Times New Roman" w:hAnsi="Times New Roman" w:cs="Times New Roman"/>
          <w:sz w:val="28"/>
          <w:szCs w:val="28"/>
          <w:lang w:val="uk-UA"/>
        </w:rPr>
        <w:t xml:space="preserve">Профільне навчання: компетентісний підхід [Електронний ресурс]. Режим доступу: </w:t>
      </w:r>
      <w:hyperlink r:id="rId110" w:history="1">
        <w:r w:rsidR="00DB75C1" w:rsidRPr="00C86480">
          <w:rPr>
            <w:rStyle w:val="aa"/>
            <w:rFonts w:ascii="Times New Roman" w:hAnsi="Times New Roman" w:cs="Times New Roman"/>
            <w:sz w:val="28"/>
            <w:szCs w:val="28"/>
            <w:lang w:val="uk-UA"/>
          </w:rPr>
          <w:t>http://koippo.in.ua/arhiv/druk/13.pdf</w:t>
        </w:r>
      </w:hyperlink>
    </w:p>
    <w:p w:rsidR="00A207D5" w:rsidRPr="00C86480" w:rsidRDefault="00B07B70" w:rsidP="00C86480">
      <w:pPr>
        <w:pStyle w:val="a3"/>
        <w:numPr>
          <w:ilvl w:val="0"/>
          <w:numId w:val="4"/>
        </w:numPr>
        <w:tabs>
          <w:tab w:val="left" w:pos="993"/>
        </w:tabs>
        <w:spacing w:after="0" w:line="360" w:lineRule="auto"/>
        <w:ind w:left="0" w:firstLine="709"/>
        <w:jc w:val="both"/>
        <w:rPr>
          <w:rFonts w:ascii="Times New Roman" w:hAnsi="Times New Roman" w:cs="Times New Roman"/>
          <w:sz w:val="28"/>
          <w:szCs w:val="28"/>
          <w:lang w:val="uk-UA"/>
        </w:rPr>
      </w:pPr>
      <w:r w:rsidRPr="00C86480">
        <w:rPr>
          <w:rFonts w:ascii="Times New Roman" w:hAnsi="Times New Roman" w:cs="Times New Roman"/>
          <w:sz w:val="28"/>
          <w:szCs w:val="28"/>
          <w:lang w:val="uk-UA"/>
        </w:rPr>
        <w:t>Регіональні дані ЗНО-2019</w:t>
      </w:r>
      <w:r w:rsidRPr="00C86480">
        <w:rPr>
          <w:rFonts w:ascii="Times New Roman" w:hAnsi="Times New Roman" w:cs="Times New Roman"/>
          <w:sz w:val="28"/>
          <w:szCs w:val="28"/>
        </w:rPr>
        <w:t xml:space="preserve"> </w:t>
      </w:r>
      <w:r w:rsidRPr="00C86480">
        <w:rPr>
          <w:rFonts w:ascii="Times New Roman" w:hAnsi="Times New Roman" w:cs="Times New Roman"/>
          <w:sz w:val="28"/>
          <w:szCs w:val="28"/>
          <w:lang w:val="uk-UA"/>
        </w:rPr>
        <w:t>[Електронний ресурс]. Режим доступу:</w:t>
      </w:r>
      <w:r w:rsidRPr="00C86480">
        <w:rPr>
          <w:rFonts w:ascii="Times New Roman" w:hAnsi="Times New Roman" w:cs="Times New Roman"/>
          <w:sz w:val="28"/>
          <w:szCs w:val="28"/>
        </w:rPr>
        <w:t xml:space="preserve"> </w:t>
      </w:r>
      <w:r w:rsidRPr="00C86480">
        <w:rPr>
          <w:rFonts w:ascii="Times New Roman" w:hAnsi="Times New Roman" w:cs="Times New Roman"/>
          <w:sz w:val="28"/>
          <w:szCs w:val="28"/>
          <w:lang w:val="en-US"/>
        </w:rPr>
        <w:t>https</w:t>
      </w:r>
      <w:r w:rsidRPr="00C86480">
        <w:rPr>
          <w:rFonts w:ascii="Times New Roman" w:hAnsi="Times New Roman" w:cs="Times New Roman"/>
          <w:sz w:val="28"/>
          <w:szCs w:val="28"/>
        </w:rPr>
        <w:t>://</w:t>
      </w:r>
      <w:r w:rsidRPr="00C86480">
        <w:rPr>
          <w:rFonts w:ascii="Times New Roman" w:hAnsi="Times New Roman" w:cs="Times New Roman"/>
          <w:sz w:val="28"/>
          <w:szCs w:val="28"/>
          <w:lang w:val="en-US"/>
        </w:rPr>
        <w:t>zno</w:t>
      </w:r>
      <w:r w:rsidRPr="00C86480">
        <w:rPr>
          <w:rFonts w:ascii="Times New Roman" w:hAnsi="Times New Roman" w:cs="Times New Roman"/>
          <w:sz w:val="28"/>
          <w:szCs w:val="28"/>
        </w:rPr>
        <w:t>.</w:t>
      </w:r>
      <w:r w:rsidRPr="00C86480">
        <w:rPr>
          <w:rFonts w:ascii="Times New Roman" w:hAnsi="Times New Roman" w:cs="Times New Roman"/>
          <w:sz w:val="28"/>
          <w:szCs w:val="28"/>
          <w:lang w:val="en-US"/>
        </w:rPr>
        <w:t>testportal</w:t>
      </w:r>
      <w:r w:rsidRPr="00C86480">
        <w:rPr>
          <w:rFonts w:ascii="Times New Roman" w:hAnsi="Times New Roman" w:cs="Times New Roman"/>
          <w:sz w:val="28"/>
          <w:szCs w:val="28"/>
        </w:rPr>
        <w:t>.</w:t>
      </w:r>
      <w:r w:rsidRPr="00C86480">
        <w:rPr>
          <w:rFonts w:ascii="Times New Roman" w:hAnsi="Times New Roman" w:cs="Times New Roman"/>
          <w:sz w:val="28"/>
          <w:szCs w:val="28"/>
          <w:lang w:val="en-US"/>
        </w:rPr>
        <w:t>com</w:t>
      </w:r>
      <w:r w:rsidRPr="00C86480">
        <w:rPr>
          <w:rFonts w:ascii="Times New Roman" w:hAnsi="Times New Roman" w:cs="Times New Roman"/>
          <w:sz w:val="28"/>
          <w:szCs w:val="28"/>
        </w:rPr>
        <w:t>.</w:t>
      </w:r>
      <w:r w:rsidRPr="00C86480">
        <w:rPr>
          <w:rFonts w:ascii="Times New Roman" w:hAnsi="Times New Roman" w:cs="Times New Roman"/>
          <w:sz w:val="28"/>
          <w:szCs w:val="28"/>
          <w:lang w:val="en-US"/>
        </w:rPr>
        <w:t>ua</w:t>
      </w:r>
      <w:r w:rsidRPr="00C86480">
        <w:rPr>
          <w:rFonts w:ascii="Times New Roman" w:hAnsi="Times New Roman" w:cs="Times New Roman"/>
          <w:sz w:val="28"/>
          <w:szCs w:val="28"/>
        </w:rPr>
        <w:t>/</w:t>
      </w:r>
      <w:r w:rsidRPr="00C86480">
        <w:rPr>
          <w:rFonts w:ascii="Times New Roman" w:hAnsi="Times New Roman" w:cs="Times New Roman"/>
          <w:sz w:val="28"/>
          <w:szCs w:val="28"/>
          <w:lang w:val="en-US"/>
        </w:rPr>
        <w:t>stat</w:t>
      </w:r>
      <w:r w:rsidRPr="00C86480">
        <w:rPr>
          <w:rFonts w:ascii="Times New Roman" w:hAnsi="Times New Roman" w:cs="Times New Roman"/>
          <w:sz w:val="28"/>
          <w:szCs w:val="28"/>
        </w:rPr>
        <w:t>/2019</w:t>
      </w:r>
    </w:p>
    <w:p w:rsidR="00494596" w:rsidRPr="00C86480" w:rsidRDefault="00494596" w:rsidP="00C86480">
      <w:pPr>
        <w:pStyle w:val="a3"/>
        <w:numPr>
          <w:ilvl w:val="0"/>
          <w:numId w:val="4"/>
        </w:numPr>
        <w:shd w:val="clear" w:color="auto" w:fill="FFFFFF"/>
        <w:tabs>
          <w:tab w:val="left" w:pos="993"/>
        </w:tabs>
        <w:spacing w:after="0" w:line="360" w:lineRule="auto"/>
        <w:ind w:left="0" w:firstLine="709"/>
        <w:jc w:val="both"/>
        <w:rPr>
          <w:rFonts w:ascii="Times New Roman" w:eastAsia="Times New Roman" w:hAnsi="Times New Roman" w:cs="Times New Roman"/>
          <w:color w:val="000000"/>
          <w:sz w:val="28"/>
          <w:szCs w:val="28"/>
          <w:lang w:eastAsia="ru-RU"/>
        </w:rPr>
      </w:pPr>
      <w:r w:rsidRPr="00C86480">
        <w:rPr>
          <w:rFonts w:ascii="Times New Roman" w:eastAsia="Times New Roman" w:hAnsi="Times New Roman" w:cs="Times New Roman"/>
          <w:color w:val="000000"/>
          <w:sz w:val="28"/>
          <w:szCs w:val="28"/>
          <w:lang w:eastAsia="ru-RU"/>
        </w:rPr>
        <w:t>Лернер Л. місце й роль профільного навчання в професійному самовизначенні випускників 12-річної школи // Завуч. – 2002. – №16.</w:t>
      </w:r>
    </w:p>
    <w:p w:rsidR="00494596" w:rsidRPr="00C86480" w:rsidRDefault="00494596" w:rsidP="00C86480">
      <w:pPr>
        <w:numPr>
          <w:ilvl w:val="0"/>
          <w:numId w:val="4"/>
        </w:numPr>
        <w:shd w:val="clear" w:color="auto" w:fill="FFFFFF"/>
        <w:tabs>
          <w:tab w:val="left" w:pos="993"/>
        </w:tabs>
        <w:spacing w:after="0" w:line="360" w:lineRule="auto"/>
        <w:ind w:left="0" w:firstLine="709"/>
        <w:rPr>
          <w:rFonts w:ascii="Times New Roman" w:eastAsia="Times New Roman" w:hAnsi="Times New Roman" w:cs="Times New Roman"/>
          <w:color w:val="000000"/>
          <w:sz w:val="28"/>
          <w:szCs w:val="28"/>
          <w:lang w:eastAsia="ru-RU"/>
        </w:rPr>
      </w:pPr>
      <w:r w:rsidRPr="00C86480">
        <w:rPr>
          <w:rFonts w:ascii="Times New Roman" w:eastAsia="Times New Roman" w:hAnsi="Times New Roman" w:cs="Times New Roman"/>
          <w:color w:val="000000"/>
          <w:sz w:val="28"/>
          <w:szCs w:val="28"/>
          <w:lang w:eastAsia="ru-RU"/>
        </w:rPr>
        <w:t>Самодрин А. Організація діяльності профільно-диференційованої школи // Рідна школа. – 1998. – №6.</w:t>
      </w:r>
    </w:p>
    <w:p w:rsidR="00494596" w:rsidRPr="00C86480" w:rsidRDefault="00494596" w:rsidP="00C86480">
      <w:pPr>
        <w:numPr>
          <w:ilvl w:val="0"/>
          <w:numId w:val="4"/>
        </w:numPr>
        <w:shd w:val="clear" w:color="auto" w:fill="FFFFFF"/>
        <w:tabs>
          <w:tab w:val="left" w:pos="993"/>
        </w:tabs>
        <w:spacing w:after="0" w:line="360" w:lineRule="auto"/>
        <w:ind w:left="0" w:firstLine="709"/>
        <w:rPr>
          <w:rFonts w:ascii="Times New Roman" w:eastAsia="Times New Roman" w:hAnsi="Times New Roman" w:cs="Times New Roman"/>
          <w:color w:val="000000"/>
          <w:sz w:val="28"/>
          <w:szCs w:val="28"/>
          <w:lang w:eastAsia="ru-RU"/>
        </w:rPr>
      </w:pPr>
      <w:r w:rsidRPr="00C86480">
        <w:rPr>
          <w:rFonts w:ascii="Times New Roman" w:eastAsia="Times New Roman" w:hAnsi="Times New Roman" w:cs="Times New Roman"/>
          <w:color w:val="000000"/>
          <w:sz w:val="28"/>
          <w:szCs w:val="28"/>
          <w:lang w:eastAsia="ru-RU"/>
        </w:rPr>
        <w:t>Собко Я. педагогічна експертиза готовності школи до впровадження профільного навчання // Освітянин. – 2005. – №4.</w:t>
      </w:r>
    </w:p>
    <w:p w:rsidR="009A7405" w:rsidRPr="009A7405" w:rsidRDefault="009A7405" w:rsidP="009A7405">
      <w:pPr>
        <w:numPr>
          <w:ilvl w:val="0"/>
          <w:numId w:val="4"/>
        </w:numPr>
        <w:shd w:val="clear" w:color="auto" w:fill="FFFFFF"/>
        <w:tabs>
          <w:tab w:val="left" w:pos="1134"/>
        </w:tabs>
        <w:spacing w:after="0" w:line="360" w:lineRule="auto"/>
        <w:ind w:left="0" w:firstLine="709"/>
        <w:rPr>
          <w:rFonts w:ascii="Times New Roman" w:eastAsia="Times New Roman" w:hAnsi="Times New Roman" w:cs="Times New Roman"/>
          <w:color w:val="000000"/>
          <w:sz w:val="28"/>
          <w:szCs w:val="28"/>
          <w:lang w:eastAsia="ru-RU"/>
        </w:rPr>
      </w:pPr>
      <w:r w:rsidRPr="009A7405">
        <w:rPr>
          <w:rFonts w:ascii="Times New Roman" w:eastAsia="Times New Roman" w:hAnsi="Times New Roman" w:cs="Times New Roman"/>
          <w:color w:val="000000"/>
          <w:sz w:val="28"/>
          <w:szCs w:val="28"/>
          <w:lang w:eastAsia="ru-RU"/>
        </w:rPr>
        <w:t>Болотов В. А. Компетентностная модель: от идеи к образовательной программе / В. А. Болотов, В. В. Сериков //</w:t>
      </w:r>
      <w:r>
        <w:rPr>
          <w:rFonts w:ascii="Times New Roman" w:eastAsia="Times New Roman" w:hAnsi="Times New Roman" w:cs="Times New Roman"/>
          <w:color w:val="000000"/>
          <w:sz w:val="28"/>
          <w:szCs w:val="28"/>
          <w:lang w:val="uk-UA" w:eastAsia="ru-RU"/>
        </w:rPr>
        <w:t xml:space="preserve"> </w:t>
      </w:r>
      <w:r w:rsidRPr="009A7405">
        <w:rPr>
          <w:rFonts w:ascii="Times New Roman" w:eastAsia="Times New Roman" w:hAnsi="Times New Roman" w:cs="Times New Roman"/>
          <w:color w:val="000000"/>
          <w:sz w:val="28"/>
          <w:szCs w:val="28"/>
          <w:lang w:eastAsia="ru-RU"/>
        </w:rPr>
        <w:t>Педагогика. – 2003. – № 10. – С. 8–14.</w:t>
      </w:r>
    </w:p>
    <w:p w:rsidR="00C86480" w:rsidRPr="009A7405" w:rsidRDefault="009A7405" w:rsidP="009A7405">
      <w:pPr>
        <w:numPr>
          <w:ilvl w:val="0"/>
          <w:numId w:val="4"/>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sz w:val="28"/>
          <w:szCs w:val="28"/>
          <w:lang w:eastAsia="ru-RU"/>
        </w:rPr>
      </w:pPr>
      <w:r w:rsidRPr="009A7405">
        <w:rPr>
          <w:rFonts w:ascii="Times New Roman" w:eastAsia="Times New Roman" w:hAnsi="Times New Roman" w:cs="Times New Roman"/>
          <w:color w:val="000000"/>
          <w:sz w:val="28"/>
          <w:szCs w:val="28"/>
          <w:lang w:eastAsia="ru-RU"/>
        </w:rPr>
        <w:lastRenderedPageBreak/>
        <w:t>Бродський Я. С. Шляхи реформування шкільної математичної освіти / Я. С. Бродський, О. Л. Павлов // Математика в школах України. – 2003. – № 26 (38). – С. 2–5.</w:t>
      </w:r>
    </w:p>
    <w:p w:rsidR="009A7405" w:rsidRPr="009A7405" w:rsidRDefault="009A7405" w:rsidP="009A7405">
      <w:pPr>
        <w:numPr>
          <w:ilvl w:val="0"/>
          <w:numId w:val="4"/>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sz w:val="28"/>
          <w:szCs w:val="28"/>
          <w:lang w:eastAsia="ru-RU"/>
        </w:rPr>
      </w:pPr>
      <w:r w:rsidRPr="009A7405">
        <w:rPr>
          <w:rFonts w:ascii="Times New Roman" w:eastAsia="Times New Roman" w:hAnsi="Times New Roman" w:cs="Times New Roman"/>
          <w:color w:val="000000"/>
          <w:sz w:val="28"/>
          <w:szCs w:val="28"/>
          <w:lang w:eastAsia="ru-RU"/>
        </w:rPr>
        <w:t>Іванко Т. І. Значення мат</w:t>
      </w:r>
      <w:r>
        <w:rPr>
          <w:rFonts w:ascii="Times New Roman" w:eastAsia="Times New Roman" w:hAnsi="Times New Roman" w:cs="Times New Roman"/>
          <w:color w:val="000000"/>
          <w:sz w:val="28"/>
          <w:szCs w:val="28"/>
          <w:lang w:eastAsia="ru-RU"/>
        </w:rPr>
        <w:t>ематичної освіти для формування</w:t>
      </w:r>
      <w:r w:rsidRPr="009A7405">
        <w:rPr>
          <w:rFonts w:ascii="Times New Roman" w:eastAsia="Times New Roman" w:hAnsi="Times New Roman" w:cs="Times New Roman"/>
          <w:color w:val="000000"/>
          <w:sz w:val="28"/>
          <w:szCs w:val="28"/>
          <w:lang w:eastAsia="ru-RU"/>
        </w:rPr>
        <w:t xml:space="preserve"> компетентної особистості в умовах профільного навчання / Т. І. Іванко // Математика в школах України. – 2006. – № 36 (156). – С. 2–8.</w:t>
      </w:r>
    </w:p>
    <w:p w:rsidR="00E46C1B" w:rsidRPr="009A7405" w:rsidRDefault="00E46C1B" w:rsidP="009A7405">
      <w:pPr>
        <w:shd w:val="clear" w:color="auto" w:fill="FFFFFF"/>
        <w:tabs>
          <w:tab w:val="left" w:pos="1134"/>
        </w:tabs>
        <w:spacing w:after="0" w:line="360" w:lineRule="auto"/>
        <w:ind w:left="709"/>
        <w:jc w:val="both"/>
        <w:rPr>
          <w:rFonts w:ascii="Times New Roman" w:eastAsia="Times New Roman" w:hAnsi="Times New Roman" w:cs="Times New Roman"/>
          <w:color w:val="000000"/>
          <w:sz w:val="28"/>
          <w:szCs w:val="28"/>
          <w:lang w:eastAsia="ru-RU"/>
        </w:rPr>
      </w:pPr>
    </w:p>
    <w:p w:rsidR="00A367C5" w:rsidRPr="00C86480" w:rsidRDefault="00A367C5" w:rsidP="00C86480">
      <w:pPr>
        <w:tabs>
          <w:tab w:val="left" w:pos="993"/>
        </w:tabs>
        <w:spacing w:after="0" w:line="360" w:lineRule="auto"/>
        <w:ind w:firstLine="709"/>
        <w:jc w:val="center"/>
        <w:rPr>
          <w:rFonts w:ascii="Times New Roman" w:hAnsi="Times New Roman" w:cs="Times New Roman"/>
          <w:b/>
          <w:sz w:val="28"/>
          <w:szCs w:val="28"/>
          <w:lang w:val="uk-UA"/>
        </w:rPr>
      </w:pPr>
    </w:p>
    <w:p w:rsidR="008F56E9" w:rsidRDefault="008F56E9">
      <w:pPr>
        <w:rPr>
          <w:rFonts w:ascii="Times New Roman" w:hAnsi="Times New Roman" w:cs="Times New Roman"/>
          <w:b/>
          <w:sz w:val="24"/>
          <w:szCs w:val="24"/>
          <w:lang w:val="uk-UA"/>
        </w:rPr>
      </w:pPr>
      <w:r>
        <w:rPr>
          <w:rFonts w:ascii="Times New Roman" w:hAnsi="Times New Roman" w:cs="Times New Roman"/>
          <w:b/>
          <w:sz w:val="24"/>
          <w:szCs w:val="24"/>
          <w:lang w:val="uk-UA"/>
        </w:rPr>
        <w:br w:type="page"/>
      </w:r>
    </w:p>
    <w:p w:rsidR="00710C16" w:rsidRPr="00C1703B" w:rsidRDefault="00710C16" w:rsidP="00710C16">
      <w:pPr>
        <w:jc w:val="center"/>
        <w:rPr>
          <w:rFonts w:ascii="Times New Roman" w:hAnsi="Times New Roman" w:cs="Times New Roman"/>
          <w:b/>
          <w:sz w:val="28"/>
          <w:szCs w:val="24"/>
          <w:lang w:val="uk-UA"/>
        </w:rPr>
      </w:pPr>
      <w:r w:rsidRPr="00C1703B">
        <w:rPr>
          <w:rFonts w:ascii="Times New Roman" w:hAnsi="Times New Roman" w:cs="Times New Roman"/>
          <w:b/>
          <w:sz w:val="28"/>
          <w:szCs w:val="24"/>
          <w:lang w:val="uk-UA"/>
        </w:rPr>
        <w:lastRenderedPageBreak/>
        <w:t>АНОТАЦІЯ</w:t>
      </w:r>
    </w:p>
    <w:p w:rsidR="00710C16" w:rsidRDefault="00710C16" w:rsidP="00710C16">
      <w:pPr>
        <w:jc w:val="center"/>
        <w:rPr>
          <w:rFonts w:ascii="Times New Roman" w:hAnsi="Times New Roman" w:cs="Times New Roman"/>
          <w:b/>
          <w:sz w:val="24"/>
          <w:szCs w:val="24"/>
          <w:lang w:val="uk-UA"/>
        </w:rPr>
      </w:pPr>
    </w:p>
    <w:p w:rsidR="00477DC0" w:rsidRDefault="00710C16" w:rsidP="00AB29BD">
      <w:pPr>
        <w:jc w:val="both"/>
        <w:rPr>
          <w:rFonts w:ascii="Times New Roman" w:hAnsi="Times New Roman" w:cs="Times New Roman"/>
          <w:sz w:val="28"/>
          <w:szCs w:val="24"/>
          <w:lang w:val="uk-UA"/>
        </w:rPr>
      </w:pPr>
      <w:r w:rsidRPr="00AB29BD">
        <w:rPr>
          <w:rFonts w:ascii="Times New Roman" w:hAnsi="Times New Roman" w:cs="Times New Roman"/>
          <w:sz w:val="28"/>
          <w:szCs w:val="24"/>
          <w:lang w:val="uk-UA"/>
        </w:rPr>
        <w:t xml:space="preserve">У заліковій роботі проаналізовані теоретичні підходи та програмова складова математичного компоненту профільної старшої школи. Запропонована лекційно-практична методика навчання математики у профільних фізико-математичних класах. </w:t>
      </w:r>
      <w:r w:rsidR="00AB29BD" w:rsidRPr="00AB29BD">
        <w:rPr>
          <w:rFonts w:ascii="Times New Roman" w:hAnsi="Times New Roman" w:cs="Times New Roman"/>
          <w:sz w:val="28"/>
          <w:szCs w:val="24"/>
          <w:lang w:val="uk-UA"/>
        </w:rPr>
        <w:t>Ефективність даної методики підтверджена результатами а</w:t>
      </w:r>
      <w:r w:rsidRPr="00AB29BD">
        <w:rPr>
          <w:rFonts w:ascii="Times New Roman" w:hAnsi="Times New Roman" w:cs="Times New Roman"/>
          <w:sz w:val="28"/>
          <w:szCs w:val="24"/>
          <w:lang w:val="uk-UA"/>
        </w:rPr>
        <w:t>наіз</w:t>
      </w:r>
      <w:r w:rsidR="00AB29BD" w:rsidRPr="00AB29BD">
        <w:rPr>
          <w:rFonts w:ascii="Times New Roman" w:hAnsi="Times New Roman" w:cs="Times New Roman"/>
          <w:sz w:val="28"/>
          <w:szCs w:val="24"/>
          <w:lang w:val="uk-UA"/>
        </w:rPr>
        <w:t>у</w:t>
      </w:r>
      <w:r w:rsidRPr="00AB29BD">
        <w:rPr>
          <w:rFonts w:ascii="Times New Roman" w:hAnsi="Times New Roman" w:cs="Times New Roman"/>
          <w:sz w:val="28"/>
          <w:szCs w:val="24"/>
          <w:lang w:val="uk-UA"/>
        </w:rPr>
        <w:t xml:space="preserve"> </w:t>
      </w:r>
      <w:r w:rsidR="00AB29BD" w:rsidRPr="00AB29BD">
        <w:rPr>
          <w:rFonts w:ascii="Times New Roman" w:hAnsi="Times New Roman" w:cs="Times New Roman"/>
          <w:sz w:val="28"/>
          <w:szCs w:val="24"/>
          <w:lang w:val="uk-UA"/>
        </w:rPr>
        <w:t xml:space="preserve">показників </w:t>
      </w:r>
      <w:r w:rsidRPr="00AB29BD">
        <w:rPr>
          <w:rFonts w:ascii="Times New Roman" w:hAnsi="Times New Roman" w:cs="Times New Roman"/>
          <w:sz w:val="28"/>
          <w:szCs w:val="24"/>
          <w:lang w:val="uk-UA"/>
        </w:rPr>
        <w:t xml:space="preserve">зовнішнього незалежного </w:t>
      </w:r>
      <w:r w:rsidR="00AB29BD" w:rsidRPr="00AB29BD">
        <w:rPr>
          <w:rFonts w:ascii="Times New Roman" w:hAnsi="Times New Roman" w:cs="Times New Roman"/>
          <w:sz w:val="28"/>
          <w:szCs w:val="24"/>
          <w:lang w:val="uk-UA"/>
        </w:rPr>
        <w:t xml:space="preserve">оцінювання </w:t>
      </w:r>
      <w:r w:rsidRPr="00AB29BD">
        <w:rPr>
          <w:rFonts w:ascii="Times New Roman" w:hAnsi="Times New Roman" w:cs="Times New Roman"/>
          <w:sz w:val="28"/>
          <w:szCs w:val="24"/>
          <w:lang w:val="uk-UA"/>
        </w:rPr>
        <w:t xml:space="preserve">випускників </w:t>
      </w:r>
      <w:r w:rsidR="00AB29BD" w:rsidRPr="00AB29BD">
        <w:rPr>
          <w:rFonts w:ascii="Times New Roman" w:hAnsi="Times New Roman" w:cs="Times New Roman"/>
          <w:sz w:val="28"/>
          <w:szCs w:val="24"/>
          <w:lang w:val="uk-UA"/>
        </w:rPr>
        <w:t>ліцею.</w:t>
      </w:r>
    </w:p>
    <w:p w:rsidR="00AB29BD" w:rsidRDefault="00AB29BD" w:rsidP="00AB29BD">
      <w:pPr>
        <w:jc w:val="both"/>
        <w:rPr>
          <w:rFonts w:ascii="Times New Roman" w:hAnsi="Times New Roman" w:cs="Times New Roman"/>
          <w:sz w:val="28"/>
          <w:szCs w:val="24"/>
          <w:lang w:val="uk-UA"/>
        </w:rPr>
      </w:pPr>
    </w:p>
    <w:p w:rsidR="00AB29BD" w:rsidRDefault="00AB29BD" w:rsidP="00AB29BD">
      <w:pPr>
        <w:jc w:val="center"/>
        <w:rPr>
          <w:rFonts w:ascii="Times New Roman" w:hAnsi="Times New Roman" w:cs="Times New Roman"/>
          <w:b/>
          <w:sz w:val="28"/>
          <w:szCs w:val="24"/>
          <w:lang w:val="uk-UA"/>
        </w:rPr>
      </w:pPr>
      <w:r w:rsidRPr="00AB29BD">
        <w:rPr>
          <w:rFonts w:ascii="Times New Roman" w:hAnsi="Times New Roman" w:cs="Times New Roman"/>
          <w:b/>
          <w:sz w:val="28"/>
          <w:szCs w:val="24"/>
          <w:lang w:val="uk-UA"/>
        </w:rPr>
        <w:t>ANNOTATION</w:t>
      </w:r>
    </w:p>
    <w:p w:rsidR="00C1703B" w:rsidRDefault="00C1703B" w:rsidP="00C1703B">
      <w:pPr>
        <w:jc w:val="both"/>
        <w:rPr>
          <w:rFonts w:ascii="Times New Roman" w:hAnsi="Times New Roman" w:cs="Times New Roman"/>
          <w:sz w:val="28"/>
          <w:szCs w:val="24"/>
          <w:lang w:val="uk-UA"/>
        </w:rPr>
      </w:pPr>
    </w:p>
    <w:p w:rsidR="00AB29BD" w:rsidRPr="00C1703B" w:rsidRDefault="00AB29BD" w:rsidP="00C1703B">
      <w:pPr>
        <w:jc w:val="both"/>
        <w:rPr>
          <w:rFonts w:ascii="Times New Roman" w:hAnsi="Times New Roman" w:cs="Times New Roman"/>
          <w:sz w:val="28"/>
          <w:szCs w:val="24"/>
          <w:lang w:val="uk-UA"/>
        </w:rPr>
      </w:pPr>
      <w:r w:rsidRPr="00C1703B">
        <w:rPr>
          <w:rFonts w:ascii="Times New Roman" w:hAnsi="Times New Roman" w:cs="Times New Roman"/>
          <w:sz w:val="28"/>
          <w:szCs w:val="24"/>
          <w:lang w:val="uk-UA"/>
        </w:rPr>
        <w:t>The theoretical approaches and program component of the mathematical component of the profile high school are analyzed in the work.</w:t>
      </w:r>
      <w:r w:rsidR="00C1703B">
        <w:rPr>
          <w:rFonts w:ascii="Times New Roman" w:hAnsi="Times New Roman" w:cs="Times New Roman"/>
          <w:sz w:val="28"/>
          <w:szCs w:val="24"/>
          <w:lang w:val="uk-UA"/>
        </w:rPr>
        <w:t xml:space="preserve"> </w:t>
      </w:r>
      <w:r w:rsidR="00C1703B" w:rsidRPr="00C1703B">
        <w:rPr>
          <w:rFonts w:ascii="Times New Roman" w:hAnsi="Times New Roman" w:cs="Times New Roman"/>
          <w:sz w:val="28"/>
          <w:szCs w:val="24"/>
          <w:lang w:val="uk-UA"/>
        </w:rPr>
        <w:t>The lecture-practical method of teaching mathematics in profile physics and mathematics classes is offered.</w:t>
      </w:r>
      <w:r w:rsidR="00C821F7">
        <w:rPr>
          <w:rFonts w:ascii="Times New Roman" w:hAnsi="Times New Roman" w:cs="Times New Roman"/>
          <w:sz w:val="28"/>
          <w:szCs w:val="24"/>
          <w:lang w:val="uk-UA"/>
        </w:rPr>
        <w:t xml:space="preserve"> </w:t>
      </w:r>
      <w:r w:rsidR="00C821F7" w:rsidRPr="00C821F7">
        <w:rPr>
          <w:rFonts w:ascii="Times New Roman" w:hAnsi="Times New Roman" w:cs="Times New Roman"/>
          <w:sz w:val="28"/>
          <w:szCs w:val="24"/>
          <w:lang w:val="uk-UA"/>
        </w:rPr>
        <w:t xml:space="preserve">The effectiveness of this technique is confirmed by the results of the analysis of indicators of </w:t>
      </w:r>
      <w:r w:rsidR="009A198B" w:rsidRPr="00C821F7">
        <w:rPr>
          <w:rFonts w:ascii="Times New Roman" w:hAnsi="Times New Roman" w:cs="Times New Roman"/>
          <w:sz w:val="28"/>
          <w:szCs w:val="24"/>
          <w:lang w:val="uk-UA"/>
        </w:rPr>
        <w:t>lyceum graduates</w:t>
      </w:r>
      <w:r w:rsidR="009A198B">
        <w:rPr>
          <w:rFonts w:ascii="Times New Roman" w:hAnsi="Times New Roman" w:cs="Times New Roman"/>
          <w:sz w:val="28"/>
          <w:szCs w:val="24"/>
          <w:lang w:val="en-US"/>
        </w:rPr>
        <w:t>’</w:t>
      </w:r>
      <w:r w:rsidR="009A198B" w:rsidRPr="00C821F7">
        <w:rPr>
          <w:rFonts w:ascii="Times New Roman" w:hAnsi="Times New Roman" w:cs="Times New Roman"/>
          <w:sz w:val="28"/>
          <w:szCs w:val="24"/>
          <w:lang w:val="uk-UA"/>
        </w:rPr>
        <w:t xml:space="preserve"> </w:t>
      </w:r>
      <w:r w:rsidR="00C821F7" w:rsidRPr="00C821F7">
        <w:rPr>
          <w:rFonts w:ascii="Times New Roman" w:hAnsi="Times New Roman" w:cs="Times New Roman"/>
          <w:sz w:val="28"/>
          <w:szCs w:val="24"/>
          <w:lang w:val="uk-UA"/>
        </w:rPr>
        <w:t>ex</w:t>
      </w:r>
      <w:r w:rsidR="009A198B">
        <w:rPr>
          <w:rFonts w:ascii="Times New Roman" w:hAnsi="Times New Roman" w:cs="Times New Roman"/>
          <w:sz w:val="28"/>
          <w:szCs w:val="24"/>
          <w:lang w:val="uk-UA"/>
        </w:rPr>
        <w:t>ternal independent evaluation</w:t>
      </w:r>
      <w:r w:rsidR="00C821F7" w:rsidRPr="00C821F7">
        <w:rPr>
          <w:rFonts w:ascii="Times New Roman" w:hAnsi="Times New Roman" w:cs="Times New Roman"/>
          <w:sz w:val="28"/>
          <w:szCs w:val="24"/>
          <w:lang w:val="uk-UA"/>
        </w:rPr>
        <w:t>.</w:t>
      </w:r>
    </w:p>
    <w:sectPr w:rsidR="00AB29BD" w:rsidRPr="00C1703B" w:rsidSect="003F7CDA">
      <w:headerReference w:type="default" r:id="rId111"/>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478" w:rsidRDefault="004A7478" w:rsidP="00AB116A">
      <w:pPr>
        <w:spacing w:after="0" w:line="240" w:lineRule="auto"/>
      </w:pPr>
      <w:r>
        <w:separator/>
      </w:r>
    </w:p>
  </w:endnote>
  <w:endnote w:type="continuationSeparator" w:id="0">
    <w:p w:rsidR="004A7478" w:rsidRDefault="004A7478" w:rsidP="00AB1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478" w:rsidRDefault="004A7478" w:rsidP="00AB116A">
      <w:pPr>
        <w:spacing w:after="0" w:line="240" w:lineRule="auto"/>
      </w:pPr>
      <w:r>
        <w:separator/>
      </w:r>
    </w:p>
  </w:footnote>
  <w:footnote w:type="continuationSeparator" w:id="0">
    <w:p w:rsidR="004A7478" w:rsidRDefault="004A7478" w:rsidP="00AB11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3186531"/>
      <w:docPartObj>
        <w:docPartGallery w:val="Page Numbers (Top of Page)"/>
        <w:docPartUnique/>
      </w:docPartObj>
    </w:sdtPr>
    <w:sdtEndPr/>
    <w:sdtContent>
      <w:p w:rsidR="009169C0" w:rsidRDefault="009169C0">
        <w:pPr>
          <w:pStyle w:val="a4"/>
          <w:jc w:val="center"/>
        </w:pPr>
        <w:r>
          <w:fldChar w:fldCharType="begin"/>
        </w:r>
        <w:r>
          <w:instrText>PAGE   \* MERGEFORMAT</w:instrText>
        </w:r>
        <w:r>
          <w:fldChar w:fldCharType="separate"/>
        </w:r>
        <w:r w:rsidR="00CE0334">
          <w:rPr>
            <w:noProof/>
          </w:rPr>
          <w:t>2</w:t>
        </w:r>
        <w:r>
          <w:fldChar w:fldCharType="end"/>
        </w:r>
      </w:p>
    </w:sdtContent>
  </w:sdt>
  <w:p w:rsidR="009169C0" w:rsidRDefault="009169C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38A5"/>
    <w:multiLevelType w:val="hybridMultilevel"/>
    <w:tmpl w:val="86FAB5D8"/>
    <w:lvl w:ilvl="0" w:tplc="4DB4442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BED3302"/>
    <w:multiLevelType w:val="hybridMultilevel"/>
    <w:tmpl w:val="48BE1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4D0E6E"/>
    <w:multiLevelType w:val="multilevel"/>
    <w:tmpl w:val="97A8A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0D1B85"/>
    <w:multiLevelType w:val="hybridMultilevel"/>
    <w:tmpl w:val="34D6839C"/>
    <w:lvl w:ilvl="0" w:tplc="8BFE0A58">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A2250CC"/>
    <w:multiLevelType w:val="hybridMultilevel"/>
    <w:tmpl w:val="C0504214"/>
    <w:lvl w:ilvl="0" w:tplc="E52EA5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D9D6763"/>
    <w:multiLevelType w:val="hybridMultilevel"/>
    <w:tmpl w:val="FEA6DDE8"/>
    <w:lvl w:ilvl="0" w:tplc="BA84E344">
      <w:start w:val="1"/>
      <w:numFmt w:val="bullet"/>
      <w:lvlText w:val=""/>
      <w:lvlJc w:val="left"/>
      <w:pPr>
        <w:tabs>
          <w:tab w:val="num" w:pos="720"/>
        </w:tabs>
        <w:ind w:left="720" w:hanging="360"/>
      </w:pPr>
      <w:rPr>
        <w:rFonts w:ascii="Wingdings" w:hAnsi="Wingdings" w:hint="default"/>
      </w:rPr>
    </w:lvl>
    <w:lvl w:ilvl="1" w:tplc="6704969E" w:tentative="1">
      <w:start w:val="1"/>
      <w:numFmt w:val="bullet"/>
      <w:lvlText w:val=""/>
      <w:lvlJc w:val="left"/>
      <w:pPr>
        <w:tabs>
          <w:tab w:val="num" w:pos="1440"/>
        </w:tabs>
        <w:ind w:left="1440" w:hanging="360"/>
      </w:pPr>
      <w:rPr>
        <w:rFonts w:ascii="Wingdings" w:hAnsi="Wingdings" w:hint="default"/>
      </w:rPr>
    </w:lvl>
    <w:lvl w:ilvl="2" w:tplc="9BE2BD02" w:tentative="1">
      <w:start w:val="1"/>
      <w:numFmt w:val="bullet"/>
      <w:lvlText w:val=""/>
      <w:lvlJc w:val="left"/>
      <w:pPr>
        <w:tabs>
          <w:tab w:val="num" w:pos="2160"/>
        </w:tabs>
        <w:ind w:left="2160" w:hanging="360"/>
      </w:pPr>
      <w:rPr>
        <w:rFonts w:ascii="Wingdings" w:hAnsi="Wingdings" w:hint="default"/>
      </w:rPr>
    </w:lvl>
    <w:lvl w:ilvl="3" w:tplc="6D64F74A" w:tentative="1">
      <w:start w:val="1"/>
      <w:numFmt w:val="bullet"/>
      <w:lvlText w:val=""/>
      <w:lvlJc w:val="left"/>
      <w:pPr>
        <w:tabs>
          <w:tab w:val="num" w:pos="2880"/>
        </w:tabs>
        <w:ind w:left="2880" w:hanging="360"/>
      </w:pPr>
      <w:rPr>
        <w:rFonts w:ascii="Wingdings" w:hAnsi="Wingdings" w:hint="default"/>
      </w:rPr>
    </w:lvl>
    <w:lvl w:ilvl="4" w:tplc="771A99B4" w:tentative="1">
      <w:start w:val="1"/>
      <w:numFmt w:val="bullet"/>
      <w:lvlText w:val=""/>
      <w:lvlJc w:val="left"/>
      <w:pPr>
        <w:tabs>
          <w:tab w:val="num" w:pos="3600"/>
        </w:tabs>
        <w:ind w:left="3600" w:hanging="360"/>
      </w:pPr>
      <w:rPr>
        <w:rFonts w:ascii="Wingdings" w:hAnsi="Wingdings" w:hint="default"/>
      </w:rPr>
    </w:lvl>
    <w:lvl w:ilvl="5" w:tplc="2F9CD3C4" w:tentative="1">
      <w:start w:val="1"/>
      <w:numFmt w:val="bullet"/>
      <w:lvlText w:val=""/>
      <w:lvlJc w:val="left"/>
      <w:pPr>
        <w:tabs>
          <w:tab w:val="num" w:pos="4320"/>
        </w:tabs>
        <w:ind w:left="4320" w:hanging="360"/>
      </w:pPr>
      <w:rPr>
        <w:rFonts w:ascii="Wingdings" w:hAnsi="Wingdings" w:hint="default"/>
      </w:rPr>
    </w:lvl>
    <w:lvl w:ilvl="6" w:tplc="962A5504" w:tentative="1">
      <w:start w:val="1"/>
      <w:numFmt w:val="bullet"/>
      <w:lvlText w:val=""/>
      <w:lvlJc w:val="left"/>
      <w:pPr>
        <w:tabs>
          <w:tab w:val="num" w:pos="5040"/>
        </w:tabs>
        <w:ind w:left="5040" w:hanging="360"/>
      </w:pPr>
      <w:rPr>
        <w:rFonts w:ascii="Wingdings" w:hAnsi="Wingdings" w:hint="default"/>
      </w:rPr>
    </w:lvl>
    <w:lvl w:ilvl="7" w:tplc="E3664EDE" w:tentative="1">
      <w:start w:val="1"/>
      <w:numFmt w:val="bullet"/>
      <w:lvlText w:val=""/>
      <w:lvlJc w:val="left"/>
      <w:pPr>
        <w:tabs>
          <w:tab w:val="num" w:pos="5760"/>
        </w:tabs>
        <w:ind w:left="5760" w:hanging="360"/>
      </w:pPr>
      <w:rPr>
        <w:rFonts w:ascii="Wingdings" w:hAnsi="Wingdings" w:hint="default"/>
      </w:rPr>
    </w:lvl>
    <w:lvl w:ilvl="8" w:tplc="1AC2E294" w:tentative="1">
      <w:start w:val="1"/>
      <w:numFmt w:val="bullet"/>
      <w:lvlText w:val=""/>
      <w:lvlJc w:val="left"/>
      <w:pPr>
        <w:tabs>
          <w:tab w:val="num" w:pos="6480"/>
        </w:tabs>
        <w:ind w:left="6480" w:hanging="360"/>
      </w:pPr>
      <w:rPr>
        <w:rFonts w:ascii="Wingdings" w:hAnsi="Wingdings" w:hint="default"/>
      </w:rPr>
    </w:lvl>
  </w:abstractNum>
  <w:abstractNum w:abstractNumId="6">
    <w:nsid w:val="483550BB"/>
    <w:multiLevelType w:val="hybridMultilevel"/>
    <w:tmpl w:val="37ECC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B8561D"/>
    <w:multiLevelType w:val="hybridMultilevel"/>
    <w:tmpl w:val="C7C42382"/>
    <w:lvl w:ilvl="0" w:tplc="3B408D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8F87C37"/>
    <w:multiLevelType w:val="hybridMultilevel"/>
    <w:tmpl w:val="E2184728"/>
    <w:lvl w:ilvl="0" w:tplc="63E003FA">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1425C34"/>
    <w:multiLevelType w:val="hybridMultilevel"/>
    <w:tmpl w:val="AF8E46A4"/>
    <w:lvl w:ilvl="0" w:tplc="9B5CBA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AB15F82"/>
    <w:multiLevelType w:val="hybridMultilevel"/>
    <w:tmpl w:val="DD661F72"/>
    <w:lvl w:ilvl="0" w:tplc="1966AD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AC84771"/>
    <w:multiLevelType w:val="hybridMultilevel"/>
    <w:tmpl w:val="37ECC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EC65E4E"/>
    <w:multiLevelType w:val="hybridMultilevel"/>
    <w:tmpl w:val="A4FCD7C0"/>
    <w:lvl w:ilvl="0" w:tplc="2FF2E13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71546A7E"/>
    <w:multiLevelType w:val="hybridMultilevel"/>
    <w:tmpl w:val="D6D2D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7"/>
  </w:num>
  <w:num w:numId="5">
    <w:abstractNumId w:val="9"/>
  </w:num>
  <w:num w:numId="6">
    <w:abstractNumId w:val="12"/>
  </w:num>
  <w:num w:numId="7">
    <w:abstractNumId w:val="2"/>
  </w:num>
  <w:num w:numId="8">
    <w:abstractNumId w:val="1"/>
  </w:num>
  <w:num w:numId="9">
    <w:abstractNumId w:val="13"/>
  </w:num>
  <w:num w:numId="10">
    <w:abstractNumId w:val="3"/>
  </w:num>
  <w:num w:numId="11">
    <w:abstractNumId w:val="11"/>
  </w:num>
  <w:num w:numId="12">
    <w:abstractNumId w:val="8"/>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TCwNDYwsDA3ARKGpko6SsGpxcWZ+XkgBca1AHeuWq8sAAAA"/>
  </w:docVars>
  <w:rsids>
    <w:rsidRoot w:val="003A17F9"/>
    <w:rsid w:val="00002A7C"/>
    <w:rsid w:val="00023141"/>
    <w:rsid w:val="000579C6"/>
    <w:rsid w:val="00061AB3"/>
    <w:rsid w:val="00062A6E"/>
    <w:rsid w:val="000634B9"/>
    <w:rsid w:val="00091B98"/>
    <w:rsid w:val="000C3326"/>
    <w:rsid w:val="000D21E5"/>
    <w:rsid w:val="001065C8"/>
    <w:rsid w:val="00137583"/>
    <w:rsid w:val="00143349"/>
    <w:rsid w:val="00170F1E"/>
    <w:rsid w:val="001A2DA0"/>
    <w:rsid w:val="001B4E53"/>
    <w:rsid w:val="002021F8"/>
    <w:rsid w:val="00212EB5"/>
    <w:rsid w:val="002267D9"/>
    <w:rsid w:val="00236911"/>
    <w:rsid w:val="002425A5"/>
    <w:rsid w:val="00252A2C"/>
    <w:rsid w:val="0026053D"/>
    <w:rsid w:val="00261C3B"/>
    <w:rsid w:val="002801A7"/>
    <w:rsid w:val="002849DE"/>
    <w:rsid w:val="0029402F"/>
    <w:rsid w:val="002950E3"/>
    <w:rsid w:val="00296DB1"/>
    <w:rsid w:val="002A49D7"/>
    <w:rsid w:val="002A55DB"/>
    <w:rsid w:val="002C0DC3"/>
    <w:rsid w:val="002D0EF2"/>
    <w:rsid w:val="003126D1"/>
    <w:rsid w:val="00315CA4"/>
    <w:rsid w:val="0039517D"/>
    <w:rsid w:val="003A17F9"/>
    <w:rsid w:val="003A59AE"/>
    <w:rsid w:val="003B5F06"/>
    <w:rsid w:val="003B71A7"/>
    <w:rsid w:val="003C0FDF"/>
    <w:rsid w:val="003C547F"/>
    <w:rsid w:val="003D6024"/>
    <w:rsid w:val="003F7CDA"/>
    <w:rsid w:val="00472DE6"/>
    <w:rsid w:val="00477DC0"/>
    <w:rsid w:val="0048223B"/>
    <w:rsid w:val="00494596"/>
    <w:rsid w:val="004A51E1"/>
    <w:rsid w:val="004A7478"/>
    <w:rsid w:val="004B1ED9"/>
    <w:rsid w:val="004B3779"/>
    <w:rsid w:val="004C317B"/>
    <w:rsid w:val="004F4B9F"/>
    <w:rsid w:val="00523F46"/>
    <w:rsid w:val="00525377"/>
    <w:rsid w:val="00535586"/>
    <w:rsid w:val="00544EA8"/>
    <w:rsid w:val="0055595F"/>
    <w:rsid w:val="00560B4E"/>
    <w:rsid w:val="00580847"/>
    <w:rsid w:val="005860E4"/>
    <w:rsid w:val="005A3DCE"/>
    <w:rsid w:val="005B07F2"/>
    <w:rsid w:val="005D198C"/>
    <w:rsid w:val="005D4745"/>
    <w:rsid w:val="005F412A"/>
    <w:rsid w:val="00603995"/>
    <w:rsid w:val="0065010D"/>
    <w:rsid w:val="006A603C"/>
    <w:rsid w:val="006C179C"/>
    <w:rsid w:val="006D243B"/>
    <w:rsid w:val="00700E6B"/>
    <w:rsid w:val="00710C16"/>
    <w:rsid w:val="00721728"/>
    <w:rsid w:val="0075194B"/>
    <w:rsid w:val="00753866"/>
    <w:rsid w:val="00763502"/>
    <w:rsid w:val="00765F56"/>
    <w:rsid w:val="007864BB"/>
    <w:rsid w:val="007873F0"/>
    <w:rsid w:val="00790583"/>
    <w:rsid w:val="007A0CDF"/>
    <w:rsid w:val="007B4EB1"/>
    <w:rsid w:val="007E1F9A"/>
    <w:rsid w:val="007E725D"/>
    <w:rsid w:val="007F6373"/>
    <w:rsid w:val="008037B5"/>
    <w:rsid w:val="00843685"/>
    <w:rsid w:val="00864FF2"/>
    <w:rsid w:val="008826CE"/>
    <w:rsid w:val="008944C6"/>
    <w:rsid w:val="008A5890"/>
    <w:rsid w:val="008B5798"/>
    <w:rsid w:val="008C5988"/>
    <w:rsid w:val="008E1C46"/>
    <w:rsid w:val="008F56E9"/>
    <w:rsid w:val="008F7871"/>
    <w:rsid w:val="008F7BBD"/>
    <w:rsid w:val="00900CFD"/>
    <w:rsid w:val="00910D2C"/>
    <w:rsid w:val="009126C0"/>
    <w:rsid w:val="009169C0"/>
    <w:rsid w:val="0092183B"/>
    <w:rsid w:val="00921FC9"/>
    <w:rsid w:val="00925C8C"/>
    <w:rsid w:val="0097549C"/>
    <w:rsid w:val="009A198B"/>
    <w:rsid w:val="009A7405"/>
    <w:rsid w:val="009B6686"/>
    <w:rsid w:val="00A207D5"/>
    <w:rsid w:val="00A34666"/>
    <w:rsid w:val="00A367C5"/>
    <w:rsid w:val="00A62B1D"/>
    <w:rsid w:val="00A64A1C"/>
    <w:rsid w:val="00A6777C"/>
    <w:rsid w:val="00A71038"/>
    <w:rsid w:val="00A75B6D"/>
    <w:rsid w:val="00A77413"/>
    <w:rsid w:val="00A95710"/>
    <w:rsid w:val="00AB116A"/>
    <w:rsid w:val="00AB1F9E"/>
    <w:rsid w:val="00AB29BD"/>
    <w:rsid w:val="00AD4231"/>
    <w:rsid w:val="00AD5793"/>
    <w:rsid w:val="00B07B70"/>
    <w:rsid w:val="00B205AE"/>
    <w:rsid w:val="00B340AA"/>
    <w:rsid w:val="00B808DF"/>
    <w:rsid w:val="00BB1556"/>
    <w:rsid w:val="00BD3810"/>
    <w:rsid w:val="00BE71B7"/>
    <w:rsid w:val="00BF25DC"/>
    <w:rsid w:val="00C16F4A"/>
    <w:rsid w:val="00C1703B"/>
    <w:rsid w:val="00C31701"/>
    <w:rsid w:val="00C4571F"/>
    <w:rsid w:val="00C54F3C"/>
    <w:rsid w:val="00C821F7"/>
    <w:rsid w:val="00C843B4"/>
    <w:rsid w:val="00C86480"/>
    <w:rsid w:val="00C95948"/>
    <w:rsid w:val="00C96171"/>
    <w:rsid w:val="00CC7DDA"/>
    <w:rsid w:val="00CD1573"/>
    <w:rsid w:val="00CD3BD6"/>
    <w:rsid w:val="00CE0334"/>
    <w:rsid w:val="00CF4897"/>
    <w:rsid w:val="00CF5138"/>
    <w:rsid w:val="00D07661"/>
    <w:rsid w:val="00D13E9A"/>
    <w:rsid w:val="00D23FB1"/>
    <w:rsid w:val="00D37A15"/>
    <w:rsid w:val="00D6010B"/>
    <w:rsid w:val="00D6222C"/>
    <w:rsid w:val="00DB66CF"/>
    <w:rsid w:val="00DB75C1"/>
    <w:rsid w:val="00DC6D6E"/>
    <w:rsid w:val="00DD4BC0"/>
    <w:rsid w:val="00DE4477"/>
    <w:rsid w:val="00E02485"/>
    <w:rsid w:val="00E24CB9"/>
    <w:rsid w:val="00E40F5B"/>
    <w:rsid w:val="00E46C1B"/>
    <w:rsid w:val="00E639E8"/>
    <w:rsid w:val="00EB6575"/>
    <w:rsid w:val="00ED178E"/>
    <w:rsid w:val="00EF0D64"/>
    <w:rsid w:val="00EF3B38"/>
    <w:rsid w:val="00F13F43"/>
    <w:rsid w:val="00F50F7A"/>
    <w:rsid w:val="00F6265B"/>
    <w:rsid w:val="00F82A49"/>
    <w:rsid w:val="00F97AF2"/>
    <w:rsid w:val="00FB0998"/>
    <w:rsid w:val="00FC4C57"/>
    <w:rsid w:val="00FE7B29"/>
    <w:rsid w:val="00FF09DC"/>
    <w:rsid w:val="00FF2570"/>
    <w:rsid w:val="00FF58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15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B3779"/>
    <w:pPr>
      <w:ind w:left="720"/>
      <w:contextualSpacing/>
    </w:pPr>
  </w:style>
  <w:style w:type="paragraph" w:styleId="a4">
    <w:name w:val="header"/>
    <w:basedOn w:val="a"/>
    <w:link w:val="a5"/>
    <w:uiPriority w:val="99"/>
    <w:unhideWhenUsed/>
    <w:rsid w:val="00AB116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B116A"/>
  </w:style>
  <w:style w:type="paragraph" w:styleId="a6">
    <w:name w:val="footer"/>
    <w:basedOn w:val="a"/>
    <w:link w:val="a7"/>
    <w:uiPriority w:val="99"/>
    <w:unhideWhenUsed/>
    <w:rsid w:val="00AB116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B116A"/>
  </w:style>
  <w:style w:type="paragraph" w:styleId="a8">
    <w:name w:val="Balloon Text"/>
    <w:basedOn w:val="a"/>
    <w:link w:val="a9"/>
    <w:uiPriority w:val="99"/>
    <w:semiHidden/>
    <w:unhideWhenUsed/>
    <w:rsid w:val="00E639E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639E8"/>
    <w:rPr>
      <w:rFonts w:ascii="Segoe UI" w:hAnsi="Segoe UI" w:cs="Segoe UI"/>
      <w:sz w:val="18"/>
      <w:szCs w:val="18"/>
    </w:rPr>
  </w:style>
  <w:style w:type="character" w:styleId="aa">
    <w:name w:val="Hyperlink"/>
    <w:basedOn w:val="a0"/>
    <w:uiPriority w:val="99"/>
    <w:unhideWhenUsed/>
    <w:rsid w:val="00E46C1B"/>
    <w:rPr>
      <w:color w:val="0563C1" w:themeColor="hyperlink"/>
      <w:u w:val="single"/>
    </w:rPr>
  </w:style>
  <w:style w:type="table" w:styleId="ab">
    <w:name w:val="Table Grid"/>
    <w:basedOn w:val="a1"/>
    <w:rsid w:val="003951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15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B3779"/>
    <w:pPr>
      <w:ind w:left="720"/>
      <w:contextualSpacing/>
    </w:pPr>
  </w:style>
  <w:style w:type="paragraph" w:styleId="a4">
    <w:name w:val="header"/>
    <w:basedOn w:val="a"/>
    <w:link w:val="a5"/>
    <w:uiPriority w:val="99"/>
    <w:unhideWhenUsed/>
    <w:rsid w:val="00AB116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B116A"/>
  </w:style>
  <w:style w:type="paragraph" w:styleId="a6">
    <w:name w:val="footer"/>
    <w:basedOn w:val="a"/>
    <w:link w:val="a7"/>
    <w:uiPriority w:val="99"/>
    <w:unhideWhenUsed/>
    <w:rsid w:val="00AB116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B116A"/>
  </w:style>
  <w:style w:type="paragraph" w:styleId="a8">
    <w:name w:val="Balloon Text"/>
    <w:basedOn w:val="a"/>
    <w:link w:val="a9"/>
    <w:uiPriority w:val="99"/>
    <w:semiHidden/>
    <w:unhideWhenUsed/>
    <w:rsid w:val="00E639E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639E8"/>
    <w:rPr>
      <w:rFonts w:ascii="Segoe UI" w:hAnsi="Segoe UI" w:cs="Segoe UI"/>
      <w:sz w:val="18"/>
      <w:szCs w:val="18"/>
    </w:rPr>
  </w:style>
  <w:style w:type="character" w:styleId="aa">
    <w:name w:val="Hyperlink"/>
    <w:basedOn w:val="a0"/>
    <w:uiPriority w:val="99"/>
    <w:unhideWhenUsed/>
    <w:rsid w:val="00E46C1B"/>
    <w:rPr>
      <w:color w:val="0563C1" w:themeColor="hyperlink"/>
      <w:u w:val="single"/>
    </w:rPr>
  </w:style>
  <w:style w:type="table" w:styleId="ab">
    <w:name w:val="Table Grid"/>
    <w:basedOn w:val="a1"/>
    <w:rsid w:val="003951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577926">
      <w:bodyDiv w:val="1"/>
      <w:marLeft w:val="0"/>
      <w:marRight w:val="0"/>
      <w:marTop w:val="0"/>
      <w:marBottom w:val="0"/>
      <w:divBdr>
        <w:top w:val="none" w:sz="0" w:space="0" w:color="auto"/>
        <w:left w:val="none" w:sz="0" w:space="0" w:color="auto"/>
        <w:bottom w:val="none" w:sz="0" w:space="0" w:color="auto"/>
        <w:right w:val="none" w:sz="0" w:space="0" w:color="auto"/>
      </w:divBdr>
    </w:div>
    <w:div w:id="1388456969">
      <w:bodyDiv w:val="1"/>
      <w:marLeft w:val="0"/>
      <w:marRight w:val="0"/>
      <w:marTop w:val="0"/>
      <w:marBottom w:val="0"/>
      <w:divBdr>
        <w:top w:val="none" w:sz="0" w:space="0" w:color="auto"/>
        <w:left w:val="none" w:sz="0" w:space="0" w:color="auto"/>
        <w:bottom w:val="none" w:sz="0" w:space="0" w:color="auto"/>
        <w:right w:val="none" w:sz="0" w:space="0" w:color="auto"/>
      </w:divBdr>
      <w:divsChild>
        <w:div w:id="668944901">
          <w:marLeft w:val="0"/>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oleObject" Target="embeddings/oleObject7.bin"/><Relationship Id="rId42" Type="http://schemas.openxmlformats.org/officeDocument/2006/relationships/oleObject" Target="embeddings/oleObject19.bin"/><Relationship Id="rId47" Type="http://schemas.openxmlformats.org/officeDocument/2006/relationships/oleObject" Target="embeddings/oleObject23.bin"/><Relationship Id="rId63" Type="http://schemas.openxmlformats.org/officeDocument/2006/relationships/image" Target="media/image25.wmf"/><Relationship Id="rId68" Type="http://schemas.openxmlformats.org/officeDocument/2006/relationships/oleObject" Target="embeddings/oleObject34.bin"/><Relationship Id="rId84" Type="http://schemas.openxmlformats.org/officeDocument/2006/relationships/oleObject" Target="embeddings/oleObject43.bin"/><Relationship Id="rId89" Type="http://schemas.openxmlformats.org/officeDocument/2006/relationships/image" Target="media/image37.wmf"/><Relationship Id="rId112" Type="http://schemas.openxmlformats.org/officeDocument/2006/relationships/fontTable" Target="fontTable.xml"/><Relationship Id="rId16" Type="http://schemas.openxmlformats.org/officeDocument/2006/relationships/image" Target="media/image5.wmf"/><Relationship Id="rId107" Type="http://schemas.openxmlformats.org/officeDocument/2006/relationships/hyperlink" Target="https://osvita.ua/legislation/Ser_osv/37784/" TargetMode="External"/><Relationship Id="rId11" Type="http://schemas.openxmlformats.org/officeDocument/2006/relationships/oleObject" Target="embeddings/oleObject2.bin"/><Relationship Id="rId32" Type="http://schemas.openxmlformats.org/officeDocument/2006/relationships/oleObject" Target="embeddings/oleObject13.bin"/><Relationship Id="rId37" Type="http://schemas.openxmlformats.org/officeDocument/2006/relationships/image" Target="media/image15.wmf"/><Relationship Id="rId53" Type="http://schemas.openxmlformats.org/officeDocument/2006/relationships/oleObject" Target="embeddings/oleObject26.bin"/><Relationship Id="rId58" Type="http://schemas.openxmlformats.org/officeDocument/2006/relationships/oleObject" Target="embeddings/oleObject29.bin"/><Relationship Id="rId74" Type="http://schemas.openxmlformats.org/officeDocument/2006/relationships/oleObject" Target="embeddings/oleObject38.bin"/><Relationship Id="rId79" Type="http://schemas.openxmlformats.org/officeDocument/2006/relationships/oleObject" Target="embeddings/oleObject41.bin"/><Relationship Id="rId102" Type="http://schemas.openxmlformats.org/officeDocument/2006/relationships/image" Target="media/image42.wmf"/><Relationship Id="rId5" Type="http://schemas.openxmlformats.org/officeDocument/2006/relationships/webSettings" Target="webSettings.xml"/><Relationship Id="rId90" Type="http://schemas.openxmlformats.org/officeDocument/2006/relationships/oleObject" Target="embeddings/oleObject46.bin"/><Relationship Id="rId95" Type="http://schemas.openxmlformats.org/officeDocument/2006/relationships/oleObject" Target="embeddings/oleObject49.bin"/><Relationship Id="rId22" Type="http://schemas.openxmlformats.org/officeDocument/2006/relationships/image" Target="media/image8.wmf"/><Relationship Id="rId27" Type="http://schemas.openxmlformats.org/officeDocument/2006/relationships/image" Target="media/image10.wmf"/><Relationship Id="rId43" Type="http://schemas.openxmlformats.org/officeDocument/2006/relationships/oleObject" Target="embeddings/oleObject20.bin"/><Relationship Id="rId48" Type="http://schemas.openxmlformats.org/officeDocument/2006/relationships/image" Target="media/image18.wmf"/><Relationship Id="rId64" Type="http://schemas.openxmlformats.org/officeDocument/2006/relationships/oleObject" Target="embeddings/oleObject32.bin"/><Relationship Id="rId69" Type="http://schemas.openxmlformats.org/officeDocument/2006/relationships/image" Target="media/image28.wmf"/><Relationship Id="rId113" Type="http://schemas.openxmlformats.org/officeDocument/2006/relationships/theme" Target="theme/theme1.xml"/><Relationship Id="rId80" Type="http://schemas.openxmlformats.org/officeDocument/2006/relationships/image" Target="media/image32.wmf"/><Relationship Id="rId85" Type="http://schemas.openxmlformats.org/officeDocument/2006/relationships/image" Target="media/image35.wmf"/><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image" Target="media/image13.wmf"/><Relationship Id="rId38" Type="http://schemas.openxmlformats.org/officeDocument/2006/relationships/oleObject" Target="embeddings/oleObject16.bin"/><Relationship Id="rId59" Type="http://schemas.openxmlformats.org/officeDocument/2006/relationships/image" Target="media/image23.wmf"/><Relationship Id="rId103" Type="http://schemas.openxmlformats.org/officeDocument/2006/relationships/oleObject" Target="embeddings/oleObject54.bin"/><Relationship Id="rId108" Type="http://schemas.openxmlformats.org/officeDocument/2006/relationships/hyperlink" Target="http://nbuv.gov.ua/UJRN/pspo_2013_40(1)__25" TargetMode="External"/><Relationship Id="rId54" Type="http://schemas.openxmlformats.org/officeDocument/2006/relationships/image" Target="media/image21.wmf"/><Relationship Id="rId70" Type="http://schemas.openxmlformats.org/officeDocument/2006/relationships/oleObject" Target="embeddings/oleObject35.bin"/><Relationship Id="rId75" Type="http://schemas.openxmlformats.org/officeDocument/2006/relationships/oleObject" Target="embeddings/oleObject39.bin"/><Relationship Id="rId91" Type="http://schemas.openxmlformats.org/officeDocument/2006/relationships/image" Target="media/image38.wmf"/><Relationship Id="rId96" Type="http://schemas.openxmlformats.org/officeDocument/2006/relationships/image" Target="media/image40.wmf"/><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4.bin"/><Relationship Id="rId57" Type="http://schemas.openxmlformats.org/officeDocument/2006/relationships/oleObject" Target="embeddings/oleObject28.bin"/><Relationship Id="rId106" Type="http://schemas.openxmlformats.org/officeDocument/2006/relationships/image" Target="media/image44.png"/><Relationship Id="rId10" Type="http://schemas.openxmlformats.org/officeDocument/2006/relationships/image" Target="media/image2.wmf"/><Relationship Id="rId31" Type="http://schemas.openxmlformats.org/officeDocument/2006/relationships/image" Target="media/image12.wmf"/><Relationship Id="rId44" Type="http://schemas.openxmlformats.org/officeDocument/2006/relationships/oleObject" Target="embeddings/oleObject21.bin"/><Relationship Id="rId52" Type="http://schemas.openxmlformats.org/officeDocument/2006/relationships/image" Target="media/image20.wmf"/><Relationship Id="rId60" Type="http://schemas.openxmlformats.org/officeDocument/2006/relationships/oleObject" Target="embeddings/oleObject30.bin"/><Relationship Id="rId65" Type="http://schemas.openxmlformats.org/officeDocument/2006/relationships/image" Target="media/image26.wmf"/><Relationship Id="rId73" Type="http://schemas.openxmlformats.org/officeDocument/2006/relationships/image" Target="media/image29.wmf"/><Relationship Id="rId78" Type="http://schemas.openxmlformats.org/officeDocument/2006/relationships/image" Target="media/image31.wmf"/><Relationship Id="rId81" Type="http://schemas.openxmlformats.org/officeDocument/2006/relationships/oleObject" Target="embeddings/oleObject42.bin"/><Relationship Id="rId86" Type="http://schemas.openxmlformats.org/officeDocument/2006/relationships/oleObject" Target="embeddings/oleObject44.bin"/><Relationship Id="rId94" Type="http://schemas.openxmlformats.org/officeDocument/2006/relationships/image" Target="media/image39.wmf"/><Relationship Id="rId99" Type="http://schemas.openxmlformats.org/officeDocument/2006/relationships/oleObject" Target="embeddings/oleObject52.bin"/><Relationship Id="rId101" Type="http://schemas.openxmlformats.org/officeDocument/2006/relationships/oleObject" Target="embeddings/oleObject53.bin"/><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image" Target="media/image16.wmf"/><Relationship Id="rId109" Type="http://schemas.openxmlformats.org/officeDocument/2006/relationships/hyperlink" Target="https://osvita.ua/school/program/program-10-11/58879/" TargetMode="External"/><Relationship Id="rId34" Type="http://schemas.openxmlformats.org/officeDocument/2006/relationships/oleObject" Target="embeddings/oleObject14.bin"/><Relationship Id="rId50" Type="http://schemas.openxmlformats.org/officeDocument/2006/relationships/image" Target="media/image19.wmf"/><Relationship Id="rId55" Type="http://schemas.openxmlformats.org/officeDocument/2006/relationships/oleObject" Target="embeddings/oleObject27.bin"/><Relationship Id="rId76" Type="http://schemas.openxmlformats.org/officeDocument/2006/relationships/image" Target="media/image30.wmf"/><Relationship Id="rId97" Type="http://schemas.openxmlformats.org/officeDocument/2006/relationships/oleObject" Target="embeddings/oleObject50.bin"/><Relationship Id="rId104" Type="http://schemas.openxmlformats.org/officeDocument/2006/relationships/image" Target="media/image43.wmf"/><Relationship Id="rId7" Type="http://schemas.openxmlformats.org/officeDocument/2006/relationships/endnotes" Target="endnotes.xml"/><Relationship Id="rId71" Type="http://schemas.openxmlformats.org/officeDocument/2006/relationships/oleObject" Target="embeddings/oleObject36.bin"/><Relationship Id="rId92" Type="http://schemas.openxmlformats.org/officeDocument/2006/relationships/oleObject" Target="embeddings/oleObject47.bin"/><Relationship Id="rId2" Type="http://schemas.openxmlformats.org/officeDocument/2006/relationships/styles" Target="styles.xml"/><Relationship Id="rId29" Type="http://schemas.openxmlformats.org/officeDocument/2006/relationships/image" Target="media/image11.wmf"/><Relationship Id="rId24" Type="http://schemas.openxmlformats.org/officeDocument/2006/relationships/image" Target="media/image9.wmf"/><Relationship Id="rId40" Type="http://schemas.openxmlformats.org/officeDocument/2006/relationships/oleObject" Target="embeddings/oleObject17.bin"/><Relationship Id="rId45" Type="http://schemas.openxmlformats.org/officeDocument/2006/relationships/oleObject" Target="embeddings/oleObject22.bin"/><Relationship Id="rId66" Type="http://schemas.openxmlformats.org/officeDocument/2006/relationships/oleObject" Target="embeddings/oleObject33.bin"/><Relationship Id="rId87" Type="http://schemas.openxmlformats.org/officeDocument/2006/relationships/image" Target="media/image36.wmf"/><Relationship Id="rId110" Type="http://schemas.openxmlformats.org/officeDocument/2006/relationships/hyperlink" Target="http://koippo.in.ua/arhiv/druk/13.pdf" TargetMode="External"/><Relationship Id="rId61" Type="http://schemas.openxmlformats.org/officeDocument/2006/relationships/image" Target="media/image24.wmf"/><Relationship Id="rId82" Type="http://schemas.openxmlformats.org/officeDocument/2006/relationships/image" Target="media/image33.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oleObject" Target="embeddings/oleObject12.bin"/><Relationship Id="rId35" Type="http://schemas.openxmlformats.org/officeDocument/2006/relationships/image" Target="media/image14.wmf"/><Relationship Id="rId56" Type="http://schemas.openxmlformats.org/officeDocument/2006/relationships/image" Target="media/image22.wmf"/><Relationship Id="rId77" Type="http://schemas.openxmlformats.org/officeDocument/2006/relationships/oleObject" Target="embeddings/oleObject40.bin"/><Relationship Id="rId100" Type="http://schemas.openxmlformats.org/officeDocument/2006/relationships/image" Target="media/image41.wmf"/><Relationship Id="rId105" Type="http://schemas.openxmlformats.org/officeDocument/2006/relationships/oleObject" Target="embeddings/oleObject55.bin"/><Relationship Id="rId8" Type="http://schemas.openxmlformats.org/officeDocument/2006/relationships/image" Target="media/image1.wmf"/><Relationship Id="rId51" Type="http://schemas.openxmlformats.org/officeDocument/2006/relationships/oleObject" Target="embeddings/oleObject25.bin"/><Relationship Id="rId72" Type="http://schemas.openxmlformats.org/officeDocument/2006/relationships/oleObject" Target="embeddings/oleObject37.bin"/><Relationship Id="rId93" Type="http://schemas.openxmlformats.org/officeDocument/2006/relationships/oleObject" Target="embeddings/oleObject48.bin"/><Relationship Id="rId98" Type="http://schemas.openxmlformats.org/officeDocument/2006/relationships/oleObject" Target="embeddings/oleObject51.bin"/><Relationship Id="rId3" Type="http://schemas.microsoft.com/office/2007/relationships/stylesWithEffects" Target="stylesWithEffects.xml"/><Relationship Id="rId25" Type="http://schemas.openxmlformats.org/officeDocument/2006/relationships/oleObject" Target="embeddings/oleObject9.bin"/><Relationship Id="rId46" Type="http://schemas.openxmlformats.org/officeDocument/2006/relationships/image" Target="media/image17.wmf"/><Relationship Id="rId67" Type="http://schemas.openxmlformats.org/officeDocument/2006/relationships/image" Target="media/image27.wmf"/><Relationship Id="rId20" Type="http://schemas.openxmlformats.org/officeDocument/2006/relationships/image" Target="media/image7.wmf"/><Relationship Id="rId41" Type="http://schemas.openxmlformats.org/officeDocument/2006/relationships/oleObject" Target="embeddings/oleObject18.bin"/><Relationship Id="rId62" Type="http://schemas.openxmlformats.org/officeDocument/2006/relationships/oleObject" Target="embeddings/oleObject31.bin"/><Relationship Id="rId83" Type="http://schemas.openxmlformats.org/officeDocument/2006/relationships/image" Target="media/image34.wmf"/><Relationship Id="rId88" Type="http://schemas.openxmlformats.org/officeDocument/2006/relationships/oleObject" Target="embeddings/oleObject45.bin"/><Relationship Id="rId111"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6257</Words>
  <Characters>35667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dc:creator>
  <cp:lastModifiedBy>Светлана</cp:lastModifiedBy>
  <cp:revision>2</cp:revision>
  <cp:lastPrinted>2020-10-28T05:57:00Z</cp:lastPrinted>
  <dcterms:created xsi:type="dcterms:W3CDTF">2022-02-01T15:50:00Z</dcterms:created>
  <dcterms:modified xsi:type="dcterms:W3CDTF">2022-02-01T15:50:00Z</dcterms:modified>
</cp:coreProperties>
</file>