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17D6">
        <w:rPr>
          <w:rFonts w:ascii="Times New Roman" w:hAnsi="Times New Roman" w:cs="Times New Roman"/>
          <w:b/>
          <w:sz w:val="28"/>
          <w:szCs w:val="28"/>
          <w:lang w:val="uk-UA"/>
        </w:rPr>
        <w:t>Державний</w:t>
      </w:r>
      <w:r w:rsidRPr="00E24E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24E16">
        <w:rPr>
          <w:rFonts w:ascii="Times New Roman" w:hAnsi="Times New Roman" w:cs="Times New Roman"/>
          <w:b/>
          <w:sz w:val="28"/>
          <w:szCs w:val="28"/>
          <w:lang w:val="uk-UA"/>
        </w:rPr>
        <w:t>навчальний заклад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4E16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E24E16">
        <w:rPr>
          <w:rFonts w:ascii="Times New Roman" w:hAnsi="Times New Roman" w:cs="Times New Roman"/>
          <w:b/>
          <w:sz w:val="28"/>
          <w:szCs w:val="28"/>
          <w:lang w:val="uk-UA"/>
        </w:rPr>
        <w:t>Дубенське</w:t>
      </w:r>
      <w:proofErr w:type="spellEnd"/>
      <w:r w:rsidRPr="00E24E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вище художнє професійно-технічне</w:t>
      </w:r>
      <w:r w:rsidRPr="00E24E1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3D17D6">
        <w:rPr>
          <w:rFonts w:ascii="Times New Roman" w:hAnsi="Times New Roman" w:cs="Times New Roman"/>
          <w:b/>
          <w:sz w:val="28"/>
          <w:szCs w:val="28"/>
          <w:lang w:val="uk-UA"/>
        </w:rPr>
        <w:t>училище»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proofErr w:type="spellStart"/>
      <w:r w:rsidRPr="00E24E16">
        <w:rPr>
          <w:rFonts w:ascii="Times New Roman" w:hAnsi="Times New Roman" w:cs="Times New Roman"/>
          <w:b/>
          <w:sz w:val="48"/>
          <w:szCs w:val="48"/>
        </w:rPr>
        <w:t>Методичні</w:t>
      </w:r>
      <w:proofErr w:type="spellEnd"/>
      <w:r w:rsidRPr="00E24E16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24E16">
        <w:rPr>
          <w:rFonts w:ascii="Times New Roman" w:hAnsi="Times New Roman" w:cs="Times New Roman"/>
          <w:b/>
          <w:sz w:val="48"/>
          <w:szCs w:val="48"/>
          <w:lang w:val="uk-UA"/>
        </w:rPr>
        <w:t>вказівки</w:t>
      </w:r>
      <w:r w:rsidRPr="00E24E16">
        <w:rPr>
          <w:rFonts w:ascii="Times New Roman" w:hAnsi="Times New Roman" w:cs="Times New Roman"/>
          <w:b/>
          <w:sz w:val="48"/>
          <w:szCs w:val="48"/>
        </w:rPr>
        <w:t xml:space="preserve"> до</w:t>
      </w:r>
      <w:r w:rsidRPr="00E24E16">
        <w:rPr>
          <w:rFonts w:ascii="Times New Roman" w:hAnsi="Times New Roman" w:cs="Times New Roman"/>
          <w:b/>
          <w:sz w:val="48"/>
          <w:szCs w:val="48"/>
          <w:lang w:val="uk-UA"/>
        </w:rPr>
        <w:t xml:space="preserve"> проходження 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E24E16">
        <w:rPr>
          <w:rFonts w:ascii="Times New Roman" w:hAnsi="Times New Roman" w:cs="Times New Roman"/>
          <w:b/>
          <w:sz w:val="48"/>
          <w:szCs w:val="48"/>
          <w:lang w:val="uk-UA"/>
        </w:rPr>
        <w:t>виробничої практики</w:t>
      </w:r>
      <w:r w:rsidR="006C7A07"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  <w:r w:rsidRPr="00E24E16">
        <w:rPr>
          <w:rFonts w:ascii="Times New Roman" w:hAnsi="Times New Roman" w:cs="Times New Roman"/>
          <w:b/>
          <w:sz w:val="48"/>
          <w:szCs w:val="48"/>
          <w:lang w:val="uk-UA"/>
        </w:rPr>
        <w:t xml:space="preserve"> 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24E16">
        <w:rPr>
          <w:rFonts w:ascii="Times New Roman" w:hAnsi="Times New Roman" w:cs="Times New Roman"/>
          <w:b/>
          <w:sz w:val="32"/>
          <w:szCs w:val="32"/>
          <w:lang w:val="uk-UA"/>
        </w:rPr>
        <w:t>для учнів за професією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24E16">
        <w:rPr>
          <w:rFonts w:ascii="Times New Roman" w:hAnsi="Times New Roman" w:cs="Times New Roman"/>
          <w:b/>
          <w:sz w:val="32"/>
          <w:szCs w:val="32"/>
          <w:lang w:val="uk-UA"/>
        </w:rPr>
        <w:t>4121 „Обліковець з реєстрації бухгалтерських даних”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24E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Кількість днів –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49</w:t>
      </w:r>
    </w:p>
    <w:p w:rsidR="00E24E16" w:rsidRPr="00E24E16" w:rsidRDefault="00E24E16" w:rsidP="00E24E16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24E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Кількість годин -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343</w:t>
      </w: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C7A07" w:rsidRDefault="006C7A07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6C7A07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2022-2023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н.р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E24E16" w:rsidRPr="00E24E16" w:rsidRDefault="00E24E16" w:rsidP="00E24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І. Загальні питання</w:t>
      </w:r>
    </w:p>
    <w:p w:rsidR="00E24E16" w:rsidRPr="00E24E16" w:rsidRDefault="00E24E16" w:rsidP="00E24E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E24E16" w:rsidRPr="00E24E16" w:rsidRDefault="00E24E16" w:rsidP="00E24E16">
      <w:pPr>
        <w:spacing w:after="0" w:line="276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Виробнича практика – продовження навчального процесу підготовки кваліфікованих робітників. Виробничу практику </w:t>
      </w:r>
      <w:r w:rsidR="003169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здобувачі освіти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проходять на підприємствах і в організаціях, з якими уклали договір. Керує практикою директор, головний бухгалтер або інша уповноважена особа підприємства/фірми. Навчально-методичне керівництво практикою здійснює майстер виробничого навчання. Керівник практики від училища</w:t>
      </w:r>
      <w:r w:rsidR="003169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(майстер в/н)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контролює хід практики та надає учням необхідні консультації.</w:t>
      </w:r>
    </w:p>
    <w:p w:rsidR="00E24E16" w:rsidRPr="00E24E16" w:rsidRDefault="00E24E16" w:rsidP="00E24E16">
      <w:pPr>
        <w:spacing w:after="0" w:line="276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методичних рекомендаціях наведено мету виробничої практики, її завдання, зміст і програму. Своїм завданням програма практики передбачає закріплення знань одержаних учнями в процесі навчання </w:t>
      </w:r>
      <w:r w:rsidR="003169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освітньому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закладі та відпрацюванню практичних навичок, організації роботи в колективі відповідної установи.</w:t>
      </w:r>
    </w:p>
    <w:p w:rsidR="00E24E16" w:rsidRPr="00E24E16" w:rsidRDefault="00E24E16" w:rsidP="00E24E16">
      <w:pPr>
        <w:spacing w:after="0" w:line="276" w:lineRule="auto"/>
        <w:ind w:firstLine="60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uk-UA" w:eastAsia="ru-RU"/>
        </w:rPr>
        <w:t xml:space="preserve">Мета 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виробничої </w:t>
      </w:r>
      <w:r w:rsidRPr="00E24E16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uk-UA" w:eastAsia="ru-RU"/>
        </w:rPr>
        <w:t xml:space="preserve">практики - </w:t>
      </w:r>
      <w:r w:rsidRPr="00E24E1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систематизація, закріплення та розширення теоретичних знань, </w:t>
      </w:r>
      <w:r w:rsidRPr="00E24E16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val="uk-UA" w:eastAsia="ru-RU"/>
        </w:rPr>
        <w:t xml:space="preserve">одержаних під час навчання, розвиток і набуття </w:t>
      </w:r>
      <w:r w:rsidRPr="00E24E16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val="uk-UA" w:eastAsia="ru-RU"/>
        </w:rPr>
        <w:t xml:space="preserve">практичних навичок, самостійної роботи за обраною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професією.</w:t>
      </w:r>
    </w:p>
    <w:p w:rsidR="00E24E16" w:rsidRPr="00E24E16" w:rsidRDefault="00E24E16" w:rsidP="00E24E1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Основні завдання практики: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ознайомлення з організаційною структурою підприємства, технологією виробництва, організацією управління підприємством, а також з організацією бухгалтерського обліку на підприємстві;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вивчення порядку оформлення первинних та зведених документів за господарськими операціями, що здійснюються в різних підрозділах підприємства;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вивчення порядку приймання, перевірки та обробки первинних та зведених документів, відображення їх даних у відповідних облікових регістрах;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прийняття безпосередньої участі у всіх етапах обробки носіїв облікової інформації;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ознайомлення та вивчення роботи із створення, обробки та використання первинних і зведених документів;</w:t>
      </w:r>
    </w:p>
    <w:p w:rsidR="00E24E16" w:rsidRPr="00E24E16" w:rsidRDefault="00E24E16" w:rsidP="00E24E1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вивчення порядку заповнення фінансової, статистичної та податкової звітності;</w:t>
      </w:r>
    </w:p>
    <w:p w:rsidR="00E24E16" w:rsidRPr="00E24E16" w:rsidRDefault="00E24E16" w:rsidP="00E24E16">
      <w:pPr>
        <w:numPr>
          <w:ilvl w:val="0"/>
          <w:numId w:val="2"/>
        </w:numPr>
        <w:shd w:val="clear" w:color="auto" w:fill="FFFFFF"/>
        <w:tabs>
          <w:tab w:val="left" w:pos="425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val="uk-UA" w:eastAsia="ru-RU"/>
        </w:rPr>
        <w:t xml:space="preserve">зібрати, опрацювати і систематизувати необхідний матеріал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для написання звітів з практики відповідно до чинних вимог.</w:t>
      </w:r>
    </w:p>
    <w:p w:rsidR="00E24E16" w:rsidRPr="00E24E16" w:rsidRDefault="00E24E16" w:rsidP="00E24E1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Навчальним планом передбачена виробнича практика тривалістю 3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43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годин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Під час практики </w:t>
      </w:r>
      <w:r w:rsidR="0031692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здобувачі освіти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вивчають організацію діяльності підприємства, структуру управління, документообіг і ведення первинного обліку, складання облікових регістрів та всіх передбачених законодавством форм звітності.</w:t>
      </w:r>
    </w:p>
    <w:p w:rsidR="00E24E16" w:rsidRPr="00E24E16" w:rsidRDefault="00E24E16" w:rsidP="00E24E16">
      <w:pPr>
        <w:shd w:val="clear" w:color="auto" w:fill="FFFFFF"/>
        <w:spacing w:after="0" w:line="276" w:lineRule="auto"/>
        <w:ind w:right="49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Розподіл і направлення учнів на практику юридично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узаконюється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val="uk-UA" w:eastAsia="ru-RU"/>
        </w:rPr>
        <w:t>наказом директора училища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, де зазначається термін проходження практики</w:t>
      </w:r>
      <w:r w:rsidRPr="00E24E1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uk-UA" w:eastAsia="ru-RU"/>
        </w:rPr>
        <w:t xml:space="preserve">, прізвище керівника практики від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училища, та </w:t>
      </w:r>
      <w:r w:rsidRPr="00E24E1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val="uk-UA" w:eastAsia="ru-RU"/>
        </w:rPr>
        <w:t>договором про проходження виробничої практики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, який складається у двох екземплярах і підписується обома сторонами. Також учень повинен здати керівнику практики </w:t>
      </w:r>
      <w:r w:rsidRPr="00E24E16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u w:val="single"/>
          <w:lang w:val="uk-UA" w:eastAsia="ru-RU"/>
        </w:rPr>
        <w:t>витяг з наказу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u w:val="single"/>
          <w:lang w:val="uk-UA" w:eastAsia="ru-RU"/>
        </w:rPr>
        <w:t xml:space="preserve"> про прийняття його на практику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на даному підприємстві.</w:t>
      </w:r>
    </w:p>
    <w:p w:rsidR="00E24E16" w:rsidRPr="00E24E16" w:rsidRDefault="00E24E16" w:rsidP="00E24E16">
      <w:pPr>
        <w:spacing w:after="0" w:line="276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val="uk-UA" w:eastAsia="ru-RU"/>
        </w:rPr>
        <w:t>До початку проходження виробничої практики  керівник практики</w:t>
      </w:r>
      <w:r w:rsidR="0031692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val="uk-UA" w:eastAsia="ru-RU"/>
        </w:rPr>
        <w:t xml:space="preserve"> від училища</w:t>
      </w:r>
      <w:r w:rsidRPr="00E24E16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val="uk-UA"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проводить   відповідний інструктаж, видає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програму проходження практики. </w:t>
      </w:r>
    </w:p>
    <w:p w:rsidR="00E24E16" w:rsidRPr="00E24E16" w:rsidRDefault="00316921" w:rsidP="00E24E16">
      <w:pPr>
        <w:shd w:val="clear" w:color="auto" w:fill="FFFFFF"/>
        <w:spacing w:after="0" w:line="276" w:lineRule="auto"/>
        <w:ind w:right="49" w:firstLine="70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Учень-</w:t>
      </w:r>
      <w:r w:rsidR="00E24E16"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практикант працює за календарним графіком проходження практики. Керівник практики від закладу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освіти</w:t>
      </w:r>
      <w:r w:rsidR="00E24E16"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згідно з програмою практики та  тематичним планом складає графік перевірки  практики, який затверджує старший майстер. </w:t>
      </w:r>
      <w:r w:rsidR="004A1DC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Здобувачі освіти</w:t>
      </w:r>
      <w:r w:rsidR="00E24E16"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зобов’язані з’явитись для перевірки щоденника у визначений графіком час.</w:t>
      </w:r>
    </w:p>
    <w:p w:rsidR="00E24E16" w:rsidRPr="00E24E16" w:rsidRDefault="00E24E16" w:rsidP="00E24E16">
      <w:pPr>
        <w:shd w:val="clear" w:color="auto" w:fill="FFFFFF"/>
        <w:spacing w:after="0" w:line="276" w:lineRule="auto"/>
        <w:ind w:right="49" w:firstLine="70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Керівники практики від </w:t>
      </w:r>
      <w:r w:rsidR="004A1DC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освітнього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закладу проводять контроль за відвідуванням учнями баз практики, дотриманням ними режиму роботи, а також проходження практики відповідно до встановленого графіку, що фіксується учнями в щоденнику-звіті та підтверджується</w:t>
      </w:r>
      <w:r w:rsidR="004A1DC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оцінкою та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підписом керівника практи</w:t>
      </w:r>
      <w:r w:rsidR="004A1DC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 від підприємства кожен день.</w:t>
      </w:r>
    </w:p>
    <w:p w:rsidR="00E24E16" w:rsidRPr="00E24E16" w:rsidRDefault="00E24E16" w:rsidP="00E24E16">
      <w:pPr>
        <w:shd w:val="clear" w:color="auto" w:fill="FFFFFF"/>
        <w:tabs>
          <w:tab w:val="left" w:pos="720"/>
        </w:tabs>
        <w:spacing w:after="0" w:line="276" w:lineRule="auto"/>
        <w:ind w:right="49" w:firstLine="709"/>
        <w:jc w:val="both"/>
        <w:rPr>
          <w:rFonts w:ascii="Times New Roman" w:eastAsia="Times New Roman" w:hAnsi="Times New Roman" w:cs="Times New Roman"/>
          <w:i/>
          <w:spacing w:val="9"/>
          <w:sz w:val="24"/>
          <w:szCs w:val="24"/>
          <w:u w:val="single"/>
          <w:lang w:val="uk-UA" w:eastAsia="ru-RU"/>
        </w:rPr>
      </w:pPr>
      <w:r w:rsidRPr="00E24E16">
        <w:rPr>
          <w:rFonts w:ascii="Times New Roman" w:eastAsia="Times New Roman" w:hAnsi="Times New Roman" w:cs="Times New Roman"/>
          <w:i/>
          <w:color w:val="000000"/>
          <w:spacing w:val="9"/>
          <w:sz w:val="24"/>
          <w:szCs w:val="24"/>
          <w:u w:val="single"/>
          <w:lang w:val="uk-UA" w:eastAsia="ru-RU"/>
        </w:rPr>
        <w:t xml:space="preserve">Керівник </w:t>
      </w:r>
      <w:r w:rsidRPr="00E24E1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виробничої</w:t>
      </w:r>
      <w:r w:rsidRPr="00E24E16">
        <w:rPr>
          <w:rFonts w:ascii="Times New Roman" w:eastAsia="Times New Roman" w:hAnsi="Times New Roman" w:cs="Times New Roman"/>
          <w:i/>
          <w:color w:val="000000"/>
          <w:spacing w:val="15"/>
          <w:sz w:val="24"/>
          <w:szCs w:val="24"/>
          <w:u w:val="single"/>
          <w:lang w:val="uk-UA" w:eastAsia="ru-RU"/>
        </w:rPr>
        <w:t xml:space="preserve"> п</w:t>
      </w:r>
      <w:r w:rsidRPr="00E24E16">
        <w:rPr>
          <w:rFonts w:ascii="Times New Roman" w:eastAsia="Times New Roman" w:hAnsi="Times New Roman" w:cs="Times New Roman"/>
          <w:i/>
          <w:color w:val="000000"/>
          <w:spacing w:val="9"/>
          <w:sz w:val="24"/>
          <w:szCs w:val="24"/>
          <w:u w:val="single"/>
          <w:lang w:val="uk-UA" w:eastAsia="ru-RU"/>
        </w:rPr>
        <w:t>рактики від навчального закладу зобов'язаний:</w:t>
      </w:r>
    </w:p>
    <w:p w:rsidR="00E24E16" w:rsidRPr="00E24E16" w:rsidRDefault="00E24E16" w:rsidP="00E24E16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right="1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приймати </w:t>
      </w:r>
      <w:r w:rsidRPr="00E24E1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uk-UA" w:eastAsia="ru-RU"/>
        </w:rPr>
        <w:t xml:space="preserve">ділову участь у проведенні всіх організаційних </w:t>
      </w: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заходів перед початком практики </w:t>
      </w:r>
      <w:r w:rsidRPr="00E24E1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 xml:space="preserve">(інструктаж про порядок проходження практики, ознайомити з </w:t>
      </w: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програмою практики, надати необхідний методичний матеріал</w:t>
      </w:r>
      <w:r w:rsidRPr="00E24E16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val="uk-UA" w:eastAsia="ru-RU"/>
        </w:rPr>
        <w:t>);</w:t>
      </w:r>
    </w:p>
    <w:p w:rsidR="00E24E16" w:rsidRPr="00E24E16" w:rsidRDefault="00E24E16" w:rsidP="00E24E16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консультувати учнів з усіх питань, що виникають у процесі проходження практики;</w:t>
      </w:r>
    </w:p>
    <w:p w:rsidR="00E24E16" w:rsidRPr="00E24E16" w:rsidRDefault="00E24E16" w:rsidP="00E24E16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7" w:after="0" w:line="276" w:lineRule="auto"/>
        <w:ind w:left="426" w:right="3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uk-UA" w:eastAsia="ru-RU"/>
        </w:rPr>
        <w:t xml:space="preserve">контролювати виконання учнями-практикантами </w:t>
      </w:r>
      <w:r w:rsidRPr="00E24E1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правил внутрішнього трудового розпорядку;</w:t>
      </w:r>
    </w:p>
    <w:p w:rsidR="00E24E16" w:rsidRPr="00E24E16" w:rsidRDefault="00E24E16" w:rsidP="00E24E16">
      <w:pPr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здійснювати постійний контроль за виконанням програми </w:t>
      </w:r>
      <w:r w:rsidRPr="00E24E1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uk-UA" w:eastAsia="ru-RU"/>
        </w:rPr>
        <w:t>практики;</w:t>
      </w:r>
    </w:p>
    <w:p w:rsidR="00E24E16" w:rsidRPr="00E24E16" w:rsidRDefault="00E24E16" w:rsidP="00E24E16">
      <w:pPr>
        <w:numPr>
          <w:ilvl w:val="0"/>
          <w:numId w:val="6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uk-UA" w:eastAsia="ru-RU"/>
        </w:rPr>
        <w:t>перевіряти щоденники-звіти практикантів;</w:t>
      </w:r>
    </w:p>
    <w:p w:rsidR="00E24E16" w:rsidRPr="00E24E16" w:rsidRDefault="00E24E16" w:rsidP="00E24E16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right="5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періодично інформувати старшого майстра про стан проходження </w:t>
      </w:r>
      <w:r w:rsidRPr="00E24E1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учнями виробничої практики;</w:t>
      </w:r>
    </w:p>
    <w:p w:rsidR="00E24E16" w:rsidRPr="00E24E16" w:rsidRDefault="00E24E16" w:rsidP="00E24E16">
      <w:pPr>
        <w:numPr>
          <w:ilvl w:val="0"/>
          <w:numId w:val="7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right="5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перевіряти щоденники-звіти учнів про проходження практики, давати відгуки про їх роботу і пропозиції щодо вдосконалення </w:t>
      </w:r>
      <w:r w:rsidR="004020F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uk-UA" w:eastAsia="ru-RU"/>
        </w:rPr>
        <w:t>практичної підготовки учнів.</w:t>
      </w:r>
    </w:p>
    <w:p w:rsidR="00E24E16" w:rsidRPr="00E24E16" w:rsidRDefault="00E24E16" w:rsidP="00E24E16">
      <w:pPr>
        <w:shd w:val="clear" w:color="auto" w:fill="FFFFFF"/>
        <w:tabs>
          <w:tab w:val="left" w:pos="432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  <w:u w:val="single"/>
          <w:lang w:val="uk-UA" w:eastAsia="ru-RU"/>
        </w:rPr>
      </w:pPr>
      <w:r w:rsidRPr="00E24E16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  <w:u w:val="single"/>
          <w:lang w:val="uk-UA" w:eastAsia="ru-RU"/>
        </w:rPr>
        <w:t xml:space="preserve">Керівник </w:t>
      </w:r>
      <w:r w:rsidRPr="00E24E1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виробничої</w:t>
      </w:r>
      <w:r w:rsidRPr="00E24E16">
        <w:rPr>
          <w:rFonts w:ascii="Times New Roman" w:eastAsia="Times New Roman" w:hAnsi="Times New Roman" w:cs="Times New Roman"/>
          <w:i/>
          <w:spacing w:val="-6"/>
          <w:sz w:val="24"/>
          <w:szCs w:val="24"/>
          <w:u w:val="single"/>
          <w:lang w:val="uk-UA"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  <w:u w:val="single"/>
          <w:lang w:val="uk-UA" w:eastAsia="ru-RU"/>
        </w:rPr>
        <w:t>практики від підприємства зобов'язаний: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  <w:lang w:val="uk-UA" w:eastAsia="ru-RU"/>
        </w:rPr>
        <w:t xml:space="preserve">організувати проходження практики відповідно до </w:t>
      </w: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програми;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ознайомити учнів з умовами праці, правилами техніки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безпеки та внутрішнього розпорядку;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 xml:space="preserve">створити учням необхідні умови для проходження </w:t>
      </w:r>
      <w:r w:rsidRPr="00E24E1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val="uk-UA" w:eastAsia="ru-RU"/>
        </w:rPr>
        <w:t>практики;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val="uk-UA" w:eastAsia="ru-RU"/>
        </w:rPr>
        <w:t xml:space="preserve">забезпечити їх робочими місцями та необхідними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матеріалами;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надавати учням-практикантам допомогу у виконанні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програми практики і написанні щоденника-звіту;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оцінювати роботу учнів </w:t>
      </w:r>
      <w:r w:rsidR="003D17D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кожного дня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практики;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>своєчасно інформувати керівника практики</w:t>
      </w:r>
      <w:r w:rsidR="00BA0D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 xml:space="preserve"> від училища</w:t>
      </w:r>
      <w:r w:rsidRPr="00E24E1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 xml:space="preserve"> або адміністрацію </w:t>
      </w:r>
      <w:r w:rsidR="004020F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>освітнього</w:t>
      </w:r>
      <w:r w:rsidRPr="00E24E1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 xml:space="preserve"> закладу про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порушення дисципліни учнями-практикантами;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val="uk-UA" w:eastAsia="ru-RU"/>
        </w:rPr>
        <w:t>підготувати об'єктивну характеристику на учня-</w:t>
      </w:r>
      <w:r w:rsidRPr="00E24E16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val="uk-UA" w:eastAsia="ru-RU"/>
        </w:rPr>
        <w:t xml:space="preserve">практиканта за період перебування його на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практиці.</w:t>
      </w:r>
    </w:p>
    <w:p w:rsidR="00E24E16" w:rsidRPr="00E24E16" w:rsidRDefault="00E24E16" w:rsidP="00E24E16">
      <w:pPr>
        <w:shd w:val="clear" w:color="auto" w:fill="FFFFFF"/>
        <w:tabs>
          <w:tab w:val="left" w:pos="432"/>
        </w:tabs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  <w:u w:val="single"/>
          <w:lang w:val="uk-UA" w:eastAsia="ru-RU"/>
        </w:rPr>
      </w:pPr>
      <w:r w:rsidRPr="00E24E16">
        <w:rPr>
          <w:rFonts w:ascii="Times New Roman" w:eastAsia="Times New Roman" w:hAnsi="Times New Roman" w:cs="Times New Roman"/>
          <w:i/>
          <w:color w:val="000000"/>
          <w:spacing w:val="-2"/>
          <w:sz w:val="24"/>
          <w:szCs w:val="24"/>
          <w:u w:val="single"/>
          <w:lang w:val="uk-UA" w:eastAsia="ru-RU"/>
        </w:rPr>
        <w:t>Під час проходження</w:t>
      </w:r>
      <w:r w:rsidRPr="00E24E1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i/>
          <w:sz w:val="24"/>
          <w:szCs w:val="24"/>
          <w:u w:val="single"/>
          <w:lang w:val="uk-UA" w:eastAsia="ru-RU"/>
        </w:rPr>
        <w:t>виробничої</w:t>
      </w:r>
      <w:r w:rsidRPr="00E24E16">
        <w:rPr>
          <w:rFonts w:ascii="Times New Roman" w:eastAsia="Times New Roman" w:hAnsi="Times New Roman" w:cs="Times New Roman"/>
          <w:i/>
          <w:color w:val="000000"/>
          <w:spacing w:val="-2"/>
          <w:sz w:val="24"/>
          <w:szCs w:val="24"/>
          <w:u w:val="single"/>
          <w:lang w:val="uk-UA" w:eastAsia="ru-RU"/>
        </w:rPr>
        <w:t xml:space="preserve"> практики учень</w:t>
      </w:r>
      <w:r w:rsidRPr="00E24E16">
        <w:rPr>
          <w:rFonts w:ascii="Times New Roman" w:eastAsia="Times New Roman" w:hAnsi="Times New Roman" w:cs="Times New Roman"/>
          <w:i/>
          <w:color w:val="000000"/>
          <w:spacing w:val="-1"/>
          <w:sz w:val="24"/>
          <w:szCs w:val="24"/>
          <w:u w:val="single"/>
          <w:lang w:val="uk-UA" w:eastAsia="ru-RU"/>
        </w:rPr>
        <w:t xml:space="preserve"> повинен: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 пізніше як 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</w:t>
      </w:r>
      <w:r w:rsidRPr="00E24E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днів до початку проходження практики укласти договір про навчально-виробничу практику з підприємством і один екземпляр договору здати керівнику практики;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uk-UA" w:eastAsia="ru-RU"/>
        </w:rPr>
        <w:t xml:space="preserve">до моменту виїзду на базу практики отримати всі документи </w:t>
      </w:r>
      <w:r w:rsidRPr="00E24E16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uk-UA" w:eastAsia="ru-RU"/>
        </w:rPr>
        <w:t>(договір і програму для проходження практики);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своєчасно прибути на базу практики;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здати керівнику практики від навчального закладу витяг з наказу про прийняття на практику (на першій перевірці щоденника-звіту згідно з графіком);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val="uk-UA" w:eastAsia="ru-RU"/>
        </w:rPr>
        <w:t>дотримуватись правил внутрішнього розпорядку підприємства;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 xml:space="preserve">своєчасно виконувати вказівки безпосередніх керівників </w:t>
      </w:r>
      <w:r w:rsidRPr="00E24E1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uk-UA" w:eastAsia="ru-RU"/>
        </w:rPr>
        <w:t>практики від підприємства та училища, а також програму</w:t>
      </w:r>
      <w:r w:rsidRPr="00E24E16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val="uk-UA" w:eastAsia="ru-RU"/>
        </w:rPr>
        <w:t xml:space="preserve"> проходження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виробничої практики;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val="uk-UA" w:eastAsia="ru-RU"/>
        </w:rPr>
        <w:t xml:space="preserve">регулярно робити записи до щоденника-звіту,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узгоджуючи їх з керівником практики від підприємства;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val="uk-UA" w:eastAsia="ru-RU"/>
        </w:rPr>
        <w:t xml:space="preserve">своєчасно і якісно готувати передбачені програмою 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матеріали щодо оформлення документальної частини звіту (додатки до щоденника-звіту);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lastRenderedPageBreak/>
        <w:t>своєчасно здати керівнику практики від навчального закладу щоденник-звіт та додатки до щоденника-звіту;</w:t>
      </w:r>
    </w:p>
    <w:p w:rsidR="00E24E16" w:rsidRPr="00E24E16" w:rsidRDefault="00E24E16" w:rsidP="00E24E16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не пізніше, як за </w:t>
      </w:r>
      <w:r w:rsidR="00323CD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два</w:t>
      </w:r>
      <w:r w:rsidRPr="00E24E1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дні до закінчення практики, отримати</w:t>
      </w:r>
      <w:r w:rsid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>характеристику і щоденник-звіт, завірені печаткою і відповідними</w:t>
      </w:r>
      <w:r w:rsidR="00BD4E9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uk-UA" w:eastAsia="ru-RU"/>
        </w:rPr>
        <w:t xml:space="preserve"> </w:t>
      </w:r>
      <w:r w:rsidRPr="00E24E16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uk-UA" w:eastAsia="ru-RU"/>
        </w:rPr>
        <w:t>підписами.</w:t>
      </w: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24E16" w:rsidRDefault="00E24E16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D4E95" w:rsidRDefault="00BD4E95" w:rsidP="00C6300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97E83" w:rsidRDefault="00297E83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5C7A45">
        <w:rPr>
          <w:rFonts w:ascii="Times New Roman" w:eastAsia="Calibri" w:hAnsi="Times New Roman" w:cs="Times New Roman"/>
          <w:b/>
          <w:sz w:val="24"/>
          <w:szCs w:val="24"/>
          <w:lang w:val="uk-UA"/>
        </w:rPr>
        <w:lastRenderedPageBreak/>
        <w:t>ТЕМАТИЧНИЙ ПЛАН З ВИРОБНИЧОЇ ПРАКТИКИ</w:t>
      </w:r>
    </w:p>
    <w:tbl>
      <w:tblPr>
        <w:tblStyle w:val="1"/>
        <w:tblW w:w="9922" w:type="dxa"/>
        <w:tblInd w:w="-431" w:type="dxa"/>
        <w:tblLook w:val="04A0" w:firstRow="1" w:lastRow="0" w:firstColumn="1" w:lastColumn="0" w:noHBand="0" w:noVBand="1"/>
      </w:tblPr>
      <w:tblGrid>
        <w:gridCol w:w="2405"/>
        <w:gridCol w:w="5954"/>
        <w:gridCol w:w="1563"/>
      </w:tblGrid>
      <w:tr w:rsidR="005C7A45" w:rsidRPr="005C7A45" w:rsidTr="005C7A45">
        <w:tc>
          <w:tcPr>
            <w:tcW w:w="2405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Навчальний модуль</w:t>
            </w:r>
          </w:p>
        </w:tc>
        <w:tc>
          <w:tcPr>
            <w:tcW w:w="5954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Назва теми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 годин</w:t>
            </w:r>
          </w:p>
        </w:tc>
      </w:tr>
      <w:tr w:rsidR="005C7A45" w:rsidRPr="005C7A45" w:rsidTr="005C7A45">
        <w:trPr>
          <w:trHeight w:val="500"/>
        </w:trPr>
        <w:tc>
          <w:tcPr>
            <w:tcW w:w="9922" w:type="dxa"/>
            <w:gridSpan w:val="3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ОРБД -2.1</w:t>
            </w: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ab/>
              <w:t xml:space="preserve">Формування ключових  </w:t>
            </w:r>
            <w:proofErr w:type="spellStart"/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компетентностей</w:t>
            </w:r>
            <w:proofErr w:type="spellEnd"/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 теорії бухгалтерського обліку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Бухгалтерський облік, його суть і основи організації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Предмет і метод бухгалтерського обліку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Бухгалтерський баланс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Рахунки бухгалтерського обліку і подвійний запис</w:t>
            </w:r>
          </w:p>
        </w:tc>
        <w:tc>
          <w:tcPr>
            <w:tcW w:w="1563" w:type="dxa"/>
            <w:vMerge w:val="restart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ОРБД-2.1.5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План рахунків бухгалтерського обліку</w:t>
            </w:r>
          </w:p>
        </w:tc>
        <w:tc>
          <w:tcPr>
            <w:tcW w:w="1563" w:type="dxa"/>
            <w:vMerge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ОРБД-2.1.6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Первинне спостереження, документація та інвентаризація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ОРБД-2.1.7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Форми бухгалтерського обліку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ОРБД-2.1.8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Облік основних господарських процесів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rPr>
          <w:trHeight w:val="485"/>
        </w:trPr>
        <w:tc>
          <w:tcPr>
            <w:tcW w:w="9922" w:type="dxa"/>
            <w:gridSpan w:val="3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ОРБД 2.2. </w:t>
            </w:r>
            <w:r w:rsidRPr="005C7A45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val="uk-UA" w:eastAsia="ru-RU"/>
              </w:rPr>
              <w:t>Оволодіння  знаннями про б</w:t>
            </w:r>
            <w:r w:rsidRPr="005C7A45">
              <w:rPr>
                <w:rFonts w:ascii="Times New Roman" w:eastAsia="Times New Roman" w:hAnsi="Times New Roman"/>
                <w:b/>
                <w:iCs/>
                <w:color w:val="0D0D0D"/>
                <w:sz w:val="24"/>
                <w:szCs w:val="24"/>
                <w:lang w:val="uk-UA" w:eastAsia="ru-RU"/>
              </w:rPr>
              <w:t>ухгалтерський (фінансовий) облік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ОРБД-2.2.1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Облік грошових коштів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ОРБД-2.2.2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Облік запасів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ОРБД-2.2.3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Облік необоротних активів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ОРБД-2.2.4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Облік розрахункових операцій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84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right="-108"/>
              <w:jc w:val="center"/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uk-UA"/>
              </w:rPr>
            </w:pPr>
            <w:r w:rsidRPr="005C7A45"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  <w:lang w:val="uk-UA"/>
              </w:rPr>
              <w:t>ОРБД-2.2.5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 w:eastAsia="ru-RU"/>
              </w:rPr>
              <w:t>Ознайомлення з веденням обліку власного капіталу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ОРБД-2.2.</w:t>
            </w: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autoSpaceDN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 w:eastAsia="uk-UA"/>
              </w:rPr>
              <w:t xml:space="preserve">Облік витрат, доходів і фінансових результатів на підприємствах 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</w:t>
            </w: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</w:t>
            </w: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Основи бухгалтерської звітності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rPr>
          <w:trHeight w:val="785"/>
        </w:trPr>
        <w:tc>
          <w:tcPr>
            <w:tcW w:w="9922" w:type="dxa"/>
            <w:gridSpan w:val="3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ОРБД 2.3. </w:t>
            </w:r>
            <w:r w:rsidRPr="005C7A45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val="uk-UA" w:eastAsia="ru-RU"/>
              </w:rPr>
              <w:t>Оволодіння знаннями про економічну діяльність підприємства, статистику та фінанси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ОРБД-2.3.1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Оволодіння економікою підприємства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ОРБД-2.3.2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Оволодіння основами статистики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ОРБД-2.3.3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Оволодіння фінансами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rPr>
          <w:trHeight w:val="497"/>
        </w:trPr>
        <w:tc>
          <w:tcPr>
            <w:tcW w:w="9922" w:type="dxa"/>
            <w:gridSpan w:val="3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ОРБД 2.4. Оволодіння інформаційними системами  і технологіями  в обліку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ОРБД-2.4.1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Загальна характеристика інформаційних систем і технологій в обліку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>ОРБД -2.4.2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Автоматизація обліку підприємства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5C7A45" w:rsidRPr="005C7A45" w:rsidTr="005C7A45">
        <w:trPr>
          <w:trHeight w:val="546"/>
        </w:trPr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ОРБД 2.5. Оволодіння основами оподаткування</w:t>
            </w:r>
          </w:p>
        </w:tc>
      </w:tr>
      <w:tr w:rsidR="005C7A45" w:rsidRPr="005C7A45" w:rsidTr="005C7A45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5C7A4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ОРБД-2.5.1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hAnsi="Times New Roman"/>
                <w:iCs/>
                <w:sz w:val="24"/>
                <w:szCs w:val="24"/>
                <w:lang w:val="uk-UA" w:eastAsia="ru-RU"/>
              </w:rPr>
              <w:t>Основи оподаткування</w:t>
            </w:r>
          </w:p>
        </w:tc>
        <w:tc>
          <w:tcPr>
            <w:tcW w:w="1563" w:type="dxa"/>
            <w:vAlign w:val="center"/>
          </w:tcPr>
          <w:p w:rsidR="005C7A45" w:rsidRPr="005C7A45" w:rsidRDefault="005C7A45" w:rsidP="005C7A45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</w:tbl>
    <w:p w:rsidR="005C7A45" w:rsidRPr="005C7A45" w:rsidRDefault="005C7A45" w:rsidP="005C7A45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5C7A45">
        <w:rPr>
          <w:rFonts w:ascii="Times New Roman" w:eastAsia="Calibri" w:hAnsi="Times New Roman" w:cs="Times New Roman"/>
          <w:b/>
          <w:sz w:val="24"/>
          <w:szCs w:val="24"/>
          <w:lang w:val="uk-UA"/>
        </w:rPr>
        <w:lastRenderedPageBreak/>
        <w:t>ОСВІТНЯ  ПРОГРАМА З ВИРОБНИЧОЇ  ПРАКТИКИ</w:t>
      </w:r>
    </w:p>
    <w:p w:rsidR="005C7A45" w:rsidRPr="005C7A45" w:rsidRDefault="005C7A45" w:rsidP="005C7A45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C7A45">
        <w:rPr>
          <w:rFonts w:ascii="Times New Roman" w:eastAsia="Calibri" w:hAnsi="Times New Roman" w:cs="Times New Roman"/>
          <w:sz w:val="24"/>
          <w:szCs w:val="24"/>
          <w:lang w:val="uk-UA"/>
        </w:rPr>
        <w:t>Професія:  4121 «Обліковець з реєстрації  бухгалтерських даних»</w:t>
      </w:r>
    </w:p>
    <w:tbl>
      <w:tblPr>
        <w:tblStyle w:val="1"/>
        <w:tblW w:w="9924" w:type="dxa"/>
        <w:tblInd w:w="-431" w:type="dxa"/>
        <w:tblLook w:val="04A0" w:firstRow="1" w:lastRow="0" w:firstColumn="1" w:lastColumn="0" w:noHBand="0" w:noVBand="1"/>
      </w:tblPr>
      <w:tblGrid>
        <w:gridCol w:w="1585"/>
        <w:gridCol w:w="1920"/>
        <w:gridCol w:w="6419"/>
      </w:tblGrid>
      <w:tr w:rsidR="005C7A45" w:rsidRPr="005C7A45" w:rsidTr="005C7A45">
        <w:trPr>
          <w:trHeight w:val="768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Навчальний модуль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Професійна компетентність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Зміст </w:t>
            </w:r>
            <w:proofErr w:type="spellStart"/>
            <w:r w:rsidRPr="005C7A4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компетентностей</w:t>
            </w:r>
            <w:proofErr w:type="spellEnd"/>
          </w:p>
        </w:tc>
      </w:tr>
      <w:tr w:rsidR="005C7A45" w:rsidRPr="00316921" w:rsidTr="005C7A45"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ОРБД-2.1.1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види господарського обліку; роль обліку в системі управління підприємством;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правове регулювання бухгалтерського обліку в Україні; облікову політику підприємства;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завдання обліку та облікові вимірники;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інформаційні потреби користувачів обліку.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класифікувати користувачів бухгалтерської інформації за їх інформаційними потребами; застосовувати облікові вимірники при опрацюванні бухгалтерських даних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ОРБД-2.1.2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ind w:left="64"/>
              <w:jc w:val="both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Знати: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предмет бухгалтерського обліку; об’єкти бухгалтерського обліку; принципи економічного групування господарських засобів за їх складом, розміщенням, використанням та джерелами утворення і цільовим призначенням;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елементи методу бухгалтерського обліку;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ознаки господарських операцій.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>Уміти: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 xml:space="preserve"> групувати господарські активи та джерела їх утворення    за їх складом, розміщенням, використанням та джерелами утворення і цільовим призначенням; визначати застосування елементів методу бухгалтерського обліку у господарській діяльності підприємства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ОРБД-2.1.3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widowControl w:val="0"/>
              <w:autoSpaceDE w:val="0"/>
              <w:autoSpaceDN w:val="0"/>
              <w:adjustRightInd w:val="0"/>
              <w:ind w:left="64"/>
              <w:jc w:val="both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</w:pP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Знати: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загальне поняття і визначення бухгалтерського балансу як складової частини методу бухгалтерського обліку;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принцип побудови бухгалтерського балансу; склад активу та пасиву балансу; обґрунтування рівності підсумків активу і пасиву балансу; поняття: «валюта балансу» , баланс «</w:t>
            </w:r>
            <w:proofErr w:type="spellStart"/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нетто</w:t>
            </w:r>
            <w:proofErr w:type="spellEnd"/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»; статті балансу, способи їх оцінки;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чотири типи змін в балансі їх характеристику.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Уміти: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складати бухгалтерський баланс на підставі залишків за рахунками;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визначати розмір власного капіталу;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визначати валюту балансу;</w:t>
            </w:r>
            <w:r w:rsidRPr="005C7A45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val="uk-UA" w:eastAsia="ru-RU"/>
              </w:rPr>
              <w:t xml:space="preserve"> </w:t>
            </w:r>
            <w:r w:rsidRPr="005C7A45">
              <w:rPr>
                <w:rFonts w:ascii="Times New Roman" w:eastAsia="Times New Roman" w:hAnsi="Times New Roman"/>
                <w:iCs/>
                <w:sz w:val="24"/>
                <w:szCs w:val="24"/>
                <w:lang w:val="uk-UA" w:eastAsia="ru-RU"/>
              </w:rPr>
              <w:t>визначати вплив господарських операції на баланс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ОРБД-2.1.4 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будову бухгалтерських рахунків; взаємозв’язок рахунків з балансом;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подвійний запис; порядок відображення господарських операцій на рахунках;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поняття кореспонденції рахунків і бухгалтерського проведення; принцип складання простого та складного проведення; хронологічний і систематичний записи господарських операцій; рахунки синтетичного і аналітичного обліку, їх призначення та особливість; взаємозв’язок між рахунками синтетичного і аналітичного обліку; будову оборотних відомостей за синтетичними і аналітичними рахунками.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відкривати рахунки бухгалтерського обліку; вести записи на рахунках за допомогою подвійного обліку; визначати сальдо кінцеве на активних і пасивних рахунках;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узагальнювати бухгалтерські дані і застосовувати типову кореспонденцію рахунків з найважливіших господарських операцій; перевіряти правильність записів на рахунках за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lastRenderedPageBreak/>
              <w:t>допомогою оборотної відомості за синтетичними рахунками;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робити звірку синтетичного і аналітичного обліку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 -2.1.5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будову Плану рахунків бухгалтерського обліку активів, капіталу, зобов’язань і господарських операцій підприємств і організацій; класифікацію рахунків за економічним змістом, структурою і призначенням.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застосовувати кодифікацію Плану рахунків і економічну характеристику рахунків для складання кореспонденції рахунків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ОРБД-2.1.6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вимоги до складання документів; порядок і способи реєстрації інформації; класифікацію документів, їх призначення; основні показники (реквізити); правила опрацювання і зберігання документів; електронний документ; документообіг та його організацію на підприємстві; методику проведення інвентаризації товарно-матеріальних цінностей і розрахунків на підприємстві; порядок відображення результатів інвентаризації в обліку.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здійснювати реєстрацію документів бухгалтерського обліку, які надходять до підрозділу (відділу, управління);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систематизувати бухгалтерські документи; перевіряти та опрацьовувати одержані первинні документи за формою та змістом;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комплектувати в хронологічному порядку документи після їх оброблення, нумерувати аркуші, складати внутрішній опис документів, що засвідчує напис справи, підшивати або оправляти, оформлювати обкладинку (титульний лист);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організовувати тимчасове зберігання документів і передавати їх до архіву; здійснювати документальне оформлення результатів інвентаризації та відображати їх в обліку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ОРБД-2.1.7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облікові регістри, їх класифікацію і призначення;  правила ведення облікових регістрів і способи виправлення помилок у бухгалтерських записах;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основні форми бухгалтерського обліку, їх характеристику та систему регістрів;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загальні відомості про основні програми з автоматизації обліку, які діють в Україні їх функціональні можливості та режими  роботи.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обирати форму ведення бухгалтерського обліку в залежності від форми власності і виду діяльності підприємства, установи, організації;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номер (вид) облікового регістру для занесення відповідної інформації;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правильно обирати метод виправлення помилок у бухгалтерських записах;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здійснювати початкове наповнення інформаційної бази підприємства для автоматизації обліку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ОРБД-2.1.8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характеристику системи рахунків з обліку процесу постачання, виробництва, реалізації; формування собівартості готової продукції на рахунках бухгалтерського обліку;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порядок відображення в обліку прямих і непрямих витрат; порядок записів на рахунках бухгалтерського обліку операцій з визначення фінансових результатів підприємства.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складати кореспонденцію рахунків з обліку основних господарських процесів; готувати проміжні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lastRenderedPageBreak/>
              <w:t>розрахунки для формування собівартості готової продукції, робіт, послуг; відображати на рахунках бухгалтерського обліку витрати, доходи і фінансові результати</w:t>
            </w:r>
          </w:p>
        </w:tc>
      </w:tr>
      <w:tr w:rsidR="005C7A45" w:rsidRPr="00316921" w:rsidTr="005C7A45"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ОРБД-2.2.</w:t>
            </w:r>
          </w:p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ОРБД-2.2.1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вимоги до оформлення касових документів;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облік грошових коштів в касі підприємства, правила та вимоги щодо розрахунків готівкою; документальне оформлення касових операцій; відповідальність за ведення облікових записів, збереження готівки та грошових документів в касі підприємства; порядок застосування реєстраторів розрахункових операцій;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форми безготівкових розрахунків, що діють в Україні; порядок відкриття та закриття рахунків у банку; документальне оформлення безготівкових розрахункових операції; облік руху грошових коштів на рахунках у банку.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оформляти прибуткові та видаткові касові документи, здійснювати їх реєстрацію;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складати кореспонденцію рахунків з обліку касових операцій і операцій на рахунках у банку;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робити записи у Касовій книзі; формувати звіт касира;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на основі опрацьованої виписку банку  заносити інформацію з обліку грошових коштів на рахунку в банку до регістрів бухгалтерського обліку;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вносити дані для автоматизованої обробки інформації з обліку грошових коштів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ОРБД-2.2.2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класифікацію запасів, визначення та оцінку запасів;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облік матеріальних цінностей на складах та в бухгалтерії; документальне оформлення руху виробничих запасів;  характеристику рахунків з обліку запасів; порядок проведення і  документальне оформлення інвентаризації запасів і товарно-матеріальних цінностей; місце інформації про запаси в облікових регістрах.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оформляти первинну документацію з обліку наявності і руху запасів; визначати фактичну собівартість запасів; вести аналітичний і синтетичний облік запасів;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здійснювати документальне оформлення результатів інвентаризації запасів і товарно-матеріальних цінностей та відображати їх в обліку; вносити дані для автоматизованої обробки інформації з обліку запасів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ОРБД-2.2.3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порядок визначення та оцінку необоротних активів; документи, в яких відображаються надходження, внутрішнє переміщення та вибуття необоротних активів; характеристику рахунків для відображення необоротних активів; поняття зносу та амортизації; порядок та методи нарахування амортизації.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первісну вартість необоротних активів; складати первинні документи з обліку необоротних активів; готувати проміжні розрахунки для ведення аналітичного та синтетичного обліку необоротних активів; вносити дані для автоматизованої обробки інформації з обліку необоротних активів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ОРБД-2.2.4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економічний зміст розрахункових операцій;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облік розрахунків з постачальниками та підрядниками, з покупцями та замовниками; облік розрахунків з підзвітними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lastRenderedPageBreak/>
              <w:t xml:space="preserve">особами; облік особового складу; документальне оформлення обліку розрахунків за виплатами працівникам; основи обліку розрахунків за податками та </w:t>
            </w:r>
            <w:proofErr w:type="spellStart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платежами</w:t>
            </w:r>
            <w:proofErr w:type="spellEnd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, з іншими дебіторами та кредиторами; правила ведення та оформлення документів згідно законодавчих актів щодо обліку розрахункових операцій; синтетичний та аналітичний облік розрахункових операцій; комунікація та її особливості; види комунікацій; ділове спілкування; культура міжособистісних контактів.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оформляти і опрацьовувати  первинну документацію з обліку розрахункових операцій;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готувати проміжні розрахунки, необхідні для здійснення обліку розрахункових операцій; вибудовувати ефективні комунікації та працювати в команді; демонструвати знання морально-етичних норм і правил ділової поведінки; у доступній і зрозумілій формі доносити облікову інформацію до зацікавлених користувачів (осіб) шляхом складання відповідних довідок;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вносити дані для автоматизованої обробки інформації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ОРБД-2.2.5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поняття та складові власного капіталу; документування операцій, пов’язаних з власним капіталом; облік складових власного капіталу; порядок відображення у фінансовій звітності інформації про власний капітал.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Уміти: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відображати в бухгалтерському обліку власний капітал; оформляти і опрацьовувати  документацію з обліку власного капіталу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</w:t>
            </w: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основи побудови обліку доходів і витрат; групування та облік витрат за елементами; облік витрат різних видів діяльності; поняття та класифікацію доходів; порядок визначення фінансових результатів.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здійснювати облік витрат та доходів підприємства та відображати їх на рахунках бухгалтерського обліку;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визначати фінансові результати діяльності підприємства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ОРБД-2.2.</w:t>
            </w:r>
            <w:r w:rsidRPr="005C7A4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склад і призначення фінансової звітності;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принципи побудови бухгалтерської звітності, вимоги та порядок складання, строки подання; призначення фінансової звітності; інформаційні потреби користувачів фінансової звітності.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робити експрес-аналіз фінансової звітності на підставі основних балансових формул</w:t>
            </w:r>
          </w:p>
        </w:tc>
      </w:tr>
      <w:tr w:rsidR="005C7A45" w:rsidRPr="00316921" w:rsidTr="005C7A45"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ОРБД-2.3.1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нормативно-правові документи, які регулюють діяльність підприємства; ознаки, цілі, принципи діяльності підприємства; фактори, що впливають на діяльність підприємства; класифікація підприємств в залежності від форми власності, від форми організації діяльності і від обсягу виробництва та чисельності працівників. види основного капіталу та його оцінок;  сутність і мету амортизації;  методи нарахування амортизації; показники ефективності використання основного капіталу; сутність і склад обігового капіталу; показники, що характеризують ефективність   використання обігового капіталу;  склад і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lastRenderedPageBreak/>
              <w:t>характеристику персоналу підприємства; види обліку персоналу; характеристику продуктивності праці і методи її визначення; види і функції оплати праці; види державного регулювання оплати праці; сутність тарифної системи оплати праці; характеристику основних форм і систем оплати праці, особливості і умови їх застосування; сутність та ознаки класифікації витрат; сутність собівартості продукції і розрахунок собівартості продукції за статтями калькуляції і за елементами витрат; резерви зниження собівартості продукції; економічний зміст і функції ціни; види цін і тарифів в залежності від способу формування і способу купівлі-продажу. види доходу і його формування; види прибутку і його формування; види рентабельності і способи її розрахунку; сутність і ознаки банкрутства; процедуру ліквідації підприємства.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застосувати необхідні нормативно-правові документи для організації підприємства; обґрунтувати необхідність вибраної форми власності і форми організації підприємства. розраховувати види основних оцінок основного капіталу; нараховувати амортизацію основного капіталу кількома методами; розраховувати норми оборотних засобів у виробничих запасах; показники, що характеризують ефективність використання основного обігового капіталу; розраховувати середньооблікову чисельність персоналу і продуктивність праці через виробіток і через трудомісткість; розраховувати заробіток робітника при різних формах і системах оплати праці класифікувати види витрат; розраховувати матеріальні витрати; витрати на оплату праці і собівартість продукції  за статтями калькуляції, розрахувати гуртову і роздрібну ціну виробу обчислювати фінансові результати від операційної, інвестиційної і фінансової діяльності підприємства від звичайної і надзвичайної діяльності підприємства, визначати ознаки та види банкрутства підприємства       </w:t>
            </w:r>
          </w:p>
        </w:tc>
      </w:tr>
      <w:tr w:rsidR="005C7A45" w:rsidRPr="005C7A45" w:rsidTr="005C7A45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ОРБД-2.3.2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що таке статистика та які завдання вона виконує; предмет статистичної науки та особливості її методу;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категорії та показники статистичної науки. поняття статистичного дослідження та його етапи;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визначення статистичного спостереження та його основні елементи;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форми, види, способи статистичного спостереження та особливості їх застосування. поняття статистичного зведення;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елементи зведення та його етапи;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види статистичного зведення; види </w:t>
            </w:r>
            <w:proofErr w:type="spellStart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групувань</w:t>
            </w:r>
            <w:proofErr w:type="spellEnd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та групувальних ознак; види статистичних графіків, особливості їх побудови та застосування,. поняття абсолютних величин та особливості їх застосування;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поняття відносних величин, їх види та використання.  поняття середніх величин, їх види та форму , особливості застосування різних видів середніх величин;</w:t>
            </w: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властивості та значення середньої арифметичної величини.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розрізняти статистичні показники за різними ознаками, формулювати мету та основні завдання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lastRenderedPageBreak/>
              <w:t>статистичного спостереження;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об</w:t>
            </w:r>
            <w:r w:rsidRPr="005C7A45">
              <w:rPr>
                <w:rFonts w:ascii="Times New Roman" w:hAnsi="Times New Roman"/>
                <w:iCs/>
                <w:sz w:val="24"/>
                <w:szCs w:val="24"/>
              </w:rPr>
              <w:t>’</w:t>
            </w:r>
            <w:proofErr w:type="spellStart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єкт</w:t>
            </w:r>
            <w:proofErr w:type="spellEnd"/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та одиницю статистичного спостереження;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аналізувати зміст програми спостереження, проводити контроль статистичної інформації та виконувати її зведення;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кількість груп та величину інтервалу групування;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групувати статистичні дані;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будувати прості, групові та комбінаційні таблиці; представляти статистичну інформацію за допомогою різних видів графіків (діаграм, статистичних карт) та аналізувати її; складати статистичні графіки, обчислювати абсолютні величини;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обчислювати відносні величини за її видами; аналізувати форму та вид середньої величини для одержання узагальнюючої характеристики досліджуваного явища;</w:t>
            </w: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середню арифметичну різними способами</w:t>
            </w:r>
          </w:p>
        </w:tc>
      </w:tr>
      <w:tr w:rsidR="005C7A45" w:rsidRPr="005C7A45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ОРБД-2.3.3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 сутність терміну  «фінанси»; роль фінансів та їх роль в економічному та соціальному розвитку; функції  фінансів та фінансову систему, сутність терміну «державні фінанси»; структуру державних фінансів; поняття державних цільових фондів та характеристику цільових фондів; джерела фінансування  та напрямки використання коштів державних цільових фондів. поняття державного  бюджету та  його структуру; принципи та  побудову державного бюджету; класифікацію  видатків державного бюджету; порядок формування доходів місцевих бюджетів. особливості джерел фінансування капіталу підприємства; структуру власного і позикового капіталу; склад активного капіталу підприємства; порядок формування статутного капіталу акціонерного товариства та  зміну величини статутного капіталу; поняття  фінансового ринку; структуру фінансового ринку; види цінних паперів; поняття  фондової біржі та фондового ринку; поняття бюджетного фінансування та  бюджетного дефіциту.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характеризувати функції фінансів; аналізувати ланки фінансової системи, характеризувати структуру державних фінансів; формувати кошти державних цільових фондів; складати державний бюджет; характеризувати бюджетну систему та її принципи; формувати доходи місцевих бюджетів, розподіляти  видатки державного бюджету; формувати структуру власного та позикового капіталу;</w:t>
            </w: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формувати склад активного капіталу;</w:t>
            </w:r>
            <w:r w:rsidRPr="005C7A45">
              <w:rPr>
                <w:rFonts w:ascii="Times New Roman" w:hAnsi="Times New Roman"/>
                <w:b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формувати статутний капітал акціонерного товариства</w:t>
            </w:r>
            <w:r w:rsidRPr="005C7A45">
              <w:rPr>
                <w:rFonts w:ascii="Times New Roman" w:hAnsi="Times New Roman"/>
                <w:i/>
                <w:iCs/>
                <w:sz w:val="24"/>
                <w:szCs w:val="24"/>
                <w:lang w:val="uk-UA"/>
              </w:rPr>
              <w:t>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розрізняти сегменти фінансового ринку на основі різних класифікаційних ознак і давати їх характеристику;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характеризувати  основні інструменти фінансового ринку;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характеризувати види цінних паперів;</w:t>
            </w: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характеризувати форми бюджетного фінансування</w:t>
            </w:r>
          </w:p>
        </w:tc>
      </w:tr>
      <w:tr w:rsidR="005C7A45" w:rsidRPr="00316921" w:rsidTr="005C7A45"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ОРБД-2.4.1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сутність і характеристику інформаційних систем і технологій в обліку; структуру та характеристику діючих інформаційних систем, прикладних бухгалтерських програм; основні типи програмного забезпечення, яке використовується в обліку; принципи автоматизованого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lastRenderedPageBreak/>
              <w:t xml:space="preserve">бухгалтерського обліку в різних галузях народного господарства.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Уміти: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використовувати основні види інформаційних систем для здійснення практичної облікової та господарської діяльності; розробити структуру інформаційної системи у відповідності з потребами; визначати найбільш ефективні форми використання комп'ютерної техніки в інформаційних системах обліку; використовувати стандартні засоби інформаційних технологій для  розв'язання облікових задач; аналізувати тенденції розвитку та використання інформаційних технологій та інформаційних систем в обліку</w:t>
            </w:r>
          </w:p>
        </w:tc>
      </w:tr>
      <w:tr w:rsidR="005C7A45" w:rsidRPr="00316921" w:rsidTr="005C7A4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A45" w:rsidRPr="005C7A45" w:rsidRDefault="005C7A45" w:rsidP="005C7A4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ОРБД-2.4.2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Знати: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бухгалтерський облік із застосуванням комп’ютерних програм;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бази даних та їх місце в бухгалтерських інформаційних системах;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початкове наповнення інформаційної бази; автоматизацію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обліку господарських операцій підприємства; автоматизацію обліку основних засобів; автоматизацію обліку матеріальних цінностей;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автоматизацію обліку праці та заробітної плати; автоматизацію обліку готової продукції та її реалізації; автоматизацію обліку фінансово-розрахункових операцій; автоматизацію обліку витрат на виробництво; автоматизацію складання звітності;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технологію оброблення облікової інформації.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>Уміти: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 xml:space="preserve"> </w:t>
            </w: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користуватися прикладними програмами для вирішення завдань комп’ютеризації облікового процесу на підприємстві; застосовувати різні програмні додатки для оформлення та обробки облікової інформації; вміти використовувати стандартні додатки Microsoft Office для рішення прикладних задач обліку; виконувати облікову роботу на автоматизованому робочому місці; володіти навиками відображення фактів господарської діяльності в системі бухгалтерського обліку та в звітності; </w:t>
            </w:r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формувати довідники та основні константи в середовищі бухгалтерської прикладної програми; переносити інформацію, відображену в документах, у потрібному аналітичному розрізі у відомості (допоміжні відомості, аркуші-</w:t>
            </w:r>
            <w:proofErr w:type="spellStart"/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розшифровки</w:t>
            </w:r>
            <w:proofErr w:type="spellEnd"/>
            <w:r w:rsidRPr="005C7A45">
              <w:rPr>
                <w:rFonts w:ascii="Times New Roman" w:hAnsi="Times New Roman"/>
                <w:bCs/>
                <w:iCs/>
                <w:sz w:val="24"/>
                <w:szCs w:val="24"/>
                <w:lang w:val="uk-UA"/>
              </w:rPr>
              <w:t>), виводити підсумки цифрової інформації у цих документах за її видами, напрямами та періодами</w:t>
            </w:r>
          </w:p>
        </w:tc>
      </w:tr>
      <w:tr w:rsidR="005C7A45" w:rsidRPr="005C7A45" w:rsidTr="005C7A45"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A45" w:rsidRPr="005C7A45" w:rsidRDefault="005C7A45" w:rsidP="005C7A4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sz w:val="24"/>
                <w:szCs w:val="24"/>
                <w:lang w:val="uk-UA"/>
              </w:rPr>
              <w:t>ОРБД-2.5.1</w:t>
            </w:r>
          </w:p>
        </w:tc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A45" w:rsidRPr="005C7A45" w:rsidRDefault="005C7A45" w:rsidP="005C7A45">
            <w:pPr>
              <w:jc w:val="both"/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Знати: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 xml:space="preserve">основи організації податкової системи України; порядок взяття на податковий  облік платників податків; загальнодержавні податки і збори; місцеві податки і збори; елементи податків; види контролю і перевірок. </w:t>
            </w:r>
          </w:p>
          <w:p w:rsidR="005C7A45" w:rsidRPr="005C7A45" w:rsidRDefault="005C7A45" w:rsidP="005C7A4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A45">
              <w:rPr>
                <w:rFonts w:ascii="Times New Roman" w:hAnsi="Times New Roman"/>
                <w:b/>
                <w:i/>
                <w:iCs/>
                <w:sz w:val="24"/>
                <w:szCs w:val="24"/>
                <w:lang w:val="uk-UA"/>
              </w:rPr>
              <w:t xml:space="preserve">Уміти: </w:t>
            </w:r>
            <w:r w:rsidRPr="005C7A45">
              <w:rPr>
                <w:rFonts w:ascii="Times New Roman" w:hAnsi="Times New Roman"/>
                <w:iCs/>
                <w:sz w:val="24"/>
                <w:szCs w:val="24"/>
                <w:lang w:val="uk-UA"/>
              </w:rPr>
              <w:t>визначати базу оподаткування; застосовувати ставки відповідних податків та зборів; нараховувати податок на прибуток підприємства; складати кореспонденцію рахунків за нарахованими податками</w:t>
            </w:r>
          </w:p>
        </w:tc>
      </w:tr>
    </w:tbl>
    <w:p w:rsidR="005C7A45" w:rsidRPr="005C7A45" w:rsidRDefault="005C7A45" w:rsidP="005C7A45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5C7A45" w:rsidRPr="005C7A45" w:rsidRDefault="005C7A45" w:rsidP="005C7A45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2126B8" w:rsidRDefault="002126B8" w:rsidP="002126B8">
      <w:pPr>
        <w:tabs>
          <w:tab w:val="left" w:pos="351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План виробничої практики</w:t>
      </w:r>
    </w:p>
    <w:p w:rsidR="002126B8" w:rsidRPr="009B25F3" w:rsidRDefault="002126B8" w:rsidP="00D76AB9">
      <w:pPr>
        <w:tabs>
          <w:tab w:val="left" w:pos="35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B25F3">
        <w:rPr>
          <w:rFonts w:ascii="Times New Roman" w:hAnsi="Times New Roman" w:cs="Times New Roman"/>
          <w:b/>
          <w:sz w:val="24"/>
          <w:szCs w:val="24"/>
          <w:lang w:val="uk-UA"/>
        </w:rPr>
        <w:t>Професія:  4121 «Обліковець з реєстрації  бухгалтерських даних»</w:t>
      </w:r>
    </w:p>
    <w:p w:rsidR="00D76AB9" w:rsidRPr="009B25F3" w:rsidRDefault="00D76AB9" w:rsidP="00DA671B">
      <w:pPr>
        <w:tabs>
          <w:tab w:val="left" w:pos="351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B25F3">
        <w:rPr>
          <w:rFonts w:ascii="Times New Roman" w:hAnsi="Times New Roman" w:cs="Times New Roman"/>
          <w:b/>
          <w:sz w:val="24"/>
          <w:szCs w:val="24"/>
          <w:lang w:val="uk-UA"/>
        </w:rPr>
        <w:t>343 години</w:t>
      </w:r>
    </w:p>
    <w:p w:rsidR="00D76AB9" w:rsidRDefault="00D76AB9" w:rsidP="00D76AB9">
      <w:pPr>
        <w:tabs>
          <w:tab w:val="left" w:pos="351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10434" w:type="dxa"/>
        <w:tblInd w:w="-714" w:type="dxa"/>
        <w:tblLook w:val="04A0" w:firstRow="1" w:lastRow="0" w:firstColumn="1" w:lastColumn="0" w:noHBand="0" w:noVBand="1"/>
      </w:tblPr>
      <w:tblGrid>
        <w:gridCol w:w="1560"/>
        <w:gridCol w:w="5386"/>
        <w:gridCol w:w="1275"/>
        <w:gridCol w:w="1277"/>
        <w:gridCol w:w="936"/>
      </w:tblGrid>
      <w:tr w:rsidR="00DA671B" w:rsidTr="006A497A">
        <w:tc>
          <w:tcPr>
            <w:tcW w:w="1560" w:type="dxa"/>
            <w:vAlign w:val="center"/>
          </w:tcPr>
          <w:p w:rsidR="00DA671B" w:rsidRDefault="00DA671B" w:rsidP="009B25F3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модуля</w:t>
            </w:r>
          </w:p>
        </w:tc>
        <w:tc>
          <w:tcPr>
            <w:tcW w:w="5386" w:type="dxa"/>
            <w:vAlign w:val="center"/>
          </w:tcPr>
          <w:p w:rsidR="00DA671B" w:rsidRDefault="00DA671B" w:rsidP="009B25F3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теми</w:t>
            </w:r>
          </w:p>
        </w:tc>
        <w:tc>
          <w:tcPr>
            <w:tcW w:w="1275" w:type="dxa"/>
          </w:tcPr>
          <w:p w:rsidR="00DA671B" w:rsidRDefault="00DA671B" w:rsidP="009B25F3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Кількість днів</w:t>
            </w:r>
          </w:p>
        </w:tc>
        <w:tc>
          <w:tcPr>
            <w:tcW w:w="1277" w:type="dxa"/>
            <w:vAlign w:val="center"/>
          </w:tcPr>
          <w:p w:rsidR="00DA671B" w:rsidRDefault="00DA671B" w:rsidP="009B25F3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Кількість годин</w:t>
            </w:r>
          </w:p>
        </w:tc>
        <w:tc>
          <w:tcPr>
            <w:tcW w:w="936" w:type="dxa"/>
            <w:vAlign w:val="center"/>
          </w:tcPr>
          <w:p w:rsidR="00DA671B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Дата</w:t>
            </w:r>
          </w:p>
        </w:tc>
      </w:tr>
      <w:tr w:rsidR="00DA671B" w:rsidRPr="009359A2" w:rsidTr="006A497A">
        <w:tc>
          <w:tcPr>
            <w:tcW w:w="1560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ОРБД-2.1.</w:t>
            </w:r>
          </w:p>
        </w:tc>
        <w:tc>
          <w:tcPr>
            <w:tcW w:w="5386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Теорія бухгалтерського обліку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1277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84</w:t>
            </w:r>
          </w:p>
        </w:tc>
        <w:tc>
          <w:tcPr>
            <w:tcW w:w="936" w:type="dxa"/>
            <w:vAlign w:val="center"/>
          </w:tcPr>
          <w:p w:rsidR="00DA671B" w:rsidRPr="009359A2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 w:val="restart"/>
            <w:vAlign w:val="center"/>
          </w:tcPr>
          <w:p w:rsidR="00DA671B" w:rsidRDefault="00DA671B" w:rsidP="00DA671B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ОРБД-2.1.1</w:t>
            </w:r>
          </w:p>
        </w:tc>
        <w:tc>
          <w:tcPr>
            <w:tcW w:w="5386" w:type="dxa"/>
          </w:tcPr>
          <w:p w:rsidR="00DA671B" w:rsidRPr="00F2305E" w:rsidRDefault="00DA671B" w:rsidP="00F230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</w:t>
            </w:r>
            <w:r w:rsidRPr="00C6300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нструктаж з охорони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праці та протипожежних заходів.</w:t>
            </w:r>
            <w:r w:rsidRPr="00C6300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Ознайомлення з господарством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DA671B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Pr="00F2305E" w:rsidRDefault="00DA671B" w:rsidP="00F2305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630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Організація охорони і б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езпеки праці на підприємстві. І</w:t>
            </w:r>
            <w:r w:rsidRPr="00C630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нструктаж з охорони праці і безпеки праці на підприємстві. Використання засобів техніки безпеки та індивідуального захисту.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Ознайомлення з керівником практики та своїм робочим місцем. </w:t>
            </w:r>
          </w:p>
        </w:tc>
        <w:tc>
          <w:tcPr>
            <w:tcW w:w="1275" w:type="dxa"/>
            <w:vAlign w:val="center"/>
          </w:tcPr>
          <w:p w:rsidR="00DA671B" w:rsidRPr="00F2305E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Pr="00F2305E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230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F2305E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F2305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господарством, видом його діяльності, формою власності, виробничою структурою.</w:t>
            </w:r>
          </w:p>
        </w:tc>
        <w:tc>
          <w:tcPr>
            <w:tcW w:w="1275" w:type="dxa"/>
            <w:vAlign w:val="center"/>
          </w:tcPr>
          <w:p w:rsidR="00DA671B" w:rsidRPr="00F2305E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Pr="00F2305E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230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F2305E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Pr="00F2305E" w:rsidRDefault="00DA671B" w:rsidP="00F230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6300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Бухгалтерський облік його сутність і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основи організації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DA671B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630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бліковою політикою підприємства, структурою облікового апарату.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економічними і виробничими показниками діяльності.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 w:val="restart"/>
            <w:vAlign w:val="center"/>
          </w:tcPr>
          <w:p w:rsidR="00DA671B" w:rsidRDefault="00DA671B" w:rsidP="00DA671B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ОРБД-2.1.2</w:t>
            </w:r>
          </w:p>
        </w:tc>
        <w:tc>
          <w:tcPr>
            <w:tcW w:w="5386" w:type="dxa"/>
          </w:tcPr>
          <w:p w:rsidR="00DA671B" w:rsidRDefault="00DA671B" w:rsidP="00DA6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63005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Предмет і метод бухгалтерського обліку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DA671B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Pr="00DA671B" w:rsidRDefault="00DA671B" w:rsidP="00DA671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07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класифікацією активів підприємства за характером участі в господарському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процесі та швидкістю їх обігу.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07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Використання методів бухгалтерського обліку та його елементів у господарській діяльності підприємства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 w:val="restart"/>
            <w:vAlign w:val="center"/>
          </w:tcPr>
          <w:p w:rsidR="00DA671B" w:rsidRDefault="00DA671B" w:rsidP="00DA671B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ОРБД-2.1.3</w:t>
            </w:r>
          </w:p>
        </w:tc>
        <w:tc>
          <w:tcPr>
            <w:tcW w:w="5386" w:type="dxa"/>
          </w:tcPr>
          <w:p w:rsidR="00DA671B" w:rsidRDefault="00DA671B" w:rsidP="00DA67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C077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Бухгалтерський баланс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DA671B" w:rsidRPr="009359A2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із порядком с</w:t>
            </w:r>
            <w:r w:rsidRPr="00EC07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кладання бухгалтерського балансу підприємства: групування господарських активів та джерел їх утворення за їх складом, розміщенням, використанням.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Merge/>
          </w:tcPr>
          <w:p w:rsidR="00DA671B" w:rsidRDefault="00DA671B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A671B" w:rsidRDefault="00DA671B" w:rsidP="00DA671B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в</w:t>
            </w:r>
            <w:r w:rsidRPr="00EC07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ідображення в балансі змін під впливом господарських операці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й.</w:t>
            </w:r>
          </w:p>
        </w:tc>
        <w:tc>
          <w:tcPr>
            <w:tcW w:w="1275" w:type="dxa"/>
            <w:vAlign w:val="center"/>
          </w:tcPr>
          <w:p w:rsidR="00DA671B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Default="00DA671B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359A2" w:rsidTr="006A497A">
        <w:tc>
          <w:tcPr>
            <w:tcW w:w="1560" w:type="dxa"/>
            <w:vMerge w:val="restart"/>
            <w:vAlign w:val="center"/>
          </w:tcPr>
          <w:p w:rsidR="009359A2" w:rsidRDefault="009359A2" w:rsidP="0040058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ОРБД-2.1.4</w:t>
            </w:r>
          </w:p>
          <w:p w:rsidR="009359A2" w:rsidRDefault="009359A2" w:rsidP="0040058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ОРБД-2.1.5</w:t>
            </w:r>
          </w:p>
        </w:tc>
        <w:tc>
          <w:tcPr>
            <w:tcW w:w="5386" w:type="dxa"/>
          </w:tcPr>
          <w:p w:rsidR="009359A2" w:rsidRDefault="009359A2" w:rsidP="00935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24FD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Рахунки бухгалтер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ського обліку і подвійний запис</w:t>
            </w:r>
          </w:p>
        </w:tc>
        <w:tc>
          <w:tcPr>
            <w:tcW w:w="1275" w:type="dxa"/>
            <w:vAlign w:val="center"/>
          </w:tcPr>
          <w:p w:rsidR="009359A2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9359A2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9359A2" w:rsidRPr="006A497A" w:rsidRDefault="009359A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359A2" w:rsidTr="006A497A">
        <w:tc>
          <w:tcPr>
            <w:tcW w:w="1560" w:type="dxa"/>
            <w:vMerge/>
          </w:tcPr>
          <w:p w:rsidR="009359A2" w:rsidRDefault="009359A2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9359A2" w:rsidRDefault="00C327A2" w:rsidP="00C327A2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із порядком с</w:t>
            </w:r>
            <w:r w:rsidR="009359A2" w:rsidRPr="00EC07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кладання кореспонденцій рахунків за фактами господарських операцій, визначення по кожному рахунку оборотів та залишків на кінець звітного періоду, та відображення їх в оборотних відомостях</w:t>
            </w:r>
            <w:r w:rsid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9359A2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9359A2" w:rsidRPr="009359A2" w:rsidRDefault="009359A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59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9359A2" w:rsidRPr="006A497A" w:rsidRDefault="009359A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00582" w:rsidTr="006A497A">
        <w:tc>
          <w:tcPr>
            <w:tcW w:w="1560" w:type="dxa"/>
            <w:vMerge w:val="restart"/>
            <w:vAlign w:val="center"/>
          </w:tcPr>
          <w:p w:rsidR="00400582" w:rsidRDefault="00400582" w:rsidP="0040058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ОРБД-2.1.6</w:t>
            </w:r>
          </w:p>
        </w:tc>
        <w:tc>
          <w:tcPr>
            <w:tcW w:w="5386" w:type="dxa"/>
          </w:tcPr>
          <w:p w:rsidR="00400582" w:rsidRPr="00400582" w:rsidRDefault="00400582" w:rsidP="0040058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077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Первинне спостереження, документація та інвентаризація</w:t>
            </w:r>
          </w:p>
        </w:tc>
        <w:tc>
          <w:tcPr>
            <w:tcW w:w="1275" w:type="dxa"/>
            <w:vAlign w:val="center"/>
          </w:tcPr>
          <w:p w:rsidR="00400582" w:rsidRPr="0040058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00582" w:rsidRPr="0040058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00582" w:rsidRPr="006A497A" w:rsidRDefault="0040058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00582" w:rsidTr="006A497A">
        <w:tc>
          <w:tcPr>
            <w:tcW w:w="1560" w:type="dxa"/>
            <w:vMerge/>
          </w:tcPr>
          <w:p w:rsidR="00400582" w:rsidRDefault="00400582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00582" w:rsidRDefault="00400582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приймання первинних документів з виробничих підрозділів, їх перевірка та організація зберігання в архівах. Порядок проведення інвентаризації.</w:t>
            </w:r>
          </w:p>
        </w:tc>
        <w:tc>
          <w:tcPr>
            <w:tcW w:w="1275" w:type="dxa"/>
            <w:vAlign w:val="center"/>
          </w:tcPr>
          <w:p w:rsidR="0040058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0058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00582" w:rsidRPr="006A497A" w:rsidRDefault="0040058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64442" w:rsidTr="006A497A">
        <w:tc>
          <w:tcPr>
            <w:tcW w:w="1560" w:type="dxa"/>
            <w:vMerge w:val="restart"/>
            <w:vAlign w:val="center"/>
          </w:tcPr>
          <w:p w:rsidR="00C64442" w:rsidRDefault="00C64442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ОРБД-2.1.7</w:t>
            </w:r>
          </w:p>
        </w:tc>
        <w:tc>
          <w:tcPr>
            <w:tcW w:w="5386" w:type="dxa"/>
          </w:tcPr>
          <w:p w:rsidR="00C64442" w:rsidRPr="00C64442" w:rsidRDefault="00C64442" w:rsidP="00C6444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Форми бухгалтерського обліку</w:t>
            </w:r>
          </w:p>
        </w:tc>
        <w:tc>
          <w:tcPr>
            <w:tcW w:w="1275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C64442" w:rsidRPr="006A497A" w:rsidRDefault="00C6444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64442" w:rsidTr="006A497A">
        <w:tc>
          <w:tcPr>
            <w:tcW w:w="1560" w:type="dxa"/>
            <w:vMerge/>
            <w:vAlign w:val="center"/>
          </w:tcPr>
          <w:p w:rsidR="00C64442" w:rsidRDefault="00C64442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C64442" w:rsidRDefault="00C64442" w:rsidP="00F230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6300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формою ведення бухгалтерського обліку на підприємстві.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Методи виправлення помилок у бухгалтерських записах.</w:t>
            </w:r>
          </w:p>
        </w:tc>
        <w:tc>
          <w:tcPr>
            <w:tcW w:w="1275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C64442" w:rsidRPr="006A497A" w:rsidRDefault="00C6444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A671B" w:rsidTr="006A497A">
        <w:tc>
          <w:tcPr>
            <w:tcW w:w="1560" w:type="dxa"/>
            <w:vAlign w:val="center"/>
          </w:tcPr>
          <w:p w:rsidR="00DA671B" w:rsidRDefault="00C64442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ОРБД-2.1.8</w:t>
            </w:r>
          </w:p>
        </w:tc>
        <w:tc>
          <w:tcPr>
            <w:tcW w:w="5386" w:type="dxa"/>
          </w:tcPr>
          <w:p w:rsidR="00DA671B" w:rsidRPr="00C64442" w:rsidRDefault="00C64442" w:rsidP="00C6444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724FD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Облік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основних господарських процесів</w:t>
            </w:r>
          </w:p>
        </w:tc>
        <w:tc>
          <w:tcPr>
            <w:tcW w:w="1275" w:type="dxa"/>
            <w:vAlign w:val="center"/>
          </w:tcPr>
          <w:p w:rsidR="00DA671B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6444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DA671B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C64442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DA671B" w:rsidRPr="006A497A" w:rsidRDefault="00DA671B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64442" w:rsidTr="006A497A">
        <w:tc>
          <w:tcPr>
            <w:tcW w:w="1560" w:type="dxa"/>
          </w:tcPr>
          <w:p w:rsidR="00C64442" w:rsidRDefault="00C64442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C64442" w:rsidRDefault="00C64442" w:rsidP="00C64442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Ознайомитись з порядок формування собівартості продукції (робіт, послуг).</w:t>
            </w:r>
          </w:p>
        </w:tc>
        <w:tc>
          <w:tcPr>
            <w:tcW w:w="1275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64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C64442" w:rsidRPr="00C64442" w:rsidRDefault="00C64442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644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C64442" w:rsidRPr="006A497A" w:rsidRDefault="00C64442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Align w:val="center"/>
          </w:tcPr>
          <w:p w:rsidR="001A600F" w:rsidRPr="009359A2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ОРБД-2.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5386" w:type="dxa"/>
            <w:vAlign w:val="center"/>
          </w:tcPr>
          <w:p w:rsidR="001A600F" w:rsidRPr="009359A2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ухгалтерськ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ий (фінансовий) облік</w:t>
            </w:r>
          </w:p>
        </w:tc>
        <w:tc>
          <w:tcPr>
            <w:tcW w:w="1275" w:type="dxa"/>
            <w:vAlign w:val="center"/>
          </w:tcPr>
          <w:p w:rsidR="001A600F" w:rsidRPr="009359A2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29</w:t>
            </w:r>
          </w:p>
        </w:tc>
        <w:tc>
          <w:tcPr>
            <w:tcW w:w="1277" w:type="dxa"/>
            <w:vAlign w:val="center"/>
          </w:tcPr>
          <w:p w:rsidR="001A600F" w:rsidRPr="009359A2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203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 w:val="restart"/>
            <w:vAlign w:val="center"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ОРБД-2.2.1</w:t>
            </w:r>
          </w:p>
        </w:tc>
        <w:tc>
          <w:tcPr>
            <w:tcW w:w="5386" w:type="dxa"/>
          </w:tcPr>
          <w:p w:rsidR="001A600F" w:rsidRDefault="001A600F" w:rsidP="001A600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Облік грошових коштів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28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Pr="00724FD1" w:rsidRDefault="001A600F" w:rsidP="001A600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724FD1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Облік коштів у касі </w:t>
            </w:r>
          </w:p>
          <w:p w:rsidR="001A600F" w:rsidRPr="001A600F" w:rsidRDefault="001A600F" w:rsidP="001A600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4F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Ознайомлення з порядком ведення обліку грошових коштів в касі підприємства, заповнення касових документів та складання звіту касира. 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порядком з</w:t>
            </w:r>
            <w:r w:rsidRPr="00724F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аповнення облікового регістру з обліку касових операцій, Журналу-ордеру №1, Відомості 1.1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F71A5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Облік грошових коштів на рахунках у банку </w:t>
            </w:r>
          </w:p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порядком ведення обліку грошей на рахунках в банку, видами рахунків відкритих в установі банку.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24F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Заповнення первинних документів з обліку кошт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 на поточному рахунку в банку,</w:t>
            </w:r>
            <w:r w:rsidRPr="00724F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724F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бробка і групування виписок банку.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 w:val="restart"/>
            <w:vAlign w:val="center"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ОРБД-2.2.2</w:t>
            </w:r>
          </w:p>
        </w:tc>
        <w:tc>
          <w:tcPr>
            <w:tcW w:w="5386" w:type="dxa"/>
          </w:tcPr>
          <w:p w:rsidR="001A600F" w:rsidRDefault="001A600F" w:rsidP="001A60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Облік запасів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21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видами запасів, їх структурою і порядком збереження.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о</w:t>
            </w:r>
            <w:r w:rsidRPr="00F531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формлення  первинної  документації з обліку запас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ів.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1A600F" w:rsidTr="006A497A">
        <w:tc>
          <w:tcPr>
            <w:tcW w:w="1560" w:type="dxa"/>
            <w:vMerge/>
          </w:tcPr>
          <w:p w:rsid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1A600F" w:rsidRDefault="001A600F" w:rsidP="001A600F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</w:t>
            </w:r>
            <w:r w:rsidRPr="00F531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порядком в</w:t>
            </w:r>
            <w:r w:rsidRPr="00F531D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едення  аналітичного та синтетичного  обліку запасів.</w:t>
            </w:r>
          </w:p>
        </w:tc>
        <w:tc>
          <w:tcPr>
            <w:tcW w:w="1275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1A600F" w:rsidRPr="001A600F" w:rsidRDefault="001A600F" w:rsidP="001A600F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1A600F" w:rsidRPr="006A497A" w:rsidRDefault="001A600F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 w:val="restart"/>
            <w:vAlign w:val="center"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ОРБД-2.2.3</w:t>
            </w:r>
          </w:p>
        </w:tc>
        <w:tc>
          <w:tcPr>
            <w:tcW w:w="5386" w:type="dxa"/>
          </w:tcPr>
          <w:p w:rsidR="003911A9" w:rsidRDefault="003911A9" w:rsidP="00391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Облік необоротних активів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21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первинним обліком основних засобів і нематеріальних активів.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нарахування амортизації основних засобів.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Pr="00AA7EC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едення  аналітичного  та синтетичного обліку необоротних активів підприємства.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 w:val="restart"/>
            <w:vAlign w:val="center"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ОРБД-2.2.4</w:t>
            </w:r>
          </w:p>
        </w:tc>
        <w:tc>
          <w:tcPr>
            <w:tcW w:w="5386" w:type="dxa"/>
          </w:tcPr>
          <w:p w:rsidR="003911A9" w:rsidRDefault="003911A9" w:rsidP="003911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Облік розрахункових операцій</w:t>
            </w:r>
          </w:p>
        </w:tc>
        <w:tc>
          <w:tcPr>
            <w:tcW w:w="1275" w:type="dxa"/>
            <w:vAlign w:val="center"/>
          </w:tcPr>
          <w:p w:rsidR="003911A9" w:rsidRPr="003911A9" w:rsidRDefault="003911A9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12</w:t>
            </w:r>
          </w:p>
        </w:tc>
        <w:tc>
          <w:tcPr>
            <w:tcW w:w="1277" w:type="dxa"/>
            <w:vAlign w:val="center"/>
          </w:tcPr>
          <w:p w:rsidR="003911A9" w:rsidRPr="003911A9" w:rsidRDefault="003911A9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84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Облік розрахунків з постачальниками і підрядчиками.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Облік розрахунків з покупцями і замовниками.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Облік розрахунків з різними дебіторами.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Облік розрахунків за податками 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платежами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Облік праці та її оплати. Ознайомлення з положенням про оплату праці, с</w:t>
            </w:r>
            <w:r w:rsidRPr="00AA7EC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интетичний та аналітичний облік розрахунків з оплати праці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Види та форми оплати праці, склад фонду оплати праці.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A7EC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Ведення первинного обліку праці та її оплати на підприємстві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Pr="00AA7ECF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преміювання працівників.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утримань із заробітної плати.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нарахування і обліку виплат за час відпусток.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A7EC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Нарахування та облік допомоги з тимчасової непрацездатності.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3911A9" w:rsidP="003911A9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виплати заробітної плати працівникам.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 w:val="restart"/>
          </w:tcPr>
          <w:p w:rsidR="003911A9" w:rsidRDefault="003911A9" w:rsidP="002126B8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ОРБД-2.2.5</w:t>
            </w:r>
          </w:p>
        </w:tc>
        <w:tc>
          <w:tcPr>
            <w:tcW w:w="5386" w:type="dxa"/>
          </w:tcPr>
          <w:p w:rsidR="003911A9" w:rsidRPr="003911A9" w:rsidRDefault="003911A9" w:rsidP="003911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Ознайомлення з веденням обліку власного капіталу</w:t>
            </w:r>
          </w:p>
        </w:tc>
        <w:tc>
          <w:tcPr>
            <w:tcW w:w="1275" w:type="dxa"/>
            <w:vAlign w:val="center"/>
          </w:tcPr>
          <w:p w:rsidR="003911A9" w:rsidRPr="003911A9" w:rsidRDefault="003911A9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3911A9" w:rsidRPr="003911A9" w:rsidRDefault="003911A9" w:rsidP="009359A2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427C5E" w:rsidP="003911A9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10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Ознайомлення з обліком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статутного, пайового та інших видів власного капіталу.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911A9" w:rsidTr="006A497A">
        <w:tc>
          <w:tcPr>
            <w:tcW w:w="1560" w:type="dxa"/>
            <w:vMerge/>
          </w:tcPr>
          <w:p w:rsidR="003911A9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911A9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о</w:t>
            </w:r>
            <w:r w:rsidRPr="00E210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формлення та опрацювання документації з обліку власного капіталу.</w:t>
            </w:r>
          </w:p>
        </w:tc>
        <w:tc>
          <w:tcPr>
            <w:tcW w:w="1275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3911A9" w:rsidRPr="001A600F" w:rsidRDefault="003911A9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3911A9" w:rsidRPr="006A497A" w:rsidRDefault="003911A9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 w:val="restart"/>
          </w:tcPr>
          <w:p w:rsidR="00427C5E" w:rsidRDefault="00427C5E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ОРБД-2.2.6</w:t>
            </w:r>
          </w:p>
        </w:tc>
        <w:tc>
          <w:tcPr>
            <w:tcW w:w="5386" w:type="dxa"/>
          </w:tcPr>
          <w:p w:rsidR="00427C5E" w:rsidRPr="003911A9" w:rsidRDefault="00427C5E" w:rsidP="003911A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Облік витрат, доходів і фінансових результатів</w:t>
            </w:r>
          </w:p>
        </w:tc>
        <w:tc>
          <w:tcPr>
            <w:tcW w:w="1275" w:type="dxa"/>
            <w:vAlign w:val="center"/>
          </w:tcPr>
          <w:p w:rsidR="00427C5E" w:rsidRPr="003911A9" w:rsidRDefault="00427C5E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1277" w:type="dxa"/>
            <w:vAlign w:val="center"/>
          </w:tcPr>
          <w:p w:rsidR="00427C5E" w:rsidRPr="003911A9" w:rsidRDefault="00427C5E" w:rsidP="003911A9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911A9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28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27C5E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з</w:t>
            </w:r>
            <w:r w:rsidRPr="00FF29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дійснення обліку витрат підприємства за видами діяльності та відображення їх на рахунках бухгалтерського обліку.</w:t>
            </w:r>
          </w:p>
        </w:tc>
        <w:tc>
          <w:tcPr>
            <w:tcW w:w="1275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27C5E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Порядок з</w:t>
            </w:r>
            <w:r w:rsidRPr="00FF29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дійснення обліку доходів підприємства за видами діяльності та відображення їх на рахунках бухгалтерського обліку.</w:t>
            </w:r>
          </w:p>
        </w:tc>
        <w:tc>
          <w:tcPr>
            <w:tcW w:w="1275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27C5E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Облік прибутку (збитку) підприємства порядок його використання і розподілу.</w:t>
            </w:r>
          </w:p>
        </w:tc>
        <w:tc>
          <w:tcPr>
            <w:tcW w:w="1275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27C5E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F29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Визначення фінансових результатів діяльності підприємства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275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1A600F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A600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 w:val="restart"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ОРБД-2.2.7</w:t>
            </w:r>
          </w:p>
        </w:tc>
        <w:tc>
          <w:tcPr>
            <w:tcW w:w="5386" w:type="dxa"/>
          </w:tcPr>
          <w:p w:rsidR="00427C5E" w:rsidRDefault="00427C5E" w:rsidP="00427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Основи бухгалтерської звітності</w:t>
            </w:r>
          </w:p>
        </w:tc>
        <w:tc>
          <w:tcPr>
            <w:tcW w:w="1275" w:type="dxa"/>
            <w:vAlign w:val="center"/>
          </w:tcPr>
          <w:p w:rsidR="00427C5E" w:rsidRPr="00C64442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C64442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Merge/>
          </w:tcPr>
          <w:p w:rsidR="00427C5E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27C5E" w:rsidRDefault="00427C5E" w:rsidP="00427C5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04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видами</w:t>
            </w:r>
            <w:r w:rsidRPr="00004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бухгалтерсько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 w:rsidRPr="00004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звітн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ості</w:t>
            </w:r>
            <w:r w:rsidRPr="00004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підприємства, порядком її складання 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строками здачі.</w:t>
            </w:r>
          </w:p>
        </w:tc>
        <w:tc>
          <w:tcPr>
            <w:tcW w:w="1275" w:type="dxa"/>
            <w:vAlign w:val="center"/>
          </w:tcPr>
          <w:p w:rsidR="00427C5E" w:rsidRPr="00C64442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427C5E" w:rsidRPr="00C64442" w:rsidRDefault="00427C5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7C5E" w:rsidTr="006A497A">
        <w:tc>
          <w:tcPr>
            <w:tcW w:w="1560" w:type="dxa"/>
            <w:vAlign w:val="center"/>
          </w:tcPr>
          <w:p w:rsidR="00427C5E" w:rsidRPr="009359A2" w:rsidRDefault="00427C5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ОРБД-2.</w:t>
            </w:r>
            <w:r w:rsidR="00A12C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5386" w:type="dxa"/>
            <w:vAlign w:val="center"/>
          </w:tcPr>
          <w:p w:rsidR="00427C5E" w:rsidRPr="009359A2" w:rsidRDefault="00A12CB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Економічна діяльність підприємства, статистика та фінанси</w:t>
            </w:r>
          </w:p>
        </w:tc>
        <w:tc>
          <w:tcPr>
            <w:tcW w:w="1275" w:type="dxa"/>
            <w:vAlign w:val="center"/>
          </w:tcPr>
          <w:p w:rsidR="00427C5E" w:rsidRPr="009359A2" w:rsidRDefault="00A12CBE" w:rsidP="00427C5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277" w:type="dxa"/>
            <w:vAlign w:val="center"/>
          </w:tcPr>
          <w:p w:rsidR="00427C5E" w:rsidRPr="009359A2" w:rsidRDefault="00427C5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A12C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936" w:type="dxa"/>
            <w:vAlign w:val="center"/>
          </w:tcPr>
          <w:p w:rsidR="00427C5E" w:rsidRPr="006A497A" w:rsidRDefault="00427C5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 w:val="restart"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ОРБД-2.3.1</w:t>
            </w:r>
          </w:p>
        </w:tc>
        <w:tc>
          <w:tcPr>
            <w:tcW w:w="5386" w:type="dxa"/>
          </w:tcPr>
          <w:p w:rsidR="00A12CBE" w:rsidRDefault="00A12CBE" w:rsidP="00A12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Оволодіння економікою підприємства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A12CBE" w:rsidRDefault="00A12CBE" w:rsidP="00A12CB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Аналіз продуктивності праці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 w:val="restart"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ОРБД-2.3.2</w:t>
            </w:r>
          </w:p>
        </w:tc>
        <w:tc>
          <w:tcPr>
            <w:tcW w:w="5386" w:type="dxa"/>
          </w:tcPr>
          <w:p w:rsidR="00A12CBE" w:rsidRPr="00A12CBE" w:rsidRDefault="00A12CBE" w:rsidP="00A12C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Оволодіння основами статистики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A12CBE" w:rsidRDefault="00A12CBE" w:rsidP="00A12CB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Провести статистичні спостереження у </w:t>
            </w:r>
            <w:r w:rsidRPr="00512D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розподіл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 кількості</w:t>
            </w:r>
            <w:r w:rsidRPr="00512D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працівників підприємства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</w:t>
            </w:r>
            <w:r w:rsidRPr="00512D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їх </w:t>
            </w:r>
            <w:r w:rsidRPr="00512D9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стажем роботи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роботу представити у вигляді графіків чи діаграм.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 w:val="restart"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ОРБД-2.3.3</w:t>
            </w:r>
          </w:p>
        </w:tc>
        <w:tc>
          <w:tcPr>
            <w:tcW w:w="5386" w:type="dxa"/>
          </w:tcPr>
          <w:p w:rsidR="00A12CBE" w:rsidRPr="00A12CBE" w:rsidRDefault="00A12CBE" w:rsidP="00A12C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Оволодіння фінансами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12CBE" w:rsidTr="006A497A">
        <w:tc>
          <w:tcPr>
            <w:tcW w:w="1560" w:type="dxa"/>
            <w:vMerge/>
          </w:tcPr>
          <w:p w:rsidR="00A12CBE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A12CBE" w:rsidRDefault="00A12CBE" w:rsidP="00A12CB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3C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Проаналізувати основні фінансово-економічні показники діяльності підприємства.</w:t>
            </w:r>
          </w:p>
        </w:tc>
        <w:tc>
          <w:tcPr>
            <w:tcW w:w="1275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A12CBE" w:rsidRPr="00C64442" w:rsidRDefault="00A12CBE" w:rsidP="00A12CB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A12CBE" w:rsidRPr="006A497A" w:rsidRDefault="00A12CB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Align w:val="center"/>
          </w:tcPr>
          <w:p w:rsidR="00B36E3E" w:rsidRPr="009359A2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ОРБД-2.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5386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Інформаційні системи і технології в обліку</w:t>
            </w:r>
          </w:p>
        </w:tc>
        <w:tc>
          <w:tcPr>
            <w:tcW w:w="1275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277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 w:val="restart"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ОРБД-2.4.1</w:t>
            </w:r>
          </w:p>
        </w:tc>
        <w:tc>
          <w:tcPr>
            <w:tcW w:w="5386" w:type="dxa"/>
          </w:tcPr>
          <w:p w:rsidR="00B36E3E" w:rsidRPr="00B36E3E" w:rsidRDefault="00B36E3E" w:rsidP="00B36E3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Загальна характеристика інформаційних систем і технологій в обліку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36E3E" w:rsidRDefault="00C327A2" w:rsidP="00C327A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видами</w:t>
            </w:r>
            <w:r w:rsid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інформаційних систем, що використовуються на підприємстві для </w:t>
            </w:r>
            <w:r w:rsid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здійснення практичної облікової та господарської діяльності, їх опис та характеристика.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 w:val="restart"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ОРБД-2.4.2</w:t>
            </w:r>
          </w:p>
        </w:tc>
        <w:tc>
          <w:tcPr>
            <w:tcW w:w="5386" w:type="dxa"/>
          </w:tcPr>
          <w:p w:rsidR="00B36E3E" w:rsidRPr="00B36E3E" w:rsidRDefault="00B36E3E" w:rsidP="00B36E3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Автоматизація обліку підприємства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36E3E" w:rsidRDefault="00B36E3E" w:rsidP="00B36E3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Ознайомитись з порядком  ведення бухгалтерського обліку із застосуванням комп’ютерних програм.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Align w:val="center"/>
          </w:tcPr>
          <w:p w:rsidR="00B36E3E" w:rsidRPr="009359A2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ОРБД-2.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  <w:r w:rsidRPr="009359A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5386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Основи оподаткування</w:t>
            </w:r>
          </w:p>
        </w:tc>
        <w:tc>
          <w:tcPr>
            <w:tcW w:w="1275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1277" w:type="dxa"/>
            <w:vAlign w:val="center"/>
          </w:tcPr>
          <w:p w:rsidR="00B36E3E" w:rsidRPr="009359A2" w:rsidRDefault="00B36E3E" w:rsidP="00BD4E95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 w:val="restart"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ОРБД-2.5.1</w:t>
            </w:r>
          </w:p>
        </w:tc>
        <w:tc>
          <w:tcPr>
            <w:tcW w:w="5386" w:type="dxa"/>
          </w:tcPr>
          <w:p w:rsidR="00B36E3E" w:rsidRPr="00B36E3E" w:rsidRDefault="00B36E3E" w:rsidP="00B36E3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Основи оподаткування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36E3E" w:rsidRDefault="00B36E3E" w:rsidP="00B36E3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50B0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Ознайомлення з видом податків та платежів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які сплачує підприємство та порядком їх обліку.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36E3E" w:rsidRDefault="00B36E3E" w:rsidP="00B36E3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Оформлення матеріалів практики. Здача щоденників-звітів керівнику практики.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36E3E" w:rsidTr="006A497A">
        <w:tc>
          <w:tcPr>
            <w:tcW w:w="1560" w:type="dxa"/>
            <w:vMerge/>
          </w:tcPr>
          <w:p w:rsid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B36E3E" w:rsidRDefault="005D4A0C" w:rsidP="00B36E3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Кваліфікаційна пробна робота</w:t>
            </w:r>
          </w:p>
        </w:tc>
        <w:tc>
          <w:tcPr>
            <w:tcW w:w="1275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1277" w:type="dxa"/>
            <w:vAlign w:val="center"/>
          </w:tcPr>
          <w:p w:rsidR="00B36E3E" w:rsidRPr="00B36E3E" w:rsidRDefault="00B36E3E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36E3E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7</w:t>
            </w:r>
          </w:p>
        </w:tc>
        <w:tc>
          <w:tcPr>
            <w:tcW w:w="936" w:type="dxa"/>
            <w:vAlign w:val="center"/>
          </w:tcPr>
          <w:p w:rsidR="00B36E3E" w:rsidRPr="006A497A" w:rsidRDefault="00B36E3E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D631A" w:rsidTr="006A497A">
        <w:tc>
          <w:tcPr>
            <w:tcW w:w="1560" w:type="dxa"/>
          </w:tcPr>
          <w:p w:rsidR="003D631A" w:rsidRDefault="003D631A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3D631A" w:rsidRPr="003D631A" w:rsidRDefault="003D631A" w:rsidP="00B36E3E">
            <w:pPr>
              <w:tabs>
                <w:tab w:val="left" w:pos="35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D63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Разом:</w:t>
            </w:r>
          </w:p>
        </w:tc>
        <w:tc>
          <w:tcPr>
            <w:tcW w:w="1275" w:type="dxa"/>
            <w:vAlign w:val="center"/>
          </w:tcPr>
          <w:p w:rsidR="003D631A" w:rsidRPr="003D631A" w:rsidRDefault="003D631A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D63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49</w:t>
            </w:r>
          </w:p>
        </w:tc>
        <w:tc>
          <w:tcPr>
            <w:tcW w:w="1277" w:type="dxa"/>
            <w:vAlign w:val="center"/>
          </w:tcPr>
          <w:p w:rsidR="003D631A" w:rsidRPr="003D631A" w:rsidRDefault="003D631A" w:rsidP="00B36E3E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D63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343</w:t>
            </w:r>
          </w:p>
        </w:tc>
        <w:tc>
          <w:tcPr>
            <w:tcW w:w="936" w:type="dxa"/>
            <w:vAlign w:val="center"/>
          </w:tcPr>
          <w:p w:rsidR="003D631A" w:rsidRPr="006A497A" w:rsidRDefault="003D631A" w:rsidP="006A497A">
            <w:pPr>
              <w:tabs>
                <w:tab w:val="left" w:pos="35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538C7" w:rsidRPr="002126B8" w:rsidRDefault="002538C7" w:rsidP="002126B8">
      <w:pPr>
        <w:tabs>
          <w:tab w:val="left" w:pos="351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26B8" w:rsidRDefault="002126B8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126B8" w:rsidRDefault="002126B8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16921" w:rsidRDefault="00316921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16921" w:rsidRDefault="00316921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316921" w:rsidRDefault="00316921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2126B8" w:rsidRDefault="002126B8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D4E95" w:rsidRDefault="00BD4E95" w:rsidP="002126B8">
      <w:pPr>
        <w:tabs>
          <w:tab w:val="left" w:pos="351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F3FF0" w:rsidRDefault="00BF3FF0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316921" w:rsidRDefault="00316921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 xml:space="preserve">ІІІ. Оформлення та захист щоденника-звіту </w:t>
      </w:r>
    </w:p>
    <w:p w:rsidR="00BD4E95" w:rsidRPr="00BD4E95" w:rsidRDefault="006C7A07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</w:t>
      </w:r>
      <w:r w:rsidR="00BD4E95" w:rsidRPr="00BD4E9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ро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виробничу</w:t>
      </w:r>
      <w:r w:rsidR="00BD4E95" w:rsidRPr="00BD4E9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практику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 процесі проходження практики </w:t>
      </w:r>
      <w:r w:rsidR="00297E8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здобувачі освіти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складають щоденник-звіт про практику. Звіт повинен мати такі частини: зміст, текстову та документальну частини (форма титульного листка звіту про практику наведена в додатку 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).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Основними нормативними документами, що регламентують щоденник-звіт, 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робоча 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програма виробничої практики та план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виробничої практики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 У текстовій частині описується порядок ведення операцій та виконана робота.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Практикант зобов'язаний вести щоденник-звіт практики в друкованому варіанті за допомогою ПК</w:t>
      </w:r>
      <w:r w:rsidR="00E66FFB" w:rsidRPr="00E66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6F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або </w:t>
      </w:r>
      <w:r w:rsidR="00E66FFB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дозволяється написати від руки чітким почерком на одній стороні білого паперу форматом А 4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де відображати свою діяльність (додаток 1,2), та своєчасно і якісно готувати передбачені програмою матеріали щодо оформлення документальної частини (додатки до щоденника-звіту). 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Текстова і документальна частина звіту мають бути взаємопов’язані. </w:t>
      </w:r>
      <w:r w:rsidRPr="00BD4E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Додатки до щоденника-звіту групують по темах і підшиваються до щоденника-звіту вкінці. У тексті де описується робота над додатком в дужках вказують його порядковий номер (наприклад: «Мною сьогодні було складено і додано до звіту-щоденника накладну (Додаток 5)». На самому документі додатка зверху в правому кутку вручну пишуть його номер (наприклад: Додаток №5).  Титульну сторінку додатків до щоденника-звіту оформлюють за формою зображеною у  додатку 3.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Висвітлюючи теми, передбачені програмою проходження практики, але котрих на підприємстві не застосовують, учень повинен теоретично описати порядок їх здійснення. Текстова частина має бути стислою без зайвих описових фраз загального характеру. 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 звіті відображається фактичний стан первинного і бухгалтерського обліку на підприємстві. Якщо на даному підприємстві по цих питаннях є відхилення від інструктивних матеріалів, то в звіті даються відповідні критичні зауваження і пропозиції щодо їх усунення.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Загальний   обсяг   текстової  частини   звіту   не   має перебільшувати 40 - 50 сторінок тексту.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Документальна частина включає копії первинних документів, облікових реєстрів, бухгалтерської звітності,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графіки, діаграми, таблиці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згрупован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відповідно до тем. У документальній частині звіту (в додатках) не дозволяють наводити первинні документи та реєстри без заповнених реквізитів.</w:t>
      </w:r>
    </w:p>
    <w:p w:rsidR="00BD4E95" w:rsidRPr="00BD4E95" w:rsidRDefault="00E66FFB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Якщо з</w:t>
      </w:r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віт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оформляють</w:t>
      </w:r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 друкованому вигляді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то з дотриманням таких вимог: </w:t>
      </w:r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 одній стороні білого паперу форматом А 4</w:t>
      </w:r>
      <w:r w:rsidR="00F4024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шрифт – </w:t>
      </w:r>
      <w:smartTag w:uri="urn:schemas-microsoft-com:office:smarttags" w:element="metricconverter">
        <w:smartTagPr>
          <w:attr w:name="ProductID" w:val="14 мм"/>
        </w:smartTagPr>
        <w:r w:rsidR="00BD4E95" w:rsidRPr="00BD4E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uk-UA" w:eastAsia="ru-RU"/>
          </w:rPr>
          <w:t>14 мм</w:t>
        </w:r>
      </w:smartTag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інтервал між рядками – </w:t>
      </w:r>
      <w:smartTag w:uri="urn:schemas-microsoft-com:office:smarttags" w:element="metricconverter">
        <w:smartTagPr>
          <w:attr w:name="ProductID" w:val="1,5 мм"/>
        </w:smartTagPr>
        <w:r w:rsidR="00BD4E95" w:rsidRPr="00BD4E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uk-UA" w:eastAsia="ru-RU"/>
          </w:rPr>
          <w:t>1,5 мм</w:t>
        </w:r>
      </w:smartTag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верхній і нижній край – </w:t>
      </w:r>
      <w:smartTag w:uri="urn:schemas-microsoft-com:office:smarttags" w:element="metricconverter">
        <w:smartTagPr>
          <w:attr w:name="ProductID" w:val="20 мм"/>
        </w:smartTagPr>
        <w:r w:rsidR="00BD4E95" w:rsidRPr="00BD4E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uk-UA" w:eastAsia="ru-RU"/>
          </w:rPr>
          <w:t>20 мм</w:t>
        </w:r>
      </w:smartTag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правий - </w:t>
      </w:r>
      <w:smartTag w:uri="urn:schemas-microsoft-com:office:smarttags" w:element="metricconverter">
        <w:smartTagPr>
          <w:attr w:name="ProductID" w:val="10 мм"/>
        </w:smartTagPr>
        <w:r w:rsidR="00BD4E95" w:rsidRPr="00BD4E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uk-UA" w:eastAsia="ru-RU"/>
          </w:rPr>
          <w:t>10 мм</w:t>
        </w:r>
      </w:smartTag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, лівий – </w:t>
      </w:r>
      <w:smartTag w:uri="urn:schemas-microsoft-com:office:smarttags" w:element="metricconverter">
        <w:smartTagPr>
          <w:attr w:name="ProductID" w:val="25 мм"/>
        </w:smartTagPr>
        <w:r w:rsidR="00BD4E95" w:rsidRPr="00BD4E95">
          <w:rPr>
            <w:rFonts w:ascii="Times New Roman" w:eastAsia="Times New Roman" w:hAnsi="Times New Roman" w:cs="Times New Roman"/>
            <w:color w:val="000000"/>
            <w:sz w:val="24"/>
            <w:szCs w:val="24"/>
            <w:lang w:val="uk-UA" w:eastAsia="ru-RU"/>
          </w:rPr>
          <w:t>25 мм</w:t>
        </w:r>
      </w:smartTag>
      <w:r w:rsidR="00BD4E95"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Нумерація сторінок звіту має бути наскрізною: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перша сторінка - титульний лист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 Нумерувати сторінки потрібно арабськими цифрами в правому верхньому кутку сторінки. На першій сторін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ці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номер не ставлять. Якщо в роботі є малюнки чи таблиці, розміщені на окремій сторінці, їх включають у загальну нумерацію. 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 останній сторінці текстової частини ставиться підпис </w:t>
      </w:r>
      <w:r w:rsidR="003237D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учня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 дата оформлення матеріалів практики. На цій же сторінці повинен бути підпис керівника практики від підприємства, завірений печаткою.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Для обліку виконаної роботи за кожен день практики і нагромадження матеріалів, учень робить записи в щоденник-звіт, в якому вказує дату та коротко викладає зміст виконаної роботи за день. Крім цього, щоденник повинен містити в собі </w:t>
      </w:r>
      <w:r w:rsidRPr="00BD4E9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uk-UA" w:eastAsia="ru-RU"/>
        </w:rPr>
        <w:t>характеристику</w: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та оцінку роботи учня-практиканта.</w:t>
      </w:r>
    </w:p>
    <w:p w:rsidR="00BD4E95" w:rsidRPr="00BD4E95" w:rsidRDefault="00BD4E95" w:rsidP="00BD4E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D4E9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 відповідний день згідно програми проходження виробничої практики учні зобов’язані здати свої щоденники-звіти керівнику практики від навчального закладу.</w:t>
      </w:r>
    </w:p>
    <w:p w:rsidR="00C63005" w:rsidRPr="00BD4E95" w:rsidRDefault="00BD4E95" w:rsidP="00BD4E95">
      <w:pPr>
        <w:tabs>
          <w:tab w:val="left" w:pos="14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Керівник практики від навчального закладу детально перевіряє поданий </w:t>
      </w:r>
      <w:r w:rsidRPr="00BD4E9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8362315</wp:posOffset>
                </wp:positionH>
                <wp:positionV relativeFrom="paragraph">
                  <wp:posOffset>2167255</wp:posOffset>
                </wp:positionV>
                <wp:extent cx="0" cy="2500630"/>
                <wp:effectExtent l="33655" t="31115" r="33020" b="3048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00630"/>
                        </a:xfrm>
                        <a:prstGeom prst="line">
                          <a:avLst/>
                        </a:prstGeom>
                        <a:noFill/>
                        <a:ln w="501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288FE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658.45pt,170.65pt" to="658.45pt,3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" o:allowincell="f" strokeweight="3.95pt">
                <w10:wrap anchorx="margin"/>
              </v:line>
            </w:pict>
          </mc:Fallback>
        </mc:AlternateContent>
      </w:r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звіт дає загальну оцінку виконаної роботи та вирішує питання про до</w:t>
      </w:r>
      <w:bookmarkStart w:id="0" w:name="_GoBack"/>
      <w:bookmarkEnd w:id="0"/>
      <w:r w:rsidRPr="00BD4E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пущення студента до захисту звіту.</w:t>
      </w:r>
    </w:p>
    <w:p w:rsidR="00BD4E95" w:rsidRPr="00BD4E95" w:rsidRDefault="00BD4E95" w:rsidP="00BD4E9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lastRenderedPageBreak/>
        <w:t>Додаток №1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(Форма титульного листа щоденника-звіту про практику)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E22A2" w:rsidRPr="005E22A2" w:rsidRDefault="005E22A2" w:rsidP="005E22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навчальний заклад</w:t>
      </w:r>
    </w:p>
    <w:p w:rsidR="00BD4E95" w:rsidRPr="00BD4E95" w:rsidRDefault="005E22A2" w:rsidP="005E22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Дубенське</w:t>
      </w:r>
      <w:proofErr w:type="spellEnd"/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вище художнє професійно-технічне училище»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Щоденник-звіт</w:t>
      </w:r>
    </w:p>
    <w:p w:rsidR="00BD4E95" w:rsidRPr="00BD4E95" w:rsidRDefault="00BD4E95" w:rsidP="00BD4E9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про проходження виробничої практики 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у __________________________________________________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______________________________________________________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BD4E95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(назва підприємства, установи, організації)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з ___________________ 20____р. по ____________________20____р. 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2"/>
        <w:gridCol w:w="4136"/>
      </w:tblGrid>
      <w:tr w:rsidR="00BD4E95" w:rsidRPr="00BD4E95" w:rsidTr="00BD4E95">
        <w:tc>
          <w:tcPr>
            <w:tcW w:w="4962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Керівник практики від підприємства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</w:t>
            </w: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              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_________________      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(підпис)</w:t>
            </w:r>
            <w:r w:rsidRPr="00BD4E9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 xml:space="preserve">                             </w:t>
            </w:r>
            <w:r w:rsidRPr="00BD4E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М.П.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</w:p>
        </w:tc>
        <w:tc>
          <w:tcPr>
            <w:tcW w:w="3016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Учениці  групи   _____________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</w:t>
            </w: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BD4E95" w:rsidRPr="00BD4E95" w:rsidTr="00BD4E95">
        <w:tc>
          <w:tcPr>
            <w:tcW w:w="4962" w:type="dxa"/>
            <w:shd w:val="clear" w:color="auto" w:fill="auto"/>
          </w:tcPr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3016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Керівник практики від училища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</w:t>
            </w:r>
          </w:p>
          <w:p w:rsidR="00BD4E95" w:rsidRPr="00BD4E95" w:rsidRDefault="00BD4E95" w:rsidP="00BD4E95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           (підпис)</w:t>
            </w:r>
          </w:p>
        </w:tc>
      </w:tr>
    </w:tbl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F004C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lastRenderedPageBreak/>
        <w:t>Додаток №2</w:t>
      </w:r>
    </w:p>
    <w:p w:rsidR="00F004C7" w:rsidRPr="00F004C7" w:rsidRDefault="00F004C7" w:rsidP="00F004C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(</w:t>
      </w:r>
      <w:r w:rsidRPr="00F004C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Форма щоденника-звіту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)</w:t>
      </w: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8"/>
        <w:gridCol w:w="1442"/>
        <w:gridCol w:w="4370"/>
        <w:gridCol w:w="936"/>
        <w:gridCol w:w="1222"/>
      </w:tblGrid>
      <w:tr w:rsidR="00F004C7" w:rsidRPr="00F004C7" w:rsidTr="00F004C7"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Початок практики</w:t>
            </w:r>
          </w:p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„___”_______________20____р.</w:t>
            </w:r>
          </w:p>
        </w:tc>
        <w:tc>
          <w:tcPr>
            <w:tcW w:w="122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2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Кінець практики</w:t>
            </w:r>
          </w:p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3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004C7" w:rsidRPr="00F004C7" w:rsidRDefault="00F004C7" w:rsidP="00F00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„___”_______________20____р.</w:t>
            </w:r>
          </w:p>
        </w:tc>
        <w:tc>
          <w:tcPr>
            <w:tcW w:w="122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Дата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Тема та зміст виконаної роботи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Оцінка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004C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Підпис керівника</w:t>
            </w: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004C7" w:rsidRPr="00F004C7" w:rsidTr="00F004C7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4C7" w:rsidRPr="00F004C7" w:rsidRDefault="00F004C7" w:rsidP="00F00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Учень-практикант</w:t>
      </w: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___________________                                                  ________________</w:t>
      </w:r>
    </w:p>
    <w:p w:rsid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(дата)                                                                                                                 (підпис)    </w:t>
      </w:r>
    </w:p>
    <w:p w:rsidR="00DE16FD" w:rsidRPr="00F004C7" w:rsidRDefault="00DE16FD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         </w:t>
      </w: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F004C7" w:rsidRDefault="00F004C7" w:rsidP="00F004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Керівник практики від підприємства</w:t>
      </w:r>
    </w:p>
    <w:p w:rsidR="00DE16FD" w:rsidRPr="00F004C7" w:rsidRDefault="00DE16FD" w:rsidP="00F004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7EAA" w:rsidRPr="00F004C7" w:rsidRDefault="00467EAA" w:rsidP="004504F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_________________  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                    </w:t>
      </w:r>
      <w:r w:rsidR="004504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</w:t>
      </w: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________________</w:t>
      </w:r>
      <w:r w:rsidR="004504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_____________</w:t>
      </w: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</w:t>
      </w:r>
    </w:p>
    <w:p w:rsidR="00467EAA" w:rsidRDefault="004504F5" w:rsidP="00467E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                 </w:t>
      </w:r>
      <w:r w:rsidR="00467EAA"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(підпис)                             </w:t>
      </w:r>
      <w:r w:rsidR="00467EAA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</w:t>
      </w:r>
      <w:r w:rsidR="00467EAA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</w:t>
      </w:r>
      <w:r w:rsidR="00467EAA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</w:t>
      </w:r>
      <w:r w:rsidR="00467EAA"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>(прізвище та ініціали)</w:t>
      </w: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F004C7" w:rsidRPr="00F004C7" w:rsidRDefault="004504F5" w:rsidP="00F004C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</w:t>
      </w:r>
      <w:r w:rsidR="00F004C7" w:rsidRPr="00F004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М.П.</w:t>
      </w:r>
    </w:p>
    <w:p w:rsidR="00F004C7" w:rsidRPr="00F004C7" w:rsidRDefault="00F004C7" w:rsidP="00F004C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004C7" w:rsidRDefault="00F004C7" w:rsidP="00F004C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E16FD" w:rsidRPr="00F004C7" w:rsidRDefault="00DE16FD" w:rsidP="00F004C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67EAA" w:rsidRDefault="00467EAA" w:rsidP="00F004C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004C7" w:rsidRDefault="00F004C7" w:rsidP="00F004C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Керівник практики від училища</w:t>
      </w:r>
    </w:p>
    <w:p w:rsidR="00DE16FD" w:rsidRPr="00F004C7" w:rsidRDefault="00DE16FD" w:rsidP="00F004C7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004C7" w:rsidRPr="00F004C7" w:rsidRDefault="00F004C7" w:rsidP="00F004C7">
      <w:pPr>
        <w:spacing w:after="0" w:line="240" w:lineRule="auto"/>
        <w:ind w:left="709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4504F5" w:rsidRPr="00F004C7" w:rsidRDefault="004504F5" w:rsidP="004504F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_________________  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ab/>
        <w:t xml:space="preserve">   </w:t>
      </w: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________________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_____________</w:t>
      </w:r>
      <w:r w:rsidRPr="00F004C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___</w:t>
      </w:r>
    </w:p>
    <w:p w:rsidR="004504F5" w:rsidRDefault="004504F5" w:rsidP="004504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                 </w:t>
      </w:r>
      <w:r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(підпис)                             </w:t>
      </w:r>
      <w:r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 xml:space="preserve">                                                                          </w:t>
      </w:r>
      <w:r w:rsidRPr="00F004C7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>(прізвище та ініціали)</w:t>
      </w:r>
    </w:p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27228" w:rsidRDefault="00A27228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3559" w:rsidRDefault="00773559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004C7" w:rsidRPr="00BD4E95" w:rsidRDefault="00F004C7" w:rsidP="00F004C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Додаток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3</w:t>
      </w:r>
    </w:p>
    <w:p w:rsidR="00F004C7" w:rsidRDefault="00F004C7" w:rsidP="00F004C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(Форма титульного листа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додатків до </w:t>
      </w:r>
      <w:r w:rsidRPr="00BD4E95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щоденника-звіту про практику)</w:t>
      </w:r>
    </w:p>
    <w:p w:rsidR="00F004C7" w:rsidRDefault="00F004C7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22A2" w:rsidRPr="005E22A2" w:rsidRDefault="005E22A2" w:rsidP="005E22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навчальний заклад</w:t>
      </w:r>
    </w:p>
    <w:p w:rsidR="00BD4E95" w:rsidRPr="00BD4E95" w:rsidRDefault="005E22A2" w:rsidP="005E22A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Дубенське</w:t>
      </w:r>
      <w:proofErr w:type="spellEnd"/>
      <w:r w:rsidRPr="005E22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вище художнє професійно-технічне училище»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Додатки до щоденника-звіту</w:t>
      </w:r>
    </w:p>
    <w:p w:rsidR="00BD4E95" w:rsidRPr="00BD4E95" w:rsidRDefault="00BD4E95" w:rsidP="00BD4E9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про проходження виробничої практики 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у __________________________________________________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______________________________________________________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BD4E95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(назва підприємства, установи, організації)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D4E95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з ___________________ 20____р. по ____________________20____р. </w:t>
      </w: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BD4E95" w:rsidRPr="00BD4E95" w:rsidRDefault="00BD4E95" w:rsidP="00BD4E9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2"/>
        <w:gridCol w:w="4136"/>
      </w:tblGrid>
      <w:tr w:rsidR="00BD4E95" w:rsidRPr="00BD4E95" w:rsidTr="005E22A2">
        <w:trPr>
          <w:trHeight w:val="5153"/>
        </w:trPr>
        <w:tc>
          <w:tcPr>
            <w:tcW w:w="4962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Керівник практики від підприємства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</w:t>
            </w: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              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_________________      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(підпис)</w:t>
            </w:r>
            <w:r w:rsidRPr="00BD4E9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  <w:t xml:space="preserve">                             </w:t>
            </w:r>
            <w:r w:rsidRPr="00BD4E9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М.П.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uk-UA" w:eastAsia="ru-RU"/>
              </w:rPr>
            </w:pPr>
          </w:p>
        </w:tc>
        <w:tc>
          <w:tcPr>
            <w:tcW w:w="3016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Учениці  групи   _____________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</w:t>
            </w: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BD4E95" w:rsidRPr="00BD4E95" w:rsidRDefault="00BD4E95" w:rsidP="005E2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BD4E95" w:rsidRPr="00BD4E95" w:rsidTr="00BD4E95">
        <w:tc>
          <w:tcPr>
            <w:tcW w:w="4962" w:type="dxa"/>
            <w:shd w:val="clear" w:color="auto" w:fill="auto"/>
          </w:tcPr>
          <w:p w:rsidR="00BD4E95" w:rsidRPr="00BD4E95" w:rsidRDefault="00BD4E95" w:rsidP="00BD4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3016" w:type="dxa"/>
            <w:shd w:val="clear" w:color="auto" w:fill="auto"/>
          </w:tcPr>
          <w:p w:rsidR="00BD4E95" w:rsidRPr="00BD4E95" w:rsidRDefault="00BD4E95" w:rsidP="00BD4E95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Керівник практики від училища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</w:t>
            </w:r>
          </w:p>
          <w:p w:rsidR="00BD4E95" w:rsidRPr="00BD4E95" w:rsidRDefault="00BD4E95" w:rsidP="00BD4E95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(прізвище та ініціали)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</w:t>
            </w:r>
          </w:p>
          <w:p w:rsidR="00BD4E95" w:rsidRPr="00BD4E95" w:rsidRDefault="00BD4E95" w:rsidP="00BD4E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BD4E95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 xml:space="preserve">                               (підпис)</w:t>
            </w:r>
          </w:p>
        </w:tc>
      </w:tr>
    </w:tbl>
    <w:p w:rsidR="002126B8" w:rsidRDefault="002126B8" w:rsidP="0059737D">
      <w:pPr>
        <w:tabs>
          <w:tab w:val="left" w:pos="1455"/>
        </w:tabs>
        <w:rPr>
          <w:rFonts w:ascii="Times New Roman" w:hAnsi="Times New Roman" w:cs="Times New Roman"/>
          <w:sz w:val="24"/>
          <w:szCs w:val="24"/>
          <w:lang w:val="uk-UA"/>
        </w:rPr>
      </w:pPr>
    </w:p>
    <w:sectPr w:rsidR="00212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40291"/>
    <w:multiLevelType w:val="hybridMultilevel"/>
    <w:tmpl w:val="3A5670A2"/>
    <w:lvl w:ilvl="0" w:tplc="D00A8DBC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8B6660"/>
    <w:multiLevelType w:val="hybridMultilevel"/>
    <w:tmpl w:val="71207362"/>
    <w:lvl w:ilvl="0" w:tplc="D00A8DBC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161594"/>
    <w:multiLevelType w:val="hybridMultilevel"/>
    <w:tmpl w:val="A53A325E"/>
    <w:lvl w:ilvl="0" w:tplc="8F9824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DD3EF0"/>
    <w:multiLevelType w:val="hybridMultilevel"/>
    <w:tmpl w:val="6E705CEC"/>
    <w:lvl w:ilvl="0" w:tplc="8F9824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1CA189C">
      <w:start w:val="65535"/>
      <w:numFmt w:val="bullet"/>
      <w:lvlText w:val="-"/>
      <w:legacy w:legacy="1" w:legacySpace="0" w:legacyIndent="18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90727A"/>
    <w:multiLevelType w:val="hybridMultilevel"/>
    <w:tmpl w:val="989648DA"/>
    <w:lvl w:ilvl="0" w:tplc="D00A8DBC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DF561B"/>
    <w:multiLevelType w:val="hybridMultilevel"/>
    <w:tmpl w:val="01044A68"/>
    <w:lvl w:ilvl="0" w:tplc="D00A8DBC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1C7E63"/>
    <w:multiLevelType w:val="hybridMultilevel"/>
    <w:tmpl w:val="FC0ABF72"/>
    <w:lvl w:ilvl="0" w:tplc="D00A8DBC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4A02B7"/>
    <w:multiLevelType w:val="hybridMultilevel"/>
    <w:tmpl w:val="B3BCA13A"/>
    <w:lvl w:ilvl="0" w:tplc="2B720848">
      <w:start w:val="65535"/>
      <w:numFmt w:val="bullet"/>
      <w:lvlText w:val="-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93"/>
    <w:rsid w:val="00000A99"/>
    <w:rsid w:val="00001443"/>
    <w:rsid w:val="00002AC1"/>
    <w:rsid w:val="00004234"/>
    <w:rsid w:val="0000495E"/>
    <w:rsid w:val="000075F1"/>
    <w:rsid w:val="0001028B"/>
    <w:rsid w:val="00010862"/>
    <w:rsid w:val="00010DC4"/>
    <w:rsid w:val="000236C5"/>
    <w:rsid w:val="000272D6"/>
    <w:rsid w:val="00031E9B"/>
    <w:rsid w:val="0003215A"/>
    <w:rsid w:val="00035FDD"/>
    <w:rsid w:val="00036951"/>
    <w:rsid w:val="000416F5"/>
    <w:rsid w:val="00045B1B"/>
    <w:rsid w:val="000465A2"/>
    <w:rsid w:val="0004758F"/>
    <w:rsid w:val="000512FE"/>
    <w:rsid w:val="00060C52"/>
    <w:rsid w:val="00072E26"/>
    <w:rsid w:val="00073321"/>
    <w:rsid w:val="00073D86"/>
    <w:rsid w:val="00083A32"/>
    <w:rsid w:val="000848D6"/>
    <w:rsid w:val="0009088B"/>
    <w:rsid w:val="00090FDE"/>
    <w:rsid w:val="00092116"/>
    <w:rsid w:val="00092B10"/>
    <w:rsid w:val="000930CA"/>
    <w:rsid w:val="0009415F"/>
    <w:rsid w:val="0009610A"/>
    <w:rsid w:val="00097436"/>
    <w:rsid w:val="000A1FF9"/>
    <w:rsid w:val="000A5968"/>
    <w:rsid w:val="000A5B3E"/>
    <w:rsid w:val="000B45EA"/>
    <w:rsid w:val="000C38FB"/>
    <w:rsid w:val="000C5E09"/>
    <w:rsid w:val="000D1309"/>
    <w:rsid w:val="000D6001"/>
    <w:rsid w:val="000E31F4"/>
    <w:rsid w:val="000F4B71"/>
    <w:rsid w:val="000F64A8"/>
    <w:rsid w:val="00102D2C"/>
    <w:rsid w:val="001033DF"/>
    <w:rsid w:val="001126A1"/>
    <w:rsid w:val="00120616"/>
    <w:rsid w:val="00120CD4"/>
    <w:rsid w:val="00123215"/>
    <w:rsid w:val="00125997"/>
    <w:rsid w:val="00126181"/>
    <w:rsid w:val="001274CA"/>
    <w:rsid w:val="0012753D"/>
    <w:rsid w:val="001339B5"/>
    <w:rsid w:val="001349C3"/>
    <w:rsid w:val="00134A76"/>
    <w:rsid w:val="001372A2"/>
    <w:rsid w:val="00141FCA"/>
    <w:rsid w:val="00143F1A"/>
    <w:rsid w:val="001533E8"/>
    <w:rsid w:val="00154FA1"/>
    <w:rsid w:val="0015552E"/>
    <w:rsid w:val="00155646"/>
    <w:rsid w:val="001642B2"/>
    <w:rsid w:val="001657A4"/>
    <w:rsid w:val="001721E6"/>
    <w:rsid w:val="00172BC1"/>
    <w:rsid w:val="00175019"/>
    <w:rsid w:val="00176AA7"/>
    <w:rsid w:val="00183A1B"/>
    <w:rsid w:val="001921CE"/>
    <w:rsid w:val="001A2D66"/>
    <w:rsid w:val="001A600F"/>
    <w:rsid w:val="001A7340"/>
    <w:rsid w:val="001B7145"/>
    <w:rsid w:val="001C77E2"/>
    <w:rsid w:val="001E29EB"/>
    <w:rsid w:val="001E3A62"/>
    <w:rsid w:val="001E5E56"/>
    <w:rsid w:val="001F1282"/>
    <w:rsid w:val="001F213F"/>
    <w:rsid w:val="001F36C6"/>
    <w:rsid w:val="001F40CA"/>
    <w:rsid w:val="001F5169"/>
    <w:rsid w:val="00201963"/>
    <w:rsid w:val="002027F1"/>
    <w:rsid w:val="002126B8"/>
    <w:rsid w:val="00213794"/>
    <w:rsid w:val="0021727A"/>
    <w:rsid w:val="00221BFF"/>
    <w:rsid w:val="00225CAD"/>
    <w:rsid w:val="00226A25"/>
    <w:rsid w:val="00226EB8"/>
    <w:rsid w:val="00233923"/>
    <w:rsid w:val="00237770"/>
    <w:rsid w:val="00242A80"/>
    <w:rsid w:val="00244960"/>
    <w:rsid w:val="00244A4B"/>
    <w:rsid w:val="00246CD8"/>
    <w:rsid w:val="0025338D"/>
    <w:rsid w:val="002538C7"/>
    <w:rsid w:val="00260553"/>
    <w:rsid w:val="0026157B"/>
    <w:rsid w:val="00264C63"/>
    <w:rsid w:val="0026613C"/>
    <w:rsid w:val="002723BA"/>
    <w:rsid w:val="0027413A"/>
    <w:rsid w:val="00275600"/>
    <w:rsid w:val="00296DD9"/>
    <w:rsid w:val="00297E83"/>
    <w:rsid w:val="002A186C"/>
    <w:rsid w:val="002A3E4B"/>
    <w:rsid w:val="002A44A3"/>
    <w:rsid w:val="002A6F78"/>
    <w:rsid w:val="002B2C8B"/>
    <w:rsid w:val="002B7F8B"/>
    <w:rsid w:val="002C782B"/>
    <w:rsid w:val="002D0F12"/>
    <w:rsid w:val="002D4F2A"/>
    <w:rsid w:val="002D5793"/>
    <w:rsid w:val="002E0C81"/>
    <w:rsid w:val="002E1086"/>
    <w:rsid w:val="002F2010"/>
    <w:rsid w:val="002F3274"/>
    <w:rsid w:val="002F528A"/>
    <w:rsid w:val="00306C8B"/>
    <w:rsid w:val="00312612"/>
    <w:rsid w:val="0031576E"/>
    <w:rsid w:val="00316921"/>
    <w:rsid w:val="00320536"/>
    <w:rsid w:val="00323290"/>
    <w:rsid w:val="003237DE"/>
    <w:rsid w:val="00323CD7"/>
    <w:rsid w:val="00325001"/>
    <w:rsid w:val="00325942"/>
    <w:rsid w:val="00335292"/>
    <w:rsid w:val="0034090D"/>
    <w:rsid w:val="00342B92"/>
    <w:rsid w:val="003518D5"/>
    <w:rsid w:val="00353D31"/>
    <w:rsid w:val="003614EA"/>
    <w:rsid w:val="003643F0"/>
    <w:rsid w:val="00366223"/>
    <w:rsid w:val="00366C60"/>
    <w:rsid w:val="0036775E"/>
    <w:rsid w:val="0037309C"/>
    <w:rsid w:val="00373B63"/>
    <w:rsid w:val="00381AD7"/>
    <w:rsid w:val="00386F91"/>
    <w:rsid w:val="00387AA8"/>
    <w:rsid w:val="003911A9"/>
    <w:rsid w:val="003A3545"/>
    <w:rsid w:val="003A6914"/>
    <w:rsid w:val="003B432C"/>
    <w:rsid w:val="003B7053"/>
    <w:rsid w:val="003C10CE"/>
    <w:rsid w:val="003C55D7"/>
    <w:rsid w:val="003D081F"/>
    <w:rsid w:val="003D17D6"/>
    <w:rsid w:val="003D3ADB"/>
    <w:rsid w:val="003D631A"/>
    <w:rsid w:val="003D6C80"/>
    <w:rsid w:val="003E1820"/>
    <w:rsid w:val="003E3505"/>
    <w:rsid w:val="003E7434"/>
    <w:rsid w:val="003F0679"/>
    <w:rsid w:val="003F0EE4"/>
    <w:rsid w:val="00400582"/>
    <w:rsid w:val="004020FE"/>
    <w:rsid w:val="00413538"/>
    <w:rsid w:val="0041441A"/>
    <w:rsid w:val="004149D2"/>
    <w:rsid w:val="004163B8"/>
    <w:rsid w:val="004203BF"/>
    <w:rsid w:val="0042237B"/>
    <w:rsid w:val="00422A67"/>
    <w:rsid w:val="0042472A"/>
    <w:rsid w:val="00426A93"/>
    <w:rsid w:val="00427C5E"/>
    <w:rsid w:val="00431670"/>
    <w:rsid w:val="004317BF"/>
    <w:rsid w:val="00433895"/>
    <w:rsid w:val="00433F3E"/>
    <w:rsid w:val="00434A30"/>
    <w:rsid w:val="004359C2"/>
    <w:rsid w:val="00437F50"/>
    <w:rsid w:val="0044065B"/>
    <w:rsid w:val="004423A0"/>
    <w:rsid w:val="00447D50"/>
    <w:rsid w:val="004504F5"/>
    <w:rsid w:val="00454C0B"/>
    <w:rsid w:val="00463D4E"/>
    <w:rsid w:val="00463EB7"/>
    <w:rsid w:val="00467BF9"/>
    <w:rsid w:val="00467EAA"/>
    <w:rsid w:val="0047118C"/>
    <w:rsid w:val="00471826"/>
    <w:rsid w:val="00484A74"/>
    <w:rsid w:val="004879DF"/>
    <w:rsid w:val="0049338F"/>
    <w:rsid w:val="00493DC9"/>
    <w:rsid w:val="004A1DCE"/>
    <w:rsid w:val="004A3BB4"/>
    <w:rsid w:val="004A4936"/>
    <w:rsid w:val="004B0C12"/>
    <w:rsid w:val="004B0E34"/>
    <w:rsid w:val="004B1E15"/>
    <w:rsid w:val="004B4B14"/>
    <w:rsid w:val="004C4C18"/>
    <w:rsid w:val="004D5C74"/>
    <w:rsid w:val="004E6007"/>
    <w:rsid w:val="004E690C"/>
    <w:rsid w:val="004F26EB"/>
    <w:rsid w:val="004F496F"/>
    <w:rsid w:val="004F4E9E"/>
    <w:rsid w:val="0051053B"/>
    <w:rsid w:val="00511300"/>
    <w:rsid w:val="00512D9F"/>
    <w:rsid w:val="00512F9F"/>
    <w:rsid w:val="00514111"/>
    <w:rsid w:val="00516669"/>
    <w:rsid w:val="005248CB"/>
    <w:rsid w:val="0053233A"/>
    <w:rsid w:val="005325BB"/>
    <w:rsid w:val="005348F8"/>
    <w:rsid w:val="00535CB9"/>
    <w:rsid w:val="005364B7"/>
    <w:rsid w:val="005369B6"/>
    <w:rsid w:val="00543DC7"/>
    <w:rsid w:val="00544A26"/>
    <w:rsid w:val="00544BB0"/>
    <w:rsid w:val="0054617F"/>
    <w:rsid w:val="00550250"/>
    <w:rsid w:val="005514A8"/>
    <w:rsid w:val="00552595"/>
    <w:rsid w:val="0055442E"/>
    <w:rsid w:val="00556C9A"/>
    <w:rsid w:val="00561370"/>
    <w:rsid w:val="00570121"/>
    <w:rsid w:val="00571B92"/>
    <w:rsid w:val="0057278A"/>
    <w:rsid w:val="0057487E"/>
    <w:rsid w:val="00593241"/>
    <w:rsid w:val="00595AD3"/>
    <w:rsid w:val="0059737D"/>
    <w:rsid w:val="005A05EF"/>
    <w:rsid w:val="005A0E1C"/>
    <w:rsid w:val="005A1966"/>
    <w:rsid w:val="005A19C8"/>
    <w:rsid w:val="005A47E7"/>
    <w:rsid w:val="005B6144"/>
    <w:rsid w:val="005C021E"/>
    <w:rsid w:val="005C1143"/>
    <w:rsid w:val="005C76CB"/>
    <w:rsid w:val="005C7709"/>
    <w:rsid w:val="005C7A45"/>
    <w:rsid w:val="005D4A0C"/>
    <w:rsid w:val="005E0F4A"/>
    <w:rsid w:val="005E22A2"/>
    <w:rsid w:val="005E324D"/>
    <w:rsid w:val="005E389D"/>
    <w:rsid w:val="005E5C03"/>
    <w:rsid w:val="005E5C3E"/>
    <w:rsid w:val="005E64B8"/>
    <w:rsid w:val="005F25DA"/>
    <w:rsid w:val="005F3706"/>
    <w:rsid w:val="005F66C1"/>
    <w:rsid w:val="005F6C93"/>
    <w:rsid w:val="0060479D"/>
    <w:rsid w:val="0060483B"/>
    <w:rsid w:val="006070CB"/>
    <w:rsid w:val="00610229"/>
    <w:rsid w:val="0061627E"/>
    <w:rsid w:val="006253D0"/>
    <w:rsid w:val="00626CAD"/>
    <w:rsid w:val="00633833"/>
    <w:rsid w:val="00641C3C"/>
    <w:rsid w:val="00643210"/>
    <w:rsid w:val="006459AF"/>
    <w:rsid w:val="00651C1A"/>
    <w:rsid w:val="00653680"/>
    <w:rsid w:val="00653FD2"/>
    <w:rsid w:val="006549BA"/>
    <w:rsid w:val="006606E0"/>
    <w:rsid w:val="00662F33"/>
    <w:rsid w:val="00664923"/>
    <w:rsid w:val="00664B26"/>
    <w:rsid w:val="00673B28"/>
    <w:rsid w:val="00676260"/>
    <w:rsid w:val="00682C96"/>
    <w:rsid w:val="00683523"/>
    <w:rsid w:val="00685BFB"/>
    <w:rsid w:val="00686176"/>
    <w:rsid w:val="0068736A"/>
    <w:rsid w:val="006877E2"/>
    <w:rsid w:val="00692183"/>
    <w:rsid w:val="006A497A"/>
    <w:rsid w:val="006A4B6D"/>
    <w:rsid w:val="006A52CF"/>
    <w:rsid w:val="006A5F67"/>
    <w:rsid w:val="006B03D7"/>
    <w:rsid w:val="006B2C90"/>
    <w:rsid w:val="006C0C04"/>
    <w:rsid w:val="006C7A07"/>
    <w:rsid w:val="006C7DC7"/>
    <w:rsid w:val="006D0C9D"/>
    <w:rsid w:val="006D7CF4"/>
    <w:rsid w:val="006E243C"/>
    <w:rsid w:val="006E4E40"/>
    <w:rsid w:val="006E6434"/>
    <w:rsid w:val="006E68AD"/>
    <w:rsid w:val="006F1D00"/>
    <w:rsid w:val="006F7131"/>
    <w:rsid w:val="00702323"/>
    <w:rsid w:val="0070489B"/>
    <w:rsid w:val="0070581C"/>
    <w:rsid w:val="00711946"/>
    <w:rsid w:val="00711BF6"/>
    <w:rsid w:val="00724FD1"/>
    <w:rsid w:val="00735706"/>
    <w:rsid w:val="007406AC"/>
    <w:rsid w:val="00742969"/>
    <w:rsid w:val="00745B34"/>
    <w:rsid w:val="00745C5D"/>
    <w:rsid w:val="00747619"/>
    <w:rsid w:val="00753DA8"/>
    <w:rsid w:val="007561CB"/>
    <w:rsid w:val="00760759"/>
    <w:rsid w:val="00761FE1"/>
    <w:rsid w:val="00765ACB"/>
    <w:rsid w:val="00773559"/>
    <w:rsid w:val="00782638"/>
    <w:rsid w:val="00785159"/>
    <w:rsid w:val="00787E91"/>
    <w:rsid w:val="00796954"/>
    <w:rsid w:val="00796F0A"/>
    <w:rsid w:val="007975AF"/>
    <w:rsid w:val="007A6936"/>
    <w:rsid w:val="007B16AB"/>
    <w:rsid w:val="007B2116"/>
    <w:rsid w:val="007B63F3"/>
    <w:rsid w:val="007C2EEC"/>
    <w:rsid w:val="007C3183"/>
    <w:rsid w:val="007C3984"/>
    <w:rsid w:val="007C44C7"/>
    <w:rsid w:val="007C69E2"/>
    <w:rsid w:val="007C7AFD"/>
    <w:rsid w:val="007E157A"/>
    <w:rsid w:val="007E3858"/>
    <w:rsid w:val="007E432F"/>
    <w:rsid w:val="007E51EE"/>
    <w:rsid w:val="007F7745"/>
    <w:rsid w:val="00800472"/>
    <w:rsid w:val="00802486"/>
    <w:rsid w:val="00807002"/>
    <w:rsid w:val="00812547"/>
    <w:rsid w:val="00812E67"/>
    <w:rsid w:val="0081376F"/>
    <w:rsid w:val="00821A70"/>
    <w:rsid w:val="00834585"/>
    <w:rsid w:val="00840524"/>
    <w:rsid w:val="00843C80"/>
    <w:rsid w:val="008445EC"/>
    <w:rsid w:val="00844F27"/>
    <w:rsid w:val="0084580D"/>
    <w:rsid w:val="00847123"/>
    <w:rsid w:val="00850B0C"/>
    <w:rsid w:val="00862070"/>
    <w:rsid w:val="008644A5"/>
    <w:rsid w:val="008649E5"/>
    <w:rsid w:val="008720C3"/>
    <w:rsid w:val="0087414F"/>
    <w:rsid w:val="00877066"/>
    <w:rsid w:val="00877F44"/>
    <w:rsid w:val="00885A24"/>
    <w:rsid w:val="00890B67"/>
    <w:rsid w:val="00892204"/>
    <w:rsid w:val="00893ADB"/>
    <w:rsid w:val="008A4EF1"/>
    <w:rsid w:val="008A6FFD"/>
    <w:rsid w:val="008A7038"/>
    <w:rsid w:val="008B5D77"/>
    <w:rsid w:val="008C0082"/>
    <w:rsid w:val="008C480B"/>
    <w:rsid w:val="008D05FC"/>
    <w:rsid w:val="008D4DF2"/>
    <w:rsid w:val="008D4ED7"/>
    <w:rsid w:val="008E397F"/>
    <w:rsid w:val="008E40A0"/>
    <w:rsid w:val="008E5A68"/>
    <w:rsid w:val="008E770B"/>
    <w:rsid w:val="008F0195"/>
    <w:rsid w:val="008F0642"/>
    <w:rsid w:val="008F2FAF"/>
    <w:rsid w:val="008F399E"/>
    <w:rsid w:val="008F5C5C"/>
    <w:rsid w:val="009103B8"/>
    <w:rsid w:val="00911882"/>
    <w:rsid w:val="00911D68"/>
    <w:rsid w:val="00912EF4"/>
    <w:rsid w:val="00913A4D"/>
    <w:rsid w:val="009146C9"/>
    <w:rsid w:val="00925540"/>
    <w:rsid w:val="009276AA"/>
    <w:rsid w:val="009301EC"/>
    <w:rsid w:val="009311B7"/>
    <w:rsid w:val="00933B08"/>
    <w:rsid w:val="009359A2"/>
    <w:rsid w:val="00941A57"/>
    <w:rsid w:val="00942EAB"/>
    <w:rsid w:val="00945164"/>
    <w:rsid w:val="00951BD1"/>
    <w:rsid w:val="0095221D"/>
    <w:rsid w:val="00964231"/>
    <w:rsid w:val="009674C7"/>
    <w:rsid w:val="00975570"/>
    <w:rsid w:val="00980B09"/>
    <w:rsid w:val="00981F54"/>
    <w:rsid w:val="00985233"/>
    <w:rsid w:val="00985C5A"/>
    <w:rsid w:val="009948C0"/>
    <w:rsid w:val="009958A3"/>
    <w:rsid w:val="0099597E"/>
    <w:rsid w:val="00996EB6"/>
    <w:rsid w:val="009A131B"/>
    <w:rsid w:val="009A3BE6"/>
    <w:rsid w:val="009A4DAE"/>
    <w:rsid w:val="009A5501"/>
    <w:rsid w:val="009B093B"/>
    <w:rsid w:val="009B0F39"/>
    <w:rsid w:val="009B24C4"/>
    <w:rsid w:val="009B25F3"/>
    <w:rsid w:val="009B2E98"/>
    <w:rsid w:val="009B398E"/>
    <w:rsid w:val="009B451F"/>
    <w:rsid w:val="009B7FF4"/>
    <w:rsid w:val="009C0789"/>
    <w:rsid w:val="009C2203"/>
    <w:rsid w:val="009C5F19"/>
    <w:rsid w:val="009D0A6B"/>
    <w:rsid w:val="009D1BF1"/>
    <w:rsid w:val="009E5A2A"/>
    <w:rsid w:val="009E680E"/>
    <w:rsid w:val="009E6A41"/>
    <w:rsid w:val="009F0856"/>
    <w:rsid w:val="009F3BE0"/>
    <w:rsid w:val="009F5C8F"/>
    <w:rsid w:val="009F6778"/>
    <w:rsid w:val="009F68BD"/>
    <w:rsid w:val="00A03D8C"/>
    <w:rsid w:val="00A044C2"/>
    <w:rsid w:val="00A079E3"/>
    <w:rsid w:val="00A10939"/>
    <w:rsid w:val="00A12444"/>
    <w:rsid w:val="00A1282C"/>
    <w:rsid w:val="00A12CBE"/>
    <w:rsid w:val="00A14226"/>
    <w:rsid w:val="00A156E7"/>
    <w:rsid w:val="00A21B0A"/>
    <w:rsid w:val="00A249AE"/>
    <w:rsid w:val="00A27228"/>
    <w:rsid w:val="00A31C73"/>
    <w:rsid w:val="00A3595A"/>
    <w:rsid w:val="00A37C0E"/>
    <w:rsid w:val="00A42979"/>
    <w:rsid w:val="00A45F46"/>
    <w:rsid w:val="00A55C39"/>
    <w:rsid w:val="00A62DD6"/>
    <w:rsid w:val="00A64987"/>
    <w:rsid w:val="00A64999"/>
    <w:rsid w:val="00A6600B"/>
    <w:rsid w:val="00A6663B"/>
    <w:rsid w:val="00A760BD"/>
    <w:rsid w:val="00A80FA6"/>
    <w:rsid w:val="00A87CA9"/>
    <w:rsid w:val="00A97D57"/>
    <w:rsid w:val="00A97D64"/>
    <w:rsid w:val="00AA135A"/>
    <w:rsid w:val="00AA1DFC"/>
    <w:rsid w:val="00AA7ECF"/>
    <w:rsid w:val="00AB2634"/>
    <w:rsid w:val="00AB338F"/>
    <w:rsid w:val="00AB430C"/>
    <w:rsid w:val="00AB6F3B"/>
    <w:rsid w:val="00AC212E"/>
    <w:rsid w:val="00AC2405"/>
    <w:rsid w:val="00AC787B"/>
    <w:rsid w:val="00AD57F0"/>
    <w:rsid w:val="00AE6809"/>
    <w:rsid w:val="00AE6FC6"/>
    <w:rsid w:val="00AE7742"/>
    <w:rsid w:val="00AF3FE9"/>
    <w:rsid w:val="00AF4937"/>
    <w:rsid w:val="00AF7CF3"/>
    <w:rsid w:val="00B017A2"/>
    <w:rsid w:val="00B01B95"/>
    <w:rsid w:val="00B01FA5"/>
    <w:rsid w:val="00B02B4E"/>
    <w:rsid w:val="00B03556"/>
    <w:rsid w:val="00B04804"/>
    <w:rsid w:val="00B0689E"/>
    <w:rsid w:val="00B106BE"/>
    <w:rsid w:val="00B15FBE"/>
    <w:rsid w:val="00B16403"/>
    <w:rsid w:val="00B17C3A"/>
    <w:rsid w:val="00B2268D"/>
    <w:rsid w:val="00B235E6"/>
    <w:rsid w:val="00B23B81"/>
    <w:rsid w:val="00B302D5"/>
    <w:rsid w:val="00B347DB"/>
    <w:rsid w:val="00B35CD8"/>
    <w:rsid w:val="00B36E3E"/>
    <w:rsid w:val="00B36FB3"/>
    <w:rsid w:val="00B407B6"/>
    <w:rsid w:val="00B439F0"/>
    <w:rsid w:val="00B4539A"/>
    <w:rsid w:val="00B4789E"/>
    <w:rsid w:val="00B57004"/>
    <w:rsid w:val="00B61C8C"/>
    <w:rsid w:val="00B6397E"/>
    <w:rsid w:val="00B6424A"/>
    <w:rsid w:val="00B73E2A"/>
    <w:rsid w:val="00B74408"/>
    <w:rsid w:val="00B75082"/>
    <w:rsid w:val="00B75735"/>
    <w:rsid w:val="00B75FDE"/>
    <w:rsid w:val="00B82CB6"/>
    <w:rsid w:val="00B930F7"/>
    <w:rsid w:val="00B93723"/>
    <w:rsid w:val="00B93DB8"/>
    <w:rsid w:val="00B9477B"/>
    <w:rsid w:val="00BA0D6A"/>
    <w:rsid w:val="00BA257F"/>
    <w:rsid w:val="00BA264C"/>
    <w:rsid w:val="00BA765E"/>
    <w:rsid w:val="00BB006C"/>
    <w:rsid w:val="00BC0AA8"/>
    <w:rsid w:val="00BC1C28"/>
    <w:rsid w:val="00BC5F96"/>
    <w:rsid w:val="00BC7739"/>
    <w:rsid w:val="00BD122A"/>
    <w:rsid w:val="00BD39EE"/>
    <w:rsid w:val="00BD4E95"/>
    <w:rsid w:val="00BE1BD0"/>
    <w:rsid w:val="00BE2DF1"/>
    <w:rsid w:val="00BF3FF0"/>
    <w:rsid w:val="00BF5C14"/>
    <w:rsid w:val="00C044AC"/>
    <w:rsid w:val="00C049A6"/>
    <w:rsid w:val="00C10EE1"/>
    <w:rsid w:val="00C16F64"/>
    <w:rsid w:val="00C22145"/>
    <w:rsid w:val="00C23061"/>
    <w:rsid w:val="00C245E6"/>
    <w:rsid w:val="00C322D4"/>
    <w:rsid w:val="00C327A2"/>
    <w:rsid w:val="00C36886"/>
    <w:rsid w:val="00C37F33"/>
    <w:rsid w:val="00C40966"/>
    <w:rsid w:val="00C43C2D"/>
    <w:rsid w:val="00C4444D"/>
    <w:rsid w:val="00C44B87"/>
    <w:rsid w:val="00C53E38"/>
    <w:rsid w:val="00C5400D"/>
    <w:rsid w:val="00C63004"/>
    <w:rsid w:val="00C63005"/>
    <w:rsid w:val="00C64442"/>
    <w:rsid w:val="00C64D91"/>
    <w:rsid w:val="00C6628A"/>
    <w:rsid w:val="00C75626"/>
    <w:rsid w:val="00C76F0C"/>
    <w:rsid w:val="00C80228"/>
    <w:rsid w:val="00C825F1"/>
    <w:rsid w:val="00C8529F"/>
    <w:rsid w:val="00C8594E"/>
    <w:rsid w:val="00C92284"/>
    <w:rsid w:val="00CA2751"/>
    <w:rsid w:val="00CA31FE"/>
    <w:rsid w:val="00CB5855"/>
    <w:rsid w:val="00CB6D62"/>
    <w:rsid w:val="00CD3C65"/>
    <w:rsid w:val="00CD5AC4"/>
    <w:rsid w:val="00CE1147"/>
    <w:rsid w:val="00CE1208"/>
    <w:rsid w:val="00CE2195"/>
    <w:rsid w:val="00CE7276"/>
    <w:rsid w:val="00CE7E51"/>
    <w:rsid w:val="00CF29E3"/>
    <w:rsid w:val="00D04570"/>
    <w:rsid w:val="00D053F9"/>
    <w:rsid w:val="00D07638"/>
    <w:rsid w:val="00D102D0"/>
    <w:rsid w:val="00D15520"/>
    <w:rsid w:val="00D17743"/>
    <w:rsid w:val="00D200D9"/>
    <w:rsid w:val="00D2426C"/>
    <w:rsid w:val="00D31B26"/>
    <w:rsid w:val="00D36F95"/>
    <w:rsid w:val="00D40A2F"/>
    <w:rsid w:val="00D43A49"/>
    <w:rsid w:val="00D45877"/>
    <w:rsid w:val="00D63D5A"/>
    <w:rsid w:val="00D643AF"/>
    <w:rsid w:val="00D6442D"/>
    <w:rsid w:val="00D66BEF"/>
    <w:rsid w:val="00D7411F"/>
    <w:rsid w:val="00D76AB9"/>
    <w:rsid w:val="00D76F3B"/>
    <w:rsid w:val="00D828D1"/>
    <w:rsid w:val="00D93599"/>
    <w:rsid w:val="00DA2FA9"/>
    <w:rsid w:val="00DA381A"/>
    <w:rsid w:val="00DA671B"/>
    <w:rsid w:val="00DA736B"/>
    <w:rsid w:val="00DA7D1A"/>
    <w:rsid w:val="00DB18C0"/>
    <w:rsid w:val="00DB2928"/>
    <w:rsid w:val="00DB55D9"/>
    <w:rsid w:val="00DD0A91"/>
    <w:rsid w:val="00DD22C2"/>
    <w:rsid w:val="00DD74BB"/>
    <w:rsid w:val="00DE16FD"/>
    <w:rsid w:val="00DE1A0F"/>
    <w:rsid w:val="00DE3C03"/>
    <w:rsid w:val="00DE4613"/>
    <w:rsid w:val="00DE73B6"/>
    <w:rsid w:val="00DF2201"/>
    <w:rsid w:val="00E019BF"/>
    <w:rsid w:val="00E06492"/>
    <w:rsid w:val="00E11AB5"/>
    <w:rsid w:val="00E139D8"/>
    <w:rsid w:val="00E14C43"/>
    <w:rsid w:val="00E15455"/>
    <w:rsid w:val="00E169E7"/>
    <w:rsid w:val="00E21050"/>
    <w:rsid w:val="00E23E59"/>
    <w:rsid w:val="00E24E16"/>
    <w:rsid w:val="00E2589B"/>
    <w:rsid w:val="00E27C48"/>
    <w:rsid w:val="00E30B06"/>
    <w:rsid w:val="00E35F11"/>
    <w:rsid w:val="00E416C1"/>
    <w:rsid w:val="00E44B44"/>
    <w:rsid w:val="00E45040"/>
    <w:rsid w:val="00E450B5"/>
    <w:rsid w:val="00E52E06"/>
    <w:rsid w:val="00E537B2"/>
    <w:rsid w:val="00E53FA9"/>
    <w:rsid w:val="00E558EA"/>
    <w:rsid w:val="00E60C25"/>
    <w:rsid w:val="00E64465"/>
    <w:rsid w:val="00E64D2E"/>
    <w:rsid w:val="00E65308"/>
    <w:rsid w:val="00E66FFB"/>
    <w:rsid w:val="00E70C45"/>
    <w:rsid w:val="00E74406"/>
    <w:rsid w:val="00E76A13"/>
    <w:rsid w:val="00E76BE4"/>
    <w:rsid w:val="00E7705E"/>
    <w:rsid w:val="00E83D2C"/>
    <w:rsid w:val="00E83DEA"/>
    <w:rsid w:val="00E84B55"/>
    <w:rsid w:val="00E86A16"/>
    <w:rsid w:val="00E90385"/>
    <w:rsid w:val="00E95BDD"/>
    <w:rsid w:val="00EA2982"/>
    <w:rsid w:val="00EA3C9C"/>
    <w:rsid w:val="00EA3CEF"/>
    <w:rsid w:val="00EA4AF3"/>
    <w:rsid w:val="00EB00D1"/>
    <w:rsid w:val="00EB0C1B"/>
    <w:rsid w:val="00EB3782"/>
    <w:rsid w:val="00EB3AF5"/>
    <w:rsid w:val="00EB3D42"/>
    <w:rsid w:val="00EC0770"/>
    <w:rsid w:val="00EC366F"/>
    <w:rsid w:val="00EC4815"/>
    <w:rsid w:val="00EC61C6"/>
    <w:rsid w:val="00ED5643"/>
    <w:rsid w:val="00ED56CC"/>
    <w:rsid w:val="00EE0CB8"/>
    <w:rsid w:val="00EE1E63"/>
    <w:rsid w:val="00EE757E"/>
    <w:rsid w:val="00EF3248"/>
    <w:rsid w:val="00F003E3"/>
    <w:rsid w:val="00F004C7"/>
    <w:rsid w:val="00F034F1"/>
    <w:rsid w:val="00F079E4"/>
    <w:rsid w:val="00F10D30"/>
    <w:rsid w:val="00F12574"/>
    <w:rsid w:val="00F126B2"/>
    <w:rsid w:val="00F15FDA"/>
    <w:rsid w:val="00F2305E"/>
    <w:rsid w:val="00F23073"/>
    <w:rsid w:val="00F26810"/>
    <w:rsid w:val="00F3193C"/>
    <w:rsid w:val="00F31BFA"/>
    <w:rsid w:val="00F31F5B"/>
    <w:rsid w:val="00F337D9"/>
    <w:rsid w:val="00F343F2"/>
    <w:rsid w:val="00F34734"/>
    <w:rsid w:val="00F36379"/>
    <w:rsid w:val="00F36B05"/>
    <w:rsid w:val="00F40241"/>
    <w:rsid w:val="00F40466"/>
    <w:rsid w:val="00F417B0"/>
    <w:rsid w:val="00F4649D"/>
    <w:rsid w:val="00F464DE"/>
    <w:rsid w:val="00F4763B"/>
    <w:rsid w:val="00F50E2A"/>
    <w:rsid w:val="00F531DC"/>
    <w:rsid w:val="00F532AC"/>
    <w:rsid w:val="00F56467"/>
    <w:rsid w:val="00F64733"/>
    <w:rsid w:val="00F66860"/>
    <w:rsid w:val="00F71452"/>
    <w:rsid w:val="00F71A58"/>
    <w:rsid w:val="00F72384"/>
    <w:rsid w:val="00F7494D"/>
    <w:rsid w:val="00F74AE5"/>
    <w:rsid w:val="00F80569"/>
    <w:rsid w:val="00F82C41"/>
    <w:rsid w:val="00F86035"/>
    <w:rsid w:val="00F90473"/>
    <w:rsid w:val="00F91740"/>
    <w:rsid w:val="00F95A75"/>
    <w:rsid w:val="00F9737E"/>
    <w:rsid w:val="00FA2779"/>
    <w:rsid w:val="00FA484E"/>
    <w:rsid w:val="00FA7EDB"/>
    <w:rsid w:val="00FB1870"/>
    <w:rsid w:val="00FB7A4B"/>
    <w:rsid w:val="00FD15D7"/>
    <w:rsid w:val="00FD1DD5"/>
    <w:rsid w:val="00FD20AC"/>
    <w:rsid w:val="00FD4FC6"/>
    <w:rsid w:val="00FE0B89"/>
    <w:rsid w:val="00FE25CE"/>
    <w:rsid w:val="00FE33DF"/>
    <w:rsid w:val="00FF0652"/>
    <w:rsid w:val="00FF2043"/>
    <w:rsid w:val="00FF29B4"/>
    <w:rsid w:val="00FF3C96"/>
    <w:rsid w:val="00FF5235"/>
    <w:rsid w:val="00FF5A05"/>
    <w:rsid w:val="00FF5E8A"/>
    <w:rsid w:val="00FF6C81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28B18-1DDF-4341-89F8-B96FF958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7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7228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C7A4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21</Pages>
  <Words>5882</Words>
  <Characters>33531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Вiкторiя Кожан</dc:creator>
  <cp:keywords/>
  <dc:description/>
  <cp:lastModifiedBy>Вiкторiя Кожан</cp:lastModifiedBy>
  <cp:revision>6</cp:revision>
  <cp:lastPrinted>2023-03-03T11:47:00Z</cp:lastPrinted>
  <dcterms:created xsi:type="dcterms:W3CDTF">2023-01-31T12:11:00Z</dcterms:created>
  <dcterms:modified xsi:type="dcterms:W3CDTF">2023-10-09T10:08:00Z</dcterms:modified>
</cp:coreProperties>
</file>