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5626" w:rsidRPr="00F65DA8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>
        <w:t>.</w:t>
      </w:r>
      <w:r>
        <w:rPr>
          <w:b/>
          <w:bCs/>
          <w:i/>
          <w:color w:val="008080"/>
          <w:sz w:val="40"/>
          <w:szCs w:val="40"/>
        </w:rPr>
        <w:t>Методологічні</w:t>
      </w:r>
      <w:r w:rsidRPr="00A44B1A">
        <w:rPr>
          <w:b/>
          <w:bCs/>
          <w:i/>
          <w:color w:val="008080"/>
          <w:sz w:val="40"/>
          <w:szCs w:val="40"/>
        </w:rPr>
        <w:t xml:space="preserve"> </w:t>
      </w:r>
      <w:proofErr w:type="spellStart"/>
      <w:r w:rsidRPr="00A44B1A">
        <w:rPr>
          <w:b/>
          <w:bCs/>
          <w:i/>
          <w:color w:val="008080"/>
          <w:sz w:val="40"/>
          <w:szCs w:val="40"/>
        </w:rPr>
        <w:t>підх</w:t>
      </w:r>
      <w:r>
        <w:rPr>
          <w:b/>
          <w:bCs/>
          <w:i/>
          <w:color w:val="008080"/>
          <w:sz w:val="40"/>
          <w:szCs w:val="40"/>
          <w:lang w:val="ru-RU"/>
        </w:rPr>
        <w:t>оди</w:t>
      </w:r>
      <w:proofErr w:type="spellEnd"/>
      <w:r w:rsidRPr="00A44B1A">
        <w:rPr>
          <w:b/>
          <w:bCs/>
          <w:i/>
          <w:color w:val="008080"/>
          <w:sz w:val="40"/>
          <w:szCs w:val="40"/>
        </w:rPr>
        <w:t xml:space="preserve"> в корекції </w:t>
      </w:r>
      <w:proofErr w:type="spellStart"/>
      <w:r w:rsidRPr="00A44B1A">
        <w:rPr>
          <w:b/>
          <w:bCs/>
          <w:i/>
          <w:color w:val="008080"/>
          <w:sz w:val="40"/>
          <w:szCs w:val="40"/>
        </w:rPr>
        <w:t>дислексії</w:t>
      </w:r>
      <w:proofErr w:type="spellEnd"/>
      <w:r w:rsidRPr="00A44B1A">
        <w:rPr>
          <w:b/>
          <w:bCs/>
          <w:i/>
          <w:color w:val="008080"/>
          <w:sz w:val="40"/>
          <w:szCs w:val="40"/>
        </w:rPr>
        <w:t xml:space="preserve"> у дітей шкільного </w:t>
      </w:r>
      <w:r>
        <w:rPr>
          <w:b/>
          <w:bCs/>
          <w:i/>
          <w:color w:val="008080"/>
          <w:sz w:val="40"/>
          <w:szCs w:val="40"/>
        </w:rPr>
        <w:t>віку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Організацію логопедичної роботи по корекції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 у дітей шкільного віку в своїх дослідженнях описують Т. В. </w:t>
      </w:r>
      <w:proofErr w:type="spellStart"/>
      <w:r w:rsidRPr="00A44B1A">
        <w:rPr>
          <w:sz w:val="28"/>
          <w:szCs w:val="28"/>
        </w:rPr>
        <w:t>Ахутіна</w:t>
      </w:r>
      <w:proofErr w:type="spellEnd"/>
      <w:r w:rsidRPr="00A44B1A">
        <w:rPr>
          <w:sz w:val="28"/>
          <w:szCs w:val="28"/>
        </w:rPr>
        <w:t xml:space="preserve">, Р. І. </w:t>
      </w:r>
      <w:proofErr w:type="spellStart"/>
      <w:r w:rsidRPr="00A44B1A">
        <w:rPr>
          <w:sz w:val="28"/>
          <w:szCs w:val="28"/>
        </w:rPr>
        <w:t>Лалаева</w:t>
      </w:r>
      <w:proofErr w:type="spellEnd"/>
      <w:r w:rsidRPr="00A44B1A">
        <w:rPr>
          <w:sz w:val="28"/>
          <w:szCs w:val="28"/>
        </w:rPr>
        <w:t xml:space="preserve">, О. М. Корнєв, В. І. </w:t>
      </w:r>
      <w:proofErr w:type="spellStart"/>
      <w:r w:rsidRPr="00A44B1A">
        <w:rPr>
          <w:sz w:val="28"/>
          <w:szCs w:val="28"/>
        </w:rPr>
        <w:t>Ляудіс</w:t>
      </w:r>
      <w:proofErr w:type="spellEnd"/>
      <w:r w:rsidRPr="00A44B1A">
        <w:rPr>
          <w:sz w:val="28"/>
          <w:szCs w:val="28"/>
        </w:rPr>
        <w:t xml:space="preserve">, Л. Г. Парамонова, Л. С. Цвєткова , А. В. </w:t>
      </w:r>
      <w:proofErr w:type="spellStart"/>
      <w:r w:rsidRPr="00A44B1A">
        <w:rPr>
          <w:sz w:val="28"/>
          <w:szCs w:val="28"/>
        </w:rPr>
        <w:t>Ястребова</w:t>
      </w:r>
      <w:proofErr w:type="spellEnd"/>
      <w:r w:rsidRPr="00A44B1A">
        <w:rPr>
          <w:sz w:val="28"/>
          <w:szCs w:val="28"/>
        </w:rPr>
        <w:t xml:space="preserve">. 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Дана робота </w:t>
      </w:r>
      <w:r w:rsidR="00BF1779">
        <w:rPr>
          <w:sz w:val="28"/>
          <w:szCs w:val="28"/>
        </w:rPr>
        <w:t xml:space="preserve">на шкільному </w:t>
      </w:r>
      <w:proofErr w:type="spellStart"/>
      <w:r w:rsidR="00BF1779">
        <w:rPr>
          <w:sz w:val="28"/>
          <w:szCs w:val="28"/>
        </w:rPr>
        <w:t>логопункті</w:t>
      </w:r>
      <w:proofErr w:type="spellEnd"/>
      <w:r w:rsidR="00BF1779">
        <w:rPr>
          <w:sz w:val="28"/>
          <w:szCs w:val="28"/>
        </w:rPr>
        <w:t xml:space="preserve"> </w:t>
      </w:r>
      <w:bookmarkStart w:id="0" w:name="_GoBack"/>
      <w:bookmarkEnd w:id="0"/>
      <w:r w:rsidRPr="00A44B1A">
        <w:rPr>
          <w:sz w:val="28"/>
          <w:szCs w:val="28"/>
        </w:rPr>
        <w:t>може здійснюватися в кількох методологічних підходах.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Перший підхід відповідає сучасній теорії логопедії і базується на результатах логопедичної діагностики дітей з проблемами читання. Аналізуючи діагностичні данні, логопед виявляє слабкі ланки  функціональної системи читання у конкретного учня, визначає вид або поєднання видів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 і відповідно до цього планує корекційну роботу, спираючись на існуючі методичні рекомендації з подолання різних видів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. Така робота може здійснюватися індивідуально або з групами дітей одного віку, у яких спостерігаються однакові види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. В основу цього підходу покладено принцип переважного впливу на «слабку» ланку чи ланки системи читання, формування їх з урахуванням зони найближчого розвитку дитини і нормативних вікових еталонів. Тут кілька провідних (і традиційних) напрямів роботи: 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- Вдосконалення фонематичної диференціації звуків мови і засвоєння їх правильного літерного позначення на письмі;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- Корекція дефектів </w:t>
      </w:r>
      <w:proofErr w:type="spellStart"/>
      <w:r w:rsidRPr="00A44B1A">
        <w:rPr>
          <w:sz w:val="28"/>
          <w:szCs w:val="28"/>
        </w:rPr>
        <w:t>звуковимови</w:t>
      </w:r>
      <w:proofErr w:type="spellEnd"/>
      <w:r w:rsidRPr="00A44B1A">
        <w:rPr>
          <w:sz w:val="28"/>
          <w:szCs w:val="28"/>
        </w:rPr>
        <w:t xml:space="preserve"> і вдосконалення фонематичної диференціації звуків, засвоєння їх правильного літерного позначення;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- Вдосконалення навички довільного </w:t>
      </w:r>
      <w:proofErr w:type="spellStart"/>
      <w:r w:rsidRPr="00A44B1A">
        <w:rPr>
          <w:sz w:val="28"/>
          <w:szCs w:val="28"/>
        </w:rPr>
        <w:t>мовного</w:t>
      </w:r>
      <w:proofErr w:type="spellEnd"/>
      <w:r w:rsidRPr="00A44B1A">
        <w:rPr>
          <w:sz w:val="28"/>
          <w:szCs w:val="28"/>
        </w:rPr>
        <w:t xml:space="preserve"> аналізу і синтезу, здатності відтворювати при читанні звуко</w:t>
      </w:r>
      <w:r>
        <w:rPr>
          <w:sz w:val="28"/>
          <w:szCs w:val="28"/>
        </w:rPr>
        <w:t>-</w:t>
      </w:r>
      <w:r w:rsidRPr="00A44B1A">
        <w:rPr>
          <w:sz w:val="28"/>
          <w:szCs w:val="28"/>
        </w:rPr>
        <w:t>складову структуру слів;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lastRenderedPageBreak/>
        <w:t xml:space="preserve">- Вдосконалення синтаксичних і морфологічних узагальнень, морфологічного аналізу складу слова; 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- Вдосконалення зорового сприйняття, пам'яті; 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- Розвиток просторових уявлень;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- Розвиток зорового аналізу та синтезу;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- Уточнення </w:t>
      </w:r>
      <w:proofErr w:type="spellStart"/>
      <w:r w:rsidRPr="00A44B1A">
        <w:rPr>
          <w:sz w:val="28"/>
          <w:szCs w:val="28"/>
        </w:rPr>
        <w:t>мовного</w:t>
      </w:r>
      <w:proofErr w:type="spellEnd"/>
      <w:r w:rsidRPr="00A44B1A">
        <w:rPr>
          <w:sz w:val="28"/>
          <w:szCs w:val="28"/>
        </w:rPr>
        <w:t xml:space="preserve"> позначення просторових співвідношень.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У кожному з цих напрямів виділені етапи роботи, запропонован</w:t>
      </w:r>
      <w:r>
        <w:rPr>
          <w:sz w:val="28"/>
          <w:szCs w:val="28"/>
        </w:rPr>
        <w:t>і</w:t>
      </w:r>
      <w:r w:rsidRPr="00A44B1A">
        <w:rPr>
          <w:sz w:val="28"/>
          <w:szCs w:val="28"/>
        </w:rPr>
        <w:t xml:space="preserve"> види завдань і вправ, які можна використовувати в процесі занять з дітьми. Найбільш докладно логопедична робота з корекції певних видів </w:t>
      </w:r>
      <w:proofErr w:type="spellStart"/>
      <w:r w:rsidRPr="00A44B1A">
        <w:rPr>
          <w:sz w:val="28"/>
          <w:szCs w:val="28"/>
        </w:rPr>
        <w:t>дисграфії</w:t>
      </w:r>
      <w:proofErr w:type="spellEnd"/>
      <w:r w:rsidRPr="00A44B1A">
        <w:rPr>
          <w:sz w:val="28"/>
          <w:szCs w:val="28"/>
        </w:rPr>
        <w:t xml:space="preserve"> відображена в книгах Р. І. </w:t>
      </w:r>
      <w:proofErr w:type="spellStart"/>
      <w:r w:rsidRPr="00A44B1A">
        <w:rPr>
          <w:sz w:val="28"/>
          <w:szCs w:val="28"/>
        </w:rPr>
        <w:t>Лалаева</w:t>
      </w:r>
      <w:proofErr w:type="spellEnd"/>
      <w:r w:rsidRPr="00A44B1A">
        <w:rPr>
          <w:sz w:val="28"/>
          <w:szCs w:val="28"/>
        </w:rPr>
        <w:t xml:space="preserve"> і Л. Г. Парамонова, у відповідній главі навчального посібника «Логопедія» під ред. проф. Л. С. </w:t>
      </w:r>
      <w:proofErr w:type="spellStart"/>
      <w:r w:rsidRPr="00A44B1A">
        <w:rPr>
          <w:sz w:val="28"/>
          <w:szCs w:val="28"/>
        </w:rPr>
        <w:t>Волкової</w:t>
      </w:r>
      <w:proofErr w:type="spellEnd"/>
      <w:r w:rsidRPr="00A44B1A">
        <w:rPr>
          <w:sz w:val="28"/>
          <w:szCs w:val="28"/>
        </w:rPr>
        <w:t xml:space="preserve"> і проф. С. Н. Шаховської.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Другий підхід до подолання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 може здійснюватися в руслі широкомасштабної корекційно-розвиваючої роботи шкільного логопеда, яка побудована відповідно до методичних рекомендацій А. В. </w:t>
      </w:r>
      <w:proofErr w:type="spellStart"/>
      <w:r w:rsidRPr="00A44B1A">
        <w:rPr>
          <w:sz w:val="28"/>
          <w:szCs w:val="28"/>
        </w:rPr>
        <w:t>Ястребова</w:t>
      </w:r>
      <w:proofErr w:type="spellEnd"/>
      <w:r w:rsidRPr="00A44B1A">
        <w:rPr>
          <w:sz w:val="28"/>
          <w:szCs w:val="28"/>
        </w:rPr>
        <w:t xml:space="preserve"> . Цей підхід має не тільки корекційну, але і профілактичну спрямованість. Крім того, організація роботи з урахуванням рекомендацій А. В. </w:t>
      </w:r>
      <w:proofErr w:type="spellStart"/>
      <w:r w:rsidRPr="00A44B1A">
        <w:rPr>
          <w:sz w:val="28"/>
          <w:szCs w:val="28"/>
        </w:rPr>
        <w:t>Ястребова</w:t>
      </w:r>
      <w:proofErr w:type="spellEnd"/>
      <w:r w:rsidRPr="00A44B1A">
        <w:rPr>
          <w:sz w:val="28"/>
          <w:szCs w:val="28"/>
        </w:rPr>
        <w:t xml:space="preserve"> дозволяє шкільному логопед</w:t>
      </w:r>
      <w:r>
        <w:rPr>
          <w:sz w:val="28"/>
          <w:szCs w:val="28"/>
        </w:rPr>
        <w:t>у</w:t>
      </w:r>
      <w:r w:rsidRPr="00A44B1A">
        <w:rPr>
          <w:sz w:val="28"/>
          <w:szCs w:val="28"/>
        </w:rPr>
        <w:t xml:space="preserve"> охопити велику кількість учнів. У рамках даного підходу корекційно-розвиваюча робота присвячена, насамперед, удосконаленню усного мовлення дітей, розвитку </w:t>
      </w:r>
      <w:proofErr w:type="spellStart"/>
      <w:r w:rsidRPr="00A44B1A">
        <w:rPr>
          <w:sz w:val="28"/>
          <w:szCs w:val="28"/>
        </w:rPr>
        <w:t>мислевої</w:t>
      </w:r>
      <w:proofErr w:type="spellEnd"/>
      <w:r w:rsidRPr="00A44B1A">
        <w:rPr>
          <w:sz w:val="28"/>
          <w:szCs w:val="28"/>
        </w:rPr>
        <w:t xml:space="preserve"> діяльності та формуванню психологічних передумов до здійснення повноцінної навчальної діяльності.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Відповідні заходи фахівці починають реалізовувати вже з першокласниками, </w:t>
      </w:r>
      <w:proofErr w:type="spellStart"/>
      <w:r w:rsidRPr="00A44B1A">
        <w:rPr>
          <w:sz w:val="28"/>
          <w:szCs w:val="28"/>
        </w:rPr>
        <w:t>склад</w:t>
      </w:r>
      <w:r>
        <w:rPr>
          <w:sz w:val="28"/>
          <w:szCs w:val="28"/>
        </w:rPr>
        <w:t>аючими</w:t>
      </w:r>
      <w:proofErr w:type="spellEnd"/>
      <w:r w:rsidRPr="00A44B1A">
        <w:rPr>
          <w:sz w:val="28"/>
          <w:szCs w:val="28"/>
        </w:rPr>
        <w:t xml:space="preserve"> так звану групу ризику, тобто з дітьми, що мають порушення або недорозвинення мовлення. Основне завдання лог</w:t>
      </w:r>
      <w:r>
        <w:rPr>
          <w:sz w:val="28"/>
          <w:szCs w:val="28"/>
        </w:rPr>
        <w:t>опеда у роботі з такими дітьми:</w:t>
      </w:r>
      <w:r w:rsidRPr="00A44B1A">
        <w:rPr>
          <w:sz w:val="28"/>
          <w:szCs w:val="28"/>
        </w:rPr>
        <w:t xml:space="preserve"> з допомогою систематичних занять, що враховують шкільну програму з рідної мови (з початку навчання грамоті), удосконалювати </w:t>
      </w:r>
      <w:r w:rsidRPr="00A44B1A">
        <w:rPr>
          <w:sz w:val="28"/>
          <w:szCs w:val="28"/>
        </w:rPr>
        <w:lastRenderedPageBreak/>
        <w:t xml:space="preserve">усне мовлення дітей, допомагати їм оволодівати письмовою мовою і читанням і, в кінцевому рахунку, попередити появу </w:t>
      </w:r>
      <w:proofErr w:type="spellStart"/>
      <w:r w:rsidRPr="00A44B1A">
        <w:rPr>
          <w:sz w:val="28"/>
          <w:szCs w:val="28"/>
        </w:rPr>
        <w:t>дисграфіі</w:t>
      </w:r>
      <w:proofErr w:type="spellEnd"/>
      <w:r w:rsidRPr="00A44B1A">
        <w:rPr>
          <w:sz w:val="28"/>
          <w:szCs w:val="28"/>
        </w:rPr>
        <w:t xml:space="preserve"> і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>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Логопед працює одночасно над всіма компонентами </w:t>
      </w:r>
      <w:proofErr w:type="spellStart"/>
      <w:r w:rsidRPr="00A44B1A">
        <w:rPr>
          <w:sz w:val="28"/>
          <w:szCs w:val="28"/>
        </w:rPr>
        <w:t>мовної</w:t>
      </w:r>
      <w:proofErr w:type="spellEnd"/>
      <w:r w:rsidRPr="00A44B1A">
        <w:rPr>
          <w:sz w:val="28"/>
          <w:szCs w:val="28"/>
        </w:rPr>
        <w:t xml:space="preserve"> системи - звуковою стороною мови і лексико-граматичним ладом. При цьому в роботі виділяються декілька етапів, кожен з яких має провідний напрям.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I етап - заповнення прогалин у розвитку звукової сторони мови (розвиток фонематичного сприйняття і </w:t>
      </w:r>
      <w:proofErr w:type="spellStart"/>
      <w:r w:rsidRPr="00A44B1A">
        <w:rPr>
          <w:sz w:val="28"/>
          <w:szCs w:val="28"/>
        </w:rPr>
        <w:t>фонематических</w:t>
      </w:r>
      <w:proofErr w:type="spellEnd"/>
      <w:r w:rsidRPr="00A44B1A">
        <w:rPr>
          <w:sz w:val="28"/>
          <w:szCs w:val="28"/>
        </w:rPr>
        <w:t xml:space="preserve"> уявлень; усунення дефектів </w:t>
      </w:r>
      <w:proofErr w:type="spellStart"/>
      <w:r w:rsidRPr="00A44B1A">
        <w:rPr>
          <w:sz w:val="28"/>
          <w:szCs w:val="28"/>
        </w:rPr>
        <w:t>звуковимови</w:t>
      </w:r>
      <w:proofErr w:type="spellEnd"/>
      <w:r w:rsidRPr="00A44B1A">
        <w:rPr>
          <w:sz w:val="28"/>
          <w:szCs w:val="28"/>
        </w:rPr>
        <w:t xml:space="preserve">; формування навичок аналізу і синтезу </w:t>
      </w:r>
      <w:proofErr w:type="spellStart"/>
      <w:r w:rsidRPr="00A44B1A">
        <w:rPr>
          <w:sz w:val="28"/>
          <w:szCs w:val="28"/>
        </w:rPr>
        <w:t>звукослогового</w:t>
      </w:r>
      <w:proofErr w:type="spellEnd"/>
      <w:r w:rsidRPr="00A44B1A">
        <w:rPr>
          <w:sz w:val="28"/>
          <w:szCs w:val="28"/>
        </w:rPr>
        <w:t xml:space="preserve"> складу слів; закріплення </w:t>
      </w:r>
      <w:proofErr w:type="spellStart"/>
      <w:r w:rsidRPr="00A44B1A">
        <w:rPr>
          <w:sz w:val="28"/>
          <w:szCs w:val="28"/>
        </w:rPr>
        <w:t>звукобуквенних</w:t>
      </w:r>
      <w:proofErr w:type="spellEnd"/>
      <w:r w:rsidRPr="00A44B1A">
        <w:rPr>
          <w:sz w:val="28"/>
          <w:szCs w:val="28"/>
        </w:rPr>
        <w:t xml:space="preserve"> </w:t>
      </w:r>
      <w:proofErr w:type="spellStart"/>
      <w:r w:rsidRPr="00A44B1A">
        <w:rPr>
          <w:sz w:val="28"/>
          <w:szCs w:val="28"/>
        </w:rPr>
        <w:t>зв'язків</w:t>
      </w:r>
      <w:proofErr w:type="spellEnd"/>
      <w:r w:rsidRPr="00A44B1A">
        <w:rPr>
          <w:sz w:val="28"/>
          <w:szCs w:val="28"/>
        </w:rPr>
        <w:t xml:space="preserve"> тощо); 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II етап - заповнення прогалин в області оволодіння лексикою і граматикою (уточнення значень слів і подальшого збагачення словника  шляхом накопичення нових слів та вдосконалення словотворення; уточнення значень використовуваних синтаксичних конструкцій; вдосконалення граматичного оформлення зв'язного мовлення шляхом оволодіння учнями словосполученнями, зв'язком слів у реченні, моделями різних синтаксичних конструкцій);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III етап - заповнення прогалин у формуванні зв'язного мовлення (розвиток та вдосконалення умінь і навичок побудови зв'язного висловлювання: програмування смислової структури висловлювання; встановлення зв'язності та послідовності висловлювання; відбору </w:t>
      </w:r>
      <w:proofErr w:type="spellStart"/>
      <w:r w:rsidRPr="00A44B1A">
        <w:rPr>
          <w:sz w:val="28"/>
          <w:szCs w:val="28"/>
        </w:rPr>
        <w:t>мовних</w:t>
      </w:r>
      <w:proofErr w:type="spellEnd"/>
      <w:r w:rsidRPr="00A44B1A">
        <w:rPr>
          <w:sz w:val="28"/>
          <w:szCs w:val="28"/>
        </w:rPr>
        <w:t xml:space="preserve"> засобів, необхідних для побудови висловлювання).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З учнями других - четвертих класів логопедична робота здійснюється за тими ж напрямками на матеріалі шкільної програми, відповідаючи етапу навчання. При цьому рівень складності і самостійності виконуваних дітьми усних і письмових завдань підвищується.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Робота по виділених напрямах реалізується незалежно від видів порушення писемного мовлення. Вона здійснюється з дітьми, мова яких не </w:t>
      </w:r>
      <w:r w:rsidRPr="00A44B1A">
        <w:rPr>
          <w:sz w:val="28"/>
          <w:szCs w:val="28"/>
        </w:rPr>
        <w:lastRenderedPageBreak/>
        <w:t xml:space="preserve">відповідає шкільним вимогам, які не справляються з програмою та допускають велику кількість помилок </w:t>
      </w:r>
      <w:r>
        <w:rPr>
          <w:sz w:val="28"/>
          <w:szCs w:val="28"/>
        </w:rPr>
        <w:t xml:space="preserve">при </w:t>
      </w:r>
      <w:r w:rsidRPr="00A44B1A">
        <w:rPr>
          <w:sz w:val="28"/>
          <w:szCs w:val="28"/>
        </w:rPr>
        <w:t>читанн</w:t>
      </w:r>
      <w:r>
        <w:rPr>
          <w:sz w:val="28"/>
          <w:szCs w:val="28"/>
        </w:rPr>
        <w:t>і та письмі</w:t>
      </w:r>
      <w:r w:rsidRPr="00A44B1A">
        <w:rPr>
          <w:sz w:val="28"/>
          <w:szCs w:val="28"/>
        </w:rPr>
        <w:t>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Розвиваючи всі компоненти мовленнєвої функціональної системи, удосконалюючи у дітей навички довільних операцій з </w:t>
      </w:r>
      <w:proofErr w:type="spellStart"/>
      <w:r w:rsidRPr="00A44B1A">
        <w:rPr>
          <w:sz w:val="28"/>
          <w:szCs w:val="28"/>
        </w:rPr>
        <w:t>мовними</w:t>
      </w:r>
      <w:proofErr w:type="spellEnd"/>
      <w:r w:rsidRPr="00A44B1A">
        <w:rPr>
          <w:sz w:val="28"/>
          <w:szCs w:val="28"/>
        </w:rPr>
        <w:t xml:space="preserve"> елементами з урахуванням матеріалу шкільної програми, логопед одночасно вирішує кілька завдань. До цих задач А. В. </w:t>
      </w:r>
      <w:proofErr w:type="spellStart"/>
      <w:r w:rsidRPr="00A44B1A">
        <w:rPr>
          <w:sz w:val="28"/>
          <w:szCs w:val="28"/>
        </w:rPr>
        <w:t>Ястребова</w:t>
      </w:r>
      <w:proofErr w:type="spellEnd"/>
      <w:r w:rsidRPr="00A44B1A">
        <w:rPr>
          <w:sz w:val="28"/>
          <w:szCs w:val="28"/>
        </w:rPr>
        <w:t xml:space="preserve"> відносить: розвиток </w:t>
      </w:r>
      <w:proofErr w:type="spellStart"/>
      <w:r w:rsidRPr="00A44B1A">
        <w:rPr>
          <w:sz w:val="28"/>
          <w:szCs w:val="28"/>
        </w:rPr>
        <w:t>мовнорухової</w:t>
      </w:r>
      <w:proofErr w:type="spellEnd"/>
      <w:r w:rsidRPr="00A44B1A">
        <w:rPr>
          <w:sz w:val="28"/>
          <w:szCs w:val="28"/>
        </w:rPr>
        <w:t xml:space="preserve"> активності та самостійності, формування повноцінних навчальних навичок і раціональних прийомів організації навчальної роботи, формування комунікативних умінь, попередження або усунення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 і </w:t>
      </w:r>
      <w:proofErr w:type="spellStart"/>
      <w:r w:rsidRPr="00A44B1A">
        <w:rPr>
          <w:sz w:val="28"/>
          <w:szCs w:val="28"/>
        </w:rPr>
        <w:t>дисграфии</w:t>
      </w:r>
      <w:proofErr w:type="spellEnd"/>
      <w:r w:rsidRPr="00A44B1A">
        <w:rPr>
          <w:sz w:val="28"/>
          <w:szCs w:val="28"/>
        </w:rPr>
        <w:t>, попередження функціональної неграмотності та інші.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Можна виділити і третій підхід в корекції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 у школярів. Найбільш повно він охарактеризований в книзі І. М. </w:t>
      </w:r>
      <w:proofErr w:type="spellStart"/>
      <w:r w:rsidRPr="00A44B1A">
        <w:rPr>
          <w:sz w:val="28"/>
          <w:szCs w:val="28"/>
        </w:rPr>
        <w:t>Садовнікової</w:t>
      </w:r>
      <w:proofErr w:type="spellEnd"/>
      <w:r w:rsidRPr="00A44B1A">
        <w:rPr>
          <w:sz w:val="28"/>
          <w:szCs w:val="28"/>
        </w:rPr>
        <w:t xml:space="preserve"> «Порушення писемного мовлення та їх подолання у молодших школярів» (1995), в якій автор пропонує свою методику діагностики порушення читання та письма, виділяє можливі напрямки роботи, пропонує види вправ по їх реалізації. Цей підхід, як і перший, базується на результатах логопедичного обстеження дітей з </w:t>
      </w:r>
      <w:proofErr w:type="spellStart"/>
      <w:r w:rsidRPr="00A44B1A">
        <w:rPr>
          <w:sz w:val="28"/>
          <w:szCs w:val="28"/>
        </w:rPr>
        <w:t>дислексією</w:t>
      </w:r>
      <w:proofErr w:type="spellEnd"/>
      <w:r w:rsidRPr="00A44B1A">
        <w:rPr>
          <w:sz w:val="28"/>
          <w:szCs w:val="28"/>
        </w:rPr>
        <w:t>, що дозволяє виявити неповноцінні ланки функціональної системи читання та  письма, вивчити види і характер специфічних помилок. І на підставі цього визначити провідні напрямки логопедичної корекції.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Однак, на відміну від першого, даний підхід по корекції не передбачає співвіднесення виявлених порушень з тим чи іншим видом </w:t>
      </w:r>
      <w:proofErr w:type="spellStart"/>
      <w:r w:rsidRPr="00A44B1A">
        <w:rPr>
          <w:sz w:val="28"/>
          <w:szCs w:val="28"/>
        </w:rPr>
        <w:t>дисграфії</w:t>
      </w:r>
      <w:proofErr w:type="spellEnd"/>
      <w:r w:rsidRPr="00A44B1A">
        <w:rPr>
          <w:sz w:val="28"/>
          <w:szCs w:val="28"/>
        </w:rPr>
        <w:t xml:space="preserve"> та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, не припускає жорсткого слідування якогось певного алгоритму в процесі логопедичної роботи. Так, серед провідних І. М. </w:t>
      </w:r>
      <w:proofErr w:type="spellStart"/>
      <w:r w:rsidRPr="00A44B1A">
        <w:rPr>
          <w:sz w:val="28"/>
          <w:szCs w:val="28"/>
        </w:rPr>
        <w:t>Садовнікова</w:t>
      </w:r>
      <w:proofErr w:type="spellEnd"/>
      <w:r w:rsidRPr="00A44B1A">
        <w:rPr>
          <w:sz w:val="28"/>
          <w:szCs w:val="28"/>
        </w:rPr>
        <w:t xml:space="preserve"> виділяє наступні напрямки роботи з корекції </w:t>
      </w:r>
      <w:proofErr w:type="spellStart"/>
      <w:r w:rsidRPr="00A44B1A">
        <w:rPr>
          <w:sz w:val="28"/>
          <w:szCs w:val="28"/>
        </w:rPr>
        <w:t>дисграфії</w:t>
      </w:r>
      <w:proofErr w:type="spellEnd"/>
      <w:r w:rsidRPr="00A44B1A">
        <w:rPr>
          <w:sz w:val="28"/>
          <w:szCs w:val="28"/>
        </w:rPr>
        <w:t xml:space="preserve"> та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: </w:t>
      </w:r>
      <w:r w:rsidRPr="00A44B1A">
        <w:rPr>
          <w:sz w:val="28"/>
          <w:szCs w:val="28"/>
        </w:rPr>
        <w:br/>
      </w:r>
      <w:r>
        <w:rPr>
          <w:sz w:val="28"/>
          <w:szCs w:val="28"/>
        </w:rPr>
        <w:tab/>
      </w:r>
      <w:r w:rsidRPr="00A44B1A">
        <w:rPr>
          <w:sz w:val="28"/>
          <w:szCs w:val="28"/>
        </w:rPr>
        <w:t xml:space="preserve">- Розвиток просторових і часових уявлень; 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- Розвиток фонематичного сприйняття і звукового аналізу слів; 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lastRenderedPageBreak/>
        <w:t xml:space="preserve">- Кількісне і якісне збагачення словника; 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- Вдосконалення складового і морфемного аналізу та синтезу слів; 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- Засвоєння </w:t>
      </w:r>
      <w:proofErr w:type="spellStart"/>
      <w:r w:rsidRPr="00A44B1A">
        <w:rPr>
          <w:sz w:val="28"/>
          <w:szCs w:val="28"/>
        </w:rPr>
        <w:t>складоутворення</w:t>
      </w:r>
      <w:proofErr w:type="spellEnd"/>
      <w:r w:rsidRPr="00A44B1A">
        <w:rPr>
          <w:sz w:val="28"/>
          <w:szCs w:val="28"/>
        </w:rPr>
        <w:t xml:space="preserve"> слів і усвідомлене будування речень;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- Збагачення фразової мови учнів шляхом ознайомлення їх з явищами багатозначності, синонімії, антонімії, омонімії синтаксичних конструкцій та ін. 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У практиці логопедів може зустрічатися спрощений варіант симптоматичного підходу - коли логопед об'єднує школярів на підставі спільності того чи іншого виду</w:t>
      </w:r>
      <w:r>
        <w:rPr>
          <w:sz w:val="28"/>
          <w:szCs w:val="28"/>
        </w:rPr>
        <w:t xml:space="preserve"> наявних</w:t>
      </w:r>
      <w:r w:rsidRPr="00A44B1A">
        <w:rPr>
          <w:sz w:val="28"/>
          <w:szCs w:val="28"/>
        </w:rPr>
        <w:t xml:space="preserve"> пом</w:t>
      </w:r>
      <w:r>
        <w:rPr>
          <w:sz w:val="28"/>
          <w:szCs w:val="28"/>
        </w:rPr>
        <w:t>и</w:t>
      </w:r>
      <w:r w:rsidRPr="00A44B1A">
        <w:rPr>
          <w:sz w:val="28"/>
          <w:szCs w:val="28"/>
        </w:rPr>
        <w:t>лок при читанні. З цими дітьми проводиться певна кількість занять, присвячених подоланню помилок даного виду. Іноді шкільні логопеди працюють тільки за таким принципом. Як правило, це обумовлено труднощами організації роботи в школі з великою кількістю учнів початкових класів. Іншою причиною може бути і недостатньо професійна робота вчителів початкових класів з навчання дітей грамоті. Тоді логопед змушений заповнювати численні недоробки колег.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Неважко помітити, що всі охарактеризовані вище підходи до корекції </w:t>
      </w:r>
      <w:proofErr w:type="spellStart"/>
      <w:r w:rsidRPr="00A44B1A">
        <w:rPr>
          <w:sz w:val="28"/>
          <w:szCs w:val="28"/>
        </w:rPr>
        <w:t>дисграфії</w:t>
      </w:r>
      <w:proofErr w:type="spellEnd"/>
      <w:r w:rsidRPr="00A44B1A">
        <w:rPr>
          <w:sz w:val="28"/>
          <w:szCs w:val="28"/>
        </w:rPr>
        <w:t xml:space="preserve"> у школярів спрямовані, перш за все, на вдосконалення усного мовлення і </w:t>
      </w:r>
      <w:proofErr w:type="spellStart"/>
      <w:r w:rsidRPr="00A44B1A">
        <w:rPr>
          <w:sz w:val="28"/>
          <w:szCs w:val="28"/>
        </w:rPr>
        <w:t>мовних</w:t>
      </w:r>
      <w:proofErr w:type="spellEnd"/>
      <w:r w:rsidRPr="00A44B1A">
        <w:rPr>
          <w:sz w:val="28"/>
          <w:szCs w:val="28"/>
        </w:rPr>
        <w:t xml:space="preserve"> здібностей дітей, формування </w:t>
      </w:r>
      <w:proofErr w:type="spellStart"/>
      <w:r w:rsidRPr="00A44B1A">
        <w:rPr>
          <w:sz w:val="28"/>
          <w:szCs w:val="28"/>
        </w:rPr>
        <w:t>операціонально</w:t>
      </w:r>
      <w:proofErr w:type="spellEnd"/>
      <w:r w:rsidRPr="00A44B1A">
        <w:rPr>
          <w:sz w:val="28"/>
          <w:szCs w:val="28"/>
        </w:rPr>
        <w:t>-технологічних засобів, що складають базовий рівень організації специфічного виду діяльності - читання.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Розлади читання часто виникають не тільки на тлі недостатності церебральних функцій, але і супроводжуються когнітивними, </w:t>
      </w:r>
      <w:proofErr w:type="spellStart"/>
      <w:r w:rsidRPr="00A44B1A">
        <w:rPr>
          <w:sz w:val="28"/>
          <w:szCs w:val="28"/>
        </w:rPr>
        <w:t>неврозоподібними</w:t>
      </w:r>
      <w:proofErr w:type="spellEnd"/>
      <w:r w:rsidRPr="00A44B1A">
        <w:rPr>
          <w:sz w:val="28"/>
          <w:szCs w:val="28"/>
        </w:rPr>
        <w:t xml:space="preserve"> і </w:t>
      </w:r>
      <w:proofErr w:type="spellStart"/>
      <w:r w:rsidRPr="00A44B1A">
        <w:rPr>
          <w:sz w:val="28"/>
          <w:szCs w:val="28"/>
        </w:rPr>
        <w:t>психоорганічними</w:t>
      </w:r>
      <w:proofErr w:type="spellEnd"/>
      <w:r w:rsidRPr="00A44B1A">
        <w:rPr>
          <w:sz w:val="28"/>
          <w:szCs w:val="28"/>
        </w:rPr>
        <w:t xml:space="preserve"> порушеннями. Звідси видається важливим виявляти і враховувати можливі психопатологічні особливості дитини з </w:t>
      </w:r>
      <w:proofErr w:type="spellStart"/>
      <w:r w:rsidRPr="00A44B1A">
        <w:rPr>
          <w:sz w:val="28"/>
          <w:szCs w:val="28"/>
        </w:rPr>
        <w:t>дислексією</w:t>
      </w:r>
      <w:proofErr w:type="spellEnd"/>
      <w:r w:rsidRPr="00A44B1A">
        <w:rPr>
          <w:sz w:val="28"/>
          <w:szCs w:val="28"/>
        </w:rPr>
        <w:t xml:space="preserve"> (емоційно-вольову незрілість, низьку розумову працездатність, підвищену стомлюваність, утруднення довільної концентрації уваги та ін.) Така інформація про дитину дозволить грамотніше організувати </w:t>
      </w:r>
      <w:r w:rsidRPr="00A44B1A">
        <w:rPr>
          <w:sz w:val="28"/>
          <w:szCs w:val="28"/>
        </w:rPr>
        <w:lastRenderedPageBreak/>
        <w:t>корекцію дефекту, підключити до участі в ній суміжних фахівців, що може позитивно позначитися на термінах і ефективності корекційного впливу.</w:t>
      </w:r>
    </w:p>
    <w:p w:rsidR="00E95626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Допомогти дитині в найшвидшому оволодінню навичками читання і письма можливо тільки за допомогою комплексного підходу. Група психологів під керівництвом </w:t>
      </w:r>
      <w:proofErr w:type="spellStart"/>
      <w:r w:rsidRPr="00A44B1A">
        <w:rPr>
          <w:sz w:val="28"/>
          <w:szCs w:val="28"/>
        </w:rPr>
        <w:t>А.В.Семенов</w:t>
      </w:r>
      <w:r>
        <w:rPr>
          <w:sz w:val="28"/>
          <w:szCs w:val="28"/>
        </w:rPr>
        <w:t>ич</w:t>
      </w:r>
      <w:proofErr w:type="spellEnd"/>
      <w:r>
        <w:rPr>
          <w:sz w:val="28"/>
          <w:szCs w:val="28"/>
        </w:rPr>
        <w:t xml:space="preserve"> розробила метод комплексної н</w:t>
      </w:r>
      <w:r w:rsidRPr="00A44B1A">
        <w:rPr>
          <w:sz w:val="28"/>
          <w:szCs w:val="28"/>
        </w:rPr>
        <w:t xml:space="preserve">ейропсихічної корекції, який отримав назву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 xml:space="preserve">Метода </w:t>
      </w:r>
      <w:proofErr w:type="spellStart"/>
      <w:r w:rsidRPr="00A44B1A">
        <w:rPr>
          <w:sz w:val="28"/>
          <w:szCs w:val="28"/>
        </w:rPr>
        <w:t>заміщуючого</w:t>
      </w:r>
      <w:proofErr w:type="spellEnd"/>
      <w:r w:rsidRPr="00A44B1A">
        <w:rPr>
          <w:sz w:val="28"/>
          <w:szCs w:val="28"/>
        </w:rPr>
        <w:t xml:space="preserve"> онтогенезу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. З точки зору комплексного підходу, для того, щоб учень гарно навчався, необхідно розвивати у нього довільну саморегуляцію, здібність до швидкої відповідної реакції в умовах недостатньої інформації, навички уваги, </w:t>
      </w:r>
      <w:proofErr w:type="spellStart"/>
      <w:r w:rsidRPr="00A44B1A">
        <w:rPr>
          <w:sz w:val="28"/>
          <w:szCs w:val="28"/>
        </w:rPr>
        <w:t>детекції</w:t>
      </w:r>
      <w:proofErr w:type="spellEnd"/>
      <w:r w:rsidRPr="00A44B1A">
        <w:rPr>
          <w:sz w:val="28"/>
          <w:szCs w:val="28"/>
        </w:rPr>
        <w:t xml:space="preserve"> помилок, розуміння причинно-наслідкових </w:t>
      </w:r>
      <w:proofErr w:type="spellStart"/>
      <w:r w:rsidRPr="00A44B1A">
        <w:rPr>
          <w:sz w:val="28"/>
          <w:szCs w:val="28"/>
        </w:rPr>
        <w:t>зв’язків</w:t>
      </w:r>
      <w:proofErr w:type="spellEnd"/>
      <w:r w:rsidRPr="00A44B1A">
        <w:rPr>
          <w:sz w:val="28"/>
          <w:szCs w:val="28"/>
        </w:rPr>
        <w:t xml:space="preserve">; а також слух, зір, дрібну моторику, координацію рухів. 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Г.М.</w:t>
      </w:r>
      <w:r>
        <w:rPr>
          <w:sz w:val="28"/>
          <w:szCs w:val="28"/>
        </w:rPr>
        <w:t xml:space="preserve"> </w:t>
      </w:r>
      <w:proofErr w:type="spellStart"/>
      <w:r w:rsidRPr="00A44B1A">
        <w:rPr>
          <w:sz w:val="28"/>
          <w:szCs w:val="28"/>
        </w:rPr>
        <w:t>Зегебарт</w:t>
      </w:r>
      <w:proofErr w:type="spellEnd"/>
      <w:r w:rsidRPr="00A44B1A">
        <w:rPr>
          <w:sz w:val="28"/>
          <w:szCs w:val="28"/>
        </w:rPr>
        <w:t xml:space="preserve"> пропонує про</w:t>
      </w:r>
      <w:r>
        <w:rPr>
          <w:sz w:val="28"/>
          <w:szCs w:val="28"/>
        </w:rPr>
        <w:t>г</w:t>
      </w:r>
      <w:r w:rsidRPr="00A44B1A">
        <w:rPr>
          <w:sz w:val="28"/>
          <w:szCs w:val="28"/>
        </w:rPr>
        <w:t>раму „Навчання без мук”, в якій використовує елементи комплексного підходу до вирішення проблем читання і письма. Запропоновані вправи дозволяють розвивати одночасно слухову, зорову і моторну пам’ять, синхронізують співпрацю мозку, як</w:t>
      </w:r>
      <w:r>
        <w:rPr>
          <w:sz w:val="28"/>
          <w:szCs w:val="28"/>
        </w:rPr>
        <w:t>а</w:t>
      </w:r>
      <w:r w:rsidRPr="00A44B1A">
        <w:rPr>
          <w:sz w:val="28"/>
          <w:szCs w:val="28"/>
        </w:rPr>
        <w:t xml:space="preserve"> відповіда</w:t>
      </w:r>
      <w:r>
        <w:rPr>
          <w:sz w:val="28"/>
          <w:szCs w:val="28"/>
        </w:rPr>
        <w:t>є</w:t>
      </w:r>
      <w:r w:rsidRPr="00A44B1A">
        <w:rPr>
          <w:sz w:val="28"/>
          <w:szCs w:val="28"/>
        </w:rPr>
        <w:t xml:space="preserve"> за автоматизацію навичок читання і письма.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Потрібно донести до оточення дитини, що </w:t>
      </w:r>
      <w:proofErr w:type="spellStart"/>
      <w:r>
        <w:rPr>
          <w:sz w:val="28"/>
          <w:szCs w:val="28"/>
        </w:rPr>
        <w:t>дислексія</w:t>
      </w:r>
      <w:proofErr w:type="spellEnd"/>
      <w:r>
        <w:rPr>
          <w:sz w:val="28"/>
          <w:szCs w:val="28"/>
        </w:rPr>
        <w:t xml:space="preserve"> – це не проста неуважність, відвертання уваги, грайливість. </w:t>
      </w:r>
      <w:proofErr w:type="spellStart"/>
      <w:r>
        <w:rPr>
          <w:sz w:val="28"/>
          <w:szCs w:val="28"/>
        </w:rPr>
        <w:t>Дислексія</w:t>
      </w:r>
      <w:proofErr w:type="spellEnd"/>
      <w:r>
        <w:rPr>
          <w:sz w:val="28"/>
          <w:szCs w:val="28"/>
        </w:rPr>
        <w:t xml:space="preserve"> – це порушення, яке потребує логопедичної корекції. 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Самим важливим аспектом в корекції любої проблеми є ставлення до учня.  На дитину впливає те, як до неї відносяться батьки і вчителі. 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A44B1A">
        <w:rPr>
          <w:sz w:val="28"/>
          <w:szCs w:val="28"/>
        </w:rPr>
        <w:t>Дислексія</w:t>
      </w:r>
      <w:proofErr w:type="spellEnd"/>
      <w:r w:rsidRPr="00A44B1A">
        <w:rPr>
          <w:sz w:val="28"/>
          <w:szCs w:val="28"/>
        </w:rPr>
        <w:t xml:space="preserve"> не повинна  бути виправданням для учня при невиконанні завдань. 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A44B1A">
        <w:rPr>
          <w:sz w:val="28"/>
          <w:szCs w:val="28"/>
        </w:rPr>
        <w:t xml:space="preserve">Для виконання домашньої роботи, можливо, знадобляться часті перерви. Учителі також можуть застосовувати техніки, за допомогою яких дитина з </w:t>
      </w:r>
      <w:proofErr w:type="spellStart"/>
      <w:r w:rsidRPr="00A44B1A">
        <w:rPr>
          <w:sz w:val="28"/>
          <w:szCs w:val="28"/>
        </w:rPr>
        <w:t>дислексією</w:t>
      </w:r>
      <w:proofErr w:type="spellEnd"/>
      <w:r w:rsidRPr="00A44B1A">
        <w:rPr>
          <w:sz w:val="28"/>
          <w:szCs w:val="28"/>
        </w:rPr>
        <w:t xml:space="preserve"> зрозуміла нову інформацію.</w:t>
      </w:r>
    </w:p>
    <w:p w:rsidR="00E95626" w:rsidRPr="00A44B1A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lastRenderedPageBreak/>
        <w:t xml:space="preserve">Корекція 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 не піддається звичному розумінню цього слова. Будучи </w:t>
      </w:r>
      <w:proofErr w:type="spellStart"/>
      <w:r w:rsidRPr="00A44B1A">
        <w:rPr>
          <w:sz w:val="28"/>
          <w:szCs w:val="28"/>
        </w:rPr>
        <w:t>нейробіологічною</w:t>
      </w:r>
      <w:proofErr w:type="spellEnd"/>
      <w:r w:rsidRPr="00A44B1A">
        <w:rPr>
          <w:sz w:val="28"/>
          <w:szCs w:val="28"/>
        </w:rPr>
        <w:t xml:space="preserve"> особливістю, можливо  лише допомогти дитині подолати складнощі, </w:t>
      </w:r>
      <w:proofErr w:type="spellStart"/>
      <w:r w:rsidRPr="00A44B1A">
        <w:rPr>
          <w:sz w:val="28"/>
          <w:szCs w:val="28"/>
        </w:rPr>
        <w:t>виник</w:t>
      </w:r>
      <w:r>
        <w:rPr>
          <w:sz w:val="28"/>
          <w:szCs w:val="28"/>
        </w:rPr>
        <w:t>нувші</w:t>
      </w:r>
      <w:proofErr w:type="spellEnd"/>
      <w:r w:rsidRPr="00A44B1A">
        <w:rPr>
          <w:sz w:val="28"/>
          <w:szCs w:val="28"/>
        </w:rPr>
        <w:t xml:space="preserve"> при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>, але не позбавити назавжди..</w:t>
      </w:r>
    </w:p>
    <w:p w:rsidR="00E95626" w:rsidRPr="00A44B1A" w:rsidRDefault="00E95626" w:rsidP="00E95626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4B1A">
        <w:rPr>
          <w:rStyle w:val="a4"/>
          <w:sz w:val="28"/>
          <w:szCs w:val="28"/>
        </w:rPr>
        <w:t xml:space="preserve">Прогноз </w:t>
      </w:r>
      <w:proofErr w:type="spellStart"/>
      <w:r w:rsidRPr="00A44B1A">
        <w:rPr>
          <w:rStyle w:val="a4"/>
          <w:sz w:val="28"/>
          <w:szCs w:val="28"/>
        </w:rPr>
        <w:t>дислексії</w:t>
      </w:r>
      <w:proofErr w:type="spellEnd"/>
      <w:r w:rsidRPr="00A44B1A">
        <w:rPr>
          <w:rStyle w:val="a4"/>
          <w:sz w:val="28"/>
          <w:szCs w:val="28"/>
        </w:rPr>
        <w:t xml:space="preserve"> залежить від комплексного підходу. </w:t>
      </w:r>
    </w:p>
    <w:p w:rsidR="00E95626" w:rsidRPr="00A44B1A" w:rsidRDefault="00E95626" w:rsidP="00E95626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4B1A">
        <w:rPr>
          <w:rStyle w:val="a4"/>
          <w:sz w:val="28"/>
          <w:szCs w:val="28"/>
        </w:rPr>
        <w:t xml:space="preserve">Сім’я,  вчителі повинні бути інформовані про прояви і механізми </w:t>
      </w:r>
      <w:proofErr w:type="spellStart"/>
      <w:r w:rsidRPr="00A44B1A">
        <w:rPr>
          <w:rStyle w:val="a4"/>
          <w:sz w:val="28"/>
          <w:szCs w:val="28"/>
        </w:rPr>
        <w:t>дислексії</w:t>
      </w:r>
      <w:proofErr w:type="spellEnd"/>
      <w:r w:rsidRPr="00A44B1A">
        <w:rPr>
          <w:rStyle w:val="a4"/>
          <w:sz w:val="28"/>
          <w:szCs w:val="28"/>
        </w:rPr>
        <w:t xml:space="preserve">, надавати підтримку і допомогу учням з </w:t>
      </w:r>
      <w:proofErr w:type="spellStart"/>
      <w:r w:rsidRPr="00A44B1A">
        <w:rPr>
          <w:rStyle w:val="a4"/>
          <w:sz w:val="28"/>
          <w:szCs w:val="28"/>
        </w:rPr>
        <w:t>дислексією</w:t>
      </w:r>
      <w:proofErr w:type="spellEnd"/>
      <w:r w:rsidRPr="00A44B1A">
        <w:rPr>
          <w:rStyle w:val="a4"/>
          <w:sz w:val="28"/>
          <w:szCs w:val="28"/>
        </w:rPr>
        <w:t>.</w:t>
      </w:r>
    </w:p>
    <w:p w:rsidR="00E95626" w:rsidRPr="00A44B1A" w:rsidRDefault="00E95626" w:rsidP="00E95626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4B1A">
        <w:rPr>
          <w:rStyle w:val="a4"/>
          <w:sz w:val="28"/>
          <w:szCs w:val="28"/>
        </w:rPr>
        <w:t xml:space="preserve">Індивідуальний підхід повинен включати корекційні програми, систематичне навчання фонематичним навичкам, фонетиці, </w:t>
      </w:r>
      <w:r>
        <w:rPr>
          <w:rStyle w:val="a4"/>
          <w:sz w:val="28"/>
          <w:szCs w:val="28"/>
        </w:rPr>
        <w:t>швидкості</w:t>
      </w:r>
      <w:r w:rsidRPr="00A44B1A">
        <w:rPr>
          <w:rStyle w:val="a4"/>
          <w:sz w:val="28"/>
          <w:szCs w:val="28"/>
        </w:rPr>
        <w:t xml:space="preserve"> читання, збагачення словарного </w:t>
      </w:r>
      <w:proofErr w:type="spellStart"/>
      <w:r w:rsidRPr="00A44B1A">
        <w:rPr>
          <w:rStyle w:val="a4"/>
          <w:sz w:val="28"/>
          <w:szCs w:val="28"/>
        </w:rPr>
        <w:t>запасу,покращення</w:t>
      </w:r>
      <w:proofErr w:type="spellEnd"/>
      <w:r w:rsidRPr="00A44B1A">
        <w:rPr>
          <w:rStyle w:val="a4"/>
          <w:sz w:val="28"/>
          <w:szCs w:val="28"/>
        </w:rPr>
        <w:t xml:space="preserve"> розуміння прочитаного тексту </w:t>
      </w:r>
    </w:p>
    <w:p w:rsidR="00E95626" w:rsidRPr="00A44B1A" w:rsidRDefault="00E95626" w:rsidP="00E95626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4B1A">
        <w:rPr>
          <w:rStyle w:val="a4"/>
          <w:sz w:val="28"/>
          <w:szCs w:val="28"/>
        </w:rPr>
        <w:t>Корекційна програма повинна включать завдан</w:t>
      </w:r>
      <w:r>
        <w:rPr>
          <w:rStyle w:val="a4"/>
          <w:sz w:val="28"/>
          <w:szCs w:val="28"/>
        </w:rPr>
        <w:t>н</w:t>
      </w:r>
      <w:r w:rsidRPr="00A44B1A">
        <w:rPr>
          <w:rStyle w:val="a4"/>
          <w:sz w:val="28"/>
          <w:szCs w:val="28"/>
        </w:rPr>
        <w:t>я по письму, читанню та обговорення прочитаного</w:t>
      </w:r>
    </w:p>
    <w:p w:rsidR="00E95626" w:rsidRPr="00A44B1A" w:rsidRDefault="00E95626" w:rsidP="00E95626">
      <w:pPr>
        <w:numPr>
          <w:ilvl w:val="0"/>
          <w:numId w:val="1"/>
        </w:numPr>
        <w:spacing w:line="360" w:lineRule="auto"/>
        <w:jc w:val="both"/>
        <w:rPr>
          <w:rStyle w:val="a4"/>
          <w:sz w:val="28"/>
          <w:szCs w:val="28"/>
        </w:rPr>
      </w:pPr>
      <w:r w:rsidRPr="00A44B1A">
        <w:rPr>
          <w:rStyle w:val="a4"/>
          <w:sz w:val="28"/>
          <w:szCs w:val="28"/>
        </w:rPr>
        <w:t xml:space="preserve">Важлива  роль відводиться фармакологічному лікуванню </w:t>
      </w:r>
    </w:p>
    <w:p w:rsidR="00E95626" w:rsidRDefault="00E95626" w:rsidP="00E95626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Основна задача – активізація  природної грамотності дитини, покращення якості і швидкості читання, розвиток уваги і навички самостійно навчатися . Наша мета – максимально полегшити навчання учня.</w:t>
      </w:r>
    </w:p>
    <w:p w:rsidR="003043D6" w:rsidRDefault="003043D6"/>
    <w:sectPr w:rsidR="00304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CB7AB7"/>
    <w:multiLevelType w:val="hybridMultilevel"/>
    <w:tmpl w:val="091E18C8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26"/>
    <w:rsid w:val="003043D6"/>
    <w:rsid w:val="00BF1779"/>
    <w:rsid w:val="00E9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75892"/>
  <w15:chartTrackingRefBased/>
  <w15:docId w15:val="{86D43C7A-601D-4867-9015-84C888F0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62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95626"/>
    <w:pPr>
      <w:spacing w:before="100" w:beforeAutospacing="1" w:after="100" w:afterAutospacing="1"/>
    </w:pPr>
  </w:style>
  <w:style w:type="character" w:styleId="a4">
    <w:name w:val="Emphasis"/>
    <w:qFormat/>
    <w:rsid w:val="00E956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1629</Words>
  <Characters>9287</Characters>
  <Application>Microsoft Office Word</Application>
  <DocSecurity>0</DocSecurity>
  <Lines>77</Lines>
  <Paragraphs>21</Paragraphs>
  <ScaleCrop>false</ScaleCrop>
  <Company/>
  <LinksUpToDate>false</LinksUpToDate>
  <CharactersWithSpaces>10895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</dc:creator>
  <cp:keywords/>
  <dc:description/>
  <cp:lastModifiedBy>С</cp:lastModifiedBy>
  <cp:revision>2</cp:revision>
  <dcterms:created xsi:type="dcterms:W3CDTF">2023-12-02T17:57:00Z</dcterms:created>
  <dcterms:modified xsi:type="dcterms:W3CDTF">2023-12-02T18:07:00Z</dcterms:modified>
</cp:coreProperties>
</file>