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829CD" w:rsidRDefault="009829CD" w:rsidP="009829CD">
      <w:pPr>
        <w:shd w:val="clear" w:color="auto" w:fill="FFFFFF" w:themeFill="background1"/>
        <w:spacing w:after="0" w:line="360" w:lineRule="auto"/>
        <w:ind w:firstLine="360"/>
        <w:jc w:val="center"/>
        <w:rPr>
          <w:rFonts w:ascii="Times New Roman" w:hAnsi="Times New Roman" w:cs="Times New Roman"/>
          <w:b/>
          <w:sz w:val="28"/>
          <w:szCs w:val="28"/>
          <w:shd w:val="clear" w:color="auto" w:fill="FFFFFF" w:themeFill="background1"/>
        </w:rPr>
      </w:pPr>
      <w:r w:rsidRPr="009829CD">
        <w:rPr>
          <w:rFonts w:ascii="Times New Roman" w:hAnsi="Times New Roman" w:cs="Times New Roman"/>
          <w:b/>
          <w:sz w:val="28"/>
          <w:szCs w:val="28"/>
          <w:shd w:val="clear" w:color="auto" w:fill="FFFFFF" w:themeFill="background1"/>
        </w:rPr>
        <w:t xml:space="preserve">Позакласне читання, як засіб впливу на розвиток мовленнєвих </w:t>
      </w:r>
      <w:proofErr w:type="spellStart"/>
      <w:r w:rsidRPr="009829CD">
        <w:rPr>
          <w:rFonts w:ascii="Times New Roman" w:hAnsi="Times New Roman" w:cs="Times New Roman"/>
          <w:b/>
          <w:sz w:val="28"/>
          <w:szCs w:val="28"/>
          <w:shd w:val="clear" w:color="auto" w:fill="FFFFFF" w:themeFill="background1"/>
        </w:rPr>
        <w:t>к</w:t>
      </w:r>
      <w:r>
        <w:rPr>
          <w:rFonts w:ascii="Times New Roman" w:hAnsi="Times New Roman" w:cs="Times New Roman"/>
          <w:b/>
          <w:sz w:val="28"/>
          <w:szCs w:val="28"/>
          <w:shd w:val="clear" w:color="auto" w:fill="FFFFFF" w:themeFill="background1"/>
        </w:rPr>
        <w:t>о</w:t>
      </w:r>
      <w:r w:rsidRPr="009829CD">
        <w:rPr>
          <w:rFonts w:ascii="Times New Roman" w:hAnsi="Times New Roman" w:cs="Times New Roman"/>
          <w:b/>
          <w:sz w:val="28"/>
          <w:szCs w:val="28"/>
          <w:shd w:val="clear" w:color="auto" w:fill="FFFFFF" w:themeFill="background1"/>
        </w:rPr>
        <w:t>мпетенцій</w:t>
      </w:r>
      <w:proofErr w:type="spellEnd"/>
      <w:r w:rsidRPr="009829CD">
        <w:rPr>
          <w:rFonts w:ascii="Times New Roman" w:hAnsi="Times New Roman" w:cs="Times New Roman"/>
          <w:b/>
          <w:sz w:val="28"/>
          <w:szCs w:val="28"/>
          <w:shd w:val="clear" w:color="auto" w:fill="FFFFFF" w:themeFill="background1"/>
        </w:rPr>
        <w:t xml:space="preserve"> дітей з особливими освітніми потребами</w:t>
      </w:r>
    </w:p>
    <w:p w:rsidR="00C33EC1" w:rsidRPr="00C33EC1" w:rsidRDefault="00C33EC1" w:rsidP="00C33EC1">
      <w:pPr>
        <w:shd w:val="clear" w:color="auto" w:fill="FFFFFF" w:themeFill="background1"/>
        <w:spacing w:after="0" w:line="360" w:lineRule="auto"/>
        <w:ind w:firstLine="360"/>
        <w:jc w:val="right"/>
        <w:rPr>
          <w:rFonts w:ascii="Georgia" w:hAnsi="Georgia" w:cs="Arial"/>
          <w:i/>
          <w:iCs/>
          <w:spacing w:val="-11"/>
          <w:sz w:val="28"/>
          <w:szCs w:val="28"/>
          <w:shd w:val="clear" w:color="auto" w:fill="FFFFFF"/>
        </w:rPr>
      </w:pPr>
      <w:r w:rsidRPr="00C33EC1">
        <w:rPr>
          <w:rFonts w:ascii="Georgia" w:hAnsi="Georgia" w:cs="Arial"/>
          <w:i/>
          <w:iCs/>
          <w:spacing w:val="-11"/>
          <w:sz w:val="28"/>
          <w:szCs w:val="28"/>
          <w:shd w:val="clear" w:color="auto" w:fill="FFFFFF"/>
        </w:rPr>
        <w:t xml:space="preserve">Гармонія думки й слова — </w:t>
      </w:r>
    </w:p>
    <w:p w:rsidR="00C33EC1" w:rsidRPr="00C33EC1" w:rsidRDefault="00C33EC1" w:rsidP="00C33EC1">
      <w:pPr>
        <w:shd w:val="clear" w:color="auto" w:fill="FFFFFF" w:themeFill="background1"/>
        <w:spacing w:after="0" w:line="360" w:lineRule="auto"/>
        <w:ind w:firstLine="360"/>
        <w:jc w:val="right"/>
        <w:rPr>
          <w:rFonts w:ascii="Georgia" w:hAnsi="Georgia" w:cs="Arial"/>
          <w:i/>
          <w:iCs/>
          <w:spacing w:val="-11"/>
          <w:sz w:val="28"/>
          <w:szCs w:val="28"/>
          <w:shd w:val="clear" w:color="auto" w:fill="FFFFFF"/>
        </w:rPr>
      </w:pPr>
      <w:r w:rsidRPr="00C33EC1">
        <w:rPr>
          <w:rFonts w:ascii="Georgia" w:hAnsi="Georgia" w:cs="Arial"/>
          <w:i/>
          <w:iCs/>
          <w:spacing w:val="-11"/>
          <w:sz w:val="28"/>
          <w:szCs w:val="28"/>
          <w:shd w:val="clear" w:color="auto" w:fill="FFFFFF"/>
        </w:rPr>
        <w:t>це дуже важливе та навіть</w:t>
      </w:r>
    </w:p>
    <w:p w:rsidR="00C33EC1" w:rsidRPr="00C33EC1" w:rsidRDefault="00C33EC1" w:rsidP="00C33EC1">
      <w:pPr>
        <w:shd w:val="clear" w:color="auto" w:fill="FFFFFF" w:themeFill="background1"/>
        <w:spacing w:after="0" w:line="360" w:lineRule="auto"/>
        <w:ind w:firstLine="360"/>
        <w:jc w:val="right"/>
        <w:rPr>
          <w:rFonts w:ascii="Georgia" w:hAnsi="Georgia" w:cs="Arial"/>
          <w:i/>
          <w:iCs/>
          <w:spacing w:val="-11"/>
          <w:sz w:val="28"/>
          <w:szCs w:val="28"/>
          <w:shd w:val="clear" w:color="auto" w:fill="FFFFFF"/>
        </w:rPr>
      </w:pPr>
      <w:r w:rsidRPr="00C33EC1">
        <w:rPr>
          <w:rFonts w:ascii="Georgia" w:hAnsi="Georgia" w:cs="Arial"/>
          <w:i/>
          <w:iCs/>
          <w:spacing w:val="-11"/>
          <w:sz w:val="28"/>
          <w:szCs w:val="28"/>
          <w:shd w:val="clear" w:color="auto" w:fill="FFFFFF"/>
        </w:rPr>
        <w:t xml:space="preserve"> часто вирішальне питання… </w:t>
      </w:r>
    </w:p>
    <w:p w:rsidR="00C33EC1" w:rsidRPr="00C33EC1" w:rsidRDefault="00C33EC1" w:rsidP="00C33EC1">
      <w:pPr>
        <w:shd w:val="clear" w:color="auto" w:fill="FFFFFF" w:themeFill="background1"/>
        <w:spacing w:after="0" w:line="360" w:lineRule="auto"/>
        <w:ind w:firstLine="360"/>
        <w:jc w:val="right"/>
        <w:rPr>
          <w:rFonts w:ascii="Georgia" w:hAnsi="Georgia" w:cs="Times New Roman"/>
          <w:sz w:val="28"/>
          <w:szCs w:val="28"/>
          <w:shd w:val="clear" w:color="auto" w:fill="FFFFFF" w:themeFill="background1"/>
        </w:rPr>
      </w:pPr>
      <w:r w:rsidRPr="00C33EC1">
        <w:rPr>
          <w:rFonts w:ascii="Georgia" w:hAnsi="Georgia" w:cs="Arial"/>
          <w:i/>
          <w:iCs/>
          <w:spacing w:val="-11"/>
          <w:sz w:val="28"/>
          <w:szCs w:val="28"/>
          <w:shd w:val="clear" w:color="auto" w:fill="FFFFFF"/>
        </w:rPr>
        <w:t>(Василь Ключевський).</w:t>
      </w:r>
    </w:p>
    <w:p w:rsidR="005314FE" w:rsidRDefault="005314FE" w:rsidP="009829CD">
      <w:pPr>
        <w:shd w:val="clear" w:color="auto" w:fill="FFFFFF" w:themeFill="background1"/>
        <w:spacing w:after="0" w:line="360" w:lineRule="auto"/>
        <w:ind w:firstLine="360"/>
        <w:jc w:val="both"/>
        <w:rPr>
          <w:rFonts w:ascii="Times New Roman" w:hAnsi="Times New Roman" w:cs="Times New Roman"/>
          <w:sz w:val="28"/>
          <w:szCs w:val="28"/>
          <w:shd w:val="clear" w:color="auto" w:fill="FFFFFF" w:themeFill="background1"/>
        </w:rPr>
      </w:pPr>
      <w:r w:rsidRPr="00431803">
        <w:rPr>
          <w:rFonts w:ascii="Times New Roman" w:hAnsi="Times New Roman" w:cs="Times New Roman"/>
          <w:sz w:val="28"/>
          <w:szCs w:val="28"/>
          <w:shd w:val="clear" w:color="auto" w:fill="FFFFFF" w:themeFill="background1"/>
        </w:rPr>
        <w:t xml:space="preserve">Мовленнєва компетенція дітей визнана однією з провідних базових характеристик особистості, що формується в процесі її розвитку. Означений феномен включає в себе </w:t>
      </w:r>
      <w:r w:rsidR="00431803">
        <w:rPr>
          <w:rFonts w:ascii="Times New Roman" w:hAnsi="Times New Roman" w:cs="Times New Roman"/>
          <w:sz w:val="28"/>
          <w:szCs w:val="28"/>
          <w:shd w:val="clear" w:color="auto" w:fill="FFFFFF" w:themeFill="background1"/>
        </w:rPr>
        <w:t>практичні вміння</w:t>
      </w:r>
      <w:r w:rsidRPr="00431803">
        <w:rPr>
          <w:rFonts w:ascii="Times New Roman" w:hAnsi="Times New Roman" w:cs="Times New Roman"/>
          <w:sz w:val="28"/>
          <w:szCs w:val="28"/>
          <w:shd w:val="clear" w:color="auto" w:fill="FFFFFF" w:themeFill="background1"/>
        </w:rPr>
        <w:t xml:space="preserve"> послуговуватися мовленням у конкретних ситуаціях</w:t>
      </w:r>
      <w:r w:rsidR="00431803">
        <w:rPr>
          <w:rFonts w:ascii="Times New Roman" w:hAnsi="Times New Roman" w:cs="Times New Roman"/>
          <w:sz w:val="28"/>
          <w:szCs w:val="28"/>
          <w:shd w:val="clear" w:color="auto" w:fill="FFFFFF" w:themeFill="background1"/>
        </w:rPr>
        <w:t xml:space="preserve"> та використовувати при цього як вербальні</w:t>
      </w:r>
      <w:r w:rsidRPr="00431803">
        <w:rPr>
          <w:rFonts w:ascii="Times New Roman" w:hAnsi="Times New Roman" w:cs="Times New Roman"/>
          <w:sz w:val="28"/>
          <w:szCs w:val="28"/>
          <w:shd w:val="clear" w:color="auto" w:fill="FFFFFF" w:themeFill="background1"/>
        </w:rPr>
        <w:t xml:space="preserve"> (</w:t>
      </w:r>
      <w:r w:rsidR="00431803">
        <w:rPr>
          <w:rFonts w:ascii="Times New Roman" w:hAnsi="Times New Roman" w:cs="Times New Roman"/>
          <w:sz w:val="28"/>
          <w:szCs w:val="28"/>
          <w:shd w:val="clear" w:color="auto" w:fill="FFFFFF" w:themeFill="background1"/>
        </w:rPr>
        <w:t>мо</w:t>
      </w:r>
      <w:r w:rsidR="00695F96">
        <w:rPr>
          <w:rFonts w:ascii="Times New Roman" w:hAnsi="Times New Roman" w:cs="Times New Roman"/>
          <w:sz w:val="28"/>
          <w:szCs w:val="28"/>
          <w:shd w:val="clear" w:color="auto" w:fill="FFFFFF" w:themeFill="background1"/>
        </w:rPr>
        <w:t>влення, інтонування</w:t>
      </w:r>
      <w:r w:rsidR="00431803">
        <w:rPr>
          <w:rFonts w:ascii="Times New Roman" w:hAnsi="Times New Roman" w:cs="Times New Roman"/>
          <w:sz w:val="28"/>
          <w:szCs w:val="28"/>
          <w:shd w:val="clear" w:color="auto" w:fill="FFFFFF" w:themeFill="background1"/>
        </w:rPr>
        <w:t>), так і невербальні</w:t>
      </w:r>
      <w:r w:rsidRPr="00431803">
        <w:rPr>
          <w:rFonts w:ascii="Times New Roman" w:hAnsi="Times New Roman" w:cs="Times New Roman"/>
          <w:sz w:val="28"/>
          <w:szCs w:val="28"/>
          <w:shd w:val="clear" w:color="auto" w:fill="FFFFFF" w:themeFill="background1"/>
        </w:rPr>
        <w:t xml:space="preserve"> (міміка, пантоміміка</w:t>
      </w:r>
      <w:r w:rsidR="00431803">
        <w:rPr>
          <w:rFonts w:ascii="Times New Roman" w:hAnsi="Times New Roman" w:cs="Times New Roman"/>
          <w:sz w:val="28"/>
          <w:szCs w:val="28"/>
          <w:shd w:val="clear" w:color="auto" w:fill="FFFFFF" w:themeFill="background1"/>
        </w:rPr>
        <w:t>, жести</w:t>
      </w:r>
      <w:r w:rsidRPr="00431803">
        <w:rPr>
          <w:rFonts w:ascii="Times New Roman" w:hAnsi="Times New Roman" w:cs="Times New Roman"/>
          <w:sz w:val="28"/>
          <w:szCs w:val="28"/>
          <w:shd w:val="clear" w:color="auto" w:fill="FFFFFF" w:themeFill="background1"/>
        </w:rPr>
        <w:t xml:space="preserve">) засоби </w:t>
      </w:r>
      <w:r w:rsidR="00431803">
        <w:rPr>
          <w:rFonts w:ascii="Times New Roman" w:hAnsi="Times New Roman" w:cs="Times New Roman"/>
          <w:sz w:val="28"/>
          <w:szCs w:val="28"/>
          <w:shd w:val="clear" w:color="auto" w:fill="FFFFFF" w:themeFill="background1"/>
        </w:rPr>
        <w:t xml:space="preserve">спілкування і </w:t>
      </w:r>
      <w:r w:rsidRPr="00431803">
        <w:rPr>
          <w:rFonts w:ascii="Times New Roman" w:hAnsi="Times New Roman" w:cs="Times New Roman"/>
          <w:sz w:val="28"/>
          <w:szCs w:val="28"/>
          <w:shd w:val="clear" w:color="auto" w:fill="FFFFFF" w:themeFill="background1"/>
        </w:rPr>
        <w:t xml:space="preserve">виразності мовлення. Мовленнєвий розвиток дитини зумовлений формуванням мовленнєвої, художньо-мовленнєвої, комунікативної </w:t>
      </w:r>
      <w:proofErr w:type="spellStart"/>
      <w:r w:rsidRPr="00431803">
        <w:rPr>
          <w:rFonts w:ascii="Times New Roman" w:hAnsi="Times New Roman" w:cs="Times New Roman"/>
          <w:sz w:val="28"/>
          <w:szCs w:val="28"/>
          <w:shd w:val="clear" w:color="auto" w:fill="FFFFFF" w:themeFill="background1"/>
        </w:rPr>
        <w:t>компетенцій</w:t>
      </w:r>
      <w:proofErr w:type="spellEnd"/>
      <w:r w:rsidRPr="00431803">
        <w:rPr>
          <w:rFonts w:ascii="Times New Roman" w:hAnsi="Times New Roman" w:cs="Times New Roman"/>
          <w:sz w:val="28"/>
          <w:szCs w:val="28"/>
          <w:shd w:val="clear" w:color="auto" w:fill="FFFFFF" w:themeFill="background1"/>
        </w:rPr>
        <w:t>, що забезпечують її повноцінне спілкування в людському суспільстві</w:t>
      </w:r>
      <w:r w:rsidR="00431803">
        <w:rPr>
          <w:rFonts w:ascii="Times New Roman" w:hAnsi="Times New Roman" w:cs="Times New Roman"/>
          <w:sz w:val="28"/>
          <w:szCs w:val="28"/>
          <w:shd w:val="clear" w:color="auto" w:fill="FFFFFF" w:themeFill="background1"/>
        </w:rPr>
        <w:t>. Діти</w:t>
      </w:r>
      <w:r w:rsidRPr="00431803">
        <w:rPr>
          <w:rFonts w:ascii="Times New Roman" w:hAnsi="Times New Roman" w:cs="Times New Roman"/>
          <w:sz w:val="28"/>
          <w:szCs w:val="28"/>
          <w:shd w:val="clear" w:color="auto" w:fill="FFFFFF" w:themeFill="background1"/>
        </w:rPr>
        <w:t xml:space="preserve"> з розвиненим мовленням легко вступає в </w:t>
      </w:r>
      <w:r w:rsidR="00431803">
        <w:rPr>
          <w:rFonts w:ascii="Times New Roman" w:hAnsi="Times New Roman" w:cs="Times New Roman"/>
          <w:sz w:val="28"/>
          <w:szCs w:val="28"/>
          <w:shd w:val="clear" w:color="auto" w:fill="FFFFFF" w:themeFill="background1"/>
        </w:rPr>
        <w:t>контакт з іншими, можуть легко та</w:t>
      </w:r>
      <w:r w:rsidRPr="00431803">
        <w:rPr>
          <w:rFonts w:ascii="Times New Roman" w:hAnsi="Times New Roman" w:cs="Times New Roman"/>
          <w:sz w:val="28"/>
          <w:szCs w:val="28"/>
          <w:shd w:val="clear" w:color="auto" w:fill="FFFFFF" w:themeFill="background1"/>
        </w:rPr>
        <w:t xml:space="preserve"> зрозуміло висловлювати свої думки, бажання</w:t>
      </w:r>
      <w:r w:rsidR="00431803">
        <w:rPr>
          <w:rFonts w:ascii="Times New Roman" w:hAnsi="Times New Roman" w:cs="Times New Roman"/>
          <w:sz w:val="28"/>
          <w:szCs w:val="28"/>
          <w:shd w:val="clear" w:color="auto" w:fill="FFFFFF" w:themeFill="background1"/>
        </w:rPr>
        <w:t xml:space="preserve"> і прагнення</w:t>
      </w:r>
      <w:r w:rsidRPr="00431803">
        <w:rPr>
          <w:rFonts w:ascii="Times New Roman" w:hAnsi="Times New Roman" w:cs="Times New Roman"/>
          <w:sz w:val="28"/>
          <w:szCs w:val="28"/>
          <w:shd w:val="clear" w:color="auto" w:fill="FFFFFF" w:themeFill="background1"/>
        </w:rPr>
        <w:t>, задавати</w:t>
      </w:r>
      <w:r w:rsidR="00431803">
        <w:rPr>
          <w:rFonts w:ascii="Times New Roman" w:hAnsi="Times New Roman" w:cs="Times New Roman"/>
          <w:sz w:val="28"/>
          <w:szCs w:val="28"/>
          <w:shd w:val="clear" w:color="auto" w:fill="FFFFFF" w:themeFill="background1"/>
        </w:rPr>
        <w:t xml:space="preserve"> й відповідати на</w:t>
      </w:r>
      <w:r w:rsidRPr="00431803">
        <w:rPr>
          <w:rFonts w:ascii="Times New Roman" w:hAnsi="Times New Roman" w:cs="Times New Roman"/>
          <w:sz w:val="28"/>
          <w:szCs w:val="28"/>
          <w:shd w:val="clear" w:color="auto" w:fill="FFFFFF" w:themeFill="background1"/>
        </w:rPr>
        <w:t xml:space="preserve"> питання, домовитися з однолітками про спільну діяльність. Інша ситуація складається з дітьми</w:t>
      </w:r>
      <w:r w:rsidR="00431803">
        <w:rPr>
          <w:rFonts w:ascii="Times New Roman" w:hAnsi="Times New Roman" w:cs="Times New Roman"/>
          <w:sz w:val="28"/>
          <w:szCs w:val="28"/>
          <w:shd w:val="clear" w:color="auto" w:fill="FFFFFF" w:themeFill="background1"/>
        </w:rPr>
        <w:t xml:space="preserve"> з особливими освітніми потребами зумовленими складними порушеннями у розвитку</w:t>
      </w:r>
      <w:r w:rsidRPr="00431803">
        <w:rPr>
          <w:rFonts w:ascii="Times New Roman" w:hAnsi="Times New Roman" w:cs="Times New Roman"/>
          <w:sz w:val="28"/>
          <w:szCs w:val="28"/>
          <w:shd w:val="clear" w:color="auto" w:fill="FFFFFF" w:themeFill="background1"/>
        </w:rPr>
        <w:t>, які маю</w:t>
      </w:r>
      <w:r w:rsidR="00836B7D">
        <w:rPr>
          <w:rFonts w:ascii="Times New Roman" w:hAnsi="Times New Roman" w:cs="Times New Roman"/>
          <w:sz w:val="28"/>
          <w:szCs w:val="28"/>
          <w:shd w:val="clear" w:color="auto" w:fill="FFFFFF" w:themeFill="background1"/>
        </w:rPr>
        <w:t>ть порушення мовлення. Тяжкі порушення</w:t>
      </w:r>
      <w:r w:rsidRPr="00431803">
        <w:rPr>
          <w:rFonts w:ascii="Times New Roman" w:hAnsi="Times New Roman" w:cs="Times New Roman"/>
          <w:sz w:val="28"/>
          <w:szCs w:val="28"/>
          <w:shd w:val="clear" w:color="auto" w:fill="FFFFFF" w:themeFill="background1"/>
        </w:rPr>
        <w:t xml:space="preserve"> мовл</w:t>
      </w:r>
      <w:r w:rsidR="00836B7D">
        <w:rPr>
          <w:rFonts w:ascii="Times New Roman" w:hAnsi="Times New Roman" w:cs="Times New Roman"/>
          <w:sz w:val="28"/>
          <w:szCs w:val="28"/>
          <w:shd w:val="clear" w:color="auto" w:fill="FFFFFF" w:themeFill="background1"/>
        </w:rPr>
        <w:t xml:space="preserve">ення дитини утруднює її взаємодію з оточуючими, ускладнює засвоєння освітнього матеріалу </w:t>
      </w:r>
      <w:r w:rsidRPr="00431803">
        <w:rPr>
          <w:rFonts w:ascii="Times New Roman" w:hAnsi="Times New Roman" w:cs="Times New Roman"/>
          <w:sz w:val="28"/>
          <w:szCs w:val="28"/>
          <w:shd w:val="clear" w:color="auto" w:fill="FFFFFF" w:themeFill="background1"/>
        </w:rPr>
        <w:t xml:space="preserve"> і нерідко накладає відбиток на її </w:t>
      </w:r>
      <w:r w:rsidR="00836B7D">
        <w:rPr>
          <w:rFonts w:ascii="Times New Roman" w:hAnsi="Times New Roman" w:cs="Times New Roman"/>
          <w:sz w:val="28"/>
          <w:szCs w:val="28"/>
          <w:shd w:val="clear" w:color="auto" w:fill="FFFFFF" w:themeFill="background1"/>
        </w:rPr>
        <w:t xml:space="preserve">самооцінці та </w:t>
      </w:r>
      <w:r w:rsidRPr="00431803">
        <w:rPr>
          <w:rFonts w:ascii="Times New Roman" w:hAnsi="Times New Roman" w:cs="Times New Roman"/>
          <w:sz w:val="28"/>
          <w:szCs w:val="28"/>
          <w:shd w:val="clear" w:color="auto" w:fill="FFFFFF" w:themeFill="background1"/>
        </w:rPr>
        <w:t>характер</w:t>
      </w:r>
      <w:r w:rsidR="00836B7D">
        <w:rPr>
          <w:rFonts w:ascii="Times New Roman" w:hAnsi="Times New Roman" w:cs="Times New Roman"/>
          <w:sz w:val="28"/>
          <w:szCs w:val="28"/>
          <w:shd w:val="clear" w:color="auto" w:fill="FFFFFF" w:themeFill="background1"/>
        </w:rPr>
        <w:t>у. На думку В.І.</w:t>
      </w:r>
      <w:proofErr w:type="spellStart"/>
      <w:r w:rsidR="00836B7D">
        <w:rPr>
          <w:rFonts w:ascii="Times New Roman" w:hAnsi="Times New Roman" w:cs="Times New Roman"/>
          <w:sz w:val="28"/>
          <w:szCs w:val="28"/>
          <w:shd w:val="clear" w:color="auto" w:fill="FFFFFF" w:themeFill="background1"/>
        </w:rPr>
        <w:t>Селіверстова</w:t>
      </w:r>
      <w:proofErr w:type="spellEnd"/>
      <w:r w:rsidR="00836B7D">
        <w:rPr>
          <w:rFonts w:ascii="Times New Roman" w:hAnsi="Times New Roman" w:cs="Times New Roman"/>
          <w:sz w:val="28"/>
          <w:szCs w:val="28"/>
          <w:shd w:val="clear" w:color="auto" w:fill="FFFFFF" w:themeFill="background1"/>
        </w:rPr>
        <w:t>, «</w:t>
      </w:r>
      <w:r w:rsidRPr="00431803">
        <w:rPr>
          <w:rFonts w:ascii="Times New Roman" w:hAnsi="Times New Roman" w:cs="Times New Roman"/>
          <w:sz w:val="28"/>
          <w:szCs w:val="28"/>
          <w:shd w:val="clear" w:color="auto" w:fill="FFFFFF" w:themeFill="background1"/>
        </w:rPr>
        <w:t>відсутність стимулу і бажання говорити, боязнь мовленнєвого спілкування</w:t>
      </w:r>
      <w:r w:rsidRPr="00431803">
        <w:rPr>
          <w:rFonts w:ascii="Times New Roman" w:hAnsi="Times New Roman" w:cs="Times New Roman"/>
          <w:sz w:val="28"/>
          <w:szCs w:val="28"/>
          <w:shd w:val="clear" w:color="auto" w:fill="F1F1F1"/>
        </w:rPr>
        <w:t xml:space="preserve"> </w:t>
      </w:r>
      <w:r w:rsidRPr="00431803">
        <w:rPr>
          <w:rFonts w:ascii="Times New Roman" w:hAnsi="Times New Roman" w:cs="Times New Roman"/>
          <w:sz w:val="28"/>
          <w:szCs w:val="28"/>
          <w:shd w:val="clear" w:color="auto" w:fill="FFFFFF" w:themeFill="background1"/>
        </w:rPr>
        <w:t>призводять до того, що мова дитини стає тьм</w:t>
      </w:r>
      <w:r w:rsidR="00836B7D">
        <w:rPr>
          <w:rFonts w:ascii="Times New Roman" w:hAnsi="Times New Roman" w:cs="Times New Roman"/>
          <w:sz w:val="28"/>
          <w:szCs w:val="28"/>
          <w:shd w:val="clear" w:color="auto" w:fill="FFFFFF" w:themeFill="background1"/>
        </w:rPr>
        <w:t>яною, млявою, тихою, невиразною»</w:t>
      </w:r>
      <w:r w:rsidRPr="00431803">
        <w:rPr>
          <w:rFonts w:ascii="Times New Roman" w:hAnsi="Times New Roman" w:cs="Times New Roman"/>
          <w:sz w:val="28"/>
          <w:szCs w:val="28"/>
          <w:shd w:val="clear" w:color="auto" w:fill="FFFFFF" w:themeFill="background1"/>
        </w:rPr>
        <w:t>.</w:t>
      </w:r>
    </w:p>
    <w:p w:rsidR="005015DE" w:rsidRDefault="005015DE" w:rsidP="009829CD">
      <w:pPr>
        <w:shd w:val="clear" w:color="auto" w:fill="FFFFFF" w:themeFill="background1"/>
        <w:spacing w:after="0" w:line="360" w:lineRule="auto"/>
        <w:ind w:firstLine="360"/>
        <w:jc w:val="both"/>
        <w:rPr>
          <w:rFonts w:ascii="Times New Roman" w:hAnsi="Times New Roman" w:cs="Times New Roman"/>
          <w:sz w:val="28"/>
          <w:szCs w:val="28"/>
        </w:rPr>
      </w:pPr>
      <w:r w:rsidRPr="005015DE">
        <w:rPr>
          <w:rFonts w:ascii="Times New Roman" w:hAnsi="Times New Roman" w:cs="Times New Roman"/>
          <w:sz w:val="28"/>
          <w:szCs w:val="28"/>
        </w:rPr>
        <w:t xml:space="preserve">Державний стандарт освіти акцентує увагу на важливості формування ключових </w:t>
      </w:r>
      <w:proofErr w:type="spellStart"/>
      <w:r w:rsidRPr="005015DE">
        <w:rPr>
          <w:rFonts w:ascii="Times New Roman" w:hAnsi="Times New Roman" w:cs="Times New Roman"/>
          <w:sz w:val="28"/>
          <w:szCs w:val="28"/>
        </w:rPr>
        <w:t>компетентностей</w:t>
      </w:r>
      <w:proofErr w:type="spellEnd"/>
      <w:r w:rsidRPr="005015DE">
        <w:rPr>
          <w:rFonts w:ascii="Times New Roman" w:hAnsi="Times New Roman" w:cs="Times New Roman"/>
          <w:sz w:val="28"/>
          <w:szCs w:val="28"/>
        </w:rPr>
        <w:t xml:space="preserve"> школярів і передбачає розвиток комунікативних умінь з метою успішної соціалізації дитини. У стандарті підкреслюється, що «спільними для всіх ключових </w:t>
      </w:r>
      <w:proofErr w:type="spellStart"/>
      <w:r w:rsidRPr="005015DE">
        <w:rPr>
          <w:rFonts w:ascii="Times New Roman" w:hAnsi="Times New Roman" w:cs="Times New Roman"/>
          <w:sz w:val="28"/>
          <w:szCs w:val="28"/>
        </w:rPr>
        <w:t>компетентностей</w:t>
      </w:r>
      <w:proofErr w:type="spellEnd"/>
      <w:r w:rsidRPr="005015DE">
        <w:rPr>
          <w:rFonts w:ascii="Times New Roman" w:hAnsi="Times New Roman" w:cs="Times New Roman"/>
          <w:sz w:val="28"/>
          <w:szCs w:val="28"/>
        </w:rPr>
        <w:t xml:space="preserve"> є такі вміння, як читання з розумінням, уміння висловлювати свою думку усно і письмово, критичне та системне мислення, творчість, ініціативність, здатність логічно обґрунтовувати </w:t>
      </w:r>
      <w:r w:rsidRPr="005015DE">
        <w:rPr>
          <w:rFonts w:ascii="Times New Roman" w:hAnsi="Times New Roman" w:cs="Times New Roman"/>
          <w:sz w:val="28"/>
          <w:szCs w:val="28"/>
        </w:rPr>
        <w:lastRenderedPageBreak/>
        <w:t>позицію, вміння конструктивно керувати емоціями, оцінювати ризики, приймати рішення, розв’язувати проблеми, співпрацювати з іншими особами»</w:t>
      </w:r>
      <w:r>
        <w:rPr>
          <w:rFonts w:ascii="Times New Roman" w:hAnsi="Times New Roman" w:cs="Times New Roman"/>
          <w:sz w:val="28"/>
          <w:szCs w:val="28"/>
        </w:rPr>
        <w:t>[1</w:t>
      </w:r>
      <w:r w:rsidRPr="005015DE">
        <w:rPr>
          <w:rFonts w:ascii="Times New Roman" w:hAnsi="Times New Roman" w:cs="Times New Roman"/>
          <w:sz w:val="28"/>
          <w:szCs w:val="28"/>
        </w:rPr>
        <w:t>]</w:t>
      </w:r>
      <w:r w:rsidR="00695F96">
        <w:rPr>
          <w:rFonts w:ascii="Times New Roman" w:hAnsi="Times New Roman" w:cs="Times New Roman"/>
          <w:sz w:val="28"/>
          <w:szCs w:val="28"/>
        </w:rPr>
        <w:t>,</w:t>
      </w:r>
      <w:r w:rsidR="00695F96" w:rsidRPr="00695F96">
        <w:rPr>
          <w:rFonts w:ascii="Times New Roman" w:hAnsi="Times New Roman" w:cs="Times New Roman"/>
          <w:sz w:val="28"/>
          <w:szCs w:val="28"/>
        </w:rPr>
        <w:t xml:space="preserve"> </w:t>
      </w:r>
      <w:r w:rsidR="00695F96">
        <w:rPr>
          <w:rFonts w:ascii="Times New Roman" w:hAnsi="Times New Roman" w:cs="Times New Roman"/>
          <w:sz w:val="28"/>
          <w:szCs w:val="28"/>
        </w:rPr>
        <w:t>[7</w:t>
      </w:r>
      <w:r w:rsidR="00695F96" w:rsidRPr="005015DE">
        <w:rPr>
          <w:rFonts w:ascii="Times New Roman" w:hAnsi="Times New Roman" w:cs="Times New Roman"/>
          <w:sz w:val="28"/>
          <w:szCs w:val="28"/>
        </w:rPr>
        <w:t>]</w:t>
      </w:r>
      <w:r w:rsidR="00695F96">
        <w:rPr>
          <w:rFonts w:ascii="Times New Roman" w:hAnsi="Times New Roman" w:cs="Times New Roman"/>
          <w:sz w:val="28"/>
          <w:szCs w:val="28"/>
        </w:rPr>
        <w:t>.</w:t>
      </w:r>
    </w:p>
    <w:p w:rsidR="00695F96" w:rsidRPr="009829CD" w:rsidRDefault="00695F96" w:rsidP="009829CD">
      <w:pPr>
        <w:shd w:val="clear" w:color="auto" w:fill="FFFFFF" w:themeFill="background1"/>
        <w:spacing w:after="0" w:line="360" w:lineRule="auto"/>
        <w:ind w:firstLine="360"/>
        <w:jc w:val="both"/>
        <w:rPr>
          <w:rFonts w:ascii="Times New Roman" w:hAnsi="Times New Roman" w:cs="Times New Roman"/>
          <w:sz w:val="28"/>
          <w:szCs w:val="28"/>
        </w:rPr>
      </w:pPr>
      <w:r w:rsidRPr="009829CD">
        <w:rPr>
          <w:rFonts w:ascii="Times New Roman" w:hAnsi="Times New Roman" w:cs="Times New Roman"/>
          <w:sz w:val="28"/>
          <w:szCs w:val="28"/>
        </w:rPr>
        <w:t xml:space="preserve">В умовах закладів спеціальної загальної середньої світи при формуванні мовленнєвих  </w:t>
      </w:r>
      <w:proofErr w:type="spellStart"/>
      <w:r w:rsidRPr="009829CD">
        <w:rPr>
          <w:rFonts w:ascii="Times New Roman" w:hAnsi="Times New Roman" w:cs="Times New Roman"/>
          <w:sz w:val="28"/>
          <w:szCs w:val="28"/>
        </w:rPr>
        <w:t>компетенцій</w:t>
      </w:r>
      <w:proofErr w:type="spellEnd"/>
      <w:r w:rsidRPr="009829CD">
        <w:rPr>
          <w:rFonts w:ascii="Times New Roman" w:hAnsi="Times New Roman" w:cs="Times New Roman"/>
          <w:sz w:val="28"/>
          <w:szCs w:val="28"/>
        </w:rPr>
        <w:t xml:space="preserve"> у здобувачів освіти доцільно чітко виокремлювати, які основні форми навчальної комунікації необхід</w:t>
      </w:r>
      <w:r w:rsidR="009829CD" w:rsidRPr="009829CD">
        <w:rPr>
          <w:rFonts w:ascii="Times New Roman" w:hAnsi="Times New Roman" w:cs="Times New Roman"/>
          <w:sz w:val="28"/>
          <w:szCs w:val="28"/>
        </w:rPr>
        <w:t xml:space="preserve">но використовувати у освітньому </w:t>
      </w:r>
      <w:r w:rsidRPr="009829CD">
        <w:rPr>
          <w:rFonts w:ascii="Times New Roman" w:hAnsi="Times New Roman" w:cs="Times New Roman"/>
          <w:sz w:val="28"/>
          <w:szCs w:val="28"/>
        </w:rPr>
        <w:t xml:space="preserve"> процесі. Найбільш</w:t>
      </w:r>
      <w:r w:rsidR="009829CD" w:rsidRPr="009829CD">
        <w:rPr>
          <w:rFonts w:ascii="Times New Roman" w:hAnsi="Times New Roman" w:cs="Times New Roman"/>
          <w:sz w:val="28"/>
          <w:szCs w:val="28"/>
        </w:rPr>
        <w:t xml:space="preserve"> дієвими та</w:t>
      </w:r>
      <w:r w:rsidRPr="009829CD">
        <w:rPr>
          <w:rFonts w:ascii="Times New Roman" w:hAnsi="Times New Roman" w:cs="Times New Roman"/>
          <w:sz w:val="28"/>
          <w:szCs w:val="28"/>
        </w:rPr>
        <w:t xml:space="preserve"> вдалими для формування </w:t>
      </w:r>
      <w:r w:rsidR="009829CD" w:rsidRPr="009829CD">
        <w:rPr>
          <w:rFonts w:ascii="Times New Roman" w:hAnsi="Times New Roman" w:cs="Times New Roman"/>
          <w:sz w:val="28"/>
          <w:szCs w:val="28"/>
        </w:rPr>
        <w:t xml:space="preserve">мовленнєвих </w:t>
      </w:r>
      <w:proofErr w:type="spellStart"/>
      <w:r w:rsidR="009829CD" w:rsidRPr="009829CD">
        <w:rPr>
          <w:rFonts w:ascii="Times New Roman" w:hAnsi="Times New Roman" w:cs="Times New Roman"/>
          <w:sz w:val="28"/>
          <w:szCs w:val="28"/>
        </w:rPr>
        <w:t>компетентностей</w:t>
      </w:r>
      <w:proofErr w:type="spellEnd"/>
      <w:r w:rsidRPr="009829CD">
        <w:rPr>
          <w:rFonts w:ascii="Times New Roman" w:hAnsi="Times New Roman" w:cs="Times New Roman"/>
          <w:sz w:val="28"/>
          <w:szCs w:val="28"/>
        </w:rPr>
        <w:t xml:space="preserve"> у дітей з особливими освітніми потребами</w:t>
      </w:r>
      <w:r w:rsidR="00F361B1">
        <w:rPr>
          <w:rFonts w:ascii="Times New Roman" w:hAnsi="Times New Roman" w:cs="Times New Roman"/>
          <w:sz w:val="28"/>
          <w:szCs w:val="28"/>
        </w:rPr>
        <w:t xml:space="preserve"> є такі методи</w:t>
      </w:r>
      <w:r w:rsidRPr="009829CD">
        <w:rPr>
          <w:rFonts w:ascii="Times New Roman" w:hAnsi="Times New Roman" w:cs="Times New Roman"/>
          <w:sz w:val="28"/>
          <w:szCs w:val="28"/>
        </w:rPr>
        <w:t xml:space="preserve">, як: </w:t>
      </w:r>
      <w:r w:rsidR="009829CD" w:rsidRPr="009829CD">
        <w:rPr>
          <w:rFonts w:ascii="Times New Roman" w:hAnsi="Times New Roman" w:cs="Times New Roman"/>
          <w:sz w:val="28"/>
          <w:szCs w:val="28"/>
        </w:rPr>
        <w:t xml:space="preserve">методи, спрямовані на поступове ускладнення і поглиблення </w:t>
      </w:r>
      <w:proofErr w:type="spellStart"/>
      <w:r w:rsidR="009829CD" w:rsidRPr="009829CD">
        <w:rPr>
          <w:rFonts w:ascii="Times New Roman" w:hAnsi="Times New Roman" w:cs="Times New Roman"/>
          <w:sz w:val="28"/>
          <w:szCs w:val="28"/>
        </w:rPr>
        <w:t>мовленнєвознавчих</w:t>
      </w:r>
      <w:proofErr w:type="spellEnd"/>
      <w:r w:rsidR="009829CD" w:rsidRPr="009829CD">
        <w:rPr>
          <w:rFonts w:ascii="Times New Roman" w:hAnsi="Times New Roman" w:cs="Times New Roman"/>
          <w:sz w:val="28"/>
          <w:szCs w:val="28"/>
        </w:rPr>
        <w:t xml:space="preserve"> понять та розвиток рецептивної мовленнєвої діяльності,- методи, спрямовані на поступове ускладнення і поглиблення </w:t>
      </w:r>
      <w:proofErr w:type="spellStart"/>
      <w:r w:rsidR="009829CD" w:rsidRPr="009829CD">
        <w:rPr>
          <w:rFonts w:ascii="Times New Roman" w:hAnsi="Times New Roman" w:cs="Times New Roman"/>
          <w:sz w:val="28"/>
          <w:szCs w:val="28"/>
        </w:rPr>
        <w:t>мовленнєвознавчих</w:t>
      </w:r>
      <w:proofErr w:type="spellEnd"/>
      <w:r w:rsidR="009829CD" w:rsidRPr="009829CD">
        <w:rPr>
          <w:rFonts w:ascii="Times New Roman" w:hAnsi="Times New Roman" w:cs="Times New Roman"/>
          <w:sz w:val="28"/>
          <w:szCs w:val="28"/>
        </w:rPr>
        <w:t xml:space="preserve"> понять та розвиток продуктивної мовленнєвої діяльності.</w:t>
      </w:r>
    </w:p>
    <w:p w:rsidR="009829CD" w:rsidRDefault="009829CD" w:rsidP="009829CD">
      <w:pPr>
        <w:shd w:val="clear" w:color="auto" w:fill="FFFFFF" w:themeFill="background1"/>
        <w:spacing w:after="0" w:line="360" w:lineRule="auto"/>
        <w:ind w:firstLine="360"/>
        <w:jc w:val="both"/>
        <w:rPr>
          <w:rFonts w:ascii="Times New Roman" w:hAnsi="Times New Roman" w:cs="Times New Roman"/>
          <w:sz w:val="28"/>
          <w:szCs w:val="28"/>
        </w:rPr>
      </w:pPr>
      <w:r>
        <w:rPr>
          <w:rFonts w:ascii="Times New Roman" w:hAnsi="Times New Roman" w:cs="Times New Roman"/>
          <w:sz w:val="28"/>
          <w:szCs w:val="28"/>
        </w:rPr>
        <w:t xml:space="preserve">- </w:t>
      </w:r>
      <w:r w:rsidRPr="009829CD">
        <w:rPr>
          <w:rFonts w:ascii="Times New Roman" w:hAnsi="Times New Roman" w:cs="Times New Roman"/>
          <w:b/>
          <w:i/>
          <w:sz w:val="28"/>
          <w:szCs w:val="28"/>
        </w:rPr>
        <w:t xml:space="preserve">Методи, спрямовані на поступове ускладнення і поглиблення </w:t>
      </w:r>
      <w:proofErr w:type="spellStart"/>
      <w:r w:rsidRPr="009829CD">
        <w:rPr>
          <w:rFonts w:ascii="Times New Roman" w:hAnsi="Times New Roman" w:cs="Times New Roman"/>
          <w:b/>
          <w:i/>
          <w:sz w:val="28"/>
          <w:szCs w:val="28"/>
        </w:rPr>
        <w:t>мовленнєвознавчих</w:t>
      </w:r>
      <w:proofErr w:type="spellEnd"/>
      <w:r w:rsidRPr="009829CD">
        <w:rPr>
          <w:rFonts w:ascii="Times New Roman" w:hAnsi="Times New Roman" w:cs="Times New Roman"/>
          <w:b/>
          <w:i/>
          <w:sz w:val="28"/>
          <w:szCs w:val="28"/>
        </w:rPr>
        <w:t xml:space="preserve"> понять та розвиток рецептивної мовленнєвої діяльності</w:t>
      </w:r>
      <w:r w:rsidRPr="009829CD">
        <w:rPr>
          <w:rFonts w:ascii="Times New Roman" w:hAnsi="Times New Roman" w:cs="Times New Roman"/>
          <w:sz w:val="28"/>
          <w:szCs w:val="28"/>
        </w:rPr>
        <w:t xml:space="preserve"> (</w:t>
      </w:r>
      <w:proofErr w:type="spellStart"/>
      <w:r w:rsidRPr="009829CD">
        <w:rPr>
          <w:rFonts w:ascii="Times New Roman" w:hAnsi="Times New Roman" w:cs="Times New Roman"/>
          <w:sz w:val="28"/>
          <w:szCs w:val="28"/>
        </w:rPr>
        <w:t>аудіювання</w:t>
      </w:r>
      <w:proofErr w:type="spellEnd"/>
      <w:r w:rsidRPr="009829CD">
        <w:rPr>
          <w:rFonts w:ascii="Times New Roman" w:hAnsi="Times New Roman" w:cs="Times New Roman"/>
          <w:sz w:val="28"/>
          <w:szCs w:val="28"/>
        </w:rPr>
        <w:t>, читання</w:t>
      </w:r>
      <w:r>
        <w:rPr>
          <w:rFonts w:ascii="Times New Roman" w:hAnsi="Times New Roman" w:cs="Times New Roman"/>
          <w:sz w:val="28"/>
          <w:szCs w:val="28"/>
        </w:rPr>
        <w:t>, позакласне читання</w:t>
      </w:r>
      <w:r w:rsidRPr="009829CD">
        <w:rPr>
          <w:rFonts w:ascii="Times New Roman" w:hAnsi="Times New Roman" w:cs="Times New Roman"/>
          <w:sz w:val="28"/>
          <w:szCs w:val="28"/>
        </w:rPr>
        <w:t xml:space="preserve">), </w:t>
      </w:r>
      <w:r w:rsidRPr="009829CD">
        <w:rPr>
          <w:rFonts w:ascii="Times New Roman" w:hAnsi="Times New Roman" w:cs="Times New Roman"/>
          <w:sz w:val="28"/>
          <w:szCs w:val="28"/>
        </w:rPr>
        <w:sym w:font="Symbol" w:char="F02D"/>
      </w:r>
      <w:r w:rsidRPr="009829CD">
        <w:rPr>
          <w:rFonts w:ascii="Times New Roman" w:hAnsi="Times New Roman" w:cs="Times New Roman"/>
          <w:sz w:val="28"/>
          <w:szCs w:val="28"/>
        </w:rPr>
        <w:t xml:space="preserve"> це виразне читання тексту вголос, метод символічного бачення тексту, метод пізнавального бачення тексту (схеми, таблиці та ін.), метод створення психологічної ситуації, метод </w:t>
      </w:r>
      <w:proofErr w:type="spellStart"/>
      <w:r w:rsidRPr="009829CD">
        <w:rPr>
          <w:rFonts w:ascii="Times New Roman" w:hAnsi="Times New Roman" w:cs="Times New Roman"/>
          <w:sz w:val="28"/>
          <w:szCs w:val="28"/>
        </w:rPr>
        <w:t>аудіативних</w:t>
      </w:r>
      <w:proofErr w:type="spellEnd"/>
      <w:r w:rsidRPr="009829CD">
        <w:rPr>
          <w:rFonts w:ascii="Times New Roman" w:hAnsi="Times New Roman" w:cs="Times New Roman"/>
          <w:sz w:val="28"/>
          <w:szCs w:val="28"/>
        </w:rPr>
        <w:t xml:space="preserve"> вправ, самостійна робота з навчально-пізнавальною літературою, читання тексту мовчки, робота з електронними носіями знань, Інтернетом, риторичний аналіз тексту, метод тестів, бесіда на основі прочитаного чи заслуханого та ін.;</w:t>
      </w:r>
    </w:p>
    <w:p w:rsidR="006E327F" w:rsidRDefault="009829CD" w:rsidP="006E327F">
      <w:pPr>
        <w:shd w:val="clear" w:color="auto" w:fill="FFFFFF" w:themeFill="background1"/>
        <w:spacing w:after="0" w:line="360" w:lineRule="auto"/>
        <w:ind w:firstLine="360"/>
        <w:jc w:val="both"/>
        <w:rPr>
          <w:rFonts w:ascii="Times New Roman" w:hAnsi="Times New Roman" w:cs="Times New Roman"/>
          <w:sz w:val="28"/>
          <w:szCs w:val="28"/>
        </w:rPr>
      </w:pPr>
      <w:r>
        <w:rPr>
          <w:rFonts w:ascii="Times New Roman" w:hAnsi="Times New Roman" w:cs="Times New Roman"/>
          <w:sz w:val="28"/>
          <w:szCs w:val="28"/>
        </w:rPr>
        <w:t xml:space="preserve"> - </w:t>
      </w:r>
      <w:r w:rsidRPr="009829CD">
        <w:rPr>
          <w:rFonts w:ascii="Times New Roman" w:hAnsi="Times New Roman" w:cs="Times New Roman"/>
          <w:b/>
          <w:i/>
          <w:sz w:val="28"/>
          <w:szCs w:val="28"/>
        </w:rPr>
        <w:t xml:space="preserve">Методи, спрямовані на поступове ускладнення і поглиблення </w:t>
      </w:r>
      <w:proofErr w:type="spellStart"/>
      <w:r w:rsidRPr="009829CD">
        <w:rPr>
          <w:rFonts w:ascii="Times New Roman" w:hAnsi="Times New Roman" w:cs="Times New Roman"/>
          <w:b/>
          <w:i/>
          <w:sz w:val="28"/>
          <w:szCs w:val="28"/>
        </w:rPr>
        <w:t>мовленнєвознавчих</w:t>
      </w:r>
      <w:proofErr w:type="spellEnd"/>
      <w:r w:rsidRPr="009829CD">
        <w:rPr>
          <w:rFonts w:ascii="Times New Roman" w:hAnsi="Times New Roman" w:cs="Times New Roman"/>
          <w:b/>
          <w:i/>
          <w:sz w:val="28"/>
          <w:szCs w:val="28"/>
        </w:rPr>
        <w:t xml:space="preserve"> понять та розвиток продуктивної мовленнєвої діяльності</w:t>
      </w:r>
      <w:r w:rsidRPr="009829CD">
        <w:rPr>
          <w:rFonts w:ascii="Times New Roman" w:hAnsi="Times New Roman" w:cs="Times New Roman"/>
          <w:sz w:val="28"/>
          <w:szCs w:val="28"/>
        </w:rPr>
        <w:t xml:space="preserve"> (говоріння, писання), </w:t>
      </w:r>
      <w:r w:rsidRPr="009829CD">
        <w:rPr>
          <w:rFonts w:ascii="Times New Roman" w:hAnsi="Times New Roman" w:cs="Times New Roman"/>
          <w:sz w:val="28"/>
          <w:szCs w:val="28"/>
        </w:rPr>
        <w:sym w:font="Symbol" w:char="F02D"/>
      </w:r>
      <w:r w:rsidRPr="009829CD">
        <w:rPr>
          <w:rFonts w:ascii="Times New Roman" w:hAnsi="Times New Roman" w:cs="Times New Roman"/>
          <w:sz w:val="28"/>
          <w:szCs w:val="28"/>
        </w:rPr>
        <w:t xml:space="preserve"> метод і</w:t>
      </w:r>
      <w:r>
        <w:rPr>
          <w:rFonts w:ascii="Times New Roman" w:hAnsi="Times New Roman" w:cs="Times New Roman"/>
          <w:sz w:val="28"/>
          <w:szCs w:val="28"/>
        </w:rPr>
        <w:t>нтерпретації тексту, дискусія («круглий стіл»</w:t>
      </w:r>
      <w:r w:rsidRPr="009829CD">
        <w:rPr>
          <w:rFonts w:ascii="Times New Roman" w:hAnsi="Times New Roman" w:cs="Times New Roman"/>
          <w:sz w:val="28"/>
          <w:szCs w:val="28"/>
        </w:rPr>
        <w:t>, засідання ек</w:t>
      </w:r>
      <w:r>
        <w:rPr>
          <w:rFonts w:ascii="Times New Roman" w:hAnsi="Times New Roman" w:cs="Times New Roman"/>
          <w:sz w:val="28"/>
          <w:szCs w:val="28"/>
        </w:rPr>
        <w:t>спертної групи, форум, дебати, «акваріум», «</w:t>
      </w:r>
      <w:r w:rsidRPr="009829CD">
        <w:rPr>
          <w:rFonts w:ascii="Times New Roman" w:hAnsi="Times New Roman" w:cs="Times New Roman"/>
          <w:sz w:val="28"/>
          <w:szCs w:val="28"/>
        </w:rPr>
        <w:t>мозкова ат</w:t>
      </w:r>
      <w:r>
        <w:rPr>
          <w:rFonts w:ascii="Times New Roman" w:hAnsi="Times New Roman" w:cs="Times New Roman"/>
          <w:sz w:val="28"/>
          <w:szCs w:val="28"/>
        </w:rPr>
        <w:t>ака»</w:t>
      </w:r>
      <w:r w:rsidRPr="009829CD">
        <w:rPr>
          <w:rFonts w:ascii="Times New Roman" w:hAnsi="Times New Roman" w:cs="Times New Roman"/>
          <w:sz w:val="28"/>
          <w:szCs w:val="28"/>
        </w:rPr>
        <w:t xml:space="preserve">, </w:t>
      </w:r>
      <w:proofErr w:type="spellStart"/>
      <w:r w:rsidRPr="009829CD">
        <w:rPr>
          <w:rFonts w:ascii="Times New Roman" w:hAnsi="Times New Roman" w:cs="Times New Roman"/>
          <w:sz w:val="28"/>
          <w:szCs w:val="28"/>
        </w:rPr>
        <w:t>міжгруповий</w:t>
      </w:r>
      <w:proofErr w:type="spellEnd"/>
      <w:r w:rsidRPr="009829CD">
        <w:rPr>
          <w:rFonts w:ascii="Times New Roman" w:hAnsi="Times New Roman" w:cs="Times New Roman"/>
          <w:sz w:val="28"/>
          <w:szCs w:val="28"/>
        </w:rPr>
        <w:t xml:space="preserve"> діалог), метод творчих робіт (усні і письмові твори та перекази, реферати), складання ділових паперів, проектів, редагування тексту, рецензування учнівських висловлювань, складання діалогів і монологічних висловлювань, метод асоціацій, 10 мовленнєвий тренінг, </w:t>
      </w:r>
      <w:proofErr w:type="spellStart"/>
      <w:r w:rsidRPr="009829CD">
        <w:rPr>
          <w:rFonts w:ascii="Times New Roman" w:hAnsi="Times New Roman" w:cs="Times New Roman"/>
          <w:sz w:val="28"/>
          <w:szCs w:val="28"/>
        </w:rPr>
        <w:t>сенкен</w:t>
      </w:r>
      <w:proofErr w:type="spellEnd"/>
      <w:r w:rsidRPr="009829CD">
        <w:rPr>
          <w:rFonts w:ascii="Times New Roman" w:hAnsi="Times New Roman" w:cs="Times New Roman"/>
          <w:sz w:val="28"/>
          <w:szCs w:val="28"/>
        </w:rPr>
        <w:t>, розумовий штур</w:t>
      </w:r>
      <w:r>
        <w:rPr>
          <w:rFonts w:ascii="Times New Roman" w:hAnsi="Times New Roman" w:cs="Times New Roman"/>
          <w:sz w:val="28"/>
          <w:szCs w:val="28"/>
        </w:rPr>
        <w:t>м, метод створення учнівського «</w:t>
      </w:r>
      <w:proofErr w:type="spellStart"/>
      <w:r>
        <w:rPr>
          <w:rFonts w:ascii="Times New Roman" w:hAnsi="Times New Roman" w:cs="Times New Roman"/>
          <w:sz w:val="28"/>
          <w:szCs w:val="28"/>
        </w:rPr>
        <w:t>портфоліо</w:t>
      </w:r>
      <w:proofErr w:type="spellEnd"/>
      <w:r>
        <w:rPr>
          <w:rFonts w:ascii="Times New Roman" w:hAnsi="Times New Roman" w:cs="Times New Roman"/>
          <w:sz w:val="28"/>
          <w:szCs w:val="28"/>
        </w:rPr>
        <w:t>»</w:t>
      </w:r>
      <w:r w:rsidRPr="009829CD">
        <w:rPr>
          <w:rFonts w:ascii="Times New Roman" w:hAnsi="Times New Roman" w:cs="Times New Roman"/>
          <w:sz w:val="28"/>
          <w:szCs w:val="28"/>
        </w:rPr>
        <w:t xml:space="preserve"> та </w:t>
      </w:r>
      <w:r>
        <w:rPr>
          <w:rFonts w:ascii="Times New Roman" w:hAnsi="Times New Roman" w:cs="Times New Roman"/>
          <w:sz w:val="28"/>
          <w:szCs w:val="28"/>
        </w:rPr>
        <w:t>ін.</w:t>
      </w:r>
      <w:r w:rsidRPr="009829CD">
        <w:rPr>
          <w:rFonts w:ascii="Times New Roman" w:hAnsi="Times New Roman" w:cs="Times New Roman"/>
          <w:sz w:val="28"/>
          <w:szCs w:val="28"/>
        </w:rPr>
        <w:t xml:space="preserve"> </w:t>
      </w:r>
      <w:r>
        <w:rPr>
          <w:rFonts w:ascii="Times New Roman" w:hAnsi="Times New Roman" w:cs="Times New Roman"/>
          <w:sz w:val="28"/>
          <w:szCs w:val="28"/>
        </w:rPr>
        <w:t>[2</w:t>
      </w:r>
      <w:r w:rsidRPr="005015DE">
        <w:rPr>
          <w:rFonts w:ascii="Times New Roman" w:hAnsi="Times New Roman" w:cs="Times New Roman"/>
          <w:sz w:val="28"/>
          <w:szCs w:val="28"/>
        </w:rPr>
        <w:t>]</w:t>
      </w:r>
      <w:r>
        <w:rPr>
          <w:rFonts w:ascii="Times New Roman" w:hAnsi="Times New Roman" w:cs="Times New Roman"/>
          <w:sz w:val="28"/>
          <w:szCs w:val="28"/>
        </w:rPr>
        <w:t xml:space="preserve"> </w:t>
      </w:r>
      <w:r w:rsidRPr="009829CD">
        <w:rPr>
          <w:rFonts w:ascii="Times New Roman" w:hAnsi="Times New Roman" w:cs="Times New Roman"/>
          <w:sz w:val="28"/>
          <w:szCs w:val="28"/>
        </w:rPr>
        <w:t>.</w:t>
      </w:r>
    </w:p>
    <w:p w:rsidR="006E327F" w:rsidRDefault="006E327F" w:rsidP="006E327F">
      <w:pPr>
        <w:shd w:val="clear" w:color="auto" w:fill="FFFFFF" w:themeFill="background1"/>
        <w:spacing w:after="0" w:line="360" w:lineRule="auto"/>
        <w:ind w:firstLine="360"/>
        <w:jc w:val="both"/>
        <w:rPr>
          <w:rFonts w:ascii="Times New Roman" w:hAnsi="Times New Roman" w:cs="Times New Roman"/>
          <w:sz w:val="28"/>
          <w:szCs w:val="28"/>
        </w:rPr>
      </w:pPr>
      <w:r w:rsidRPr="006E327F">
        <w:rPr>
          <w:rFonts w:ascii="Times New Roman" w:hAnsi="Times New Roman" w:cs="Times New Roman"/>
          <w:b/>
          <w:i/>
          <w:sz w:val="28"/>
          <w:szCs w:val="28"/>
        </w:rPr>
        <w:lastRenderedPageBreak/>
        <w:t>Позакласне читання</w:t>
      </w:r>
      <w:r w:rsidRPr="006E327F">
        <w:rPr>
          <w:rFonts w:ascii="Times New Roman" w:hAnsi="Times New Roman" w:cs="Times New Roman"/>
          <w:sz w:val="28"/>
          <w:szCs w:val="28"/>
        </w:rPr>
        <w:t xml:space="preserve"> – складова частина шкільного предмета, що іменується читанням. Це різновид читання, якому поряд з класним читанням відведено окреме місце в системі </w:t>
      </w:r>
      <w:r>
        <w:rPr>
          <w:rFonts w:ascii="Times New Roman" w:hAnsi="Times New Roman" w:cs="Times New Roman"/>
          <w:sz w:val="28"/>
          <w:szCs w:val="28"/>
        </w:rPr>
        <w:t xml:space="preserve">спеціальної </w:t>
      </w:r>
      <w:r w:rsidRPr="006E327F">
        <w:rPr>
          <w:rFonts w:ascii="Times New Roman" w:hAnsi="Times New Roman" w:cs="Times New Roman"/>
          <w:sz w:val="28"/>
          <w:szCs w:val="28"/>
        </w:rPr>
        <w:t>освіти. Його мета – сформувати в учнів стійку потребу самостійно й осмислено вибирати і систематично читати книги, спираючись на знання й навички, здобуті на уроках навчання грамоти й читання. Ця мета продиктована самим життям: «Школярі, які нічого, крім підручника, не читають, дуже поверхово оволодівають знаннями».</w:t>
      </w:r>
    </w:p>
    <w:p w:rsidR="006E327F" w:rsidRDefault="006E327F" w:rsidP="006E327F">
      <w:pPr>
        <w:shd w:val="clear" w:color="auto" w:fill="FFFFFF" w:themeFill="background1"/>
        <w:spacing w:after="0" w:line="360" w:lineRule="auto"/>
        <w:ind w:firstLine="360"/>
        <w:jc w:val="both"/>
        <w:rPr>
          <w:rFonts w:ascii="Times New Roman" w:hAnsi="Times New Roman" w:cs="Times New Roman"/>
          <w:sz w:val="28"/>
          <w:szCs w:val="28"/>
        </w:rPr>
      </w:pPr>
      <w:r w:rsidRPr="006E327F">
        <w:rPr>
          <w:rFonts w:ascii="Times New Roman" w:hAnsi="Times New Roman" w:cs="Times New Roman"/>
          <w:sz w:val="28"/>
          <w:szCs w:val="28"/>
        </w:rPr>
        <w:t xml:space="preserve">Досягти цієї мети можна лише на основі вироблення в школярів позитивного ставлення до читання за власною ініціативою </w:t>
      </w:r>
      <w:r>
        <w:rPr>
          <w:rFonts w:ascii="Times New Roman" w:hAnsi="Times New Roman" w:cs="Times New Roman"/>
          <w:sz w:val="28"/>
          <w:szCs w:val="28"/>
        </w:rPr>
        <w:t>[3</w:t>
      </w:r>
      <w:r w:rsidRPr="005015DE">
        <w:rPr>
          <w:rFonts w:ascii="Times New Roman" w:hAnsi="Times New Roman" w:cs="Times New Roman"/>
          <w:sz w:val="28"/>
          <w:szCs w:val="28"/>
        </w:rPr>
        <w:t>]</w:t>
      </w:r>
      <w:r>
        <w:rPr>
          <w:rFonts w:ascii="Times New Roman" w:hAnsi="Times New Roman" w:cs="Times New Roman"/>
          <w:sz w:val="28"/>
          <w:szCs w:val="28"/>
        </w:rPr>
        <w:t xml:space="preserve"> </w:t>
      </w:r>
      <w:r w:rsidRPr="009829CD">
        <w:rPr>
          <w:rFonts w:ascii="Times New Roman" w:hAnsi="Times New Roman" w:cs="Times New Roman"/>
          <w:sz w:val="28"/>
          <w:szCs w:val="28"/>
        </w:rPr>
        <w:t>.</w:t>
      </w:r>
    </w:p>
    <w:p w:rsidR="003E22FB" w:rsidRPr="003E22FB" w:rsidRDefault="003E22FB" w:rsidP="006E327F">
      <w:pPr>
        <w:shd w:val="clear" w:color="auto" w:fill="FFFFFF" w:themeFill="background1"/>
        <w:spacing w:after="0" w:line="360" w:lineRule="auto"/>
        <w:ind w:firstLine="360"/>
        <w:jc w:val="both"/>
        <w:rPr>
          <w:rFonts w:ascii="Times New Roman" w:hAnsi="Times New Roman" w:cs="Times New Roman"/>
          <w:sz w:val="28"/>
          <w:szCs w:val="28"/>
        </w:rPr>
      </w:pPr>
      <w:r w:rsidRPr="003E22FB">
        <w:rPr>
          <w:rFonts w:ascii="Times New Roman" w:hAnsi="Times New Roman" w:cs="Times New Roman"/>
          <w:sz w:val="28"/>
          <w:szCs w:val="28"/>
        </w:rPr>
        <w:t>Відомі українські дефектологи (І.Г. Єременко, В.П.Любченко, Т.К.Ульянова, В.М.</w:t>
      </w:r>
      <w:proofErr w:type="spellStart"/>
      <w:r w:rsidRPr="003E22FB">
        <w:rPr>
          <w:rFonts w:ascii="Times New Roman" w:hAnsi="Times New Roman" w:cs="Times New Roman"/>
          <w:sz w:val="28"/>
          <w:szCs w:val="28"/>
        </w:rPr>
        <w:t>Синьов</w:t>
      </w:r>
      <w:proofErr w:type="spellEnd"/>
      <w:r w:rsidRPr="003E22FB">
        <w:rPr>
          <w:rFonts w:ascii="Times New Roman" w:hAnsi="Times New Roman" w:cs="Times New Roman"/>
          <w:sz w:val="28"/>
          <w:szCs w:val="28"/>
        </w:rPr>
        <w:t xml:space="preserve"> та ін.) не оминули у своїх роботах розгляду принципів як загальної і спеціальної дидактики (І.Г. Єременко, В.М.</w:t>
      </w:r>
      <w:proofErr w:type="spellStart"/>
      <w:r w:rsidRPr="003E22FB">
        <w:rPr>
          <w:rFonts w:ascii="Times New Roman" w:hAnsi="Times New Roman" w:cs="Times New Roman"/>
          <w:sz w:val="28"/>
          <w:szCs w:val="28"/>
        </w:rPr>
        <w:t>Синьов</w:t>
      </w:r>
      <w:proofErr w:type="spellEnd"/>
      <w:r w:rsidRPr="003E22FB">
        <w:rPr>
          <w:rFonts w:ascii="Times New Roman" w:hAnsi="Times New Roman" w:cs="Times New Roman"/>
          <w:sz w:val="28"/>
          <w:szCs w:val="28"/>
        </w:rPr>
        <w:t xml:space="preserve"> та ін.), так і методичних принципів навчання учнів</w:t>
      </w:r>
      <w:r>
        <w:rPr>
          <w:rFonts w:ascii="Times New Roman" w:hAnsi="Times New Roman" w:cs="Times New Roman"/>
          <w:sz w:val="28"/>
          <w:szCs w:val="28"/>
        </w:rPr>
        <w:t xml:space="preserve"> з порушеннями інтелектуального розвитку</w:t>
      </w:r>
      <w:r w:rsidRPr="003E22FB">
        <w:rPr>
          <w:rFonts w:ascii="Times New Roman" w:hAnsi="Times New Roman" w:cs="Times New Roman"/>
          <w:sz w:val="28"/>
          <w:szCs w:val="28"/>
        </w:rPr>
        <w:t xml:space="preserve"> читанню (В.П. Любченко, Т.К. Ульянова та ін.). Зокрема В.П. Любченко, аналізуючи особливості проведення п</w:t>
      </w:r>
      <w:r>
        <w:rPr>
          <w:rFonts w:ascii="Times New Roman" w:hAnsi="Times New Roman" w:cs="Times New Roman"/>
          <w:sz w:val="28"/>
          <w:szCs w:val="28"/>
        </w:rPr>
        <w:t>озакласного читання в закладах спеціальної загальної освіти</w:t>
      </w:r>
      <w:r w:rsidRPr="003E22FB">
        <w:rPr>
          <w:rFonts w:ascii="Times New Roman" w:hAnsi="Times New Roman" w:cs="Times New Roman"/>
          <w:sz w:val="28"/>
          <w:szCs w:val="28"/>
        </w:rPr>
        <w:t>, значну увагу приділила роботі з дітьми вчителів,</w:t>
      </w:r>
      <w:r>
        <w:rPr>
          <w:rFonts w:ascii="Times New Roman" w:hAnsi="Times New Roman" w:cs="Times New Roman"/>
          <w:sz w:val="28"/>
          <w:szCs w:val="28"/>
        </w:rPr>
        <w:t xml:space="preserve"> вихователів,</w:t>
      </w:r>
      <w:r w:rsidRPr="003E22FB">
        <w:rPr>
          <w:rFonts w:ascii="Times New Roman" w:hAnsi="Times New Roman" w:cs="Times New Roman"/>
          <w:sz w:val="28"/>
          <w:szCs w:val="28"/>
        </w:rPr>
        <w:t xml:space="preserve"> бібліотекарів з метою вияву інтересів, умінь, нахилів, бажань учнів щодо читання літератури, що є дотримання принципу індивідуального підходу. Разом з тим автор виділила принципи розвитку мовлення і мислення, принцип самостійного читання, який базується на системному читанні. На її думку, організація належним чином позакласного читання залежить від керівної ролі вчителів та вихователів, тому принципу організаційного педагогічного керівництва В.П.Любченко теж приділяла увага. Виділяючи вказані принципи, методист наголошувала, що від них залежить формува</w:t>
      </w:r>
      <w:r>
        <w:rPr>
          <w:rFonts w:ascii="Times New Roman" w:hAnsi="Times New Roman" w:cs="Times New Roman"/>
          <w:sz w:val="28"/>
          <w:szCs w:val="28"/>
        </w:rPr>
        <w:t xml:space="preserve">ння активних читачів, оскільки </w:t>
      </w:r>
      <w:r w:rsidRPr="003E22FB">
        <w:rPr>
          <w:rFonts w:ascii="Times New Roman" w:hAnsi="Times New Roman" w:cs="Times New Roman"/>
          <w:sz w:val="28"/>
          <w:szCs w:val="28"/>
        </w:rPr>
        <w:t>без правильної організації позакласного читання не можна сподіватися на виховання у</w:t>
      </w:r>
      <w:r>
        <w:rPr>
          <w:rFonts w:ascii="Times New Roman" w:hAnsi="Times New Roman" w:cs="Times New Roman"/>
          <w:sz w:val="28"/>
          <w:szCs w:val="28"/>
        </w:rPr>
        <w:t xml:space="preserve"> дітей високих якостей читання.</w:t>
      </w:r>
      <w:r w:rsidRPr="003E22FB">
        <w:rPr>
          <w:rFonts w:ascii="Times New Roman" w:hAnsi="Times New Roman" w:cs="Times New Roman"/>
          <w:sz w:val="28"/>
          <w:szCs w:val="28"/>
        </w:rPr>
        <w:t xml:space="preserve"> </w:t>
      </w:r>
      <w:r>
        <w:rPr>
          <w:rFonts w:ascii="Times New Roman" w:hAnsi="Times New Roman" w:cs="Times New Roman"/>
          <w:sz w:val="28"/>
          <w:szCs w:val="28"/>
        </w:rPr>
        <w:t>[5],[6</w:t>
      </w:r>
      <w:r w:rsidRPr="003E22FB">
        <w:rPr>
          <w:rFonts w:ascii="Times New Roman" w:hAnsi="Times New Roman" w:cs="Times New Roman"/>
          <w:sz w:val="28"/>
          <w:szCs w:val="28"/>
        </w:rPr>
        <w:t>].</w:t>
      </w:r>
    </w:p>
    <w:p w:rsidR="006E327F" w:rsidRPr="00A6044F" w:rsidRDefault="00BD3174" w:rsidP="00A6044F">
      <w:pPr>
        <w:shd w:val="clear" w:color="auto" w:fill="FFFFFF" w:themeFill="background1"/>
        <w:spacing w:after="0" w:line="360" w:lineRule="auto"/>
        <w:ind w:firstLine="360"/>
        <w:jc w:val="both"/>
        <w:rPr>
          <w:rFonts w:ascii="Times New Roman" w:hAnsi="Times New Roman" w:cs="Times New Roman"/>
          <w:sz w:val="28"/>
          <w:szCs w:val="28"/>
        </w:rPr>
      </w:pPr>
      <w:r w:rsidRPr="00A6044F">
        <w:rPr>
          <w:rFonts w:ascii="Times New Roman" w:hAnsi="Times New Roman" w:cs="Times New Roman"/>
          <w:sz w:val="28"/>
          <w:szCs w:val="28"/>
          <w:shd w:val="clear" w:color="auto" w:fill="FFFFFF"/>
        </w:rPr>
        <w:t xml:space="preserve">Позакласне читання – один із важливих напрямів роботи вихователя закладів загальної середньої освіти ( закладів спеціальної середньої освіти, навчально-реабілітаційних центрів). У методиці викладання літератури міцно утвердилося положення про те, що уроки літератури, пов'язані із позакласним читанням, що сприяє розвитку читацької самостійності учнів та емоційно </w:t>
      </w:r>
      <w:r w:rsidRPr="00A6044F">
        <w:rPr>
          <w:rFonts w:ascii="Times New Roman" w:hAnsi="Times New Roman" w:cs="Times New Roman"/>
          <w:sz w:val="28"/>
          <w:szCs w:val="28"/>
          <w:shd w:val="clear" w:color="auto" w:fill="FFFFFF"/>
        </w:rPr>
        <w:lastRenderedPageBreak/>
        <w:t xml:space="preserve">вольної сфери, корекції пізнавальної сфери й формуванню читацьких інтересів здобувачів освіти. Нажаль на сьогоднішній день спостерігається ослаблений інтерес дітей до читання. Учні надають перевагу телебаченню, комп’ютерним іграм, музиці, Інтернету. Тому першочергове завдання вихователя освітнього закладу полягає у зацікавленні та розширенні читацького світогляду вихованців, ознайомлення їх з </w:t>
      </w:r>
      <w:r w:rsidR="00A6044F" w:rsidRPr="00A6044F">
        <w:rPr>
          <w:rFonts w:ascii="Times New Roman" w:hAnsi="Times New Roman" w:cs="Times New Roman"/>
          <w:sz w:val="28"/>
          <w:szCs w:val="28"/>
          <w:shd w:val="clear" w:color="auto" w:fill="FFFFFF"/>
        </w:rPr>
        <w:t xml:space="preserve">численними видання </w:t>
      </w:r>
      <w:r w:rsidRPr="00A6044F">
        <w:rPr>
          <w:rFonts w:ascii="Times New Roman" w:hAnsi="Times New Roman" w:cs="Times New Roman"/>
          <w:sz w:val="28"/>
          <w:szCs w:val="28"/>
          <w:shd w:val="clear" w:color="auto" w:fill="FFFFFF"/>
        </w:rPr>
        <w:t>класичної дитячої літератури.</w:t>
      </w:r>
    </w:p>
    <w:p w:rsidR="005314FE" w:rsidRPr="005314FE" w:rsidRDefault="005314FE" w:rsidP="00A6044F">
      <w:pPr>
        <w:spacing w:after="0" w:line="360" w:lineRule="auto"/>
        <w:ind w:firstLine="360"/>
        <w:jc w:val="both"/>
        <w:rPr>
          <w:rFonts w:ascii="Times New Roman" w:eastAsia="Times New Roman" w:hAnsi="Times New Roman" w:cs="Times New Roman"/>
          <w:sz w:val="28"/>
          <w:szCs w:val="28"/>
          <w:shd w:val="clear" w:color="auto" w:fill="FFFFFF"/>
          <w:lang w:eastAsia="uk-UA"/>
        </w:rPr>
      </w:pPr>
      <w:r w:rsidRPr="005314FE">
        <w:rPr>
          <w:rFonts w:ascii="Times New Roman" w:eastAsia="Times New Roman" w:hAnsi="Times New Roman" w:cs="Times New Roman"/>
          <w:b/>
          <w:bCs/>
          <w:sz w:val="28"/>
          <w:szCs w:val="28"/>
          <w:shd w:val="clear" w:color="auto" w:fill="FFFFFF"/>
          <w:lang w:eastAsia="uk-UA"/>
        </w:rPr>
        <w:t>Завдання</w:t>
      </w:r>
      <w:r w:rsidR="00A6044F" w:rsidRPr="00A6044F">
        <w:rPr>
          <w:rFonts w:ascii="Times New Roman" w:eastAsia="Times New Roman" w:hAnsi="Times New Roman" w:cs="Times New Roman"/>
          <w:b/>
          <w:bCs/>
          <w:sz w:val="28"/>
          <w:szCs w:val="28"/>
          <w:shd w:val="clear" w:color="auto" w:fill="FFFFFF"/>
          <w:lang w:eastAsia="uk-UA"/>
        </w:rPr>
        <w:t xml:space="preserve"> </w:t>
      </w:r>
      <w:r w:rsidRPr="005314FE">
        <w:rPr>
          <w:rFonts w:ascii="Times New Roman" w:eastAsia="Times New Roman" w:hAnsi="Times New Roman" w:cs="Times New Roman"/>
          <w:b/>
          <w:bCs/>
          <w:sz w:val="28"/>
          <w:szCs w:val="28"/>
          <w:shd w:val="clear" w:color="auto" w:fill="FFFFFF"/>
          <w:lang w:eastAsia="uk-UA"/>
        </w:rPr>
        <w:t>:</w:t>
      </w:r>
    </w:p>
    <w:p w:rsidR="005314FE" w:rsidRPr="005314FE" w:rsidRDefault="00A6044F" w:rsidP="00A6044F">
      <w:pPr>
        <w:spacing w:after="0" w:line="360" w:lineRule="auto"/>
        <w:ind w:firstLine="360"/>
        <w:jc w:val="both"/>
        <w:rPr>
          <w:rFonts w:ascii="Times New Roman" w:eastAsia="Times New Roman" w:hAnsi="Times New Roman" w:cs="Times New Roman"/>
          <w:sz w:val="28"/>
          <w:szCs w:val="28"/>
          <w:shd w:val="clear" w:color="auto" w:fill="FFFFFF"/>
          <w:lang w:eastAsia="uk-UA"/>
        </w:rPr>
      </w:pPr>
      <w:r>
        <w:rPr>
          <w:rFonts w:ascii="Times New Roman" w:eastAsia="Times New Roman" w:hAnsi="Times New Roman" w:cs="Times New Roman"/>
          <w:sz w:val="28"/>
          <w:szCs w:val="28"/>
          <w:shd w:val="clear" w:color="auto" w:fill="FFFFFF"/>
          <w:lang w:eastAsia="uk-UA"/>
        </w:rPr>
        <w:t>-  </w:t>
      </w:r>
      <w:r w:rsidR="005314FE" w:rsidRPr="005314FE">
        <w:rPr>
          <w:rFonts w:ascii="Times New Roman" w:eastAsia="Times New Roman" w:hAnsi="Times New Roman" w:cs="Times New Roman"/>
          <w:sz w:val="28"/>
          <w:szCs w:val="28"/>
          <w:shd w:val="clear" w:color="auto" w:fill="FFFFFF"/>
          <w:lang w:eastAsia="uk-UA"/>
        </w:rPr>
        <w:t>систематично знайомити дітей з різноманітністю дитячої літератури, її видами;</w:t>
      </w:r>
    </w:p>
    <w:p w:rsidR="005314FE" w:rsidRPr="005314FE" w:rsidRDefault="00A6044F" w:rsidP="00A6044F">
      <w:pPr>
        <w:spacing w:after="0" w:line="360" w:lineRule="auto"/>
        <w:ind w:firstLine="360"/>
        <w:jc w:val="both"/>
        <w:rPr>
          <w:rFonts w:ascii="Times New Roman" w:eastAsia="Times New Roman" w:hAnsi="Times New Roman" w:cs="Times New Roman"/>
          <w:sz w:val="28"/>
          <w:szCs w:val="28"/>
          <w:shd w:val="clear" w:color="auto" w:fill="FFFFFF"/>
          <w:lang w:eastAsia="uk-UA"/>
        </w:rPr>
      </w:pPr>
      <w:r>
        <w:rPr>
          <w:rFonts w:ascii="Times New Roman" w:eastAsia="Times New Roman" w:hAnsi="Times New Roman" w:cs="Times New Roman"/>
          <w:sz w:val="28"/>
          <w:szCs w:val="28"/>
          <w:shd w:val="clear" w:color="auto" w:fill="FFFFFF"/>
          <w:lang w:eastAsia="uk-UA"/>
        </w:rPr>
        <w:t>-  </w:t>
      </w:r>
      <w:r w:rsidR="005314FE" w:rsidRPr="005314FE">
        <w:rPr>
          <w:rFonts w:ascii="Times New Roman" w:eastAsia="Times New Roman" w:hAnsi="Times New Roman" w:cs="Times New Roman"/>
          <w:sz w:val="28"/>
          <w:szCs w:val="28"/>
          <w:shd w:val="clear" w:color="auto" w:fill="FFFFFF"/>
          <w:lang w:eastAsia="uk-UA"/>
        </w:rPr>
        <w:t>навчити учнів знайти потрібну книгу ;</w:t>
      </w:r>
    </w:p>
    <w:p w:rsidR="005314FE" w:rsidRPr="005314FE" w:rsidRDefault="00A6044F" w:rsidP="00A6044F">
      <w:pPr>
        <w:spacing w:after="0" w:line="360" w:lineRule="auto"/>
        <w:ind w:firstLine="360"/>
        <w:jc w:val="both"/>
        <w:rPr>
          <w:rFonts w:ascii="Times New Roman" w:eastAsia="Times New Roman" w:hAnsi="Times New Roman" w:cs="Times New Roman"/>
          <w:sz w:val="28"/>
          <w:szCs w:val="28"/>
          <w:shd w:val="clear" w:color="auto" w:fill="FFFFFF"/>
          <w:lang w:eastAsia="uk-UA"/>
        </w:rPr>
      </w:pPr>
      <w:r>
        <w:rPr>
          <w:rFonts w:ascii="Times New Roman" w:eastAsia="Times New Roman" w:hAnsi="Times New Roman" w:cs="Times New Roman"/>
          <w:sz w:val="28"/>
          <w:szCs w:val="28"/>
          <w:shd w:val="clear" w:color="auto" w:fill="FFFFFF"/>
          <w:lang w:eastAsia="uk-UA"/>
        </w:rPr>
        <w:t>-  </w:t>
      </w:r>
      <w:r w:rsidR="005314FE" w:rsidRPr="005314FE">
        <w:rPr>
          <w:rFonts w:ascii="Times New Roman" w:eastAsia="Times New Roman" w:hAnsi="Times New Roman" w:cs="Times New Roman"/>
          <w:sz w:val="28"/>
          <w:szCs w:val="28"/>
          <w:shd w:val="clear" w:color="auto" w:fill="FFFFFF"/>
          <w:lang w:eastAsia="uk-UA"/>
        </w:rPr>
        <w:t>навчити ще до читання книги скласти уявлення про її тематику, зміст;</w:t>
      </w:r>
    </w:p>
    <w:p w:rsidR="005314FE" w:rsidRPr="005314FE" w:rsidRDefault="00A6044F" w:rsidP="00A6044F">
      <w:pPr>
        <w:spacing w:after="0" w:line="360" w:lineRule="auto"/>
        <w:ind w:firstLine="360"/>
        <w:jc w:val="both"/>
        <w:rPr>
          <w:rFonts w:ascii="Times New Roman" w:eastAsia="Times New Roman" w:hAnsi="Times New Roman" w:cs="Times New Roman"/>
          <w:sz w:val="28"/>
          <w:szCs w:val="28"/>
          <w:shd w:val="clear" w:color="auto" w:fill="FFFFFF"/>
          <w:lang w:eastAsia="uk-UA"/>
        </w:rPr>
      </w:pPr>
      <w:r>
        <w:rPr>
          <w:rFonts w:ascii="Times New Roman" w:eastAsia="Times New Roman" w:hAnsi="Times New Roman" w:cs="Times New Roman"/>
          <w:sz w:val="28"/>
          <w:szCs w:val="28"/>
          <w:shd w:val="clear" w:color="auto" w:fill="FFFFFF"/>
          <w:lang w:eastAsia="uk-UA"/>
        </w:rPr>
        <w:t xml:space="preserve">- </w:t>
      </w:r>
      <w:r w:rsidR="005314FE" w:rsidRPr="005314FE">
        <w:rPr>
          <w:rFonts w:ascii="Times New Roman" w:eastAsia="Times New Roman" w:hAnsi="Times New Roman" w:cs="Times New Roman"/>
          <w:sz w:val="28"/>
          <w:szCs w:val="28"/>
          <w:shd w:val="clear" w:color="auto" w:fill="FFFFFF"/>
          <w:lang w:eastAsia="uk-UA"/>
        </w:rPr>
        <w:t>навчити читати книгу, дотримуючись санітарно-гігієнічних вимог;</w:t>
      </w:r>
    </w:p>
    <w:p w:rsidR="00A6044F" w:rsidRPr="00A6044F" w:rsidRDefault="00A6044F" w:rsidP="00A6044F">
      <w:pPr>
        <w:spacing w:after="0" w:line="360" w:lineRule="auto"/>
        <w:ind w:firstLine="360"/>
        <w:jc w:val="both"/>
        <w:rPr>
          <w:rFonts w:ascii="Times New Roman" w:hAnsi="Times New Roman" w:cs="Times New Roman"/>
          <w:sz w:val="28"/>
          <w:szCs w:val="28"/>
          <w:shd w:val="clear" w:color="auto" w:fill="FFFFFF"/>
        </w:rPr>
      </w:pPr>
      <w:r>
        <w:rPr>
          <w:rFonts w:ascii="Times New Roman" w:eastAsia="Times New Roman" w:hAnsi="Times New Roman" w:cs="Times New Roman"/>
          <w:sz w:val="28"/>
          <w:szCs w:val="28"/>
          <w:shd w:val="clear" w:color="auto" w:fill="FFFFFF"/>
          <w:lang w:eastAsia="uk-UA"/>
        </w:rPr>
        <w:t>-</w:t>
      </w:r>
      <w:r w:rsidR="005314FE" w:rsidRPr="005314FE">
        <w:rPr>
          <w:rFonts w:ascii="Times New Roman" w:eastAsia="Times New Roman" w:hAnsi="Times New Roman" w:cs="Times New Roman"/>
          <w:sz w:val="28"/>
          <w:szCs w:val="28"/>
          <w:shd w:val="clear" w:color="auto" w:fill="FFFFFF"/>
          <w:lang w:eastAsia="uk-UA"/>
        </w:rPr>
        <w:t> </w:t>
      </w:r>
      <w:r w:rsidRPr="00A6044F">
        <w:rPr>
          <w:rFonts w:ascii="Times New Roman" w:hAnsi="Times New Roman" w:cs="Times New Roman"/>
          <w:sz w:val="28"/>
          <w:szCs w:val="28"/>
          <w:shd w:val="clear" w:color="auto" w:fill="FFFFFF"/>
        </w:rPr>
        <w:t>ознайомити дітей з існуючими доступними їхньому віку видами бібліотечно-бібліографічної допомоги, що дасть можливість самостійно відповідно, до власних уподобань, знайти потрібну книжку;</w:t>
      </w:r>
    </w:p>
    <w:p w:rsidR="005314FE" w:rsidRPr="005314FE" w:rsidRDefault="00A6044F" w:rsidP="00A6044F">
      <w:pPr>
        <w:spacing w:after="0" w:line="360" w:lineRule="auto"/>
        <w:ind w:firstLine="360"/>
        <w:jc w:val="both"/>
        <w:rPr>
          <w:rFonts w:ascii="Times New Roman" w:eastAsia="Times New Roman" w:hAnsi="Times New Roman" w:cs="Times New Roman"/>
          <w:sz w:val="28"/>
          <w:szCs w:val="28"/>
          <w:shd w:val="clear" w:color="auto" w:fill="FFFFFF"/>
          <w:lang w:eastAsia="uk-UA"/>
        </w:rPr>
      </w:pPr>
      <w:r w:rsidRPr="00A6044F">
        <w:rPr>
          <w:rFonts w:ascii="Times New Roman" w:hAnsi="Times New Roman" w:cs="Times New Roman"/>
          <w:sz w:val="28"/>
          <w:szCs w:val="28"/>
          <w:shd w:val="clear" w:color="auto" w:fill="FFFFFF"/>
        </w:rPr>
        <w:t>- розвивати у дітей уміння самостійно і змістовно проводити дозвілля з допомогою книги.</w:t>
      </w:r>
      <w:r w:rsidR="005314FE" w:rsidRPr="005314FE">
        <w:rPr>
          <w:rFonts w:ascii="Times New Roman" w:eastAsia="Times New Roman" w:hAnsi="Times New Roman" w:cs="Times New Roman"/>
          <w:sz w:val="28"/>
          <w:szCs w:val="28"/>
          <w:shd w:val="clear" w:color="auto" w:fill="FFFFFF"/>
          <w:lang w:eastAsia="uk-UA"/>
        </w:rPr>
        <w:t>.</w:t>
      </w:r>
    </w:p>
    <w:p w:rsidR="005314FE" w:rsidRDefault="005314FE" w:rsidP="00641CC4">
      <w:pPr>
        <w:spacing w:after="0" w:line="360" w:lineRule="auto"/>
        <w:ind w:firstLine="360"/>
        <w:jc w:val="both"/>
        <w:rPr>
          <w:rFonts w:ascii="Times New Roman" w:eastAsia="Times New Roman" w:hAnsi="Times New Roman" w:cs="Times New Roman"/>
          <w:sz w:val="28"/>
          <w:szCs w:val="28"/>
          <w:shd w:val="clear" w:color="auto" w:fill="FFFFFF"/>
          <w:lang w:eastAsia="uk-UA"/>
        </w:rPr>
      </w:pPr>
      <w:r w:rsidRPr="005314FE">
        <w:rPr>
          <w:rFonts w:ascii="Times New Roman" w:eastAsia="Times New Roman" w:hAnsi="Times New Roman" w:cs="Times New Roman"/>
          <w:sz w:val="28"/>
          <w:szCs w:val="28"/>
          <w:shd w:val="clear" w:color="auto" w:fill="FFFFFF"/>
          <w:lang w:eastAsia="uk-UA"/>
        </w:rPr>
        <w:t xml:space="preserve">Щоб </w:t>
      </w:r>
      <w:r w:rsidR="00641CC4">
        <w:rPr>
          <w:rFonts w:ascii="Times New Roman" w:eastAsia="Times New Roman" w:hAnsi="Times New Roman" w:cs="Times New Roman"/>
          <w:sz w:val="28"/>
          <w:szCs w:val="28"/>
          <w:shd w:val="clear" w:color="auto" w:fill="FFFFFF"/>
          <w:lang w:eastAsia="uk-UA"/>
        </w:rPr>
        <w:t>успішно проводити та реалізовувати</w:t>
      </w:r>
      <w:r w:rsidRPr="005314FE">
        <w:rPr>
          <w:rFonts w:ascii="Times New Roman" w:eastAsia="Times New Roman" w:hAnsi="Times New Roman" w:cs="Times New Roman"/>
          <w:sz w:val="28"/>
          <w:szCs w:val="28"/>
          <w:shd w:val="clear" w:color="auto" w:fill="FFFFFF"/>
          <w:lang w:eastAsia="uk-UA"/>
        </w:rPr>
        <w:t xml:space="preserve"> позакласним читанням, </w:t>
      </w:r>
      <w:r w:rsidR="00641CC4">
        <w:rPr>
          <w:rFonts w:ascii="Times New Roman" w:eastAsia="Times New Roman" w:hAnsi="Times New Roman" w:cs="Times New Roman"/>
          <w:sz w:val="28"/>
          <w:szCs w:val="28"/>
          <w:shd w:val="clear" w:color="auto" w:fill="FFFFFF"/>
          <w:lang w:eastAsia="uk-UA"/>
        </w:rPr>
        <w:t xml:space="preserve">вихователь </w:t>
      </w:r>
      <w:r w:rsidRPr="005314FE">
        <w:rPr>
          <w:rFonts w:ascii="Times New Roman" w:eastAsia="Times New Roman" w:hAnsi="Times New Roman" w:cs="Times New Roman"/>
          <w:sz w:val="28"/>
          <w:szCs w:val="28"/>
          <w:shd w:val="clear" w:color="auto" w:fill="FFFFFF"/>
          <w:lang w:eastAsia="uk-UA"/>
        </w:rPr>
        <w:t>сам повинен знати дитячу літературу, знати, які книги знаходяться в шкільній бібліотеці, повинен стежити за новими книгами</w:t>
      </w:r>
      <w:r w:rsidR="00641CC4">
        <w:rPr>
          <w:rFonts w:ascii="Times New Roman" w:eastAsia="Times New Roman" w:hAnsi="Times New Roman" w:cs="Times New Roman"/>
          <w:sz w:val="28"/>
          <w:szCs w:val="28"/>
          <w:shd w:val="clear" w:color="auto" w:fill="FFFFFF"/>
          <w:lang w:eastAsia="uk-UA"/>
        </w:rPr>
        <w:t xml:space="preserve"> та при виборі книг має орієнтуватися на здібності,</w:t>
      </w:r>
      <w:r w:rsidR="00641CC4" w:rsidRPr="00641CC4">
        <w:rPr>
          <w:rFonts w:ascii="Times New Roman" w:eastAsia="Times New Roman" w:hAnsi="Times New Roman" w:cs="Times New Roman"/>
          <w:sz w:val="28"/>
          <w:szCs w:val="28"/>
          <w:shd w:val="clear" w:color="auto" w:fill="FFFFFF"/>
          <w:lang w:eastAsia="uk-UA"/>
        </w:rPr>
        <w:t xml:space="preserve"> </w:t>
      </w:r>
      <w:r w:rsidR="00641CC4" w:rsidRPr="005314FE">
        <w:rPr>
          <w:rFonts w:ascii="Times New Roman" w:eastAsia="Times New Roman" w:hAnsi="Times New Roman" w:cs="Times New Roman"/>
          <w:sz w:val="28"/>
          <w:szCs w:val="28"/>
          <w:shd w:val="clear" w:color="auto" w:fill="FFFFFF"/>
          <w:lang w:eastAsia="uk-UA"/>
        </w:rPr>
        <w:t>їх індивідуальні особливості</w:t>
      </w:r>
      <w:r w:rsidR="00641CC4">
        <w:rPr>
          <w:rFonts w:ascii="Times New Roman" w:eastAsia="Times New Roman" w:hAnsi="Times New Roman" w:cs="Times New Roman"/>
          <w:sz w:val="28"/>
          <w:szCs w:val="28"/>
          <w:shd w:val="clear" w:color="auto" w:fill="FFFFFF"/>
          <w:lang w:eastAsia="uk-UA"/>
        </w:rPr>
        <w:t xml:space="preserve"> можливості та вік вихованців</w:t>
      </w:r>
      <w:r w:rsidRPr="005314FE">
        <w:rPr>
          <w:rFonts w:ascii="Times New Roman" w:eastAsia="Times New Roman" w:hAnsi="Times New Roman" w:cs="Times New Roman"/>
          <w:sz w:val="28"/>
          <w:szCs w:val="28"/>
          <w:shd w:val="clear" w:color="auto" w:fill="FFFFFF"/>
          <w:lang w:eastAsia="uk-UA"/>
        </w:rPr>
        <w:t>.</w:t>
      </w:r>
    </w:p>
    <w:p w:rsidR="0082091D" w:rsidRPr="005314FE" w:rsidRDefault="0082091D" w:rsidP="0082091D">
      <w:pPr>
        <w:spacing w:after="0" w:line="360" w:lineRule="auto"/>
        <w:ind w:firstLine="360"/>
        <w:jc w:val="both"/>
        <w:rPr>
          <w:rFonts w:ascii="Times New Roman" w:eastAsia="Times New Roman" w:hAnsi="Times New Roman" w:cs="Times New Roman"/>
          <w:b/>
          <w:sz w:val="28"/>
          <w:szCs w:val="28"/>
          <w:shd w:val="clear" w:color="auto" w:fill="FFFFFF"/>
          <w:lang w:eastAsia="uk-UA"/>
        </w:rPr>
      </w:pPr>
      <w:r w:rsidRPr="005314FE">
        <w:rPr>
          <w:rFonts w:ascii="Times New Roman" w:eastAsia="Times New Roman" w:hAnsi="Times New Roman" w:cs="Times New Roman"/>
          <w:b/>
          <w:sz w:val="28"/>
          <w:szCs w:val="28"/>
          <w:shd w:val="clear" w:color="auto" w:fill="FFFFFF"/>
          <w:lang w:eastAsia="uk-UA"/>
        </w:rPr>
        <w:t>Зв’язок позакласного читання з класним</w:t>
      </w:r>
    </w:p>
    <w:p w:rsidR="0082091D" w:rsidRPr="005314FE" w:rsidRDefault="0082091D" w:rsidP="0082091D">
      <w:pPr>
        <w:spacing w:after="0" w:line="360" w:lineRule="auto"/>
        <w:ind w:firstLine="360"/>
        <w:jc w:val="both"/>
        <w:rPr>
          <w:rFonts w:ascii="Times New Roman" w:eastAsia="Times New Roman" w:hAnsi="Times New Roman" w:cs="Times New Roman"/>
          <w:sz w:val="28"/>
          <w:szCs w:val="28"/>
          <w:shd w:val="clear" w:color="auto" w:fill="FFFFFF"/>
          <w:lang w:eastAsia="uk-UA"/>
        </w:rPr>
      </w:pPr>
      <w:r w:rsidRPr="005314FE">
        <w:rPr>
          <w:rFonts w:ascii="Times New Roman" w:eastAsia="Times New Roman" w:hAnsi="Times New Roman" w:cs="Times New Roman"/>
          <w:sz w:val="28"/>
          <w:szCs w:val="28"/>
          <w:shd w:val="clear" w:color="auto" w:fill="FFFFFF"/>
          <w:lang w:eastAsia="uk-UA"/>
        </w:rPr>
        <w:t>Позакласне читання ґрунтується на знаннях та уміннях, здобутих на уроках класного читання. Успіх позакласного читання залежить від сформованості навичок читання: свідомості, правильності, швидкості, виразності.</w:t>
      </w:r>
    </w:p>
    <w:p w:rsidR="0082091D" w:rsidRPr="005314FE" w:rsidRDefault="0082091D" w:rsidP="0082091D">
      <w:pPr>
        <w:spacing w:after="0" w:line="360" w:lineRule="auto"/>
        <w:ind w:firstLine="360"/>
        <w:jc w:val="both"/>
        <w:rPr>
          <w:rFonts w:ascii="Times New Roman" w:eastAsia="Times New Roman" w:hAnsi="Times New Roman" w:cs="Times New Roman"/>
          <w:sz w:val="28"/>
          <w:szCs w:val="28"/>
          <w:shd w:val="clear" w:color="auto" w:fill="FFFFFF"/>
          <w:lang w:eastAsia="uk-UA"/>
        </w:rPr>
      </w:pPr>
      <w:r w:rsidRPr="005314FE">
        <w:rPr>
          <w:rFonts w:ascii="Times New Roman" w:eastAsia="Times New Roman" w:hAnsi="Times New Roman" w:cs="Times New Roman"/>
          <w:sz w:val="28"/>
          <w:szCs w:val="28"/>
          <w:shd w:val="clear" w:color="auto" w:fill="FFFFFF"/>
          <w:lang w:eastAsia="uk-UA"/>
        </w:rPr>
        <w:t>Саме уроки позакласного читання дають учителю можливість поглибити знання учнів, які вони одержали на уроках класного читання</w:t>
      </w:r>
      <w:r w:rsidR="00F452B8">
        <w:rPr>
          <w:rFonts w:ascii="Times New Roman" w:eastAsia="Times New Roman" w:hAnsi="Times New Roman" w:cs="Times New Roman"/>
          <w:sz w:val="28"/>
          <w:szCs w:val="28"/>
          <w:shd w:val="clear" w:color="auto" w:fill="FFFFFF"/>
          <w:lang w:eastAsia="uk-UA"/>
        </w:rPr>
        <w:t xml:space="preserve"> </w:t>
      </w:r>
      <w:r w:rsidR="00F452B8">
        <w:rPr>
          <w:rFonts w:ascii="Times New Roman" w:hAnsi="Times New Roman" w:cs="Times New Roman"/>
          <w:sz w:val="28"/>
          <w:szCs w:val="28"/>
        </w:rPr>
        <w:t>[4</w:t>
      </w:r>
      <w:r w:rsidR="00F452B8" w:rsidRPr="005015DE">
        <w:rPr>
          <w:rFonts w:ascii="Times New Roman" w:hAnsi="Times New Roman" w:cs="Times New Roman"/>
          <w:sz w:val="28"/>
          <w:szCs w:val="28"/>
        </w:rPr>
        <w:t>]</w:t>
      </w:r>
      <w:r w:rsidRPr="005314FE">
        <w:rPr>
          <w:rFonts w:ascii="Times New Roman" w:eastAsia="Times New Roman" w:hAnsi="Times New Roman" w:cs="Times New Roman"/>
          <w:sz w:val="28"/>
          <w:szCs w:val="28"/>
          <w:shd w:val="clear" w:color="auto" w:fill="FFFFFF"/>
          <w:lang w:eastAsia="uk-UA"/>
        </w:rPr>
        <w:t>.</w:t>
      </w:r>
    </w:p>
    <w:p w:rsidR="0082091D" w:rsidRPr="005314FE" w:rsidRDefault="0082091D" w:rsidP="0082091D">
      <w:pPr>
        <w:spacing w:after="0" w:line="360" w:lineRule="auto"/>
        <w:ind w:firstLine="360"/>
        <w:jc w:val="both"/>
        <w:rPr>
          <w:rFonts w:ascii="Times New Roman" w:eastAsia="Times New Roman" w:hAnsi="Times New Roman" w:cs="Times New Roman"/>
          <w:sz w:val="28"/>
          <w:szCs w:val="28"/>
          <w:shd w:val="clear" w:color="auto" w:fill="FFFFFF"/>
          <w:lang w:eastAsia="uk-UA"/>
        </w:rPr>
      </w:pPr>
      <w:r w:rsidRPr="005314FE">
        <w:rPr>
          <w:rFonts w:ascii="Times New Roman" w:eastAsia="Times New Roman" w:hAnsi="Times New Roman" w:cs="Times New Roman"/>
          <w:sz w:val="28"/>
          <w:szCs w:val="28"/>
          <w:shd w:val="clear" w:color="auto" w:fill="FFFFFF"/>
          <w:lang w:eastAsia="uk-UA"/>
        </w:rPr>
        <w:lastRenderedPageBreak/>
        <w:t>Наприклад, на уроці діти читають українську казку, а на уроці позакласного читання можна поглибити знання дітей про українські народні казки і прочитати з ними не одну, а 2-3 казки та ще й дати завдання додому:</w:t>
      </w:r>
    </w:p>
    <w:p w:rsidR="00F452B8" w:rsidRDefault="0082091D" w:rsidP="00F452B8">
      <w:pPr>
        <w:pStyle w:val="a4"/>
        <w:numPr>
          <w:ilvl w:val="0"/>
          <w:numId w:val="3"/>
        </w:numPr>
        <w:spacing w:after="0" w:line="360" w:lineRule="auto"/>
        <w:jc w:val="both"/>
        <w:rPr>
          <w:rFonts w:ascii="Times New Roman" w:eastAsia="Times New Roman" w:hAnsi="Times New Roman" w:cs="Times New Roman"/>
          <w:sz w:val="28"/>
          <w:szCs w:val="28"/>
          <w:shd w:val="clear" w:color="auto" w:fill="FFFFFF"/>
          <w:lang w:eastAsia="uk-UA"/>
        </w:rPr>
      </w:pPr>
      <w:r w:rsidRPr="00F452B8">
        <w:rPr>
          <w:rFonts w:ascii="Times New Roman" w:eastAsia="Times New Roman" w:hAnsi="Times New Roman" w:cs="Times New Roman"/>
          <w:sz w:val="28"/>
          <w:szCs w:val="28"/>
          <w:shd w:val="clear" w:color="auto" w:fill="FFFFFF"/>
          <w:lang w:eastAsia="uk-UA"/>
        </w:rPr>
        <w:t>знайти і прочитати інші народні українські казки</w:t>
      </w:r>
    </w:p>
    <w:p w:rsidR="00F452B8" w:rsidRDefault="00F452B8" w:rsidP="00F452B8">
      <w:pPr>
        <w:pStyle w:val="a4"/>
        <w:numPr>
          <w:ilvl w:val="0"/>
          <w:numId w:val="3"/>
        </w:numPr>
        <w:spacing w:after="0" w:line="360" w:lineRule="auto"/>
        <w:jc w:val="both"/>
        <w:rPr>
          <w:rFonts w:ascii="Times New Roman" w:eastAsia="Times New Roman" w:hAnsi="Times New Roman" w:cs="Times New Roman"/>
          <w:sz w:val="28"/>
          <w:szCs w:val="28"/>
          <w:shd w:val="clear" w:color="auto" w:fill="FFFFFF"/>
          <w:lang w:eastAsia="uk-UA"/>
        </w:rPr>
      </w:pPr>
      <w:r>
        <w:rPr>
          <w:rFonts w:ascii="Times New Roman" w:eastAsia="Times New Roman" w:hAnsi="Times New Roman" w:cs="Times New Roman"/>
          <w:sz w:val="28"/>
          <w:szCs w:val="28"/>
          <w:shd w:val="clear" w:color="auto" w:fill="FFFFFF"/>
          <w:lang w:eastAsia="uk-UA"/>
        </w:rPr>
        <w:t>вивчити народне прислів’я;</w:t>
      </w:r>
    </w:p>
    <w:p w:rsidR="0082091D" w:rsidRPr="00F452B8" w:rsidRDefault="00F452B8" w:rsidP="00F452B8">
      <w:pPr>
        <w:pStyle w:val="a4"/>
        <w:numPr>
          <w:ilvl w:val="0"/>
          <w:numId w:val="3"/>
        </w:numPr>
        <w:spacing w:after="0" w:line="360" w:lineRule="auto"/>
        <w:jc w:val="both"/>
        <w:rPr>
          <w:rFonts w:ascii="Times New Roman" w:eastAsia="Times New Roman" w:hAnsi="Times New Roman" w:cs="Times New Roman"/>
          <w:sz w:val="28"/>
          <w:szCs w:val="28"/>
          <w:shd w:val="clear" w:color="auto" w:fill="FFFFFF"/>
          <w:lang w:eastAsia="uk-UA"/>
        </w:rPr>
      </w:pPr>
      <w:r>
        <w:rPr>
          <w:rFonts w:ascii="Times New Roman" w:eastAsia="Times New Roman" w:hAnsi="Times New Roman" w:cs="Times New Roman"/>
          <w:sz w:val="28"/>
          <w:szCs w:val="28"/>
          <w:shd w:val="clear" w:color="auto" w:fill="FFFFFF"/>
          <w:lang w:eastAsia="uk-UA"/>
        </w:rPr>
        <w:t>виписати дійових осіб казки</w:t>
      </w:r>
      <w:r w:rsidR="0082091D" w:rsidRPr="00F452B8">
        <w:rPr>
          <w:rFonts w:ascii="Times New Roman" w:eastAsia="Times New Roman" w:hAnsi="Times New Roman" w:cs="Times New Roman"/>
          <w:sz w:val="28"/>
          <w:szCs w:val="28"/>
          <w:shd w:val="clear" w:color="auto" w:fill="FFFFFF"/>
          <w:lang w:eastAsia="uk-UA"/>
        </w:rPr>
        <w:t>.</w:t>
      </w:r>
    </w:p>
    <w:p w:rsidR="005314FE" w:rsidRPr="005314FE" w:rsidRDefault="005314FE" w:rsidP="0082091D">
      <w:pPr>
        <w:spacing w:after="0" w:line="360" w:lineRule="auto"/>
        <w:ind w:firstLine="360"/>
        <w:jc w:val="both"/>
        <w:rPr>
          <w:rFonts w:ascii="Times New Roman" w:eastAsia="Times New Roman" w:hAnsi="Times New Roman" w:cs="Times New Roman"/>
          <w:b/>
          <w:sz w:val="28"/>
          <w:szCs w:val="28"/>
          <w:shd w:val="clear" w:color="auto" w:fill="FFFFFF"/>
          <w:lang w:eastAsia="uk-UA"/>
        </w:rPr>
      </w:pPr>
      <w:r w:rsidRPr="005314FE">
        <w:rPr>
          <w:rFonts w:ascii="Times New Roman" w:eastAsia="Times New Roman" w:hAnsi="Times New Roman" w:cs="Times New Roman"/>
          <w:b/>
          <w:sz w:val="28"/>
          <w:szCs w:val="28"/>
          <w:shd w:val="clear" w:color="auto" w:fill="FFFFFF"/>
          <w:lang w:eastAsia="uk-UA"/>
        </w:rPr>
        <w:t>Є такі форми керівництва позакласним читанням:</w:t>
      </w:r>
    </w:p>
    <w:p w:rsidR="00641CC4" w:rsidRDefault="00641CC4" w:rsidP="0082091D">
      <w:pPr>
        <w:spacing w:after="0" w:line="360" w:lineRule="auto"/>
        <w:ind w:firstLine="360"/>
        <w:jc w:val="both"/>
        <w:rPr>
          <w:rFonts w:ascii="Times New Roman" w:eastAsia="Times New Roman" w:hAnsi="Times New Roman" w:cs="Times New Roman"/>
          <w:sz w:val="28"/>
          <w:szCs w:val="28"/>
          <w:shd w:val="clear" w:color="auto" w:fill="FFFFFF"/>
          <w:lang w:eastAsia="uk-UA"/>
        </w:rPr>
      </w:pPr>
      <w:r w:rsidRPr="005314FE">
        <w:rPr>
          <w:rFonts w:ascii="Times New Roman" w:eastAsia="Times New Roman" w:hAnsi="Times New Roman" w:cs="Times New Roman"/>
          <w:sz w:val="28"/>
          <w:szCs w:val="28"/>
          <w:shd w:val="clear" w:color="auto" w:fill="FFFFFF"/>
          <w:lang w:eastAsia="uk-UA"/>
        </w:rPr>
        <w:t>-         масові позакласні заходи (літературні ранки, ребуси, вікторини);</w:t>
      </w:r>
    </w:p>
    <w:p w:rsidR="005314FE" w:rsidRPr="005314FE" w:rsidRDefault="005314FE" w:rsidP="0082091D">
      <w:pPr>
        <w:spacing w:after="0" w:line="360" w:lineRule="auto"/>
        <w:ind w:firstLine="360"/>
        <w:jc w:val="both"/>
        <w:rPr>
          <w:rFonts w:ascii="Times New Roman" w:eastAsia="Times New Roman" w:hAnsi="Times New Roman" w:cs="Times New Roman"/>
          <w:sz w:val="28"/>
          <w:szCs w:val="28"/>
          <w:shd w:val="clear" w:color="auto" w:fill="FFFFFF"/>
          <w:lang w:eastAsia="uk-UA"/>
        </w:rPr>
      </w:pPr>
      <w:r w:rsidRPr="005314FE">
        <w:rPr>
          <w:rFonts w:ascii="Times New Roman" w:eastAsia="Times New Roman" w:hAnsi="Times New Roman" w:cs="Times New Roman"/>
          <w:sz w:val="28"/>
          <w:szCs w:val="28"/>
          <w:shd w:val="clear" w:color="auto" w:fill="FFFFFF"/>
          <w:lang w:eastAsia="uk-UA"/>
        </w:rPr>
        <w:t>-         урок;</w:t>
      </w:r>
    </w:p>
    <w:p w:rsidR="005314FE" w:rsidRPr="005314FE" w:rsidRDefault="005314FE" w:rsidP="0082091D">
      <w:pPr>
        <w:spacing w:after="0" w:line="360" w:lineRule="auto"/>
        <w:ind w:firstLine="360"/>
        <w:jc w:val="both"/>
        <w:rPr>
          <w:rFonts w:ascii="Times New Roman" w:eastAsia="Times New Roman" w:hAnsi="Times New Roman" w:cs="Times New Roman"/>
          <w:sz w:val="28"/>
          <w:szCs w:val="28"/>
          <w:shd w:val="clear" w:color="auto" w:fill="FFFFFF"/>
          <w:lang w:eastAsia="uk-UA"/>
        </w:rPr>
      </w:pPr>
      <w:r w:rsidRPr="005314FE">
        <w:rPr>
          <w:rFonts w:ascii="Times New Roman" w:eastAsia="Times New Roman" w:hAnsi="Times New Roman" w:cs="Times New Roman"/>
          <w:sz w:val="28"/>
          <w:szCs w:val="28"/>
          <w:shd w:val="clear" w:color="auto" w:fill="FFFFFF"/>
          <w:lang w:eastAsia="uk-UA"/>
        </w:rPr>
        <w:t>-         створення домашньої і класної бібліотек.</w:t>
      </w:r>
    </w:p>
    <w:p w:rsidR="005314FE" w:rsidRPr="005314FE" w:rsidRDefault="00641CC4" w:rsidP="0082091D">
      <w:pPr>
        <w:spacing w:after="0" w:line="360" w:lineRule="auto"/>
        <w:ind w:firstLine="360"/>
        <w:jc w:val="both"/>
        <w:rPr>
          <w:rFonts w:ascii="Times New Roman" w:eastAsia="Times New Roman" w:hAnsi="Times New Roman" w:cs="Times New Roman"/>
          <w:b/>
          <w:sz w:val="28"/>
          <w:szCs w:val="28"/>
          <w:shd w:val="clear" w:color="auto" w:fill="FFFFFF"/>
          <w:lang w:eastAsia="uk-UA"/>
        </w:rPr>
      </w:pPr>
      <w:r w:rsidRPr="00B215C8">
        <w:rPr>
          <w:rFonts w:ascii="Times New Roman" w:eastAsia="Times New Roman" w:hAnsi="Times New Roman" w:cs="Times New Roman"/>
          <w:b/>
          <w:sz w:val="28"/>
          <w:szCs w:val="28"/>
          <w:shd w:val="clear" w:color="auto" w:fill="FFFFFF"/>
          <w:lang w:eastAsia="uk-UA"/>
        </w:rPr>
        <w:t>Щоб заохотити та контролювати рівень читацької спроможності учні слід вести о</w:t>
      </w:r>
      <w:r w:rsidR="005314FE" w:rsidRPr="005314FE">
        <w:rPr>
          <w:rFonts w:ascii="Times New Roman" w:eastAsia="Times New Roman" w:hAnsi="Times New Roman" w:cs="Times New Roman"/>
          <w:b/>
          <w:sz w:val="28"/>
          <w:szCs w:val="28"/>
          <w:shd w:val="clear" w:color="auto" w:fill="FFFFFF"/>
          <w:lang w:eastAsia="uk-UA"/>
        </w:rPr>
        <w:t>блік позакласним читанням</w:t>
      </w:r>
      <w:r w:rsidR="00B215C8" w:rsidRPr="00B215C8">
        <w:rPr>
          <w:rFonts w:ascii="Times New Roman" w:eastAsia="Times New Roman" w:hAnsi="Times New Roman" w:cs="Times New Roman"/>
          <w:b/>
          <w:sz w:val="28"/>
          <w:szCs w:val="28"/>
          <w:shd w:val="clear" w:color="auto" w:fill="FFFFFF"/>
          <w:lang w:eastAsia="uk-UA"/>
        </w:rPr>
        <w:t>:</w:t>
      </w:r>
    </w:p>
    <w:p w:rsidR="005314FE" w:rsidRDefault="00B215C8" w:rsidP="0082091D">
      <w:pPr>
        <w:spacing w:after="0" w:line="360" w:lineRule="auto"/>
        <w:ind w:firstLine="360"/>
        <w:jc w:val="both"/>
        <w:rPr>
          <w:rFonts w:ascii="Times New Roman" w:eastAsia="Times New Roman" w:hAnsi="Times New Roman" w:cs="Times New Roman"/>
          <w:sz w:val="28"/>
          <w:szCs w:val="28"/>
          <w:shd w:val="clear" w:color="auto" w:fill="FFFFFF"/>
          <w:lang w:eastAsia="uk-UA"/>
        </w:rPr>
      </w:pPr>
      <w:r>
        <w:rPr>
          <w:rFonts w:ascii="Times New Roman" w:eastAsia="Times New Roman" w:hAnsi="Times New Roman" w:cs="Times New Roman"/>
          <w:sz w:val="28"/>
          <w:szCs w:val="28"/>
          <w:shd w:val="clear" w:color="auto" w:fill="FFFFFF"/>
          <w:lang w:eastAsia="uk-UA"/>
        </w:rPr>
        <w:t xml:space="preserve">- </w:t>
      </w:r>
      <w:r w:rsidR="005314FE" w:rsidRPr="005314FE">
        <w:rPr>
          <w:rFonts w:ascii="Times New Roman" w:eastAsia="Times New Roman" w:hAnsi="Times New Roman" w:cs="Times New Roman"/>
          <w:sz w:val="28"/>
          <w:szCs w:val="28"/>
          <w:shd w:val="clear" w:color="auto" w:fill="FFFFFF"/>
          <w:lang w:eastAsia="uk-UA"/>
        </w:rPr>
        <w:t>Облік веде вчитель</w:t>
      </w:r>
      <w:r>
        <w:rPr>
          <w:rFonts w:ascii="Times New Roman" w:eastAsia="Times New Roman" w:hAnsi="Times New Roman" w:cs="Times New Roman"/>
          <w:sz w:val="28"/>
          <w:szCs w:val="28"/>
          <w:shd w:val="clear" w:color="auto" w:fill="FFFFFF"/>
          <w:lang w:eastAsia="uk-UA"/>
        </w:rPr>
        <w:t xml:space="preserve"> або вихователь</w:t>
      </w:r>
      <w:r w:rsidR="005314FE" w:rsidRPr="005314FE">
        <w:rPr>
          <w:rFonts w:ascii="Times New Roman" w:eastAsia="Times New Roman" w:hAnsi="Times New Roman" w:cs="Times New Roman"/>
          <w:sz w:val="28"/>
          <w:szCs w:val="28"/>
          <w:shd w:val="clear" w:color="auto" w:fill="FFFFFF"/>
          <w:lang w:eastAsia="uk-UA"/>
        </w:rPr>
        <w:t xml:space="preserve"> на уроці позакласного читання</w:t>
      </w:r>
      <w:r>
        <w:rPr>
          <w:rFonts w:ascii="Times New Roman" w:eastAsia="Times New Roman" w:hAnsi="Times New Roman" w:cs="Times New Roman"/>
          <w:sz w:val="28"/>
          <w:szCs w:val="28"/>
          <w:shd w:val="clear" w:color="auto" w:fill="FFFFFF"/>
          <w:lang w:eastAsia="uk-UA"/>
        </w:rPr>
        <w:t>. Учням пропонується розповісти</w:t>
      </w:r>
      <w:r w:rsidR="005314FE" w:rsidRPr="005314FE">
        <w:rPr>
          <w:rFonts w:ascii="Times New Roman" w:eastAsia="Times New Roman" w:hAnsi="Times New Roman" w:cs="Times New Roman"/>
          <w:sz w:val="28"/>
          <w:szCs w:val="28"/>
          <w:shd w:val="clear" w:color="auto" w:fill="FFFFFF"/>
          <w:lang w:eastAsia="uk-UA"/>
        </w:rPr>
        <w:t xml:space="preserve"> </w:t>
      </w:r>
      <w:r>
        <w:rPr>
          <w:rFonts w:ascii="Times New Roman" w:eastAsia="Times New Roman" w:hAnsi="Times New Roman" w:cs="Times New Roman"/>
          <w:sz w:val="28"/>
          <w:szCs w:val="28"/>
          <w:shd w:val="clear" w:color="auto" w:fill="FFFFFF"/>
          <w:lang w:eastAsia="uk-UA"/>
        </w:rPr>
        <w:t>про прочитані ними книги (оповідання, твір, розділ твору) так</w:t>
      </w:r>
      <w:r w:rsidR="005314FE" w:rsidRPr="005314FE">
        <w:rPr>
          <w:rFonts w:ascii="Times New Roman" w:eastAsia="Times New Roman" w:hAnsi="Times New Roman" w:cs="Times New Roman"/>
          <w:sz w:val="28"/>
          <w:szCs w:val="28"/>
          <w:shd w:val="clear" w:color="auto" w:fill="FFFFFF"/>
          <w:lang w:eastAsia="uk-UA"/>
        </w:rPr>
        <w:t xml:space="preserve"> щоб зацікавити цією книжкою інших учнів.</w:t>
      </w:r>
      <w:r>
        <w:rPr>
          <w:rFonts w:ascii="Times New Roman" w:eastAsia="Times New Roman" w:hAnsi="Times New Roman" w:cs="Times New Roman"/>
          <w:sz w:val="28"/>
          <w:szCs w:val="28"/>
          <w:shd w:val="clear" w:color="auto" w:fill="FFFFFF"/>
          <w:lang w:eastAsia="uk-UA"/>
        </w:rPr>
        <w:t xml:space="preserve"> За потреби вихователь повинен спонукати або допомагати </w:t>
      </w:r>
      <w:r w:rsidR="0082091D">
        <w:rPr>
          <w:rFonts w:ascii="Times New Roman" w:eastAsia="Times New Roman" w:hAnsi="Times New Roman" w:cs="Times New Roman"/>
          <w:sz w:val="28"/>
          <w:szCs w:val="28"/>
          <w:shd w:val="clear" w:color="auto" w:fill="FFFFFF"/>
          <w:lang w:eastAsia="uk-UA"/>
        </w:rPr>
        <w:t>у</w:t>
      </w:r>
      <w:r>
        <w:rPr>
          <w:rFonts w:ascii="Times New Roman" w:eastAsia="Times New Roman" w:hAnsi="Times New Roman" w:cs="Times New Roman"/>
          <w:sz w:val="28"/>
          <w:szCs w:val="28"/>
          <w:shd w:val="clear" w:color="auto" w:fill="FFFFFF"/>
          <w:lang w:eastAsia="uk-UA"/>
        </w:rPr>
        <w:t>чневі</w:t>
      </w:r>
      <w:r w:rsidR="0082091D">
        <w:rPr>
          <w:rFonts w:ascii="Times New Roman" w:eastAsia="Times New Roman" w:hAnsi="Times New Roman" w:cs="Times New Roman"/>
          <w:sz w:val="28"/>
          <w:szCs w:val="28"/>
          <w:shd w:val="clear" w:color="auto" w:fill="FFFFFF"/>
          <w:lang w:eastAsia="uk-UA"/>
        </w:rPr>
        <w:t xml:space="preserve"> розповісти про прочитане (навідні запитання, ілюстрації, скласти план до прочитаного, використовувати схеми, таблиці тощо);</w:t>
      </w:r>
    </w:p>
    <w:p w:rsidR="0082091D" w:rsidRDefault="0082091D" w:rsidP="0082091D">
      <w:pPr>
        <w:spacing w:after="0" w:line="360" w:lineRule="auto"/>
        <w:ind w:firstLine="360"/>
        <w:jc w:val="both"/>
        <w:rPr>
          <w:rFonts w:ascii="Times New Roman" w:eastAsia="Times New Roman" w:hAnsi="Times New Roman" w:cs="Times New Roman"/>
          <w:sz w:val="28"/>
          <w:szCs w:val="28"/>
          <w:shd w:val="clear" w:color="auto" w:fill="FFFFFF"/>
          <w:lang w:eastAsia="uk-UA"/>
        </w:rPr>
      </w:pPr>
      <w:r>
        <w:rPr>
          <w:rFonts w:ascii="Times New Roman" w:eastAsia="Times New Roman" w:hAnsi="Times New Roman" w:cs="Times New Roman"/>
          <w:sz w:val="28"/>
          <w:szCs w:val="28"/>
          <w:shd w:val="clear" w:color="auto" w:fill="FFFFFF"/>
          <w:lang w:eastAsia="uk-UA"/>
        </w:rPr>
        <w:t>- ведення щ</w:t>
      </w:r>
      <w:r w:rsidR="00B215C8" w:rsidRPr="005314FE">
        <w:rPr>
          <w:rFonts w:ascii="Times New Roman" w:eastAsia="Times New Roman" w:hAnsi="Times New Roman" w:cs="Times New Roman"/>
          <w:sz w:val="28"/>
          <w:szCs w:val="28"/>
          <w:shd w:val="clear" w:color="auto" w:fill="FFFFFF"/>
          <w:lang w:eastAsia="uk-UA"/>
        </w:rPr>
        <w:t>оденник</w:t>
      </w:r>
      <w:r>
        <w:rPr>
          <w:rFonts w:ascii="Times New Roman" w:eastAsia="Times New Roman" w:hAnsi="Times New Roman" w:cs="Times New Roman"/>
          <w:sz w:val="28"/>
          <w:szCs w:val="28"/>
          <w:shd w:val="clear" w:color="auto" w:fill="FFFFFF"/>
          <w:lang w:eastAsia="uk-UA"/>
        </w:rPr>
        <w:t>а читача (облік веде</w:t>
      </w:r>
      <w:r w:rsidR="00B215C8" w:rsidRPr="005314FE">
        <w:rPr>
          <w:rFonts w:ascii="Times New Roman" w:eastAsia="Times New Roman" w:hAnsi="Times New Roman" w:cs="Times New Roman"/>
          <w:sz w:val="28"/>
          <w:szCs w:val="28"/>
          <w:shd w:val="clear" w:color="auto" w:fill="FFFFFF"/>
          <w:lang w:eastAsia="uk-UA"/>
        </w:rPr>
        <w:t xml:space="preserve"> учень</w:t>
      </w:r>
      <w:r>
        <w:rPr>
          <w:rFonts w:ascii="Times New Roman" w:eastAsia="Times New Roman" w:hAnsi="Times New Roman" w:cs="Times New Roman"/>
          <w:sz w:val="28"/>
          <w:szCs w:val="28"/>
          <w:shd w:val="clear" w:color="auto" w:fill="FFFFFF"/>
          <w:lang w:eastAsia="uk-UA"/>
        </w:rPr>
        <w:t xml:space="preserve"> самостійно або з допомогою вихователя);</w:t>
      </w:r>
    </w:p>
    <w:p w:rsidR="0082091D" w:rsidRDefault="0082091D" w:rsidP="0082091D">
      <w:pPr>
        <w:spacing w:after="0" w:line="360" w:lineRule="auto"/>
        <w:ind w:firstLine="360"/>
        <w:jc w:val="both"/>
        <w:rPr>
          <w:rFonts w:ascii="Times New Roman" w:eastAsia="Times New Roman" w:hAnsi="Times New Roman" w:cs="Times New Roman"/>
          <w:sz w:val="28"/>
          <w:szCs w:val="28"/>
          <w:shd w:val="clear" w:color="auto" w:fill="FFFFFF"/>
          <w:lang w:eastAsia="uk-UA"/>
        </w:rPr>
      </w:pPr>
      <w:r>
        <w:rPr>
          <w:rFonts w:ascii="Times New Roman" w:eastAsia="Times New Roman" w:hAnsi="Times New Roman" w:cs="Times New Roman"/>
          <w:sz w:val="28"/>
          <w:szCs w:val="28"/>
          <w:shd w:val="clear" w:color="auto" w:fill="FFFFFF"/>
          <w:lang w:eastAsia="uk-UA"/>
        </w:rPr>
        <w:t>- систематичне відвідування бібліотеки п</w:t>
      </w:r>
      <w:r w:rsidR="005314FE" w:rsidRPr="005314FE">
        <w:rPr>
          <w:rFonts w:ascii="Times New Roman" w:eastAsia="Times New Roman" w:hAnsi="Times New Roman" w:cs="Times New Roman"/>
          <w:sz w:val="28"/>
          <w:szCs w:val="28"/>
          <w:shd w:val="clear" w:color="auto" w:fill="FFFFFF"/>
          <w:lang w:eastAsia="uk-UA"/>
        </w:rPr>
        <w:t xml:space="preserve">ерегляд </w:t>
      </w:r>
      <w:r>
        <w:rPr>
          <w:rFonts w:ascii="Times New Roman" w:eastAsia="Times New Roman" w:hAnsi="Times New Roman" w:cs="Times New Roman"/>
          <w:sz w:val="28"/>
          <w:szCs w:val="28"/>
          <w:shd w:val="clear" w:color="auto" w:fill="FFFFFF"/>
          <w:lang w:eastAsia="uk-UA"/>
        </w:rPr>
        <w:t xml:space="preserve">та звірення </w:t>
      </w:r>
      <w:r w:rsidR="005314FE" w:rsidRPr="005314FE">
        <w:rPr>
          <w:rFonts w:ascii="Times New Roman" w:eastAsia="Times New Roman" w:hAnsi="Times New Roman" w:cs="Times New Roman"/>
          <w:sz w:val="28"/>
          <w:szCs w:val="28"/>
          <w:shd w:val="clear" w:color="auto" w:fill="FFFFFF"/>
          <w:lang w:eastAsia="uk-UA"/>
        </w:rPr>
        <w:t>а</w:t>
      </w:r>
      <w:r>
        <w:rPr>
          <w:rFonts w:ascii="Times New Roman" w:eastAsia="Times New Roman" w:hAnsi="Times New Roman" w:cs="Times New Roman"/>
          <w:sz w:val="28"/>
          <w:szCs w:val="28"/>
          <w:shd w:val="clear" w:color="auto" w:fill="FFFFFF"/>
          <w:lang w:eastAsia="uk-UA"/>
        </w:rPr>
        <w:t>бонементних карток;</w:t>
      </w:r>
    </w:p>
    <w:p w:rsidR="005314FE" w:rsidRDefault="0082091D" w:rsidP="0082091D">
      <w:pPr>
        <w:spacing w:after="0" w:line="360" w:lineRule="auto"/>
        <w:ind w:firstLine="360"/>
        <w:jc w:val="both"/>
        <w:rPr>
          <w:rFonts w:ascii="Times New Roman" w:eastAsia="Times New Roman" w:hAnsi="Times New Roman" w:cs="Times New Roman"/>
          <w:sz w:val="28"/>
          <w:szCs w:val="28"/>
          <w:shd w:val="clear" w:color="auto" w:fill="FFFFFF"/>
          <w:lang w:eastAsia="uk-UA"/>
        </w:rPr>
      </w:pPr>
      <w:r>
        <w:rPr>
          <w:rFonts w:ascii="Times New Roman" w:eastAsia="Times New Roman" w:hAnsi="Times New Roman" w:cs="Times New Roman"/>
          <w:sz w:val="28"/>
          <w:szCs w:val="28"/>
          <w:shd w:val="clear" w:color="auto" w:fill="FFFFFF"/>
          <w:lang w:eastAsia="uk-UA"/>
        </w:rPr>
        <w:t>- оформлення  с</w:t>
      </w:r>
      <w:r w:rsidR="005314FE" w:rsidRPr="005314FE">
        <w:rPr>
          <w:rFonts w:ascii="Times New Roman" w:eastAsia="Times New Roman" w:hAnsi="Times New Roman" w:cs="Times New Roman"/>
          <w:sz w:val="28"/>
          <w:szCs w:val="28"/>
          <w:shd w:val="clear" w:color="auto" w:fill="FFFFFF"/>
          <w:lang w:eastAsia="uk-UA"/>
        </w:rPr>
        <w:t>тенд</w:t>
      </w:r>
      <w:r>
        <w:rPr>
          <w:rFonts w:ascii="Times New Roman" w:eastAsia="Times New Roman" w:hAnsi="Times New Roman" w:cs="Times New Roman"/>
          <w:sz w:val="28"/>
          <w:szCs w:val="28"/>
          <w:shd w:val="clear" w:color="auto" w:fill="FFFFFF"/>
          <w:lang w:eastAsia="uk-UA"/>
        </w:rPr>
        <w:t>у</w:t>
      </w:r>
      <w:r w:rsidR="005314FE" w:rsidRPr="005314FE">
        <w:rPr>
          <w:rFonts w:ascii="Times New Roman" w:eastAsia="Times New Roman" w:hAnsi="Times New Roman" w:cs="Times New Roman"/>
          <w:sz w:val="28"/>
          <w:szCs w:val="28"/>
          <w:shd w:val="clear" w:color="auto" w:fill="FFFFFF"/>
          <w:lang w:eastAsia="uk-UA"/>
        </w:rPr>
        <w:t xml:space="preserve"> з кишенями</w:t>
      </w:r>
      <w:r>
        <w:rPr>
          <w:rFonts w:ascii="Times New Roman" w:eastAsia="Times New Roman" w:hAnsi="Times New Roman" w:cs="Times New Roman"/>
          <w:sz w:val="28"/>
          <w:szCs w:val="28"/>
          <w:shd w:val="clear" w:color="auto" w:fill="FFFFFF"/>
          <w:lang w:eastAsia="uk-UA"/>
        </w:rPr>
        <w:t xml:space="preserve"> або конверти</w:t>
      </w:r>
      <w:r w:rsidR="005314FE" w:rsidRPr="005314FE">
        <w:rPr>
          <w:rFonts w:ascii="Times New Roman" w:eastAsia="Times New Roman" w:hAnsi="Times New Roman" w:cs="Times New Roman"/>
          <w:sz w:val="28"/>
          <w:szCs w:val="28"/>
          <w:shd w:val="clear" w:color="auto" w:fill="FFFFFF"/>
          <w:lang w:eastAsia="uk-UA"/>
        </w:rPr>
        <w:t>.</w:t>
      </w:r>
    </w:p>
    <w:p w:rsidR="00F452B8" w:rsidRPr="00F452B8" w:rsidRDefault="00F452B8" w:rsidP="00F452B8">
      <w:pPr>
        <w:shd w:val="clear" w:color="auto" w:fill="FFFFFF" w:themeFill="background1"/>
        <w:spacing w:after="0" w:line="360" w:lineRule="auto"/>
        <w:ind w:firstLine="360"/>
        <w:jc w:val="both"/>
        <w:rPr>
          <w:rFonts w:ascii="Times New Roman" w:eastAsia="Times New Roman" w:hAnsi="Times New Roman" w:cs="Times New Roman"/>
          <w:b/>
          <w:bCs/>
          <w:i/>
          <w:sz w:val="28"/>
          <w:szCs w:val="28"/>
          <w:shd w:val="clear" w:color="auto" w:fill="FFFFFF"/>
          <w:lang w:eastAsia="uk-UA"/>
        </w:rPr>
      </w:pPr>
      <w:r w:rsidRPr="00F452B8">
        <w:rPr>
          <w:rStyle w:val="a3"/>
          <w:rFonts w:ascii="Times New Roman" w:hAnsi="Times New Roman" w:cs="Times New Roman"/>
          <w:i w:val="0"/>
          <w:sz w:val="28"/>
          <w:szCs w:val="28"/>
          <w:shd w:val="clear" w:color="auto" w:fill="FFFFFF"/>
        </w:rPr>
        <w:t>Водночас вихователь повинен забезпечувати мовленнєвий супровід діяльності дитини (розповідати про те, що робить дитина), спонукати давати відповіді на запитання щодо діяльності дорослого, іншої дитини, своєї власної (Що розповів Петрик? Які книжки я продемонструвала? Скільки ти прочитав сторінок книжки?), вчити розповідати про те, що бачить дитина або про що прочитала, що її вразило, відповідати на запитання про найближче оточення.</w:t>
      </w:r>
    </w:p>
    <w:p w:rsidR="007D1E28" w:rsidRDefault="007D1E28" w:rsidP="007D1E28">
      <w:pPr>
        <w:spacing w:after="0" w:line="240" w:lineRule="auto"/>
        <w:ind w:firstLine="360"/>
        <w:rPr>
          <w:rFonts w:ascii="Times New Roman" w:eastAsia="Times New Roman" w:hAnsi="Times New Roman" w:cs="Times New Roman"/>
          <w:b/>
          <w:sz w:val="28"/>
          <w:szCs w:val="28"/>
          <w:shd w:val="clear" w:color="auto" w:fill="FFFFFF"/>
          <w:lang w:eastAsia="uk-UA"/>
        </w:rPr>
      </w:pPr>
      <w:r w:rsidRPr="005314FE">
        <w:rPr>
          <w:rFonts w:ascii="Times New Roman" w:eastAsia="Times New Roman" w:hAnsi="Times New Roman" w:cs="Times New Roman"/>
          <w:b/>
          <w:sz w:val="28"/>
          <w:szCs w:val="28"/>
          <w:shd w:val="clear" w:color="auto" w:fill="FFFFFF"/>
          <w:lang w:eastAsia="uk-UA"/>
        </w:rPr>
        <w:t>Структура уроку позакласного читання</w:t>
      </w:r>
      <w:r>
        <w:rPr>
          <w:rFonts w:ascii="Times New Roman" w:eastAsia="Times New Roman" w:hAnsi="Times New Roman" w:cs="Times New Roman"/>
          <w:b/>
          <w:sz w:val="28"/>
          <w:szCs w:val="28"/>
          <w:shd w:val="clear" w:color="auto" w:fill="FFFFFF"/>
          <w:lang w:eastAsia="uk-UA"/>
        </w:rPr>
        <w:t>:</w:t>
      </w:r>
    </w:p>
    <w:p w:rsidR="007D1E28" w:rsidRPr="005314FE" w:rsidRDefault="007D1E28" w:rsidP="007D1E28">
      <w:pPr>
        <w:spacing w:after="0" w:line="240" w:lineRule="auto"/>
        <w:ind w:firstLine="360"/>
        <w:rPr>
          <w:rFonts w:ascii="Times New Roman" w:eastAsia="Times New Roman" w:hAnsi="Times New Roman" w:cs="Times New Roman"/>
          <w:b/>
          <w:sz w:val="28"/>
          <w:szCs w:val="28"/>
          <w:shd w:val="clear" w:color="auto" w:fill="FFFFFF"/>
          <w:lang w:eastAsia="uk-UA"/>
        </w:rPr>
      </w:pPr>
    </w:p>
    <w:p w:rsidR="007D1E28" w:rsidRDefault="007D1E28" w:rsidP="007D1E28">
      <w:pPr>
        <w:spacing w:after="0" w:line="360" w:lineRule="auto"/>
        <w:ind w:firstLine="360"/>
        <w:rPr>
          <w:rFonts w:ascii="Times New Roman" w:eastAsia="Times New Roman" w:hAnsi="Times New Roman" w:cs="Times New Roman"/>
          <w:sz w:val="28"/>
          <w:szCs w:val="28"/>
          <w:shd w:val="clear" w:color="auto" w:fill="FFFFFF"/>
          <w:lang w:eastAsia="uk-UA"/>
        </w:rPr>
      </w:pPr>
      <w:r w:rsidRPr="005314FE">
        <w:rPr>
          <w:rFonts w:ascii="Times New Roman" w:eastAsia="Times New Roman" w:hAnsi="Times New Roman" w:cs="Times New Roman"/>
          <w:sz w:val="28"/>
          <w:szCs w:val="28"/>
          <w:shd w:val="clear" w:color="auto" w:fill="FFFFFF"/>
          <w:lang w:eastAsia="uk-UA"/>
        </w:rPr>
        <w:lastRenderedPageBreak/>
        <w:t>1. Облік прочитаного (</w:t>
      </w:r>
      <w:r>
        <w:rPr>
          <w:rFonts w:ascii="Times New Roman" w:eastAsia="Times New Roman" w:hAnsi="Times New Roman" w:cs="Times New Roman"/>
          <w:sz w:val="28"/>
          <w:szCs w:val="28"/>
          <w:shd w:val="clear" w:color="auto" w:fill="FFFFFF"/>
          <w:lang w:eastAsia="uk-UA"/>
        </w:rPr>
        <w:t xml:space="preserve">учням пропонується </w:t>
      </w:r>
      <w:r w:rsidRPr="005314FE">
        <w:rPr>
          <w:rFonts w:ascii="Times New Roman" w:eastAsia="Times New Roman" w:hAnsi="Times New Roman" w:cs="Times New Roman"/>
          <w:sz w:val="28"/>
          <w:szCs w:val="28"/>
          <w:shd w:val="clear" w:color="auto" w:fill="FFFFFF"/>
          <w:lang w:eastAsia="uk-UA"/>
        </w:rPr>
        <w:t>розповідають товаришам про самостійно прочит</w:t>
      </w:r>
      <w:r>
        <w:rPr>
          <w:rFonts w:ascii="Times New Roman" w:eastAsia="Times New Roman" w:hAnsi="Times New Roman" w:cs="Times New Roman"/>
          <w:sz w:val="28"/>
          <w:szCs w:val="28"/>
          <w:shd w:val="clear" w:color="auto" w:fill="FFFFFF"/>
          <w:lang w:eastAsia="uk-UA"/>
        </w:rPr>
        <w:t>ані книги. Доцільно, щоб вихователь</w:t>
      </w:r>
      <w:r w:rsidRPr="005314FE">
        <w:rPr>
          <w:rFonts w:ascii="Times New Roman" w:eastAsia="Times New Roman" w:hAnsi="Times New Roman" w:cs="Times New Roman"/>
          <w:sz w:val="28"/>
          <w:szCs w:val="28"/>
          <w:shd w:val="clear" w:color="auto" w:fill="FFFFFF"/>
          <w:lang w:eastAsia="uk-UA"/>
        </w:rPr>
        <w:t xml:space="preserve"> пропонував учням вибірковий переказ: розповісти найцікавіший епізод…, звертати увагу на автора, художника книги);  </w:t>
      </w:r>
    </w:p>
    <w:p w:rsidR="007D1E28" w:rsidRPr="005314FE" w:rsidRDefault="007D1E28" w:rsidP="007D1E28">
      <w:pPr>
        <w:spacing w:after="0" w:line="360" w:lineRule="auto"/>
        <w:ind w:firstLine="360"/>
        <w:rPr>
          <w:rFonts w:ascii="Times New Roman" w:eastAsia="Times New Roman" w:hAnsi="Times New Roman" w:cs="Times New Roman"/>
          <w:sz w:val="28"/>
          <w:szCs w:val="28"/>
          <w:shd w:val="clear" w:color="auto" w:fill="FFFFFF"/>
          <w:lang w:eastAsia="uk-UA"/>
        </w:rPr>
      </w:pPr>
      <w:r w:rsidRPr="005314FE">
        <w:rPr>
          <w:rFonts w:ascii="Times New Roman" w:eastAsia="Times New Roman" w:hAnsi="Times New Roman" w:cs="Times New Roman"/>
          <w:sz w:val="28"/>
          <w:szCs w:val="28"/>
          <w:shd w:val="clear" w:color="auto" w:fill="FFFFFF"/>
          <w:lang w:eastAsia="uk-UA"/>
        </w:rPr>
        <w:t>2. Повідомлення теми та мети уроку.</w:t>
      </w:r>
    </w:p>
    <w:p w:rsidR="007D1E28" w:rsidRPr="005314FE" w:rsidRDefault="007D1E28" w:rsidP="007D1E28">
      <w:pPr>
        <w:spacing w:after="0" w:line="360" w:lineRule="auto"/>
        <w:ind w:firstLine="360"/>
        <w:rPr>
          <w:rFonts w:ascii="Times New Roman" w:eastAsia="Times New Roman" w:hAnsi="Times New Roman" w:cs="Times New Roman"/>
          <w:sz w:val="28"/>
          <w:szCs w:val="28"/>
          <w:shd w:val="clear" w:color="auto" w:fill="FFFFFF"/>
          <w:lang w:eastAsia="uk-UA"/>
        </w:rPr>
      </w:pPr>
      <w:r w:rsidRPr="005314FE">
        <w:rPr>
          <w:rFonts w:ascii="Times New Roman" w:eastAsia="Times New Roman" w:hAnsi="Times New Roman" w:cs="Times New Roman"/>
          <w:sz w:val="28"/>
          <w:szCs w:val="28"/>
          <w:shd w:val="clear" w:color="auto" w:fill="FFFFFF"/>
          <w:lang w:eastAsia="uk-UA"/>
        </w:rPr>
        <w:t>3. Вступна бесіда.</w:t>
      </w:r>
    </w:p>
    <w:p w:rsidR="007D1E28" w:rsidRPr="005314FE" w:rsidRDefault="007D1E28" w:rsidP="007D1E28">
      <w:pPr>
        <w:spacing w:after="0" w:line="360" w:lineRule="auto"/>
        <w:ind w:firstLine="360"/>
        <w:rPr>
          <w:rFonts w:ascii="Times New Roman" w:eastAsia="Times New Roman" w:hAnsi="Times New Roman" w:cs="Times New Roman"/>
          <w:sz w:val="28"/>
          <w:szCs w:val="28"/>
          <w:shd w:val="clear" w:color="auto" w:fill="FFFFFF"/>
          <w:lang w:eastAsia="uk-UA"/>
        </w:rPr>
      </w:pPr>
      <w:r w:rsidRPr="005314FE">
        <w:rPr>
          <w:rFonts w:ascii="Times New Roman" w:eastAsia="Times New Roman" w:hAnsi="Times New Roman" w:cs="Times New Roman"/>
          <w:sz w:val="28"/>
          <w:szCs w:val="28"/>
          <w:shd w:val="clear" w:color="auto" w:fill="FFFFFF"/>
          <w:lang w:eastAsia="uk-UA"/>
        </w:rPr>
        <w:t>4. Читання твору (вчителем).</w:t>
      </w:r>
    </w:p>
    <w:p w:rsidR="007D1E28" w:rsidRPr="005314FE" w:rsidRDefault="007D1E28" w:rsidP="007D1E28">
      <w:pPr>
        <w:spacing w:after="0" w:line="360" w:lineRule="auto"/>
        <w:ind w:firstLine="360"/>
        <w:rPr>
          <w:rFonts w:ascii="Times New Roman" w:eastAsia="Times New Roman" w:hAnsi="Times New Roman" w:cs="Times New Roman"/>
          <w:sz w:val="28"/>
          <w:szCs w:val="28"/>
          <w:shd w:val="clear" w:color="auto" w:fill="FFFFFF"/>
          <w:lang w:eastAsia="uk-UA"/>
        </w:rPr>
      </w:pPr>
      <w:r w:rsidRPr="005314FE">
        <w:rPr>
          <w:rFonts w:ascii="Times New Roman" w:eastAsia="Times New Roman" w:hAnsi="Times New Roman" w:cs="Times New Roman"/>
          <w:sz w:val="28"/>
          <w:szCs w:val="28"/>
          <w:shd w:val="clear" w:color="auto" w:fill="FFFFFF"/>
          <w:lang w:eastAsia="uk-UA"/>
        </w:rPr>
        <w:t>5. Бесіда за змістом прочитаного твору.</w:t>
      </w:r>
    </w:p>
    <w:p w:rsidR="007D1E28" w:rsidRPr="005314FE" w:rsidRDefault="007D1E28" w:rsidP="007D1E28">
      <w:pPr>
        <w:spacing w:after="0" w:line="360" w:lineRule="auto"/>
        <w:ind w:firstLine="360"/>
        <w:rPr>
          <w:rFonts w:ascii="Times New Roman" w:eastAsia="Times New Roman" w:hAnsi="Times New Roman" w:cs="Times New Roman"/>
          <w:sz w:val="28"/>
          <w:szCs w:val="28"/>
          <w:shd w:val="clear" w:color="auto" w:fill="FFFFFF"/>
          <w:lang w:eastAsia="uk-UA"/>
        </w:rPr>
      </w:pPr>
      <w:r w:rsidRPr="005314FE">
        <w:rPr>
          <w:rFonts w:ascii="Times New Roman" w:eastAsia="Times New Roman" w:hAnsi="Times New Roman" w:cs="Times New Roman"/>
          <w:sz w:val="28"/>
          <w:szCs w:val="28"/>
          <w:shd w:val="clear" w:color="auto" w:fill="FFFFFF"/>
          <w:lang w:eastAsia="uk-UA"/>
        </w:rPr>
        <w:t>6. Самостійне знайомство з новою книгою(текстом) його читання «про себе».</w:t>
      </w:r>
    </w:p>
    <w:p w:rsidR="007D1E28" w:rsidRPr="005314FE" w:rsidRDefault="007D1E28" w:rsidP="007D1E28">
      <w:pPr>
        <w:spacing w:after="0" w:line="360" w:lineRule="auto"/>
        <w:ind w:firstLine="360"/>
        <w:rPr>
          <w:rFonts w:ascii="Times New Roman" w:eastAsia="Times New Roman" w:hAnsi="Times New Roman" w:cs="Times New Roman"/>
          <w:sz w:val="28"/>
          <w:szCs w:val="28"/>
          <w:shd w:val="clear" w:color="auto" w:fill="FFFFFF"/>
          <w:lang w:eastAsia="uk-UA"/>
        </w:rPr>
      </w:pPr>
      <w:r w:rsidRPr="005314FE">
        <w:rPr>
          <w:rFonts w:ascii="Times New Roman" w:eastAsia="Times New Roman" w:hAnsi="Times New Roman" w:cs="Times New Roman"/>
          <w:sz w:val="28"/>
          <w:szCs w:val="28"/>
          <w:shd w:val="clear" w:color="auto" w:fill="FFFFFF"/>
          <w:lang w:eastAsia="uk-UA"/>
        </w:rPr>
        <w:t>7. Виявлення і оцінка якості самостійного читання.</w:t>
      </w:r>
    </w:p>
    <w:p w:rsidR="007D1E28" w:rsidRPr="005314FE" w:rsidRDefault="007D1E28" w:rsidP="007D1E28">
      <w:pPr>
        <w:spacing w:after="0" w:line="360" w:lineRule="auto"/>
        <w:ind w:firstLine="360"/>
        <w:rPr>
          <w:rFonts w:ascii="Times New Roman" w:eastAsia="Times New Roman" w:hAnsi="Times New Roman" w:cs="Times New Roman"/>
          <w:sz w:val="28"/>
          <w:szCs w:val="28"/>
          <w:shd w:val="clear" w:color="auto" w:fill="FFFFFF"/>
          <w:lang w:eastAsia="uk-UA"/>
        </w:rPr>
      </w:pPr>
      <w:r w:rsidRPr="005314FE">
        <w:rPr>
          <w:rFonts w:ascii="Times New Roman" w:eastAsia="Times New Roman" w:hAnsi="Times New Roman" w:cs="Times New Roman"/>
          <w:sz w:val="28"/>
          <w:szCs w:val="28"/>
          <w:shd w:val="clear" w:color="auto" w:fill="FFFFFF"/>
          <w:lang w:eastAsia="uk-UA"/>
        </w:rPr>
        <w:t>8. Узагальнююча бесіда.</w:t>
      </w:r>
    </w:p>
    <w:p w:rsidR="00600F63" w:rsidRDefault="007D1E28" w:rsidP="00600F63">
      <w:pPr>
        <w:spacing w:after="0" w:line="360" w:lineRule="auto"/>
        <w:ind w:firstLine="360"/>
        <w:rPr>
          <w:rFonts w:ascii="Times New Roman" w:eastAsia="Times New Roman" w:hAnsi="Times New Roman" w:cs="Times New Roman"/>
          <w:sz w:val="28"/>
          <w:szCs w:val="28"/>
          <w:shd w:val="clear" w:color="auto" w:fill="FFFFFF"/>
          <w:lang w:eastAsia="uk-UA"/>
        </w:rPr>
      </w:pPr>
      <w:r w:rsidRPr="005314FE">
        <w:rPr>
          <w:rFonts w:ascii="Times New Roman" w:eastAsia="Times New Roman" w:hAnsi="Times New Roman" w:cs="Times New Roman"/>
          <w:sz w:val="28"/>
          <w:szCs w:val="28"/>
          <w:shd w:val="clear" w:color="auto" w:fill="FFFFFF"/>
          <w:lang w:eastAsia="uk-UA"/>
        </w:rPr>
        <w:t>9. Список рекомендованої літератури.</w:t>
      </w:r>
      <w:r w:rsidRPr="007D1E28">
        <w:rPr>
          <w:rFonts w:ascii="Times New Roman" w:hAnsi="Times New Roman" w:cs="Times New Roman"/>
          <w:sz w:val="28"/>
          <w:szCs w:val="28"/>
        </w:rPr>
        <w:t xml:space="preserve"> </w:t>
      </w:r>
      <w:r>
        <w:rPr>
          <w:rFonts w:ascii="Times New Roman" w:hAnsi="Times New Roman" w:cs="Times New Roman"/>
          <w:sz w:val="28"/>
          <w:szCs w:val="28"/>
        </w:rPr>
        <w:t>[4</w:t>
      </w:r>
      <w:r w:rsidRPr="005015DE">
        <w:rPr>
          <w:rFonts w:ascii="Times New Roman" w:hAnsi="Times New Roman" w:cs="Times New Roman"/>
          <w:sz w:val="28"/>
          <w:szCs w:val="28"/>
        </w:rPr>
        <w:t>]</w:t>
      </w:r>
      <w:r w:rsidRPr="005314FE">
        <w:rPr>
          <w:rFonts w:ascii="Times New Roman" w:eastAsia="Times New Roman" w:hAnsi="Times New Roman" w:cs="Times New Roman"/>
          <w:sz w:val="28"/>
          <w:szCs w:val="28"/>
          <w:shd w:val="clear" w:color="auto" w:fill="FFFFFF"/>
          <w:lang w:eastAsia="uk-UA"/>
        </w:rPr>
        <w:t>.</w:t>
      </w:r>
    </w:p>
    <w:p w:rsidR="005314FE" w:rsidRDefault="007D1E28" w:rsidP="00600F63">
      <w:pPr>
        <w:spacing w:after="0" w:line="360" w:lineRule="auto"/>
        <w:ind w:firstLine="360"/>
        <w:jc w:val="both"/>
        <w:rPr>
          <w:rFonts w:ascii="Times New Roman" w:eastAsia="Times New Roman" w:hAnsi="Times New Roman" w:cs="Times New Roman"/>
          <w:sz w:val="28"/>
          <w:szCs w:val="28"/>
          <w:shd w:val="clear" w:color="auto" w:fill="FFFFFF"/>
          <w:lang w:eastAsia="uk-UA"/>
        </w:rPr>
      </w:pPr>
      <w:r>
        <w:rPr>
          <w:rFonts w:ascii="Times New Roman" w:eastAsia="Times New Roman" w:hAnsi="Times New Roman" w:cs="Times New Roman"/>
          <w:sz w:val="28"/>
          <w:szCs w:val="28"/>
          <w:shd w:val="clear" w:color="auto" w:fill="FFFFFF"/>
          <w:lang w:eastAsia="uk-UA"/>
        </w:rPr>
        <w:t>Також вихователю слід звертати увагу на розвиток культури поводження з книгою в учнів, доцільно п</w:t>
      </w:r>
      <w:r w:rsidR="005314FE" w:rsidRPr="005314FE">
        <w:rPr>
          <w:rFonts w:ascii="Times New Roman" w:eastAsia="Times New Roman" w:hAnsi="Times New Roman" w:cs="Times New Roman"/>
          <w:sz w:val="28"/>
          <w:szCs w:val="28"/>
          <w:shd w:val="clear" w:color="auto" w:fill="FFFFFF"/>
          <w:lang w:eastAsia="uk-UA"/>
        </w:rPr>
        <w:t xml:space="preserve">еред читання книги з позакласного читання приготувати </w:t>
      </w:r>
      <w:r>
        <w:rPr>
          <w:rFonts w:ascii="Times New Roman" w:eastAsia="Times New Roman" w:hAnsi="Times New Roman" w:cs="Times New Roman"/>
          <w:sz w:val="28"/>
          <w:szCs w:val="28"/>
          <w:shd w:val="clear" w:color="auto" w:fill="FFFFFF"/>
          <w:lang w:eastAsia="uk-UA"/>
        </w:rPr>
        <w:t xml:space="preserve">одразу </w:t>
      </w:r>
      <w:r w:rsidR="005314FE" w:rsidRPr="005314FE">
        <w:rPr>
          <w:rFonts w:ascii="Times New Roman" w:eastAsia="Times New Roman" w:hAnsi="Times New Roman" w:cs="Times New Roman"/>
          <w:sz w:val="28"/>
          <w:szCs w:val="28"/>
          <w:shd w:val="clear" w:color="auto" w:fill="FFFFFF"/>
          <w:lang w:eastAsia="uk-UA"/>
        </w:rPr>
        <w:t>все  необхідне для роботи з нею: зошит, олівець для заміток.</w:t>
      </w:r>
      <w:r>
        <w:rPr>
          <w:rFonts w:ascii="Times New Roman" w:eastAsia="Times New Roman" w:hAnsi="Times New Roman" w:cs="Times New Roman"/>
          <w:sz w:val="28"/>
          <w:szCs w:val="28"/>
          <w:shd w:val="clear" w:color="auto" w:fill="FFFFFF"/>
          <w:lang w:eastAsia="uk-UA"/>
        </w:rPr>
        <w:t xml:space="preserve"> Потрібно звертати увагу дітей, що при читанні має бути тиша. Учнів слід навчити </w:t>
      </w:r>
      <w:r w:rsidR="005314FE" w:rsidRPr="005314FE">
        <w:rPr>
          <w:rFonts w:ascii="Times New Roman" w:eastAsia="Times New Roman" w:hAnsi="Times New Roman" w:cs="Times New Roman"/>
          <w:sz w:val="28"/>
          <w:szCs w:val="28"/>
          <w:shd w:val="clear" w:color="auto" w:fill="FFFFFF"/>
          <w:lang w:eastAsia="uk-UA"/>
        </w:rPr>
        <w:t>правильно</w:t>
      </w:r>
      <w:r>
        <w:rPr>
          <w:rFonts w:ascii="Times New Roman" w:eastAsia="Times New Roman" w:hAnsi="Times New Roman" w:cs="Times New Roman"/>
          <w:sz w:val="28"/>
          <w:szCs w:val="28"/>
          <w:shd w:val="clear" w:color="auto" w:fill="FFFFFF"/>
          <w:lang w:eastAsia="uk-UA"/>
        </w:rPr>
        <w:t xml:space="preserve"> користуватися книгою, як</w:t>
      </w:r>
      <w:r w:rsidR="005314FE" w:rsidRPr="005314FE">
        <w:rPr>
          <w:rFonts w:ascii="Times New Roman" w:eastAsia="Times New Roman" w:hAnsi="Times New Roman" w:cs="Times New Roman"/>
          <w:sz w:val="28"/>
          <w:szCs w:val="28"/>
          <w:shd w:val="clear" w:color="auto" w:fill="FFFFFF"/>
          <w:lang w:eastAsia="uk-UA"/>
        </w:rPr>
        <w:t xml:space="preserve"> перегортати сторінки</w:t>
      </w:r>
      <w:r>
        <w:rPr>
          <w:rFonts w:ascii="Times New Roman" w:eastAsia="Times New Roman" w:hAnsi="Times New Roman" w:cs="Times New Roman"/>
          <w:sz w:val="28"/>
          <w:szCs w:val="28"/>
          <w:shd w:val="clear" w:color="auto" w:fill="FFFFFF"/>
          <w:lang w:eastAsia="uk-UA"/>
        </w:rPr>
        <w:t xml:space="preserve"> книг, </w:t>
      </w:r>
      <w:r w:rsidR="005314FE" w:rsidRPr="005314FE">
        <w:rPr>
          <w:rFonts w:ascii="Times New Roman" w:eastAsia="Times New Roman" w:hAnsi="Times New Roman" w:cs="Times New Roman"/>
          <w:sz w:val="28"/>
          <w:szCs w:val="28"/>
          <w:shd w:val="clear" w:color="auto" w:fill="FFFFFF"/>
          <w:lang w:eastAsia="uk-UA"/>
        </w:rPr>
        <w:t>не слинити пальців під час читання.</w:t>
      </w:r>
      <w:r>
        <w:rPr>
          <w:rFonts w:ascii="Times New Roman" w:eastAsia="Times New Roman" w:hAnsi="Times New Roman" w:cs="Times New Roman"/>
          <w:sz w:val="28"/>
          <w:szCs w:val="28"/>
          <w:shd w:val="clear" w:color="auto" w:fill="FFFFFF"/>
          <w:lang w:eastAsia="uk-UA"/>
        </w:rPr>
        <w:t xml:space="preserve"> Особливу увагу вихователь повинен звертати на дотримання </w:t>
      </w:r>
      <w:r w:rsidRPr="005314FE">
        <w:rPr>
          <w:rFonts w:ascii="Times New Roman" w:eastAsia="Times New Roman" w:hAnsi="Times New Roman" w:cs="Times New Roman"/>
          <w:sz w:val="28"/>
          <w:szCs w:val="28"/>
          <w:shd w:val="clear" w:color="auto" w:fill="FFFFFF"/>
          <w:lang w:eastAsia="uk-UA"/>
        </w:rPr>
        <w:t>гігієнічних вимог при читанні</w:t>
      </w:r>
      <w:r>
        <w:rPr>
          <w:rFonts w:ascii="Times New Roman" w:eastAsia="Times New Roman" w:hAnsi="Times New Roman" w:cs="Times New Roman"/>
          <w:sz w:val="28"/>
          <w:szCs w:val="28"/>
          <w:shd w:val="clear" w:color="auto" w:fill="FFFFFF"/>
          <w:lang w:eastAsia="uk-UA"/>
        </w:rPr>
        <w:t xml:space="preserve"> щоб не зашкодити здоров’ю учнів </w:t>
      </w:r>
      <w:r w:rsidR="00600F63">
        <w:rPr>
          <w:rFonts w:ascii="Times New Roman" w:eastAsia="Times New Roman" w:hAnsi="Times New Roman" w:cs="Times New Roman"/>
          <w:sz w:val="28"/>
          <w:szCs w:val="28"/>
          <w:shd w:val="clear" w:color="auto" w:fill="FFFFFF"/>
          <w:lang w:eastAsia="uk-UA"/>
        </w:rPr>
        <w:t xml:space="preserve">слід дотримуватись наступних рекомендацій: </w:t>
      </w:r>
      <w:r w:rsidR="005314FE" w:rsidRPr="005314FE">
        <w:rPr>
          <w:rFonts w:ascii="Times New Roman" w:eastAsia="Times New Roman" w:hAnsi="Times New Roman" w:cs="Times New Roman"/>
          <w:sz w:val="28"/>
          <w:szCs w:val="28"/>
          <w:shd w:val="clear" w:color="auto" w:fill="FFFFFF"/>
          <w:lang w:eastAsia="uk-UA"/>
        </w:rPr>
        <w:t>- не читати книжки лежачи;</w:t>
      </w:r>
      <w:r w:rsidR="00600F63">
        <w:rPr>
          <w:rFonts w:ascii="Times New Roman" w:eastAsia="Times New Roman" w:hAnsi="Times New Roman" w:cs="Times New Roman"/>
          <w:sz w:val="28"/>
          <w:szCs w:val="28"/>
          <w:shd w:val="clear" w:color="auto" w:fill="FFFFFF"/>
          <w:lang w:eastAsia="uk-UA"/>
        </w:rPr>
        <w:t xml:space="preserve"> </w:t>
      </w:r>
      <w:r w:rsidR="005314FE" w:rsidRPr="005314FE">
        <w:rPr>
          <w:rFonts w:ascii="Times New Roman" w:eastAsia="Times New Roman" w:hAnsi="Times New Roman" w:cs="Times New Roman"/>
          <w:sz w:val="28"/>
          <w:szCs w:val="28"/>
          <w:shd w:val="clear" w:color="auto" w:fill="FFFFFF"/>
          <w:lang w:eastAsia="uk-UA"/>
        </w:rPr>
        <w:t>- віддаль від книжки до очей  від 30-40 см.;</w:t>
      </w:r>
      <w:r w:rsidR="00600F63">
        <w:rPr>
          <w:rFonts w:ascii="Times New Roman" w:eastAsia="Times New Roman" w:hAnsi="Times New Roman" w:cs="Times New Roman"/>
          <w:sz w:val="28"/>
          <w:szCs w:val="28"/>
          <w:shd w:val="clear" w:color="auto" w:fill="FFFFFF"/>
          <w:lang w:eastAsia="uk-UA"/>
        </w:rPr>
        <w:t xml:space="preserve"> </w:t>
      </w:r>
      <w:r w:rsidR="005314FE" w:rsidRPr="005314FE">
        <w:rPr>
          <w:rFonts w:ascii="Times New Roman" w:eastAsia="Times New Roman" w:hAnsi="Times New Roman" w:cs="Times New Roman"/>
          <w:sz w:val="28"/>
          <w:szCs w:val="28"/>
          <w:shd w:val="clear" w:color="auto" w:fill="FFFFFF"/>
          <w:lang w:eastAsia="uk-UA"/>
        </w:rPr>
        <w:t>- не читати до перевтоми.</w:t>
      </w:r>
    </w:p>
    <w:p w:rsidR="00767271" w:rsidRPr="00767271" w:rsidRDefault="00767271" w:rsidP="00600F63">
      <w:pPr>
        <w:spacing w:after="0" w:line="360" w:lineRule="auto"/>
        <w:ind w:firstLine="360"/>
        <w:jc w:val="both"/>
        <w:rPr>
          <w:rFonts w:ascii="Times New Roman" w:hAnsi="Times New Roman" w:cs="Times New Roman"/>
          <w:b/>
          <w:sz w:val="28"/>
          <w:szCs w:val="28"/>
        </w:rPr>
      </w:pPr>
      <w:r w:rsidRPr="00767271">
        <w:rPr>
          <w:rFonts w:ascii="Times New Roman" w:hAnsi="Times New Roman" w:cs="Times New Roman"/>
          <w:b/>
          <w:sz w:val="28"/>
          <w:szCs w:val="28"/>
        </w:rPr>
        <w:t xml:space="preserve">Принципи побудови процесу навчання читання можна об‘єднати у дві групи. </w:t>
      </w:r>
    </w:p>
    <w:p w:rsidR="00767271" w:rsidRPr="00767271" w:rsidRDefault="00767271" w:rsidP="00600F63">
      <w:pPr>
        <w:spacing w:after="0" w:line="360" w:lineRule="auto"/>
        <w:ind w:firstLine="360"/>
        <w:jc w:val="both"/>
        <w:rPr>
          <w:rFonts w:ascii="Times New Roman" w:hAnsi="Times New Roman" w:cs="Times New Roman"/>
          <w:sz w:val="28"/>
          <w:szCs w:val="28"/>
        </w:rPr>
      </w:pPr>
      <w:r w:rsidRPr="00767271">
        <w:rPr>
          <w:rFonts w:ascii="Times New Roman" w:hAnsi="Times New Roman" w:cs="Times New Roman"/>
          <w:sz w:val="28"/>
          <w:szCs w:val="28"/>
        </w:rPr>
        <w:t xml:space="preserve">До першої групи відносяться принципи, які відповідають найбільш загальним закономірностям навчання читанню: принцип формування читацької діяльності, що залежить від особливостей опанування читацькою діяльністю в нормі: оволодіння читанням у зв‘язку з різними видами діяльності - письмо, говоріння, </w:t>
      </w:r>
      <w:proofErr w:type="spellStart"/>
      <w:r w:rsidRPr="00767271">
        <w:rPr>
          <w:rFonts w:ascii="Times New Roman" w:hAnsi="Times New Roman" w:cs="Times New Roman"/>
          <w:sz w:val="28"/>
          <w:szCs w:val="28"/>
        </w:rPr>
        <w:t>аудіювання</w:t>
      </w:r>
      <w:proofErr w:type="spellEnd"/>
      <w:r w:rsidRPr="00767271">
        <w:rPr>
          <w:rFonts w:ascii="Times New Roman" w:hAnsi="Times New Roman" w:cs="Times New Roman"/>
          <w:sz w:val="28"/>
          <w:szCs w:val="28"/>
        </w:rPr>
        <w:t xml:space="preserve">, оскільки читання – це вид мовленнєвої діяльності людини; послідовність у оволодінні видами читання – вголос, мовчки; </w:t>
      </w:r>
      <w:r w:rsidRPr="00767271">
        <w:rPr>
          <w:rFonts w:ascii="Times New Roman" w:hAnsi="Times New Roman" w:cs="Times New Roman"/>
          <w:sz w:val="28"/>
          <w:szCs w:val="28"/>
        </w:rPr>
        <w:lastRenderedPageBreak/>
        <w:t xml:space="preserve">поетапність оволодіння читацькою діяльністю від етапу розуміння: слухання – розуміння – </w:t>
      </w:r>
      <w:proofErr w:type="spellStart"/>
      <w:r w:rsidRPr="00767271">
        <w:rPr>
          <w:rFonts w:ascii="Times New Roman" w:hAnsi="Times New Roman" w:cs="Times New Roman"/>
          <w:sz w:val="28"/>
          <w:szCs w:val="28"/>
        </w:rPr>
        <w:t>аудіювання</w:t>
      </w:r>
      <w:proofErr w:type="spellEnd"/>
      <w:r w:rsidRPr="00767271">
        <w:rPr>
          <w:rFonts w:ascii="Times New Roman" w:hAnsi="Times New Roman" w:cs="Times New Roman"/>
          <w:sz w:val="28"/>
          <w:szCs w:val="28"/>
        </w:rPr>
        <w:t xml:space="preserve"> до етапу активного читача; одночасність процесів мовленнєвого, розумового і сенсорного розвитку. </w:t>
      </w:r>
    </w:p>
    <w:p w:rsidR="00767271" w:rsidRPr="00767271" w:rsidRDefault="00767271" w:rsidP="00767271">
      <w:pPr>
        <w:spacing w:after="0" w:line="360" w:lineRule="auto"/>
        <w:ind w:firstLine="360"/>
        <w:jc w:val="both"/>
        <w:rPr>
          <w:rFonts w:ascii="Times New Roman" w:hAnsi="Times New Roman" w:cs="Times New Roman"/>
          <w:sz w:val="28"/>
          <w:szCs w:val="28"/>
        </w:rPr>
      </w:pPr>
      <w:r w:rsidRPr="00767271">
        <w:rPr>
          <w:rFonts w:ascii="Times New Roman" w:hAnsi="Times New Roman" w:cs="Times New Roman"/>
          <w:sz w:val="28"/>
          <w:szCs w:val="28"/>
        </w:rPr>
        <w:t xml:space="preserve">До другої групи власне </w:t>
      </w:r>
      <w:r>
        <w:rPr>
          <w:rFonts w:ascii="Times New Roman" w:hAnsi="Times New Roman" w:cs="Times New Roman"/>
          <w:sz w:val="28"/>
          <w:szCs w:val="28"/>
        </w:rPr>
        <w:t xml:space="preserve">відносяться </w:t>
      </w:r>
      <w:r w:rsidRPr="00767271">
        <w:rPr>
          <w:rFonts w:ascii="Times New Roman" w:hAnsi="Times New Roman" w:cs="Times New Roman"/>
          <w:sz w:val="28"/>
          <w:szCs w:val="28"/>
        </w:rPr>
        <w:t>методичні принципи формування читацької діяльності у</w:t>
      </w:r>
      <w:r>
        <w:rPr>
          <w:rFonts w:ascii="Times New Roman" w:hAnsi="Times New Roman" w:cs="Times New Roman"/>
          <w:sz w:val="28"/>
          <w:szCs w:val="28"/>
        </w:rPr>
        <w:t xml:space="preserve"> дітей з особливими освітніми потребами зумовленими складними порушеннями у розвитку</w:t>
      </w:r>
      <w:r w:rsidRPr="00767271">
        <w:rPr>
          <w:rFonts w:ascii="Times New Roman" w:hAnsi="Times New Roman" w:cs="Times New Roman"/>
          <w:sz w:val="28"/>
          <w:szCs w:val="28"/>
        </w:rPr>
        <w:t>: принцип розвитку читацьких інтересів, розвитку мовлення і логічного мислення, врахування вікових і психофізичних особливо</w:t>
      </w:r>
      <w:r w:rsidR="005B26C9">
        <w:rPr>
          <w:rFonts w:ascii="Times New Roman" w:hAnsi="Times New Roman" w:cs="Times New Roman"/>
          <w:sz w:val="28"/>
          <w:szCs w:val="28"/>
        </w:rPr>
        <w:t>стей дітей з особливими освітніми потребами</w:t>
      </w:r>
      <w:r w:rsidRPr="00767271">
        <w:rPr>
          <w:rFonts w:ascii="Times New Roman" w:hAnsi="Times New Roman" w:cs="Times New Roman"/>
          <w:sz w:val="28"/>
          <w:szCs w:val="28"/>
        </w:rPr>
        <w:t xml:space="preserve">, індивідуального підходу. </w:t>
      </w:r>
    </w:p>
    <w:p w:rsidR="00767271" w:rsidRPr="00767271" w:rsidRDefault="00767271" w:rsidP="00600F63">
      <w:pPr>
        <w:spacing w:after="0" w:line="360" w:lineRule="auto"/>
        <w:ind w:firstLine="360"/>
        <w:jc w:val="both"/>
        <w:rPr>
          <w:rFonts w:ascii="Times New Roman" w:hAnsi="Times New Roman" w:cs="Times New Roman"/>
          <w:sz w:val="28"/>
          <w:szCs w:val="28"/>
        </w:rPr>
      </w:pPr>
      <w:r w:rsidRPr="00767271">
        <w:rPr>
          <w:rFonts w:ascii="Times New Roman" w:hAnsi="Times New Roman" w:cs="Times New Roman"/>
          <w:i/>
          <w:sz w:val="28"/>
          <w:szCs w:val="28"/>
        </w:rPr>
        <w:t>Принцип розвитку читацьких інтересів</w:t>
      </w:r>
      <w:r w:rsidRPr="00767271">
        <w:rPr>
          <w:rFonts w:ascii="Times New Roman" w:hAnsi="Times New Roman" w:cs="Times New Roman"/>
          <w:sz w:val="28"/>
          <w:szCs w:val="28"/>
        </w:rPr>
        <w:t xml:space="preserve"> важливий тому, що художній твір повинен зацікавити учнів, повідомити інформацію про автора твору як особистість, рекомендувати прочитати твір.</w:t>
      </w:r>
    </w:p>
    <w:p w:rsidR="00767271" w:rsidRPr="00767271" w:rsidRDefault="00767271" w:rsidP="00600F63">
      <w:pPr>
        <w:spacing w:after="0" w:line="360" w:lineRule="auto"/>
        <w:ind w:firstLine="360"/>
        <w:jc w:val="both"/>
        <w:rPr>
          <w:rFonts w:ascii="Times New Roman" w:hAnsi="Times New Roman" w:cs="Times New Roman"/>
          <w:sz w:val="28"/>
          <w:szCs w:val="28"/>
        </w:rPr>
      </w:pPr>
      <w:r w:rsidRPr="00767271">
        <w:rPr>
          <w:rFonts w:ascii="Times New Roman" w:hAnsi="Times New Roman" w:cs="Times New Roman"/>
          <w:i/>
          <w:sz w:val="28"/>
          <w:szCs w:val="28"/>
        </w:rPr>
        <w:t>Принцип корекції та розвитку мовлення і логічного мислення</w:t>
      </w:r>
      <w:r w:rsidRPr="00767271">
        <w:rPr>
          <w:rFonts w:ascii="Times New Roman" w:hAnsi="Times New Roman" w:cs="Times New Roman"/>
          <w:sz w:val="28"/>
          <w:szCs w:val="28"/>
        </w:rPr>
        <w:t xml:space="preserve">, передбачає аналіз, порівняння, групування, пошук загального висновку, уточнення і розширення словникового запасу з метою розуміння </w:t>
      </w:r>
      <w:r>
        <w:rPr>
          <w:rFonts w:ascii="Times New Roman" w:hAnsi="Times New Roman" w:cs="Times New Roman"/>
          <w:sz w:val="28"/>
          <w:szCs w:val="28"/>
        </w:rPr>
        <w:t>про</w:t>
      </w:r>
      <w:r w:rsidRPr="00767271">
        <w:rPr>
          <w:rFonts w:ascii="Times New Roman" w:hAnsi="Times New Roman" w:cs="Times New Roman"/>
          <w:sz w:val="28"/>
          <w:szCs w:val="28"/>
        </w:rPr>
        <w:t>читаного матеріалу у процесі читацької діяльності. За Л.С.Виготським мислення і мовленн</w:t>
      </w:r>
      <w:r>
        <w:rPr>
          <w:rFonts w:ascii="Times New Roman" w:hAnsi="Times New Roman" w:cs="Times New Roman"/>
          <w:sz w:val="28"/>
          <w:szCs w:val="28"/>
        </w:rPr>
        <w:t>я перебувають у нерозривному зв</w:t>
      </w:r>
      <w:r w:rsidRPr="00767271">
        <w:rPr>
          <w:rFonts w:ascii="Times New Roman" w:hAnsi="Times New Roman" w:cs="Times New Roman"/>
          <w:sz w:val="28"/>
          <w:szCs w:val="28"/>
        </w:rPr>
        <w:t>’язку</w:t>
      </w:r>
      <w:r>
        <w:rPr>
          <w:rFonts w:ascii="Times New Roman" w:hAnsi="Times New Roman" w:cs="Times New Roman"/>
          <w:sz w:val="28"/>
          <w:szCs w:val="28"/>
        </w:rPr>
        <w:t>, оскільки  - думка формується у слові</w:t>
      </w:r>
      <w:r w:rsidRPr="00767271">
        <w:rPr>
          <w:rFonts w:ascii="Times New Roman" w:hAnsi="Times New Roman" w:cs="Times New Roman"/>
          <w:sz w:val="28"/>
          <w:szCs w:val="28"/>
        </w:rPr>
        <w:t>. Мова реалізується у мовленні, зокрема й писемному, яким є будь-який літературний твір. Завдяки мові висловлюється думка – мислення у мовленні, а учні опановують емпіричне й теоретичне мислення, реалізуючи його у доведеннях та умовиводах про сутність прочитаного.</w:t>
      </w:r>
    </w:p>
    <w:p w:rsidR="00767271" w:rsidRPr="00767271" w:rsidRDefault="00767271" w:rsidP="00600F63">
      <w:pPr>
        <w:spacing w:after="0" w:line="360" w:lineRule="auto"/>
        <w:ind w:firstLine="360"/>
        <w:jc w:val="both"/>
        <w:rPr>
          <w:rFonts w:ascii="Times New Roman" w:hAnsi="Times New Roman" w:cs="Times New Roman"/>
          <w:sz w:val="28"/>
          <w:szCs w:val="28"/>
        </w:rPr>
      </w:pPr>
      <w:r w:rsidRPr="00767271">
        <w:rPr>
          <w:rFonts w:ascii="Times New Roman" w:hAnsi="Times New Roman" w:cs="Times New Roman"/>
          <w:sz w:val="28"/>
          <w:szCs w:val="28"/>
        </w:rPr>
        <w:t xml:space="preserve"> </w:t>
      </w:r>
      <w:r w:rsidRPr="005B26C9">
        <w:rPr>
          <w:rFonts w:ascii="Times New Roman" w:hAnsi="Times New Roman" w:cs="Times New Roman"/>
          <w:i/>
          <w:sz w:val="28"/>
          <w:szCs w:val="28"/>
        </w:rPr>
        <w:t>Принцип врахування вікових і психофізичних особливостей</w:t>
      </w:r>
      <w:r w:rsidRPr="00767271">
        <w:rPr>
          <w:rFonts w:ascii="Times New Roman" w:hAnsi="Times New Roman" w:cs="Times New Roman"/>
          <w:sz w:val="28"/>
          <w:szCs w:val="28"/>
        </w:rPr>
        <w:t xml:space="preserve"> </w:t>
      </w:r>
      <w:r w:rsidR="005B26C9" w:rsidRPr="005B26C9">
        <w:rPr>
          <w:rFonts w:ascii="Times New Roman" w:hAnsi="Times New Roman" w:cs="Times New Roman"/>
          <w:i/>
          <w:sz w:val="28"/>
          <w:szCs w:val="28"/>
        </w:rPr>
        <w:t xml:space="preserve">дітей з особливими освітніми потребами </w:t>
      </w:r>
      <w:r w:rsidRPr="00767271">
        <w:rPr>
          <w:rFonts w:ascii="Times New Roman" w:hAnsi="Times New Roman" w:cs="Times New Roman"/>
          <w:sz w:val="28"/>
          <w:szCs w:val="28"/>
        </w:rPr>
        <w:t>з метою переведення знань із зони ближ</w:t>
      </w:r>
      <w:r w:rsidR="005B26C9">
        <w:rPr>
          <w:rFonts w:ascii="Times New Roman" w:hAnsi="Times New Roman" w:cs="Times New Roman"/>
          <w:sz w:val="28"/>
          <w:szCs w:val="28"/>
        </w:rPr>
        <w:t>нього розвитку у зону актуально</w:t>
      </w:r>
      <w:r w:rsidRPr="00767271">
        <w:rPr>
          <w:rFonts w:ascii="Times New Roman" w:hAnsi="Times New Roman" w:cs="Times New Roman"/>
          <w:sz w:val="28"/>
          <w:szCs w:val="28"/>
        </w:rPr>
        <w:t>го</w:t>
      </w:r>
      <w:r w:rsidR="005B26C9">
        <w:rPr>
          <w:rFonts w:ascii="Times New Roman" w:hAnsi="Times New Roman" w:cs="Times New Roman"/>
          <w:sz w:val="28"/>
          <w:szCs w:val="28"/>
        </w:rPr>
        <w:t xml:space="preserve"> </w:t>
      </w:r>
      <w:r w:rsidRPr="00767271">
        <w:rPr>
          <w:rFonts w:ascii="Times New Roman" w:hAnsi="Times New Roman" w:cs="Times New Roman"/>
          <w:sz w:val="28"/>
          <w:szCs w:val="28"/>
        </w:rPr>
        <w:t xml:space="preserve">розвитку з усвідомленням смислу прочитаного та його подальшою вербалізацією. </w:t>
      </w:r>
    </w:p>
    <w:p w:rsidR="00767271" w:rsidRPr="00767271" w:rsidRDefault="00767271" w:rsidP="00600F63">
      <w:pPr>
        <w:spacing w:after="0" w:line="360" w:lineRule="auto"/>
        <w:ind w:firstLine="360"/>
        <w:jc w:val="both"/>
        <w:rPr>
          <w:rFonts w:ascii="Times New Roman" w:hAnsi="Times New Roman" w:cs="Times New Roman"/>
          <w:sz w:val="28"/>
          <w:szCs w:val="28"/>
        </w:rPr>
      </w:pPr>
      <w:r w:rsidRPr="00767271">
        <w:rPr>
          <w:rFonts w:ascii="Times New Roman" w:hAnsi="Times New Roman" w:cs="Times New Roman"/>
          <w:sz w:val="28"/>
          <w:szCs w:val="28"/>
        </w:rPr>
        <w:t xml:space="preserve">Враховується </w:t>
      </w:r>
      <w:r w:rsidRPr="005B26C9">
        <w:rPr>
          <w:rFonts w:ascii="Times New Roman" w:hAnsi="Times New Roman" w:cs="Times New Roman"/>
          <w:i/>
          <w:sz w:val="28"/>
          <w:szCs w:val="28"/>
        </w:rPr>
        <w:t>принцип індивідуального підходу</w:t>
      </w:r>
      <w:r w:rsidRPr="00767271">
        <w:rPr>
          <w:rFonts w:ascii="Times New Roman" w:hAnsi="Times New Roman" w:cs="Times New Roman"/>
          <w:sz w:val="28"/>
          <w:szCs w:val="28"/>
        </w:rPr>
        <w:t>, оскільки різноманітність порушень</w:t>
      </w:r>
      <w:r w:rsidR="005B26C9">
        <w:rPr>
          <w:rFonts w:ascii="Times New Roman" w:hAnsi="Times New Roman" w:cs="Times New Roman"/>
          <w:sz w:val="28"/>
          <w:szCs w:val="28"/>
        </w:rPr>
        <w:t>, притаманних дітям з особливими освітніми потребами</w:t>
      </w:r>
      <w:r w:rsidRPr="00767271">
        <w:rPr>
          <w:rFonts w:ascii="Times New Roman" w:hAnsi="Times New Roman" w:cs="Times New Roman"/>
          <w:sz w:val="28"/>
          <w:szCs w:val="28"/>
        </w:rPr>
        <w:t>, вимагають врахування даних психолого-педагогічної діагностики щодо соматичного і психічного стану уч</w:t>
      </w:r>
      <w:r w:rsidR="005B26C9">
        <w:rPr>
          <w:rFonts w:ascii="Times New Roman" w:hAnsi="Times New Roman" w:cs="Times New Roman"/>
          <w:sz w:val="28"/>
          <w:szCs w:val="28"/>
        </w:rPr>
        <w:t xml:space="preserve">нів з метою побудови </w:t>
      </w:r>
      <w:proofErr w:type="spellStart"/>
      <w:r w:rsidR="005B26C9">
        <w:rPr>
          <w:rFonts w:ascii="Times New Roman" w:hAnsi="Times New Roman" w:cs="Times New Roman"/>
          <w:sz w:val="28"/>
          <w:szCs w:val="28"/>
        </w:rPr>
        <w:t>корекційно-</w:t>
      </w:r>
      <w:r w:rsidRPr="00767271">
        <w:rPr>
          <w:rFonts w:ascii="Times New Roman" w:hAnsi="Times New Roman" w:cs="Times New Roman"/>
          <w:sz w:val="28"/>
          <w:szCs w:val="28"/>
        </w:rPr>
        <w:t>спрямованого</w:t>
      </w:r>
      <w:proofErr w:type="spellEnd"/>
      <w:r w:rsidRPr="00767271">
        <w:rPr>
          <w:rFonts w:ascii="Times New Roman" w:hAnsi="Times New Roman" w:cs="Times New Roman"/>
          <w:sz w:val="28"/>
          <w:szCs w:val="28"/>
        </w:rPr>
        <w:t xml:space="preserve"> </w:t>
      </w:r>
      <w:r w:rsidR="005B26C9">
        <w:rPr>
          <w:rFonts w:ascii="Times New Roman" w:hAnsi="Times New Roman" w:cs="Times New Roman"/>
          <w:sz w:val="28"/>
          <w:szCs w:val="28"/>
        </w:rPr>
        <w:t>освітнього</w:t>
      </w:r>
      <w:r w:rsidRPr="00767271">
        <w:rPr>
          <w:rFonts w:ascii="Times New Roman" w:hAnsi="Times New Roman" w:cs="Times New Roman"/>
          <w:sz w:val="28"/>
          <w:szCs w:val="28"/>
        </w:rPr>
        <w:t xml:space="preserve"> процесу на уроках читання. </w:t>
      </w:r>
    </w:p>
    <w:p w:rsidR="00767271" w:rsidRPr="00767271" w:rsidRDefault="005B26C9" w:rsidP="00600F63">
      <w:pPr>
        <w:spacing w:after="0" w:line="360" w:lineRule="auto"/>
        <w:ind w:firstLine="360"/>
        <w:jc w:val="both"/>
        <w:rPr>
          <w:rFonts w:ascii="Times New Roman" w:hAnsi="Times New Roman" w:cs="Times New Roman"/>
          <w:sz w:val="28"/>
          <w:szCs w:val="28"/>
        </w:rPr>
      </w:pPr>
      <w:r>
        <w:rPr>
          <w:rFonts w:ascii="Times New Roman" w:hAnsi="Times New Roman" w:cs="Times New Roman"/>
          <w:sz w:val="28"/>
          <w:szCs w:val="28"/>
        </w:rPr>
        <w:lastRenderedPageBreak/>
        <w:t>Учні з порушеннями інтелектуального розвитку із</w:t>
      </w:r>
      <w:r w:rsidR="00767271" w:rsidRPr="00767271">
        <w:rPr>
          <w:rFonts w:ascii="Times New Roman" w:hAnsi="Times New Roman" w:cs="Times New Roman"/>
          <w:sz w:val="28"/>
          <w:szCs w:val="28"/>
        </w:rPr>
        <w:t xml:space="preserve"> значними труднощами опановують як технічну, так і смислову складові навички читання, тому важливим є принцип формування навички читання, корекції її порушень.</w:t>
      </w:r>
    </w:p>
    <w:p w:rsidR="00767271" w:rsidRPr="00767271" w:rsidRDefault="00767271" w:rsidP="00600F63">
      <w:pPr>
        <w:spacing w:after="0" w:line="360" w:lineRule="auto"/>
        <w:ind w:firstLine="360"/>
        <w:jc w:val="both"/>
        <w:rPr>
          <w:rFonts w:ascii="Times New Roman" w:eastAsia="Times New Roman" w:hAnsi="Times New Roman" w:cs="Times New Roman"/>
          <w:sz w:val="28"/>
          <w:szCs w:val="28"/>
          <w:shd w:val="clear" w:color="auto" w:fill="FFFFFF"/>
          <w:lang w:eastAsia="uk-UA"/>
        </w:rPr>
      </w:pPr>
      <w:r w:rsidRPr="00767271">
        <w:rPr>
          <w:rFonts w:ascii="Times New Roman" w:hAnsi="Times New Roman" w:cs="Times New Roman"/>
          <w:sz w:val="28"/>
          <w:szCs w:val="28"/>
        </w:rPr>
        <w:t>Варто дотримуватися принципу функціонального підходу до вивчення літературознавчих понять. Учні усвідомлюють особливості значення літературознавчих понять (основна думка, тема твору, герой, персонаж тощо) для розуміння смислу тексту в цілому.</w:t>
      </w:r>
    </w:p>
    <w:p w:rsidR="00600F63" w:rsidRPr="003E22FB" w:rsidRDefault="00600F63" w:rsidP="00600F63">
      <w:pPr>
        <w:spacing w:after="0" w:line="360" w:lineRule="auto"/>
        <w:ind w:firstLine="360"/>
        <w:jc w:val="both"/>
        <w:rPr>
          <w:rFonts w:ascii="Times New Roman" w:hAnsi="Times New Roman" w:cs="Times New Roman"/>
          <w:sz w:val="28"/>
          <w:szCs w:val="28"/>
        </w:rPr>
      </w:pPr>
      <w:r w:rsidRPr="003E22FB">
        <w:rPr>
          <w:rFonts w:ascii="Times New Roman" w:hAnsi="Times New Roman" w:cs="Times New Roman"/>
          <w:sz w:val="28"/>
          <w:szCs w:val="28"/>
        </w:rPr>
        <w:t xml:space="preserve">З огляду на особливості стану сенсорної, інтелектуальної та </w:t>
      </w:r>
      <w:r w:rsidR="003E22FB" w:rsidRPr="003E22FB">
        <w:rPr>
          <w:rFonts w:ascii="Times New Roman" w:hAnsi="Times New Roman" w:cs="Times New Roman"/>
          <w:sz w:val="28"/>
          <w:szCs w:val="28"/>
        </w:rPr>
        <w:t xml:space="preserve">емоційної складових розвитку дітей з особливими освітніми потребами </w:t>
      </w:r>
      <w:r w:rsidRPr="003E22FB">
        <w:rPr>
          <w:rFonts w:ascii="Times New Roman" w:hAnsi="Times New Roman" w:cs="Times New Roman"/>
          <w:sz w:val="28"/>
          <w:szCs w:val="28"/>
        </w:rPr>
        <w:t>важливим є принцип використання різних видів читання (в голос, мовчки) як засобів навчання і розвитку, формування умінь читацької діяльності</w:t>
      </w:r>
      <w:r w:rsidR="003E22FB">
        <w:rPr>
          <w:rFonts w:ascii="Times New Roman" w:hAnsi="Times New Roman" w:cs="Times New Roman"/>
          <w:sz w:val="28"/>
          <w:szCs w:val="28"/>
        </w:rPr>
        <w:t xml:space="preserve"> </w:t>
      </w:r>
      <w:r w:rsidR="003E22FB" w:rsidRPr="003E22FB">
        <w:rPr>
          <w:rFonts w:ascii="Times New Roman" w:hAnsi="Times New Roman" w:cs="Times New Roman"/>
          <w:sz w:val="28"/>
          <w:szCs w:val="28"/>
        </w:rPr>
        <w:t>[5]</w:t>
      </w:r>
      <w:r w:rsidR="003E22FB" w:rsidRPr="005314FE">
        <w:rPr>
          <w:rFonts w:ascii="Times New Roman" w:eastAsia="Times New Roman" w:hAnsi="Times New Roman" w:cs="Times New Roman"/>
          <w:sz w:val="28"/>
          <w:szCs w:val="28"/>
          <w:shd w:val="clear" w:color="auto" w:fill="FFFFFF"/>
          <w:lang w:eastAsia="uk-UA"/>
        </w:rPr>
        <w:t>.</w:t>
      </w:r>
      <w:r w:rsidR="003E22FB" w:rsidRPr="003E22FB">
        <w:rPr>
          <w:rFonts w:ascii="Times New Roman" w:hAnsi="Times New Roman" w:cs="Times New Roman"/>
          <w:sz w:val="28"/>
          <w:szCs w:val="28"/>
        </w:rPr>
        <w:t xml:space="preserve"> </w:t>
      </w:r>
    </w:p>
    <w:p w:rsidR="00600F63" w:rsidRPr="005314FE" w:rsidRDefault="00600F63" w:rsidP="00600F63">
      <w:pPr>
        <w:spacing w:after="0" w:line="360" w:lineRule="auto"/>
        <w:ind w:firstLine="360"/>
        <w:jc w:val="both"/>
        <w:rPr>
          <w:rFonts w:ascii="Times New Roman" w:eastAsia="Times New Roman" w:hAnsi="Times New Roman" w:cs="Times New Roman"/>
          <w:sz w:val="28"/>
          <w:szCs w:val="28"/>
          <w:shd w:val="clear" w:color="auto" w:fill="FFFFFF"/>
          <w:lang w:eastAsia="uk-UA"/>
        </w:rPr>
      </w:pPr>
      <w:r w:rsidRPr="005B26C9">
        <w:rPr>
          <w:rFonts w:ascii="Times New Roman" w:hAnsi="Times New Roman" w:cs="Times New Roman"/>
          <w:sz w:val="28"/>
          <w:szCs w:val="28"/>
        </w:rPr>
        <w:t>Отже, на уроках поз</w:t>
      </w:r>
      <w:r w:rsidR="005B26C9">
        <w:rPr>
          <w:rFonts w:ascii="Times New Roman" w:hAnsi="Times New Roman" w:cs="Times New Roman"/>
          <w:sz w:val="28"/>
          <w:szCs w:val="28"/>
        </w:rPr>
        <w:t>акласного читання</w:t>
      </w:r>
      <w:r w:rsidRPr="005B26C9">
        <w:rPr>
          <w:rFonts w:ascii="Times New Roman" w:hAnsi="Times New Roman" w:cs="Times New Roman"/>
          <w:sz w:val="28"/>
          <w:szCs w:val="28"/>
        </w:rPr>
        <w:t xml:space="preserve"> з метою формування активного читача</w:t>
      </w:r>
      <w:r w:rsidR="005B26C9" w:rsidRPr="005B26C9">
        <w:rPr>
          <w:rFonts w:ascii="Times New Roman" w:hAnsi="Times New Roman" w:cs="Times New Roman"/>
          <w:sz w:val="28"/>
          <w:szCs w:val="28"/>
        </w:rPr>
        <w:t xml:space="preserve"> та </w:t>
      </w:r>
      <w:proofErr w:type="spellStart"/>
      <w:r w:rsidR="005B26C9">
        <w:rPr>
          <w:rFonts w:ascii="Times New Roman" w:hAnsi="Times New Roman" w:cs="Times New Roman"/>
          <w:sz w:val="28"/>
          <w:szCs w:val="28"/>
        </w:rPr>
        <w:t>кор</w:t>
      </w:r>
      <w:r w:rsidR="005B26C9" w:rsidRPr="005B26C9">
        <w:rPr>
          <w:rFonts w:ascii="Times New Roman" w:hAnsi="Times New Roman" w:cs="Times New Roman"/>
          <w:sz w:val="28"/>
          <w:szCs w:val="28"/>
        </w:rPr>
        <w:t>екційного</w:t>
      </w:r>
      <w:proofErr w:type="spellEnd"/>
      <w:r w:rsidR="005B26C9" w:rsidRPr="005B26C9">
        <w:rPr>
          <w:rFonts w:ascii="Times New Roman" w:hAnsi="Times New Roman" w:cs="Times New Roman"/>
          <w:sz w:val="28"/>
          <w:szCs w:val="28"/>
        </w:rPr>
        <w:t xml:space="preserve"> впливу</w:t>
      </w:r>
      <w:r w:rsidRPr="005B26C9">
        <w:rPr>
          <w:rFonts w:ascii="Times New Roman" w:hAnsi="Times New Roman" w:cs="Times New Roman"/>
          <w:sz w:val="28"/>
          <w:szCs w:val="28"/>
        </w:rPr>
        <w:t xml:space="preserve"> варто дотримуватися не лише </w:t>
      </w:r>
      <w:proofErr w:type="spellStart"/>
      <w:r w:rsidRPr="005B26C9">
        <w:rPr>
          <w:rFonts w:ascii="Times New Roman" w:hAnsi="Times New Roman" w:cs="Times New Roman"/>
          <w:sz w:val="28"/>
          <w:szCs w:val="28"/>
        </w:rPr>
        <w:t>загально</w:t>
      </w:r>
      <w:r w:rsidR="005B26C9">
        <w:rPr>
          <w:rFonts w:ascii="Times New Roman" w:hAnsi="Times New Roman" w:cs="Times New Roman"/>
          <w:sz w:val="28"/>
          <w:szCs w:val="28"/>
        </w:rPr>
        <w:t>-</w:t>
      </w:r>
      <w:proofErr w:type="spellEnd"/>
      <w:r w:rsidRPr="005B26C9">
        <w:rPr>
          <w:rFonts w:ascii="Times New Roman" w:hAnsi="Times New Roman" w:cs="Times New Roman"/>
          <w:sz w:val="28"/>
          <w:szCs w:val="28"/>
        </w:rPr>
        <w:t xml:space="preserve"> дидактичних принципів, а й власне методичних принципів навчання читанню</w:t>
      </w:r>
      <w:r w:rsidR="005B26C9">
        <w:rPr>
          <w:rFonts w:ascii="Times New Roman" w:hAnsi="Times New Roman" w:cs="Times New Roman"/>
          <w:sz w:val="28"/>
          <w:szCs w:val="28"/>
        </w:rPr>
        <w:t>. Т</w:t>
      </w:r>
      <w:r w:rsidR="005B26C9" w:rsidRPr="005B26C9">
        <w:rPr>
          <w:rFonts w:ascii="Times New Roman" w:hAnsi="Times New Roman" w:cs="Times New Roman"/>
          <w:sz w:val="28"/>
          <w:szCs w:val="28"/>
        </w:rPr>
        <w:t xml:space="preserve">а </w:t>
      </w:r>
      <w:r w:rsidR="005B26C9">
        <w:rPr>
          <w:rFonts w:ascii="Times New Roman" w:hAnsi="Times New Roman" w:cs="Times New Roman"/>
          <w:sz w:val="28"/>
          <w:szCs w:val="28"/>
        </w:rPr>
        <w:t xml:space="preserve">потрібно діяти </w:t>
      </w:r>
      <w:r w:rsidR="005B26C9" w:rsidRPr="005B26C9">
        <w:rPr>
          <w:rFonts w:ascii="Times New Roman" w:hAnsi="Times New Roman" w:cs="Times New Roman"/>
          <w:sz w:val="28"/>
          <w:szCs w:val="28"/>
        </w:rPr>
        <w:t xml:space="preserve">скоординовано </w:t>
      </w:r>
      <w:r w:rsidR="005B26C9">
        <w:rPr>
          <w:rFonts w:ascii="Times New Roman" w:hAnsi="Times New Roman" w:cs="Times New Roman"/>
          <w:sz w:val="28"/>
          <w:szCs w:val="28"/>
        </w:rPr>
        <w:t xml:space="preserve">й </w:t>
      </w:r>
      <w:r w:rsidR="005B26C9" w:rsidRPr="005B26C9">
        <w:rPr>
          <w:rFonts w:ascii="Times New Roman" w:hAnsi="Times New Roman" w:cs="Times New Roman"/>
          <w:sz w:val="28"/>
          <w:szCs w:val="28"/>
        </w:rPr>
        <w:t xml:space="preserve">співпрацювати з різними фахівцями багатопрофільної команди навчально-реабілітаційного центру задля реалізації спільної мети – успішна самореалізація </w:t>
      </w:r>
      <w:r w:rsidR="00C33EC1">
        <w:rPr>
          <w:rFonts w:ascii="Times New Roman" w:hAnsi="Times New Roman" w:cs="Times New Roman"/>
          <w:sz w:val="28"/>
          <w:szCs w:val="28"/>
        </w:rPr>
        <w:t>та</w:t>
      </w:r>
      <w:r w:rsidR="005B26C9" w:rsidRPr="005B26C9">
        <w:rPr>
          <w:rFonts w:ascii="Times New Roman" w:hAnsi="Times New Roman" w:cs="Times New Roman"/>
          <w:sz w:val="28"/>
          <w:szCs w:val="28"/>
        </w:rPr>
        <w:t xml:space="preserve"> </w:t>
      </w:r>
      <w:r w:rsidR="00C33EC1">
        <w:rPr>
          <w:rFonts w:ascii="Times New Roman" w:hAnsi="Times New Roman" w:cs="Times New Roman"/>
          <w:sz w:val="28"/>
          <w:szCs w:val="28"/>
        </w:rPr>
        <w:t>і</w:t>
      </w:r>
      <w:r w:rsidR="005B26C9" w:rsidRPr="005B26C9">
        <w:rPr>
          <w:rFonts w:ascii="Times New Roman" w:hAnsi="Times New Roman" w:cs="Times New Roman"/>
          <w:sz w:val="28"/>
          <w:szCs w:val="28"/>
        </w:rPr>
        <w:t>нтеграція здобувачів освіти в суспільство.</w:t>
      </w:r>
    </w:p>
    <w:p w:rsidR="00F90385" w:rsidRDefault="00C33EC1">
      <w:r>
        <w:t xml:space="preserve">  </w:t>
      </w:r>
    </w:p>
    <w:p w:rsidR="00C33EC1" w:rsidRDefault="00C33EC1"/>
    <w:p w:rsidR="00C33EC1" w:rsidRDefault="00C33EC1" w:rsidP="00C33EC1">
      <w:pPr>
        <w:spacing w:line="360" w:lineRule="auto"/>
        <w:jc w:val="both"/>
      </w:pPr>
    </w:p>
    <w:p w:rsidR="00C33EC1" w:rsidRPr="00C33EC1" w:rsidRDefault="00C33EC1" w:rsidP="00C33EC1">
      <w:pPr>
        <w:spacing w:line="360" w:lineRule="auto"/>
        <w:jc w:val="both"/>
        <w:rPr>
          <w:rFonts w:ascii="Times New Roman" w:hAnsi="Times New Roman" w:cs="Times New Roman"/>
          <w:b/>
          <w:sz w:val="28"/>
          <w:szCs w:val="28"/>
        </w:rPr>
      </w:pPr>
      <w:r w:rsidRPr="00C33EC1">
        <w:rPr>
          <w:rFonts w:ascii="Times New Roman" w:hAnsi="Times New Roman" w:cs="Times New Roman"/>
          <w:b/>
          <w:sz w:val="28"/>
          <w:szCs w:val="28"/>
        </w:rPr>
        <w:t>Список використаних джерел:</w:t>
      </w:r>
    </w:p>
    <w:p w:rsidR="005015DE" w:rsidRPr="00C33EC1" w:rsidRDefault="005015DE" w:rsidP="00C33EC1">
      <w:pPr>
        <w:pStyle w:val="a4"/>
        <w:numPr>
          <w:ilvl w:val="0"/>
          <w:numId w:val="2"/>
        </w:numPr>
        <w:spacing w:line="360" w:lineRule="auto"/>
        <w:jc w:val="both"/>
        <w:rPr>
          <w:rFonts w:ascii="Times New Roman" w:hAnsi="Times New Roman" w:cs="Times New Roman"/>
          <w:sz w:val="28"/>
          <w:szCs w:val="28"/>
        </w:rPr>
      </w:pPr>
      <w:r w:rsidRPr="00C33EC1">
        <w:rPr>
          <w:rFonts w:ascii="Times New Roman" w:hAnsi="Times New Roman" w:cs="Times New Roman"/>
          <w:sz w:val="28"/>
          <w:szCs w:val="28"/>
        </w:rPr>
        <w:t>ФОРМУВАННЯ КОМУНІКАТИВНО-МОВЛЕННЄВИХ УМІНЬ У ДІТЕЙ МОЛОДШОГО ШКІЛЬНОГО ВІКУ В УМОВАХ ІНКЛЮЗИВНОГО НАВЧАННЯ URL:</w:t>
      </w:r>
      <w:hyperlink r:id="rId5" w:history="1">
        <w:r w:rsidRPr="00C33EC1">
          <w:rPr>
            <w:rStyle w:val="a5"/>
            <w:rFonts w:ascii="Times New Roman" w:hAnsi="Times New Roman" w:cs="Times New Roman"/>
            <w:color w:val="auto"/>
            <w:sz w:val="28"/>
            <w:szCs w:val="28"/>
          </w:rPr>
          <w:t>https://library.udpu.edu.ua/library_files/zbirnuk_nayk_praz/2021/1/22.pdf</w:t>
        </w:r>
      </w:hyperlink>
    </w:p>
    <w:p w:rsidR="009829CD" w:rsidRPr="00C33EC1" w:rsidRDefault="009829CD" w:rsidP="00C33EC1">
      <w:pPr>
        <w:pStyle w:val="a4"/>
        <w:numPr>
          <w:ilvl w:val="0"/>
          <w:numId w:val="2"/>
        </w:numPr>
        <w:spacing w:line="360" w:lineRule="auto"/>
        <w:jc w:val="both"/>
        <w:rPr>
          <w:rFonts w:ascii="Times New Roman" w:hAnsi="Times New Roman" w:cs="Times New Roman"/>
          <w:sz w:val="28"/>
          <w:szCs w:val="28"/>
        </w:rPr>
      </w:pPr>
      <w:r w:rsidRPr="00C33EC1">
        <w:rPr>
          <w:rFonts w:ascii="Times New Roman" w:hAnsi="Times New Roman" w:cs="Times New Roman"/>
          <w:sz w:val="28"/>
          <w:szCs w:val="28"/>
        </w:rPr>
        <w:t xml:space="preserve">МЕТОДИ ФОРМУВАННЯ МОВЛЕННЄВОЇ КОМПЕТЕНТНОСТІ </w:t>
      </w:r>
      <w:hyperlink r:id="rId6" w:history="1">
        <w:r w:rsidR="006E327F" w:rsidRPr="00C33EC1">
          <w:rPr>
            <w:rStyle w:val="a5"/>
            <w:rFonts w:ascii="Times New Roman" w:hAnsi="Times New Roman" w:cs="Times New Roman"/>
            <w:color w:val="auto"/>
            <w:sz w:val="28"/>
            <w:szCs w:val="28"/>
          </w:rPr>
          <w:t>URL:http://eprints.zu.edu.ua/19923/1/%D0%9A%D1%83%D1%87%D0%B5%D1%80%D1%83%D0%BA_2.pdf</w:t>
        </w:r>
      </w:hyperlink>
    </w:p>
    <w:p w:rsidR="006E327F" w:rsidRPr="00C33EC1" w:rsidRDefault="006E327F" w:rsidP="00C33EC1">
      <w:pPr>
        <w:pStyle w:val="a4"/>
        <w:numPr>
          <w:ilvl w:val="0"/>
          <w:numId w:val="2"/>
        </w:numPr>
        <w:pBdr>
          <w:bottom w:val="single" w:sz="6" w:space="9" w:color="ECF0F1"/>
        </w:pBdr>
        <w:spacing w:before="180" w:after="30" w:line="360" w:lineRule="auto"/>
        <w:ind w:right="150"/>
        <w:jc w:val="both"/>
        <w:outlineLvl w:val="0"/>
        <w:rPr>
          <w:rFonts w:ascii="Times New Roman" w:eastAsia="Times New Roman" w:hAnsi="Times New Roman" w:cs="Times New Roman"/>
          <w:bCs/>
          <w:kern w:val="36"/>
          <w:sz w:val="28"/>
          <w:szCs w:val="28"/>
          <w:lang w:eastAsia="uk-UA"/>
        </w:rPr>
      </w:pPr>
      <w:r w:rsidRPr="00C33EC1">
        <w:rPr>
          <w:rFonts w:ascii="Times New Roman" w:eastAsia="Times New Roman" w:hAnsi="Times New Roman" w:cs="Times New Roman"/>
          <w:bCs/>
          <w:kern w:val="36"/>
          <w:sz w:val="28"/>
          <w:szCs w:val="28"/>
          <w:lang w:eastAsia="uk-UA"/>
        </w:rPr>
        <w:lastRenderedPageBreak/>
        <w:t xml:space="preserve">Методика позакласного читання </w:t>
      </w:r>
      <w:hyperlink r:id="rId7" w:history="1">
        <w:r w:rsidR="00F452B8" w:rsidRPr="00C33EC1">
          <w:rPr>
            <w:rStyle w:val="a5"/>
            <w:rFonts w:ascii="Times New Roman" w:eastAsia="Times New Roman" w:hAnsi="Times New Roman" w:cs="Times New Roman"/>
            <w:bCs/>
            <w:color w:val="auto"/>
            <w:kern w:val="36"/>
            <w:sz w:val="28"/>
            <w:szCs w:val="28"/>
            <w:lang w:eastAsia="uk-UA"/>
          </w:rPr>
          <w:t>URL:</w:t>
        </w:r>
        <w:r w:rsidR="00F452B8" w:rsidRPr="00C33EC1">
          <w:rPr>
            <w:rStyle w:val="a5"/>
            <w:rFonts w:ascii="Times New Roman" w:hAnsi="Times New Roman" w:cs="Times New Roman"/>
            <w:color w:val="auto"/>
            <w:sz w:val="28"/>
            <w:szCs w:val="28"/>
          </w:rPr>
          <w:t>https://studopedia.su/17_16573_metodika-pozaklasnogo-chitannya.html</w:t>
        </w:r>
      </w:hyperlink>
    </w:p>
    <w:p w:rsidR="00F452B8" w:rsidRPr="00C33EC1" w:rsidRDefault="00F452B8" w:rsidP="00C33EC1">
      <w:pPr>
        <w:pStyle w:val="3"/>
        <w:numPr>
          <w:ilvl w:val="0"/>
          <w:numId w:val="2"/>
        </w:numPr>
        <w:shd w:val="clear" w:color="auto" w:fill="FFFFFF"/>
        <w:spacing w:before="0" w:line="360" w:lineRule="auto"/>
        <w:jc w:val="both"/>
        <w:rPr>
          <w:rFonts w:ascii="Times New Roman" w:hAnsi="Times New Roman" w:cs="Times New Roman"/>
          <w:b w:val="0"/>
          <w:color w:val="auto"/>
          <w:sz w:val="28"/>
          <w:szCs w:val="28"/>
        </w:rPr>
      </w:pPr>
      <w:r w:rsidRPr="00C33EC1">
        <w:rPr>
          <w:rFonts w:ascii="Times New Roman" w:hAnsi="Times New Roman" w:cs="Times New Roman"/>
          <w:b w:val="0"/>
          <w:color w:val="auto"/>
          <w:sz w:val="28"/>
          <w:szCs w:val="28"/>
        </w:rPr>
        <w:t>Уроки позакласного читання, їх структура та методика проведення. URL: https://sites.google.com/site/nastusam96/28</w:t>
      </w:r>
    </w:p>
    <w:p w:rsidR="00F452B8" w:rsidRPr="00C33EC1" w:rsidRDefault="003E22FB" w:rsidP="00C33EC1">
      <w:pPr>
        <w:pStyle w:val="a4"/>
        <w:numPr>
          <w:ilvl w:val="0"/>
          <w:numId w:val="2"/>
        </w:numPr>
        <w:pBdr>
          <w:bottom w:val="single" w:sz="6" w:space="9" w:color="ECF0F1"/>
        </w:pBdr>
        <w:spacing w:before="180" w:after="30" w:line="360" w:lineRule="auto"/>
        <w:ind w:right="150"/>
        <w:jc w:val="both"/>
        <w:outlineLvl w:val="0"/>
        <w:rPr>
          <w:rFonts w:ascii="Times New Roman" w:eastAsia="Times New Roman" w:hAnsi="Times New Roman" w:cs="Times New Roman"/>
          <w:bCs/>
          <w:color w:val="EF7F1A"/>
          <w:kern w:val="36"/>
          <w:sz w:val="28"/>
          <w:szCs w:val="28"/>
          <w:shd w:val="clear" w:color="auto" w:fill="FFFFFF" w:themeFill="background1"/>
          <w:lang w:eastAsia="uk-UA"/>
        </w:rPr>
      </w:pPr>
      <w:r w:rsidRPr="00C33EC1">
        <w:rPr>
          <w:rFonts w:ascii="Times New Roman" w:hAnsi="Times New Roman" w:cs="Times New Roman"/>
          <w:sz w:val="28"/>
          <w:szCs w:val="28"/>
        </w:rPr>
        <w:t xml:space="preserve">ВИОКРЕМЛЕННЯ ВЛАСНЕ МЕТОДИЧНИХ ПРИНЦИПІВ НАВЧАННЯ ЧИТАННЮ РОЗУМОВО </w:t>
      </w:r>
      <w:r w:rsidRPr="00C33EC1">
        <w:rPr>
          <w:rFonts w:ascii="Times New Roman" w:hAnsi="Times New Roman" w:cs="Times New Roman"/>
          <w:sz w:val="28"/>
          <w:szCs w:val="28"/>
          <w:shd w:val="clear" w:color="auto" w:fill="FFFFFF" w:themeFill="background1"/>
        </w:rPr>
        <w:t xml:space="preserve">ВІДСТАЛИХ УЧНІВ </w:t>
      </w:r>
      <w:r w:rsidR="00C33EC1" w:rsidRPr="00C33EC1">
        <w:rPr>
          <w:rFonts w:ascii="Times New Roman" w:hAnsi="Times New Roman" w:cs="Times New Roman"/>
          <w:sz w:val="28"/>
          <w:szCs w:val="28"/>
        </w:rPr>
        <w:t xml:space="preserve">URL: </w:t>
      </w:r>
      <w:hyperlink r:id="rId8" w:history="1">
        <w:r w:rsidRPr="00C33EC1">
          <w:rPr>
            <w:rStyle w:val="a5"/>
            <w:rFonts w:ascii="Times New Roman" w:eastAsia="Times New Roman" w:hAnsi="Times New Roman" w:cs="Times New Roman"/>
            <w:bCs/>
            <w:kern w:val="36"/>
            <w:sz w:val="28"/>
            <w:szCs w:val="28"/>
            <w:shd w:val="clear" w:color="auto" w:fill="FFFFFF" w:themeFill="background1"/>
            <w:lang w:eastAsia="uk-UA"/>
          </w:rPr>
          <w:t>http://enpuir.npu.edu.ua/bitstream/handle/123456789/10876/vyokreml_vlasne.pdf;jsessionid=3C812CE7DB7F99488A2E5ED25A8F9915?sequence=1</w:t>
        </w:r>
      </w:hyperlink>
    </w:p>
    <w:p w:rsidR="00C33EC1" w:rsidRPr="00C33EC1" w:rsidRDefault="003E22FB" w:rsidP="00C33EC1">
      <w:pPr>
        <w:pStyle w:val="a4"/>
        <w:numPr>
          <w:ilvl w:val="0"/>
          <w:numId w:val="2"/>
        </w:numPr>
        <w:pBdr>
          <w:bottom w:val="single" w:sz="6" w:space="9" w:color="ECF0F1"/>
        </w:pBdr>
        <w:spacing w:before="180" w:after="30" w:line="360" w:lineRule="auto"/>
        <w:ind w:right="150"/>
        <w:jc w:val="both"/>
        <w:outlineLvl w:val="0"/>
        <w:rPr>
          <w:rFonts w:ascii="Times New Roman" w:eastAsia="Times New Roman" w:hAnsi="Times New Roman" w:cs="Times New Roman"/>
          <w:bCs/>
          <w:color w:val="EF7F1A"/>
          <w:kern w:val="36"/>
          <w:sz w:val="28"/>
          <w:szCs w:val="28"/>
          <w:lang w:eastAsia="uk-UA"/>
        </w:rPr>
      </w:pPr>
      <w:r w:rsidRPr="00C33EC1">
        <w:rPr>
          <w:rFonts w:ascii="Times New Roman" w:hAnsi="Times New Roman" w:cs="Times New Roman"/>
          <w:sz w:val="28"/>
          <w:szCs w:val="28"/>
        </w:rPr>
        <w:t>Любченко В.П. Позакласне читання в допоміжній школі. – К.: Рад школа, 1959.-62с</w:t>
      </w:r>
    </w:p>
    <w:p w:rsidR="005015DE" w:rsidRPr="00C33EC1" w:rsidRDefault="005015DE" w:rsidP="00C33EC1">
      <w:pPr>
        <w:pStyle w:val="a4"/>
        <w:numPr>
          <w:ilvl w:val="0"/>
          <w:numId w:val="2"/>
        </w:numPr>
        <w:pBdr>
          <w:bottom w:val="single" w:sz="6" w:space="9" w:color="ECF0F1"/>
        </w:pBdr>
        <w:spacing w:before="180" w:after="30" w:line="360" w:lineRule="auto"/>
        <w:ind w:right="150"/>
        <w:jc w:val="both"/>
        <w:outlineLvl w:val="0"/>
        <w:rPr>
          <w:rFonts w:ascii="Times New Roman" w:eastAsia="Times New Roman" w:hAnsi="Times New Roman" w:cs="Times New Roman"/>
          <w:bCs/>
          <w:color w:val="EF7F1A"/>
          <w:kern w:val="36"/>
          <w:sz w:val="28"/>
          <w:szCs w:val="28"/>
          <w:lang w:eastAsia="uk-UA"/>
        </w:rPr>
      </w:pPr>
      <w:r w:rsidRPr="00C33EC1">
        <w:rPr>
          <w:rFonts w:ascii="Times New Roman" w:hAnsi="Times New Roman" w:cs="Times New Roman"/>
          <w:sz w:val="28"/>
          <w:szCs w:val="28"/>
        </w:rPr>
        <w:t xml:space="preserve">Державний стандарт початкової освіти, затверджений постановою Кабінету Міністрів України від 21 лютого 2018 р. № 87. URL: </w:t>
      </w:r>
      <w:hyperlink r:id="rId9" w:history="1">
        <w:r w:rsidR="00C33EC1" w:rsidRPr="00160BD1">
          <w:rPr>
            <w:rStyle w:val="a5"/>
            <w:rFonts w:ascii="Times New Roman" w:hAnsi="Times New Roman" w:cs="Times New Roman"/>
            <w:sz w:val="28"/>
            <w:szCs w:val="28"/>
          </w:rPr>
          <w:t>https://zakon.rada.gov.ua/laws/show/87-2018-%D0%BF</w:t>
        </w:r>
      </w:hyperlink>
      <w:r w:rsidRPr="00C33EC1">
        <w:rPr>
          <w:rFonts w:ascii="Times New Roman" w:hAnsi="Times New Roman" w:cs="Times New Roman"/>
          <w:sz w:val="28"/>
          <w:szCs w:val="28"/>
        </w:rPr>
        <w:t>.</w:t>
      </w:r>
    </w:p>
    <w:p w:rsidR="00C33EC1" w:rsidRPr="00C33EC1" w:rsidRDefault="00C33EC1" w:rsidP="00C33EC1">
      <w:pPr>
        <w:pStyle w:val="a4"/>
        <w:numPr>
          <w:ilvl w:val="0"/>
          <w:numId w:val="2"/>
        </w:numPr>
        <w:pBdr>
          <w:bottom w:val="single" w:sz="6" w:space="9" w:color="ECF0F1"/>
        </w:pBdr>
        <w:spacing w:before="180" w:after="30" w:line="360" w:lineRule="auto"/>
        <w:ind w:right="150"/>
        <w:jc w:val="both"/>
        <w:outlineLvl w:val="0"/>
        <w:rPr>
          <w:rFonts w:ascii="Times New Roman" w:eastAsia="Times New Roman" w:hAnsi="Times New Roman" w:cs="Times New Roman"/>
          <w:bCs/>
          <w:color w:val="EF7F1A"/>
          <w:kern w:val="36"/>
          <w:sz w:val="28"/>
          <w:szCs w:val="28"/>
          <w:lang w:eastAsia="uk-UA"/>
        </w:rPr>
      </w:pPr>
      <w:r>
        <w:t xml:space="preserve"> </w:t>
      </w:r>
      <w:proofErr w:type="spellStart"/>
      <w:r w:rsidRPr="00C33EC1">
        <w:rPr>
          <w:rFonts w:ascii="Times New Roman" w:hAnsi="Times New Roman" w:cs="Times New Roman"/>
          <w:sz w:val="28"/>
          <w:szCs w:val="28"/>
        </w:rPr>
        <w:t>Синьов</w:t>
      </w:r>
      <w:proofErr w:type="spellEnd"/>
      <w:r w:rsidRPr="00C33EC1">
        <w:rPr>
          <w:rFonts w:ascii="Times New Roman" w:hAnsi="Times New Roman" w:cs="Times New Roman"/>
          <w:sz w:val="28"/>
          <w:szCs w:val="28"/>
        </w:rPr>
        <w:t xml:space="preserve"> В.М. Психолого-педагогічні проблеми дефектології та пенітенціарії: </w:t>
      </w:r>
      <w:proofErr w:type="spellStart"/>
      <w:r w:rsidRPr="00C33EC1">
        <w:rPr>
          <w:rFonts w:ascii="Times New Roman" w:hAnsi="Times New Roman" w:cs="Times New Roman"/>
          <w:sz w:val="28"/>
          <w:szCs w:val="28"/>
        </w:rPr>
        <w:t>вибр</w:t>
      </w:r>
      <w:proofErr w:type="spellEnd"/>
      <w:r w:rsidRPr="00C33EC1">
        <w:rPr>
          <w:rFonts w:ascii="Times New Roman" w:hAnsi="Times New Roman" w:cs="Times New Roman"/>
          <w:sz w:val="28"/>
          <w:szCs w:val="28"/>
        </w:rPr>
        <w:t xml:space="preserve">. наук. </w:t>
      </w:r>
      <w:proofErr w:type="spellStart"/>
      <w:r w:rsidRPr="00C33EC1">
        <w:rPr>
          <w:rFonts w:ascii="Times New Roman" w:hAnsi="Times New Roman" w:cs="Times New Roman"/>
          <w:sz w:val="28"/>
          <w:szCs w:val="28"/>
        </w:rPr>
        <w:t>праці.-</w:t>
      </w:r>
      <w:proofErr w:type="spellEnd"/>
      <w:r w:rsidRPr="00C33EC1">
        <w:rPr>
          <w:rFonts w:ascii="Times New Roman" w:hAnsi="Times New Roman" w:cs="Times New Roman"/>
          <w:sz w:val="28"/>
          <w:szCs w:val="28"/>
        </w:rPr>
        <w:t xml:space="preserve"> К.: МП «Леся», 2010.-779с. </w:t>
      </w:r>
    </w:p>
    <w:p w:rsidR="00C33EC1" w:rsidRPr="00C33EC1" w:rsidRDefault="00C33EC1" w:rsidP="00C33EC1">
      <w:pPr>
        <w:pStyle w:val="a4"/>
        <w:numPr>
          <w:ilvl w:val="0"/>
          <w:numId w:val="2"/>
        </w:numPr>
        <w:pBdr>
          <w:bottom w:val="single" w:sz="6" w:space="9" w:color="ECF0F1"/>
        </w:pBdr>
        <w:spacing w:before="180" w:after="30" w:line="360" w:lineRule="auto"/>
        <w:ind w:right="150"/>
        <w:jc w:val="both"/>
        <w:outlineLvl w:val="0"/>
        <w:rPr>
          <w:rFonts w:ascii="Times New Roman" w:eastAsia="Times New Roman" w:hAnsi="Times New Roman" w:cs="Times New Roman"/>
          <w:bCs/>
          <w:color w:val="EF7F1A"/>
          <w:kern w:val="36"/>
          <w:sz w:val="28"/>
          <w:szCs w:val="28"/>
          <w:lang w:eastAsia="uk-UA"/>
        </w:rPr>
      </w:pPr>
      <w:proofErr w:type="spellStart"/>
      <w:r w:rsidRPr="00C33EC1">
        <w:rPr>
          <w:rFonts w:ascii="Times New Roman" w:hAnsi="Times New Roman" w:cs="Times New Roman"/>
          <w:sz w:val="28"/>
          <w:szCs w:val="28"/>
        </w:rPr>
        <w:t>Мозговой</w:t>
      </w:r>
      <w:proofErr w:type="spellEnd"/>
      <w:r w:rsidRPr="00C33EC1">
        <w:rPr>
          <w:rFonts w:ascii="Times New Roman" w:hAnsi="Times New Roman" w:cs="Times New Roman"/>
          <w:sz w:val="28"/>
          <w:szCs w:val="28"/>
        </w:rPr>
        <w:t xml:space="preserve"> В.М., И.М. </w:t>
      </w:r>
      <w:proofErr w:type="spellStart"/>
      <w:r w:rsidRPr="00C33EC1">
        <w:rPr>
          <w:rFonts w:ascii="Times New Roman" w:hAnsi="Times New Roman" w:cs="Times New Roman"/>
          <w:sz w:val="28"/>
          <w:szCs w:val="28"/>
        </w:rPr>
        <w:t>Яковлева</w:t>
      </w:r>
      <w:proofErr w:type="spellEnd"/>
      <w:r w:rsidRPr="00C33EC1">
        <w:rPr>
          <w:rFonts w:ascii="Times New Roman" w:hAnsi="Times New Roman" w:cs="Times New Roman"/>
          <w:sz w:val="28"/>
          <w:szCs w:val="28"/>
        </w:rPr>
        <w:t xml:space="preserve">, А.А. </w:t>
      </w:r>
      <w:proofErr w:type="spellStart"/>
      <w:r w:rsidRPr="00C33EC1">
        <w:rPr>
          <w:rFonts w:ascii="Times New Roman" w:hAnsi="Times New Roman" w:cs="Times New Roman"/>
          <w:sz w:val="28"/>
          <w:szCs w:val="28"/>
        </w:rPr>
        <w:t>Еремина</w:t>
      </w:r>
      <w:proofErr w:type="spellEnd"/>
      <w:r w:rsidRPr="00C33EC1">
        <w:rPr>
          <w:rFonts w:ascii="Times New Roman" w:hAnsi="Times New Roman" w:cs="Times New Roman"/>
          <w:sz w:val="28"/>
          <w:szCs w:val="28"/>
        </w:rPr>
        <w:t xml:space="preserve">. </w:t>
      </w:r>
      <w:proofErr w:type="spellStart"/>
      <w:r w:rsidRPr="00C33EC1">
        <w:rPr>
          <w:rFonts w:ascii="Times New Roman" w:hAnsi="Times New Roman" w:cs="Times New Roman"/>
          <w:sz w:val="28"/>
          <w:szCs w:val="28"/>
        </w:rPr>
        <w:t>Основы</w:t>
      </w:r>
      <w:proofErr w:type="spellEnd"/>
      <w:r w:rsidRPr="00C33EC1">
        <w:rPr>
          <w:rFonts w:ascii="Times New Roman" w:hAnsi="Times New Roman" w:cs="Times New Roman"/>
          <w:sz w:val="28"/>
          <w:szCs w:val="28"/>
        </w:rPr>
        <w:t xml:space="preserve"> </w:t>
      </w:r>
      <w:proofErr w:type="spellStart"/>
      <w:r w:rsidRPr="00C33EC1">
        <w:rPr>
          <w:rFonts w:ascii="Times New Roman" w:hAnsi="Times New Roman" w:cs="Times New Roman"/>
          <w:sz w:val="28"/>
          <w:szCs w:val="28"/>
        </w:rPr>
        <w:t>олигофренопедагогики</w:t>
      </w:r>
      <w:proofErr w:type="spellEnd"/>
      <w:r w:rsidRPr="00C33EC1">
        <w:rPr>
          <w:rFonts w:ascii="Times New Roman" w:hAnsi="Times New Roman" w:cs="Times New Roman"/>
          <w:sz w:val="28"/>
          <w:szCs w:val="28"/>
        </w:rPr>
        <w:t xml:space="preserve">: </w:t>
      </w:r>
      <w:proofErr w:type="spellStart"/>
      <w:r w:rsidRPr="00C33EC1">
        <w:rPr>
          <w:rFonts w:ascii="Times New Roman" w:hAnsi="Times New Roman" w:cs="Times New Roman"/>
          <w:sz w:val="28"/>
          <w:szCs w:val="28"/>
        </w:rPr>
        <w:t>учеб</w:t>
      </w:r>
      <w:proofErr w:type="spellEnd"/>
      <w:r w:rsidRPr="00C33EC1">
        <w:rPr>
          <w:rFonts w:ascii="Times New Roman" w:hAnsi="Times New Roman" w:cs="Times New Roman"/>
          <w:sz w:val="28"/>
          <w:szCs w:val="28"/>
        </w:rPr>
        <w:t xml:space="preserve">. </w:t>
      </w:r>
      <w:proofErr w:type="spellStart"/>
      <w:r w:rsidRPr="00C33EC1">
        <w:rPr>
          <w:rFonts w:ascii="Times New Roman" w:hAnsi="Times New Roman" w:cs="Times New Roman"/>
          <w:sz w:val="28"/>
          <w:szCs w:val="28"/>
        </w:rPr>
        <w:t>пособие</w:t>
      </w:r>
      <w:proofErr w:type="spellEnd"/>
      <w:r w:rsidRPr="00C33EC1">
        <w:rPr>
          <w:rFonts w:ascii="Times New Roman" w:hAnsi="Times New Roman" w:cs="Times New Roman"/>
          <w:sz w:val="28"/>
          <w:szCs w:val="28"/>
        </w:rPr>
        <w:t xml:space="preserve"> для </w:t>
      </w:r>
      <w:proofErr w:type="spellStart"/>
      <w:r w:rsidRPr="00C33EC1">
        <w:rPr>
          <w:rFonts w:ascii="Times New Roman" w:hAnsi="Times New Roman" w:cs="Times New Roman"/>
          <w:sz w:val="28"/>
          <w:szCs w:val="28"/>
        </w:rPr>
        <w:t>студ</w:t>
      </w:r>
      <w:proofErr w:type="spellEnd"/>
      <w:r w:rsidRPr="00C33EC1">
        <w:rPr>
          <w:rFonts w:ascii="Times New Roman" w:hAnsi="Times New Roman" w:cs="Times New Roman"/>
          <w:sz w:val="28"/>
          <w:szCs w:val="28"/>
        </w:rPr>
        <w:t xml:space="preserve">. </w:t>
      </w:r>
      <w:proofErr w:type="spellStart"/>
      <w:r w:rsidRPr="00C33EC1">
        <w:rPr>
          <w:rFonts w:ascii="Times New Roman" w:hAnsi="Times New Roman" w:cs="Times New Roman"/>
          <w:sz w:val="28"/>
          <w:szCs w:val="28"/>
        </w:rPr>
        <w:t>сред</w:t>
      </w:r>
      <w:proofErr w:type="spellEnd"/>
      <w:r w:rsidRPr="00C33EC1">
        <w:rPr>
          <w:rFonts w:ascii="Times New Roman" w:hAnsi="Times New Roman" w:cs="Times New Roman"/>
          <w:sz w:val="28"/>
          <w:szCs w:val="28"/>
        </w:rPr>
        <w:t xml:space="preserve">. </w:t>
      </w:r>
      <w:proofErr w:type="spellStart"/>
      <w:r w:rsidRPr="00C33EC1">
        <w:rPr>
          <w:rFonts w:ascii="Times New Roman" w:hAnsi="Times New Roman" w:cs="Times New Roman"/>
          <w:sz w:val="28"/>
          <w:szCs w:val="28"/>
        </w:rPr>
        <w:t>учеб</w:t>
      </w:r>
      <w:proofErr w:type="spellEnd"/>
      <w:r w:rsidRPr="00C33EC1">
        <w:rPr>
          <w:rFonts w:ascii="Times New Roman" w:hAnsi="Times New Roman" w:cs="Times New Roman"/>
          <w:sz w:val="28"/>
          <w:szCs w:val="28"/>
        </w:rPr>
        <w:t xml:space="preserve">. заведений. – М.: </w:t>
      </w:r>
      <w:proofErr w:type="spellStart"/>
      <w:r w:rsidRPr="00C33EC1">
        <w:rPr>
          <w:rFonts w:ascii="Times New Roman" w:hAnsi="Times New Roman" w:cs="Times New Roman"/>
          <w:sz w:val="28"/>
          <w:szCs w:val="28"/>
        </w:rPr>
        <w:t>Изд</w:t>
      </w:r>
      <w:proofErr w:type="spellEnd"/>
      <w:r w:rsidRPr="00C33EC1">
        <w:rPr>
          <w:rFonts w:ascii="Times New Roman" w:hAnsi="Times New Roman" w:cs="Times New Roman"/>
          <w:sz w:val="28"/>
          <w:szCs w:val="28"/>
        </w:rPr>
        <w:t>. центр «</w:t>
      </w:r>
      <w:proofErr w:type="spellStart"/>
      <w:r w:rsidRPr="00C33EC1">
        <w:rPr>
          <w:rFonts w:ascii="Times New Roman" w:hAnsi="Times New Roman" w:cs="Times New Roman"/>
          <w:sz w:val="28"/>
          <w:szCs w:val="28"/>
        </w:rPr>
        <w:t>Академия</w:t>
      </w:r>
      <w:proofErr w:type="spellEnd"/>
      <w:r w:rsidRPr="00C33EC1">
        <w:rPr>
          <w:rFonts w:ascii="Times New Roman" w:hAnsi="Times New Roman" w:cs="Times New Roman"/>
          <w:sz w:val="28"/>
          <w:szCs w:val="28"/>
        </w:rPr>
        <w:t xml:space="preserve">», 2006. – 224 с. </w:t>
      </w:r>
    </w:p>
    <w:p w:rsidR="00C33EC1" w:rsidRPr="00C33EC1" w:rsidRDefault="00C33EC1" w:rsidP="00C33EC1">
      <w:pPr>
        <w:pStyle w:val="a4"/>
        <w:numPr>
          <w:ilvl w:val="0"/>
          <w:numId w:val="2"/>
        </w:numPr>
        <w:pBdr>
          <w:bottom w:val="single" w:sz="6" w:space="9" w:color="ECF0F1"/>
        </w:pBdr>
        <w:spacing w:before="180" w:after="30" w:line="360" w:lineRule="auto"/>
        <w:ind w:right="150"/>
        <w:jc w:val="both"/>
        <w:outlineLvl w:val="0"/>
        <w:rPr>
          <w:rFonts w:ascii="Times New Roman" w:eastAsia="Times New Roman" w:hAnsi="Times New Roman" w:cs="Times New Roman"/>
          <w:bCs/>
          <w:color w:val="EF7F1A"/>
          <w:kern w:val="36"/>
          <w:sz w:val="28"/>
          <w:szCs w:val="28"/>
          <w:lang w:eastAsia="uk-UA"/>
        </w:rPr>
      </w:pPr>
      <w:r w:rsidRPr="00C33EC1">
        <w:rPr>
          <w:rFonts w:ascii="Times New Roman" w:hAnsi="Times New Roman" w:cs="Times New Roman"/>
          <w:sz w:val="28"/>
          <w:szCs w:val="28"/>
        </w:rPr>
        <w:t xml:space="preserve">Сторчак Н.М. Основи методики </w:t>
      </w:r>
      <w:proofErr w:type="spellStart"/>
      <w:r w:rsidRPr="00C33EC1">
        <w:rPr>
          <w:rFonts w:ascii="Times New Roman" w:hAnsi="Times New Roman" w:cs="Times New Roman"/>
          <w:sz w:val="28"/>
          <w:szCs w:val="28"/>
        </w:rPr>
        <w:t>літератури.-</w:t>
      </w:r>
      <w:proofErr w:type="spellEnd"/>
      <w:r w:rsidRPr="00C33EC1">
        <w:rPr>
          <w:rFonts w:ascii="Times New Roman" w:hAnsi="Times New Roman" w:cs="Times New Roman"/>
          <w:sz w:val="28"/>
          <w:szCs w:val="28"/>
        </w:rPr>
        <w:t xml:space="preserve"> К.: Рад. школа, 1965.-418с.</w:t>
      </w:r>
    </w:p>
    <w:p w:rsidR="00C33EC1" w:rsidRPr="00C33EC1" w:rsidRDefault="00C33EC1" w:rsidP="00C33EC1">
      <w:pPr>
        <w:pStyle w:val="a4"/>
        <w:numPr>
          <w:ilvl w:val="0"/>
          <w:numId w:val="2"/>
        </w:numPr>
        <w:pBdr>
          <w:bottom w:val="single" w:sz="6" w:space="9" w:color="ECF0F1"/>
        </w:pBdr>
        <w:spacing w:before="180" w:after="30" w:line="360" w:lineRule="auto"/>
        <w:ind w:right="150"/>
        <w:jc w:val="both"/>
        <w:outlineLvl w:val="0"/>
        <w:rPr>
          <w:rFonts w:ascii="Times New Roman" w:eastAsia="Times New Roman" w:hAnsi="Times New Roman" w:cs="Times New Roman"/>
          <w:bCs/>
          <w:color w:val="EF7F1A"/>
          <w:kern w:val="36"/>
          <w:sz w:val="28"/>
          <w:szCs w:val="28"/>
          <w:lang w:eastAsia="uk-UA"/>
        </w:rPr>
      </w:pPr>
      <w:r w:rsidRPr="00C33EC1">
        <w:rPr>
          <w:rFonts w:ascii="Times New Roman" w:hAnsi="Times New Roman" w:cs="Times New Roman"/>
          <w:sz w:val="28"/>
          <w:szCs w:val="28"/>
        </w:rPr>
        <w:t xml:space="preserve"> </w:t>
      </w:r>
      <w:proofErr w:type="spellStart"/>
      <w:r w:rsidRPr="00C33EC1">
        <w:rPr>
          <w:rFonts w:ascii="Times New Roman" w:hAnsi="Times New Roman" w:cs="Times New Roman"/>
          <w:sz w:val="28"/>
          <w:szCs w:val="28"/>
        </w:rPr>
        <w:t>Стоюнин</w:t>
      </w:r>
      <w:proofErr w:type="spellEnd"/>
      <w:r w:rsidRPr="00C33EC1">
        <w:rPr>
          <w:rFonts w:ascii="Times New Roman" w:hAnsi="Times New Roman" w:cs="Times New Roman"/>
          <w:sz w:val="28"/>
          <w:szCs w:val="28"/>
        </w:rPr>
        <w:t xml:space="preserve"> В.Я. </w:t>
      </w:r>
      <w:proofErr w:type="spellStart"/>
      <w:r w:rsidRPr="00C33EC1">
        <w:rPr>
          <w:rFonts w:ascii="Times New Roman" w:hAnsi="Times New Roman" w:cs="Times New Roman"/>
          <w:sz w:val="28"/>
          <w:szCs w:val="28"/>
        </w:rPr>
        <w:t>Избранные</w:t>
      </w:r>
      <w:proofErr w:type="spellEnd"/>
      <w:r w:rsidRPr="00C33EC1">
        <w:rPr>
          <w:rFonts w:ascii="Times New Roman" w:hAnsi="Times New Roman" w:cs="Times New Roman"/>
          <w:sz w:val="28"/>
          <w:szCs w:val="28"/>
        </w:rPr>
        <w:t xml:space="preserve"> </w:t>
      </w:r>
      <w:proofErr w:type="spellStart"/>
      <w:r w:rsidRPr="00C33EC1">
        <w:rPr>
          <w:rFonts w:ascii="Times New Roman" w:hAnsi="Times New Roman" w:cs="Times New Roman"/>
          <w:sz w:val="28"/>
          <w:szCs w:val="28"/>
        </w:rPr>
        <w:t>педагогические</w:t>
      </w:r>
      <w:proofErr w:type="spellEnd"/>
      <w:r w:rsidRPr="00C33EC1">
        <w:rPr>
          <w:rFonts w:ascii="Times New Roman" w:hAnsi="Times New Roman" w:cs="Times New Roman"/>
          <w:sz w:val="28"/>
          <w:szCs w:val="28"/>
        </w:rPr>
        <w:t xml:space="preserve"> </w:t>
      </w:r>
      <w:proofErr w:type="spellStart"/>
      <w:r w:rsidRPr="00C33EC1">
        <w:rPr>
          <w:rFonts w:ascii="Times New Roman" w:hAnsi="Times New Roman" w:cs="Times New Roman"/>
          <w:sz w:val="28"/>
          <w:szCs w:val="28"/>
        </w:rPr>
        <w:t>сочинения</w:t>
      </w:r>
      <w:proofErr w:type="spellEnd"/>
      <w:r w:rsidRPr="00C33EC1">
        <w:rPr>
          <w:rFonts w:ascii="Times New Roman" w:hAnsi="Times New Roman" w:cs="Times New Roman"/>
          <w:sz w:val="28"/>
          <w:szCs w:val="28"/>
        </w:rPr>
        <w:t xml:space="preserve"> /</w:t>
      </w:r>
      <w:proofErr w:type="spellStart"/>
      <w:r w:rsidRPr="00C33EC1">
        <w:rPr>
          <w:rFonts w:ascii="Times New Roman" w:hAnsi="Times New Roman" w:cs="Times New Roman"/>
          <w:sz w:val="28"/>
          <w:szCs w:val="28"/>
        </w:rPr>
        <w:t>сост</w:t>
      </w:r>
      <w:proofErr w:type="spellEnd"/>
      <w:r w:rsidRPr="00C33EC1">
        <w:rPr>
          <w:rFonts w:ascii="Times New Roman" w:hAnsi="Times New Roman" w:cs="Times New Roman"/>
          <w:sz w:val="28"/>
          <w:szCs w:val="28"/>
        </w:rPr>
        <w:t xml:space="preserve">. Г.Г. </w:t>
      </w:r>
      <w:proofErr w:type="spellStart"/>
      <w:r w:rsidRPr="00C33EC1">
        <w:rPr>
          <w:rFonts w:ascii="Times New Roman" w:hAnsi="Times New Roman" w:cs="Times New Roman"/>
          <w:sz w:val="28"/>
          <w:szCs w:val="28"/>
        </w:rPr>
        <w:t>Савенок</w:t>
      </w:r>
      <w:proofErr w:type="spellEnd"/>
      <w:r w:rsidRPr="00C33EC1">
        <w:rPr>
          <w:rFonts w:ascii="Times New Roman" w:hAnsi="Times New Roman" w:cs="Times New Roman"/>
          <w:sz w:val="28"/>
          <w:szCs w:val="28"/>
        </w:rPr>
        <w:t xml:space="preserve">. – М.: </w:t>
      </w:r>
      <w:proofErr w:type="spellStart"/>
      <w:r w:rsidRPr="00C33EC1">
        <w:rPr>
          <w:rFonts w:ascii="Times New Roman" w:hAnsi="Times New Roman" w:cs="Times New Roman"/>
          <w:sz w:val="28"/>
          <w:szCs w:val="28"/>
        </w:rPr>
        <w:t>Педагогика</w:t>
      </w:r>
      <w:proofErr w:type="spellEnd"/>
      <w:r w:rsidRPr="00C33EC1">
        <w:rPr>
          <w:rFonts w:ascii="Times New Roman" w:hAnsi="Times New Roman" w:cs="Times New Roman"/>
          <w:sz w:val="28"/>
          <w:szCs w:val="28"/>
        </w:rPr>
        <w:t xml:space="preserve">, 1991. – 366 с. </w:t>
      </w:r>
    </w:p>
    <w:p w:rsidR="00C33EC1" w:rsidRPr="00C33EC1" w:rsidRDefault="00C33EC1" w:rsidP="00C33EC1">
      <w:pPr>
        <w:pStyle w:val="a4"/>
        <w:numPr>
          <w:ilvl w:val="0"/>
          <w:numId w:val="2"/>
        </w:numPr>
        <w:pBdr>
          <w:bottom w:val="single" w:sz="6" w:space="9" w:color="ECF0F1"/>
        </w:pBdr>
        <w:spacing w:before="180" w:after="30" w:line="360" w:lineRule="auto"/>
        <w:ind w:right="150"/>
        <w:jc w:val="both"/>
        <w:outlineLvl w:val="0"/>
        <w:rPr>
          <w:rFonts w:ascii="Times New Roman" w:eastAsia="Times New Roman" w:hAnsi="Times New Roman" w:cs="Times New Roman"/>
          <w:bCs/>
          <w:color w:val="EF7F1A"/>
          <w:kern w:val="36"/>
          <w:sz w:val="28"/>
          <w:szCs w:val="28"/>
          <w:lang w:eastAsia="uk-UA"/>
        </w:rPr>
      </w:pPr>
      <w:proofErr w:type="spellStart"/>
      <w:r w:rsidRPr="00C33EC1">
        <w:rPr>
          <w:rFonts w:ascii="Times New Roman" w:hAnsi="Times New Roman" w:cs="Times New Roman"/>
          <w:sz w:val="28"/>
          <w:szCs w:val="28"/>
        </w:rPr>
        <w:t>Токмань</w:t>
      </w:r>
      <w:proofErr w:type="spellEnd"/>
      <w:r w:rsidRPr="00C33EC1">
        <w:rPr>
          <w:rFonts w:ascii="Times New Roman" w:hAnsi="Times New Roman" w:cs="Times New Roman"/>
          <w:sz w:val="28"/>
          <w:szCs w:val="28"/>
        </w:rPr>
        <w:t xml:space="preserve"> Г.Л. Методика викладання української літератури у старшій школі на </w:t>
      </w:r>
      <w:proofErr w:type="spellStart"/>
      <w:r w:rsidRPr="00C33EC1">
        <w:rPr>
          <w:rFonts w:ascii="Times New Roman" w:hAnsi="Times New Roman" w:cs="Times New Roman"/>
          <w:sz w:val="28"/>
          <w:szCs w:val="28"/>
        </w:rPr>
        <w:t>екзистенціонально-діалогічних</w:t>
      </w:r>
      <w:proofErr w:type="spellEnd"/>
      <w:r w:rsidRPr="00C33EC1">
        <w:rPr>
          <w:rFonts w:ascii="Times New Roman" w:hAnsi="Times New Roman" w:cs="Times New Roman"/>
          <w:sz w:val="28"/>
          <w:szCs w:val="28"/>
        </w:rPr>
        <w:t xml:space="preserve"> засадах: автор. Реф.. д-ра пед. Наук.-К., 2003.-42с. </w:t>
      </w:r>
    </w:p>
    <w:p w:rsidR="00C33EC1" w:rsidRPr="00C33EC1" w:rsidRDefault="00C33EC1" w:rsidP="00C33EC1">
      <w:pPr>
        <w:pStyle w:val="a4"/>
        <w:numPr>
          <w:ilvl w:val="0"/>
          <w:numId w:val="2"/>
        </w:numPr>
        <w:pBdr>
          <w:bottom w:val="single" w:sz="6" w:space="9" w:color="ECF0F1"/>
        </w:pBdr>
        <w:spacing w:before="180" w:after="30" w:line="360" w:lineRule="auto"/>
        <w:ind w:right="150"/>
        <w:jc w:val="both"/>
        <w:outlineLvl w:val="0"/>
        <w:rPr>
          <w:rFonts w:ascii="Times New Roman" w:eastAsia="Times New Roman" w:hAnsi="Times New Roman" w:cs="Times New Roman"/>
          <w:bCs/>
          <w:color w:val="EF7F1A"/>
          <w:kern w:val="36"/>
          <w:sz w:val="28"/>
          <w:szCs w:val="28"/>
          <w:lang w:eastAsia="uk-UA"/>
        </w:rPr>
      </w:pPr>
      <w:r w:rsidRPr="00C33EC1">
        <w:rPr>
          <w:rFonts w:ascii="Times New Roman" w:hAnsi="Times New Roman" w:cs="Times New Roman"/>
          <w:sz w:val="28"/>
          <w:szCs w:val="28"/>
        </w:rPr>
        <w:t xml:space="preserve"> Ульянова Т.К. Методика викладання української мови в допоміжній школі.:Навчальний посібник.-К.:КДПI </w:t>
      </w:r>
      <w:proofErr w:type="spellStart"/>
      <w:r w:rsidRPr="00C33EC1">
        <w:rPr>
          <w:rFonts w:ascii="Times New Roman" w:hAnsi="Times New Roman" w:cs="Times New Roman"/>
          <w:sz w:val="28"/>
          <w:szCs w:val="28"/>
        </w:rPr>
        <w:t>ім.О.М.Горького</w:t>
      </w:r>
      <w:proofErr w:type="spellEnd"/>
      <w:r w:rsidRPr="00C33EC1">
        <w:rPr>
          <w:rFonts w:ascii="Times New Roman" w:hAnsi="Times New Roman" w:cs="Times New Roman"/>
          <w:sz w:val="28"/>
          <w:szCs w:val="28"/>
        </w:rPr>
        <w:t>, 1984.-122с.</w:t>
      </w:r>
    </w:p>
    <w:sectPr w:rsidR="00C33EC1" w:rsidRPr="00C33EC1" w:rsidSect="00F90385">
      <w:pgSz w:w="11906" w:h="16838"/>
      <w:pgMar w:top="850" w:right="850" w:bottom="850"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A00002EF" w:usb1="4000004B" w:usb2="00000000" w:usb3="00000000" w:csb0="0000019F" w:csb1="00000000"/>
  </w:font>
  <w:font w:name="Georgia">
    <w:panose1 w:val="02040502050405020303"/>
    <w:charset w:val="CC"/>
    <w:family w:val="roman"/>
    <w:pitch w:val="variable"/>
    <w:sig w:usb0="00000287" w:usb1="00000000" w:usb2="00000000" w:usb3="00000000" w:csb0="0000009F" w:csb1="00000000"/>
  </w:font>
  <w:font w:name="Arial">
    <w:panose1 w:val="020B0604020202020204"/>
    <w:charset w:val="CC"/>
    <w:family w:val="swiss"/>
    <w:pitch w:val="variable"/>
    <w:sig w:usb0="E0002AFF" w:usb1="C0007843"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F2848D3"/>
    <w:multiLevelType w:val="hybridMultilevel"/>
    <w:tmpl w:val="A30C80D8"/>
    <w:lvl w:ilvl="0" w:tplc="DD243864">
      <w:start w:val="1"/>
      <w:numFmt w:val="bullet"/>
      <w:lvlText w:val="-"/>
      <w:lvlJc w:val="left"/>
      <w:pPr>
        <w:ind w:left="720" w:hanging="360"/>
      </w:pPr>
      <w:rPr>
        <w:rFonts w:ascii="Times New Roman" w:eastAsia="Times New Roman"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
    <w:nsid w:val="36952BB5"/>
    <w:multiLevelType w:val="hybridMultilevel"/>
    <w:tmpl w:val="DA1ACA6E"/>
    <w:lvl w:ilvl="0" w:tplc="6D76B312">
      <w:start w:val="1"/>
      <w:numFmt w:val="decimal"/>
      <w:lvlText w:val="%1."/>
      <w:lvlJc w:val="left"/>
      <w:pPr>
        <w:ind w:left="644" w:hanging="360"/>
      </w:pPr>
      <w:rPr>
        <w:rFonts w:hint="default"/>
        <w:color w:val="auto"/>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
    <w:nsid w:val="45257139"/>
    <w:multiLevelType w:val="multilevel"/>
    <w:tmpl w:val="D2800D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lvlOverride w:ilvl="0">
      <w:lvl w:ilvl="0">
        <w:numFmt w:val="bullet"/>
        <w:lvlText w:val="o"/>
        <w:lvlJc w:val="left"/>
        <w:pPr>
          <w:tabs>
            <w:tab w:val="num" w:pos="720"/>
          </w:tabs>
          <w:ind w:left="720" w:hanging="360"/>
        </w:pPr>
        <w:rPr>
          <w:rFonts w:ascii="Courier New" w:hAnsi="Courier New" w:hint="default"/>
          <w:sz w:val="20"/>
        </w:rPr>
      </w:lvl>
    </w:lvlOverride>
  </w:num>
  <w:num w:numId="2">
    <w:abstractNumId w:val="1"/>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5314FE"/>
    <w:rsid w:val="003E22FB"/>
    <w:rsid w:val="00431803"/>
    <w:rsid w:val="004A4FCD"/>
    <w:rsid w:val="005015DE"/>
    <w:rsid w:val="005314FE"/>
    <w:rsid w:val="0056583C"/>
    <w:rsid w:val="005B26C9"/>
    <w:rsid w:val="00600F63"/>
    <w:rsid w:val="00641CC4"/>
    <w:rsid w:val="00695F96"/>
    <w:rsid w:val="006E327F"/>
    <w:rsid w:val="007662B5"/>
    <w:rsid w:val="00767271"/>
    <w:rsid w:val="007D1E28"/>
    <w:rsid w:val="0082091D"/>
    <w:rsid w:val="00836B7D"/>
    <w:rsid w:val="009829CD"/>
    <w:rsid w:val="00A6044F"/>
    <w:rsid w:val="00B215C8"/>
    <w:rsid w:val="00BD3174"/>
    <w:rsid w:val="00C33EC1"/>
    <w:rsid w:val="00F361B1"/>
    <w:rsid w:val="00F452B8"/>
    <w:rsid w:val="00F90385"/>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90385"/>
  </w:style>
  <w:style w:type="paragraph" w:styleId="1">
    <w:name w:val="heading 1"/>
    <w:basedOn w:val="a"/>
    <w:link w:val="10"/>
    <w:uiPriority w:val="9"/>
    <w:qFormat/>
    <w:rsid w:val="006E327F"/>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uk-UA"/>
    </w:rPr>
  </w:style>
  <w:style w:type="paragraph" w:styleId="3">
    <w:name w:val="heading 3"/>
    <w:basedOn w:val="a"/>
    <w:next w:val="a"/>
    <w:link w:val="30"/>
    <w:uiPriority w:val="9"/>
    <w:semiHidden/>
    <w:unhideWhenUsed/>
    <w:qFormat/>
    <w:rsid w:val="00F452B8"/>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Emphasis"/>
    <w:basedOn w:val="a0"/>
    <w:uiPriority w:val="20"/>
    <w:qFormat/>
    <w:rsid w:val="005015DE"/>
    <w:rPr>
      <w:i/>
      <w:iCs/>
    </w:rPr>
  </w:style>
  <w:style w:type="paragraph" w:styleId="a4">
    <w:name w:val="List Paragraph"/>
    <w:basedOn w:val="a"/>
    <w:uiPriority w:val="34"/>
    <w:qFormat/>
    <w:rsid w:val="005015DE"/>
    <w:pPr>
      <w:ind w:left="720"/>
      <w:contextualSpacing/>
    </w:pPr>
  </w:style>
  <w:style w:type="character" w:styleId="a5">
    <w:name w:val="Hyperlink"/>
    <w:basedOn w:val="a0"/>
    <w:uiPriority w:val="99"/>
    <w:unhideWhenUsed/>
    <w:rsid w:val="005015DE"/>
    <w:rPr>
      <w:color w:val="0000FF" w:themeColor="hyperlink"/>
      <w:u w:val="single"/>
    </w:rPr>
  </w:style>
  <w:style w:type="paragraph" w:styleId="a6">
    <w:name w:val="Normal (Web)"/>
    <w:basedOn w:val="a"/>
    <w:uiPriority w:val="99"/>
    <w:semiHidden/>
    <w:unhideWhenUsed/>
    <w:rsid w:val="006E327F"/>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customStyle="1" w:styleId="10">
    <w:name w:val="Заголовок 1 Знак"/>
    <w:basedOn w:val="a0"/>
    <w:link w:val="1"/>
    <w:uiPriority w:val="9"/>
    <w:rsid w:val="006E327F"/>
    <w:rPr>
      <w:rFonts w:ascii="Times New Roman" w:eastAsia="Times New Roman" w:hAnsi="Times New Roman" w:cs="Times New Roman"/>
      <w:b/>
      <w:bCs/>
      <w:kern w:val="36"/>
      <w:sz w:val="48"/>
      <w:szCs w:val="48"/>
      <w:lang w:eastAsia="uk-UA"/>
    </w:rPr>
  </w:style>
  <w:style w:type="character" w:customStyle="1" w:styleId="30">
    <w:name w:val="Заголовок 3 Знак"/>
    <w:basedOn w:val="a0"/>
    <w:link w:val="3"/>
    <w:uiPriority w:val="9"/>
    <w:semiHidden/>
    <w:rsid w:val="00F452B8"/>
    <w:rPr>
      <w:rFonts w:asciiTheme="majorHAnsi" w:eastAsiaTheme="majorEastAsia" w:hAnsiTheme="majorHAnsi" w:cstheme="majorBidi"/>
      <w:b/>
      <w:bCs/>
      <w:color w:val="4F81BD" w:themeColor="accent1"/>
    </w:rPr>
  </w:style>
</w:styles>
</file>

<file path=word/webSettings.xml><?xml version="1.0" encoding="utf-8"?>
<w:webSettings xmlns:r="http://schemas.openxmlformats.org/officeDocument/2006/relationships" xmlns:w="http://schemas.openxmlformats.org/wordprocessingml/2006/main">
  <w:divs>
    <w:div w:id="142624891">
      <w:bodyDiv w:val="1"/>
      <w:marLeft w:val="0"/>
      <w:marRight w:val="0"/>
      <w:marTop w:val="0"/>
      <w:marBottom w:val="0"/>
      <w:divBdr>
        <w:top w:val="none" w:sz="0" w:space="0" w:color="auto"/>
        <w:left w:val="none" w:sz="0" w:space="0" w:color="auto"/>
        <w:bottom w:val="none" w:sz="0" w:space="0" w:color="auto"/>
        <w:right w:val="none" w:sz="0" w:space="0" w:color="auto"/>
      </w:divBdr>
    </w:div>
    <w:div w:id="592127192">
      <w:bodyDiv w:val="1"/>
      <w:marLeft w:val="0"/>
      <w:marRight w:val="0"/>
      <w:marTop w:val="0"/>
      <w:marBottom w:val="0"/>
      <w:divBdr>
        <w:top w:val="none" w:sz="0" w:space="0" w:color="auto"/>
        <w:left w:val="none" w:sz="0" w:space="0" w:color="auto"/>
        <w:bottom w:val="none" w:sz="0" w:space="0" w:color="auto"/>
        <w:right w:val="none" w:sz="0" w:space="0" w:color="auto"/>
      </w:divBdr>
    </w:div>
    <w:div w:id="778109273">
      <w:bodyDiv w:val="1"/>
      <w:marLeft w:val="0"/>
      <w:marRight w:val="0"/>
      <w:marTop w:val="0"/>
      <w:marBottom w:val="0"/>
      <w:divBdr>
        <w:top w:val="none" w:sz="0" w:space="0" w:color="auto"/>
        <w:left w:val="none" w:sz="0" w:space="0" w:color="auto"/>
        <w:bottom w:val="none" w:sz="0" w:space="0" w:color="auto"/>
        <w:right w:val="none" w:sz="0" w:space="0" w:color="auto"/>
      </w:divBdr>
    </w:div>
    <w:div w:id="13574666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enpuir.npu.edu.ua/bitstream/handle/123456789/10876/vyokreml_vlasne.pdf;jsessionid=3C812CE7DB7F99488A2E5ED25A8F9915?sequence=1" TargetMode="External"/><Relationship Id="rId3" Type="http://schemas.openxmlformats.org/officeDocument/2006/relationships/settings" Target="settings.xml"/><Relationship Id="rId7" Type="http://schemas.openxmlformats.org/officeDocument/2006/relationships/hyperlink" Target="URL:https://studopedia.su/17_16573_metodika-pozaklasnogo-chitannya.htm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URL:http://eprints.zu.edu.ua/19923/1/%D0%9A%D1%83%D1%87%D0%B5%D1%80%D1%83%D0%BA_2.pdf" TargetMode="External"/><Relationship Id="rId11" Type="http://schemas.openxmlformats.org/officeDocument/2006/relationships/theme" Target="theme/theme1.xml"/><Relationship Id="rId5" Type="http://schemas.openxmlformats.org/officeDocument/2006/relationships/hyperlink" Target="https://library.udpu.edu.ua/library_files/zbirnuk_nayk_praz/2021/1/22.pdf"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zakon.rada.gov.ua/laws/show/87-2018-%D0%BF"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263</TotalTime>
  <Pages>9</Pages>
  <Words>10566</Words>
  <Characters>6024</Characters>
  <Application>Microsoft Office Word</Application>
  <DocSecurity>0</DocSecurity>
  <Lines>50</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16557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2022-02-19T09:00:00Z</dcterms:created>
  <dcterms:modified xsi:type="dcterms:W3CDTF">2022-02-19T13:23:00Z</dcterms:modified>
</cp:coreProperties>
</file>