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C2A" w:rsidRDefault="001A4C2A" w:rsidP="001A4C2A">
      <w:pPr>
        <w:spacing w:after="0" w:line="240" w:lineRule="auto"/>
        <w:jc w:val="center"/>
        <w:rPr>
          <w:rFonts w:ascii="Times New Roman" w:hAnsi="Times New Roman" w:cs="Times New Roman"/>
          <w:b/>
          <w:sz w:val="28"/>
          <w:szCs w:val="28"/>
        </w:rPr>
      </w:pPr>
      <w:r w:rsidRPr="001A4C2A">
        <w:rPr>
          <w:rFonts w:ascii="Times New Roman" w:hAnsi="Times New Roman" w:cs="Times New Roman"/>
          <w:b/>
          <w:sz w:val="28"/>
          <w:szCs w:val="28"/>
        </w:rPr>
        <w:t>Практичне завдання</w:t>
      </w:r>
    </w:p>
    <w:p w:rsidR="001A4C2A" w:rsidRPr="001A4C2A" w:rsidRDefault="001A4C2A" w:rsidP="001A4C2A">
      <w:pPr>
        <w:spacing w:after="0" w:line="240" w:lineRule="auto"/>
        <w:jc w:val="center"/>
        <w:rPr>
          <w:rFonts w:ascii="Times New Roman" w:hAnsi="Times New Roman" w:cs="Times New Roman"/>
          <w:b/>
          <w:sz w:val="28"/>
          <w:szCs w:val="28"/>
          <w:shd w:val="clear" w:color="auto" w:fill="FAF5EA"/>
        </w:rPr>
      </w:pPr>
      <w:r w:rsidRPr="001A4C2A">
        <w:rPr>
          <w:rFonts w:ascii="Times New Roman" w:hAnsi="Times New Roman" w:cs="Times New Roman"/>
          <w:b/>
          <w:sz w:val="28"/>
          <w:szCs w:val="28"/>
          <w:shd w:val="clear" w:color="auto" w:fill="FAF5EA"/>
        </w:rPr>
        <w:t>Створення та вставлення зображень на слайдах</w:t>
      </w:r>
    </w:p>
    <w:p w:rsidR="001A4C2A" w:rsidRDefault="001A4C2A" w:rsidP="00B55E01">
      <w:pPr>
        <w:spacing w:after="0" w:line="240" w:lineRule="auto"/>
        <w:jc w:val="both"/>
        <w:rPr>
          <w:rFonts w:ascii="Times New Roman" w:hAnsi="Times New Roman" w:cs="Times New Roman"/>
          <w:sz w:val="28"/>
          <w:szCs w:val="28"/>
        </w:rPr>
      </w:pPr>
      <w:r w:rsidRPr="006038EB">
        <w:rPr>
          <w:rFonts w:ascii="Times New Roman" w:hAnsi="Times New Roman" w:cs="Times New Roman"/>
          <w:b/>
          <w:sz w:val="28"/>
          <w:szCs w:val="28"/>
        </w:rPr>
        <w:t>Завдання:</w:t>
      </w:r>
      <w:r w:rsidRPr="006038EB">
        <w:rPr>
          <w:rFonts w:ascii="Times New Roman" w:hAnsi="Times New Roman" w:cs="Times New Roman"/>
          <w:sz w:val="28"/>
          <w:szCs w:val="28"/>
        </w:rPr>
        <w:t xml:space="preserve"> </w:t>
      </w:r>
      <w:r w:rsidR="006038EB" w:rsidRPr="006038EB">
        <w:rPr>
          <w:rFonts w:ascii="Times New Roman" w:hAnsi="Times New Roman" w:cs="Times New Roman"/>
          <w:sz w:val="28"/>
          <w:szCs w:val="28"/>
        </w:rPr>
        <w:t>Знайдіть на р</w:t>
      </w:r>
      <w:r w:rsidR="006038EB">
        <w:rPr>
          <w:rFonts w:ascii="Times New Roman" w:hAnsi="Times New Roman" w:cs="Times New Roman"/>
          <w:sz w:val="28"/>
          <w:szCs w:val="28"/>
        </w:rPr>
        <w:t>о</w:t>
      </w:r>
      <w:r w:rsidR="006038EB" w:rsidRPr="006038EB">
        <w:rPr>
          <w:rFonts w:ascii="Times New Roman" w:hAnsi="Times New Roman" w:cs="Times New Roman"/>
          <w:sz w:val="28"/>
          <w:szCs w:val="28"/>
        </w:rPr>
        <w:t>бочому столі і відкрийте папку</w:t>
      </w:r>
      <w:r w:rsidR="003405F2">
        <w:rPr>
          <w:rFonts w:ascii="Times New Roman" w:hAnsi="Times New Roman" w:cs="Times New Roman"/>
          <w:sz w:val="28"/>
          <w:szCs w:val="28"/>
        </w:rPr>
        <w:t xml:space="preserve"> з назвою вашого класу і підгрупи</w:t>
      </w:r>
      <w:r w:rsidR="006038EB">
        <w:rPr>
          <w:rFonts w:ascii="Times New Roman" w:hAnsi="Times New Roman" w:cs="Times New Roman"/>
          <w:sz w:val="28"/>
          <w:szCs w:val="28"/>
        </w:rPr>
        <w:t>,</w:t>
      </w:r>
      <w:r w:rsidRPr="006038EB">
        <w:rPr>
          <w:rFonts w:ascii="Times New Roman" w:hAnsi="Times New Roman" w:cs="Times New Roman"/>
          <w:sz w:val="28"/>
          <w:szCs w:val="28"/>
        </w:rPr>
        <w:t xml:space="preserve"> </w:t>
      </w:r>
      <w:r w:rsidR="006038EB" w:rsidRPr="006038EB">
        <w:rPr>
          <w:rFonts w:ascii="Times New Roman" w:hAnsi="Times New Roman" w:cs="Times New Roman"/>
          <w:sz w:val="28"/>
          <w:szCs w:val="28"/>
        </w:rPr>
        <w:t>в папці с</w:t>
      </w:r>
      <w:r w:rsidRPr="006038EB">
        <w:rPr>
          <w:rFonts w:ascii="Times New Roman" w:hAnsi="Times New Roman" w:cs="Times New Roman"/>
          <w:sz w:val="28"/>
          <w:szCs w:val="28"/>
        </w:rPr>
        <w:t xml:space="preserve">творіть презентацію </w:t>
      </w:r>
      <w:r w:rsidR="006038EB" w:rsidRPr="006038EB">
        <w:rPr>
          <w:rFonts w:ascii="Times New Roman" w:hAnsi="Times New Roman" w:cs="Times New Roman"/>
          <w:sz w:val="28"/>
          <w:szCs w:val="28"/>
          <w:lang w:val="en-US"/>
        </w:rPr>
        <w:t>Power Point</w:t>
      </w:r>
      <w:r w:rsidR="006038EB">
        <w:rPr>
          <w:rFonts w:ascii="Times New Roman" w:hAnsi="Times New Roman" w:cs="Times New Roman"/>
          <w:sz w:val="28"/>
          <w:szCs w:val="28"/>
        </w:rPr>
        <w:t xml:space="preserve"> за прикладом:</w:t>
      </w:r>
    </w:p>
    <w:p w:rsidR="006038EB" w:rsidRDefault="006038EB" w:rsidP="005145CD">
      <w:pPr>
        <w:spacing w:after="0" w:line="240" w:lineRule="auto"/>
        <w:jc w:val="center"/>
        <w:rPr>
          <w:rFonts w:ascii="Times New Roman" w:hAnsi="Times New Roman" w:cs="Times New Roman"/>
          <w:sz w:val="28"/>
          <w:szCs w:val="28"/>
        </w:rPr>
      </w:pPr>
      <w:r>
        <w:rPr>
          <w:noProof/>
          <w:lang w:eastAsia="uk-UA"/>
        </w:rPr>
        <w:drawing>
          <wp:inline distT="0" distB="0" distL="0" distR="0" wp14:anchorId="1547E03B" wp14:editId="0171E4B2">
            <wp:extent cx="1932344" cy="1444598"/>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932396" cy="1444637"/>
                    </a:xfrm>
                    <a:prstGeom prst="rect">
                      <a:avLst/>
                    </a:prstGeom>
                  </pic:spPr>
                </pic:pic>
              </a:graphicData>
            </a:graphic>
          </wp:inline>
        </w:drawing>
      </w:r>
      <w:r>
        <w:rPr>
          <w:noProof/>
          <w:lang w:eastAsia="uk-UA"/>
        </w:rPr>
        <w:drawing>
          <wp:inline distT="0" distB="0" distL="0" distR="0" wp14:anchorId="095F290E" wp14:editId="22B6ADE5">
            <wp:extent cx="1927267" cy="143691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928080" cy="1437520"/>
                    </a:xfrm>
                    <a:prstGeom prst="rect">
                      <a:avLst/>
                    </a:prstGeom>
                  </pic:spPr>
                </pic:pic>
              </a:graphicData>
            </a:graphic>
          </wp:inline>
        </w:drawing>
      </w:r>
      <w:r w:rsidR="005145CD">
        <w:rPr>
          <w:noProof/>
          <w:lang w:eastAsia="uk-UA"/>
        </w:rPr>
        <w:drawing>
          <wp:inline distT="0" distB="0" distL="0" distR="0" wp14:anchorId="5539E4D2" wp14:editId="290C3E72">
            <wp:extent cx="1905640" cy="143230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04503" cy="1431450"/>
                    </a:xfrm>
                    <a:prstGeom prst="rect">
                      <a:avLst/>
                    </a:prstGeom>
                  </pic:spPr>
                </pic:pic>
              </a:graphicData>
            </a:graphic>
          </wp:inline>
        </w:drawing>
      </w:r>
    </w:p>
    <w:p w:rsidR="005145CD" w:rsidRDefault="005145CD" w:rsidP="005145CD">
      <w:pPr>
        <w:spacing w:after="0" w:line="240" w:lineRule="auto"/>
        <w:jc w:val="center"/>
        <w:rPr>
          <w:rFonts w:ascii="Times New Roman" w:hAnsi="Times New Roman" w:cs="Times New Roman"/>
          <w:sz w:val="28"/>
          <w:szCs w:val="28"/>
        </w:rPr>
      </w:pPr>
      <w:r>
        <w:rPr>
          <w:noProof/>
          <w:lang w:eastAsia="uk-UA"/>
        </w:rPr>
        <w:drawing>
          <wp:inline distT="0" distB="0" distL="0" distR="0" wp14:anchorId="55C457BB" wp14:editId="6866833D">
            <wp:extent cx="1921008" cy="1459967"/>
            <wp:effectExtent l="0" t="0" r="3175"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921008" cy="1459967"/>
                    </a:xfrm>
                    <a:prstGeom prst="rect">
                      <a:avLst/>
                    </a:prstGeom>
                  </pic:spPr>
                </pic:pic>
              </a:graphicData>
            </a:graphic>
          </wp:inline>
        </w:drawing>
      </w:r>
      <w:r>
        <w:rPr>
          <w:noProof/>
          <w:lang w:eastAsia="uk-UA"/>
        </w:rPr>
        <w:drawing>
          <wp:inline distT="0" distB="0" distL="0" distR="0" wp14:anchorId="3FC5A0FD" wp14:editId="1BBDDDFB">
            <wp:extent cx="1921009" cy="1465732"/>
            <wp:effectExtent l="0" t="0" r="3175"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919864" cy="1464858"/>
                    </a:xfrm>
                    <a:prstGeom prst="rect">
                      <a:avLst/>
                    </a:prstGeom>
                  </pic:spPr>
                </pic:pic>
              </a:graphicData>
            </a:graphic>
          </wp:inline>
        </w:drawing>
      </w:r>
      <w:r>
        <w:rPr>
          <w:noProof/>
          <w:lang w:eastAsia="uk-UA"/>
        </w:rPr>
        <w:drawing>
          <wp:inline distT="0" distB="0" distL="0" distR="0" wp14:anchorId="5DF9B861" wp14:editId="5023450B">
            <wp:extent cx="1874904" cy="1463864"/>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902053" cy="1485061"/>
                    </a:xfrm>
                    <a:prstGeom prst="rect">
                      <a:avLst/>
                    </a:prstGeom>
                  </pic:spPr>
                </pic:pic>
              </a:graphicData>
            </a:graphic>
          </wp:inline>
        </w:drawing>
      </w:r>
    </w:p>
    <w:p w:rsidR="003405F2" w:rsidRPr="003405F2" w:rsidRDefault="003405F2" w:rsidP="003405F2">
      <w:pPr>
        <w:spacing w:after="0" w:line="240" w:lineRule="auto"/>
        <w:jc w:val="center"/>
        <w:rPr>
          <w:rFonts w:ascii="Times New Roman" w:hAnsi="Times New Roman" w:cs="Times New Roman"/>
          <w:i/>
          <w:sz w:val="28"/>
          <w:szCs w:val="28"/>
        </w:rPr>
      </w:pPr>
      <w:r w:rsidRPr="003405F2">
        <w:rPr>
          <w:rFonts w:ascii="Times New Roman" w:hAnsi="Times New Roman" w:cs="Times New Roman"/>
          <w:i/>
          <w:sz w:val="28"/>
          <w:szCs w:val="28"/>
        </w:rPr>
        <w:t>Фото та текст для вашої презентації містяться у папці із завданням.</w:t>
      </w:r>
    </w:p>
    <w:p w:rsidR="00803CE9" w:rsidRPr="003405F2" w:rsidRDefault="005145CD" w:rsidP="00B55E01">
      <w:pPr>
        <w:spacing w:after="0" w:line="240" w:lineRule="auto"/>
        <w:jc w:val="both"/>
        <w:rPr>
          <w:rFonts w:ascii="Times New Roman" w:hAnsi="Times New Roman" w:cs="Times New Roman"/>
          <w:b/>
          <w:sz w:val="24"/>
          <w:szCs w:val="24"/>
        </w:rPr>
      </w:pPr>
      <w:r w:rsidRPr="003405F2">
        <w:rPr>
          <w:rFonts w:ascii="Times New Roman" w:hAnsi="Times New Roman" w:cs="Times New Roman"/>
          <w:b/>
          <w:sz w:val="24"/>
          <w:szCs w:val="24"/>
          <w:highlight w:val="green"/>
        </w:rPr>
        <w:t>Перший слайд:</w:t>
      </w:r>
    </w:p>
    <w:p w:rsidR="00B55E01" w:rsidRPr="00CF236D" w:rsidRDefault="005145CD" w:rsidP="00B55E01">
      <w:pPr>
        <w:spacing w:after="0" w:line="240" w:lineRule="auto"/>
        <w:jc w:val="both"/>
        <w:rPr>
          <w:rFonts w:ascii="Times New Roman" w:hAnsi="Times New Roman" w:cs="Times New Roman"/>
          <w:b/>
          <w:sz w:val="24"/>
          <w:szCs w:val="24"/>
          <w:lang w:val="ru-RU"/>
        </w:rPr>
      </w:pPr>
      <w:r w:rsidRPr="003405F2">
        <w:rPr>
          <w:rFonts w:ascii="Times New Roman" w:hAnsi="Times New Roman" w:cs="Times New Roman"/>
          <w:b/>
          <w:sz w:val="24"/>
          <w:szCs w:val="24"/>
        </w:rPr>
        <w:t xml:space="preserve">Макет: </w:t>
      </w:r>
      <w:r w:rsidR="00B55E01" w:rsidRPr="003405F2">
        <w:rPr>
          <w:rFonts w:ascii="Times New Roman" w:hAnsi="Times New Roman" w:cs="Times New Roman"/>
          <w:b/>
          <w:sz w:val="24"/>
          <w:szCs w:val="24"/>
        </w:rPr>
        <w:t>Титульний слайд</w:t>
      </w:r>
      <w:r w:rsidR="006038EB" w:rsidRPr="00CF236D">
        <w:rPr>
          <w:rFonts w:ascii="Times New Roman" w:hAnsi="Times New Roman" w:cs="Times New Roman"/>
          <w:b/>
          <w:sz w:val="24"/>
          <w:szCs w:val="24"/>
          <w:lang w:val="ru-RU"/>
        </w:rPr>
        <w:t xml:space="preserve">: </w:t>
      </w:r>
    </w:p>
    <w:p w:rsidR="006038EB" w:rsidRPr="003405F2" w:rsidRDefault="006038EB" w:rsidP="006038EB">
      <w:pPr>
        <w:pStyle w:val="a5"/>
        <w:numPr>
          <w:ilvl w:val="0"/>
          <w:numId w:val="1"/>
        </w:numPr>
        <w:spacing w:after="0" w:line="240" w:lineRule="auto"/>
        <w:jc w:val="both"/>
        <w:rPr>
          <w:rFonts w:ascii="Times New Roman" w:hAnsi="Times New Roman" w:cs="Times New Roman"/>
          <w:sz w:val="24"/>
          <w:szCs w:val="24"/>
          <w:lang w:val="en-US"/>
        </w:rPr>
      </w:pPr>
      <w:r w:rsidRPr="003405F2">
        <w:rPr>
          <w:rFonts w:ascii="Times New Roman" w:hAnsi="Times New Roman" w:cs="Times New Roman"/>
          <w:sz w:val="24"/>
          <w:szCs w:val="24"/>
          <w:lang w:val="ru-RU"/>
        </w:rPr>
        <w:t>Заголовок: Акваріумні рибки</w:t>
      </w:r>
    </w:p>
    <w:p w:rsidR="005145CD" w:rsidRPr="00CF236D" w:rsidRDefault="005145CD" w:rsidP="006038EB">
      <w:pPr>
        <w:pStyle w:val="a5"/>
        <w:numPr>
          <w:ilvl w:val="0"/>
          <w:numId w:val="1"/>
        </w:numPr>
        <w:spacing w:after="0" w:line="240" w:lineRule="auto"/>
        <w:jc w:val="both"/>
        <w:rPr>
          <w:rFonts w:ascii="Times New Roman" w:hAnsi="Times New Roman" w:cs="Times New Roman"/>
          <w:sz w:val="24"/>
          <w:szCs w:val="24"/>
          <w:lang w:val="en-US"/>
        </w:rPr>
      </w:pPr>
      <w:r w:rsidRPr="003405F2">
        <w:rPr>
          <w:rFonts w:ascii="Times New Roman" w:hAnsi="Times New Roman" w:cs="Times New Roman"/>
          <w:sz w:val="24"/>
          <w:szCs w:val="24"/>
          <w:lang w:val="ru-RU"/>
        </w:rPr>
        <w:t>Підзаголовок: Власні ПІП</w:t>
      </w:r>
    </w:p>
    <w:p w:rsidR="00CF236D" w:rsidRPr="00CF236D" w:rsidRDefault="00CF236D" w:rsidP="006038EB">
      <w:pPr>
        <w:pStyle w:val="a5"/>
        <w:numPr>
          <w:ilvl w:val="0"/>
          <w:numId w:val="1"/>
        </w:num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Картинка: Фон.</w:t>
      </w:r>
      <w:r>
        <w:rPr>
          <w:rFonts w:ascii="Times New Roman" w:hAnsi="Times New Roman" w:cs="Times New Roman"/>
          <w:sz w:val="24"/>
          <w:szCs w:val="24"/>
          <w:lang w:val="en-US"/>
        </w:rPr>
        <w:t>jpg</w:t>
      </w:r>
      <w:r w:rsidRPr="00CF236D">
        <w:rPr>
          <w:rFonts w:ascii="Times New Roman" w:hAnsi="Times New Roman" w:cs="Times New Roman"/>
          <w:sz w:val="24"/>
          <w:szCs w:val="24"/>
          <w:lang w:val="ru-RU"/>
        </w:rPr>
        <w:t xml:space="preserve"> (</w:t>
      </w:r>
      <w:r>
        <w:rPr>
          <w:rFonts w:ascii="Times New Roman" w:hAnsi="Times New Roman" w:cs="Times New Roman"/>
          <w:sz w:val="24"/>
          <w:szCs w:val="24"/>
        </w:rPr>
        <w:t>Дизайн</w:t>
      </w:r>
      <w:r>
        <w:rPr>
          <w:rFonts w:ascii="Tw Cen MT Condensed Extra Bold" w:hAnsi="Tw Cen MT Condensed Extra Bold" w:cs="Times New Roman"/>
          <w:sz w:val="24"/>
          <w:szCs w:val="24"/>
        </w:rPr>
        <w:t>&gt;</w:t>
      </w:r>
      <w:r>
        <w:rPr>
          <w:rFonts w:ascii="Times New Roman" w:hAnsi="Times New Roman" w:cs="Times New Roman"/>
          <w:sz w:val="24"/>
          <w:szCs w:val="24"/>
        </w:rPr>
        <w:t>Стилі фону</w:t>
      </w:r>
      <w:r>
        <w:rPr>
          <w:rFonts w:ascii="Tw Cen MT Condensed Extra Bold" w:hAnsi="Tw Cen MT Condensed Extra Bold" w:cs="Times New Roman"/>
          <w:sz w:val="24"/>
          <w:szCs w:val="24"/>
        </w:rPr>
        <w:t>&gt;</w:t>
      </w:r>
      <w:r>
        <w:rPr>
          <w:rFonts w:ascii="Times New Roman" w:hAnsi="Times New Roman" w:cs="Times New Roman"/>
          <w:sz w:val="24"/>
          <w:szCs w:val="24"/>
        </w:rPr>
        <w:t>Формат фону</w:t>
      </w:r>
      <w:r>
        <w:rPr>
          <w:rFonts w:ascii="Tw Cen MT Condensed Extra Bold" w:hAnsi="Tw Cen MT Condensed Extra Bold" w:cs="Times New Roman"/>
          <w:sz w:val="24"/>
          <w:szCs w:val="24"/>
        </w:rPr>
        <w:t>&gt;</w:t>
      </w:r>
      <w:r>
        <w:rPr>
          <w:rFonts w:ascii="Times New Roman" w:hAnsi="Times New Roman" w:cs="Times New Roman"/>
          <w:sz w:val="24"/>
          <w:szCs w:val="24"/>
        </w:rPr>
        <w:t>Вставить із …)</w:t>
      </w:r>
      <w:bookmarkStart w:id="0" w:name="_GoBack"/>
      <w:bookmarkEnd w:id="0"/>
    </w:p>
    <w:p w:rsidR="00B55E01" w:rsidRPr="003405F2" w:rsidRDefault="005145CD" w:rsidP="00B55E01">
      <w:pPr>
        <w:spacing w:after="0" w:line="240" w:lineRule="auto"/>
        <w:jc w:val="both"/>
        <w:rPr>
          <w:rFonts w:ascii="Times New Roman" w:hAnsi="Times New Roman" w:cs="Times New Roman"/>
          <w:b/>
          <w:sz w:val="24"/>
          <w:szCs w:val="24"/>
        </w:rPr>
      </w:pPr>
      <w:r w:rsidRPr="003405F2">
        <w:rPr>
          <w:rFonts w:ascii="Times New Roman" w:hAnsi="Times New Roman" w:cs="Times New Roman"/>
          <w:b/>
          <w:sz w:val="24"/>
          <w:szCs w:val="24"/>
          <w:highlight w:val="green"/>
        </w:rPr>
        <w:t>Другий слайд:</w:t>
      </w:r>
    </w:p>
    <w:p w:rsidR="005145CD" w:rsidRPr="003405F2" w:rsidRDefault="005145CD" w:rsidP="00B55E01">
      <w:pPr>
        <w:spacing w:after="0" w:line="240" w:lineRule="auto"/>
        <w:jc w:val="both"/>
        <w:rPr>
          <w:rFonts w:ascii="Times New Roman" w:hAnsi="Times New Roman" w:cs="Times New Roman"/>
          <w:b/>
          <w:sz w:val="24"/>
          <w:szCs w:val="24"/>
        </w:rPr>
      </w:pPr>
      <w:r w:rsidRPr="003405F2">
        <w:rPr>
          <w:rFonts w:ascii="Times New Roman" w:hAnsi="Times New Roman" w:cs="Times New Roman"/>
          <w:b/>
          <w:sz w:val="24"/>
          <w:szCs w:val="24"/>
        </w:rPr>
        <w:t>Макет: Два об’єкти</w:t>
      </w:r>
    </w:p>
    <w:p w:rsidR="00B55E01" w:rsidRPr="003405F2" w:rsidRDefault="00B55E01" w:rsidP="005145CD">
      <w:pPr>
        <w:pStyle w:val="a5"/>
        <w:numPr>
          <w:ilvl w:val="0"/>
          <w:numId w:val="3"/>
        </w:numPr>
        <w:spacing w:after="0" w:line="240" w:lineRule="auto"/>
        <w:jc w:val="both"/>
        <w:rPr>
          <w:rFonts w:ascii="Times New Roman" w:hAnsi="Times New Roman" w:cs="Times New Roman"/>
          <w:sz w:val="24"/>
          <w:szCs w:val="24"/>
        </w:rPr>
      </w:pPr>
      <w:r w:rsidRPr="003405F2">
        <w:rPr>
          <w:rFonts w:ascii="Times New Roman" w:hAnsi="Times New Roman" w:cs="Times New Roman"/>
          <w:sz w:val="24"/>
          <w:szCs w:val="24"/>
        </w:rPr>
        <w:t>Заголовок: Півник</w:t>
      </w:r>
    </w:p>
    <w:p w:rsidR="00B55E01" w:rsidRPr="003405F2" w:rsidRDefault="00B55E01" w:rsidP="005145CD">
      <w:pPr>
        <w:pStyle w:val="a5"/>
        <w:numPr>
          <w:ilvl w:val="0"/>
          <w:numId w:val="3"/>
        </w:numPr>
        <w:spacing w:after="0"/>
        <w:jc w:val="both"/>
        <w:rPr>
          <w:rFonts w:ascii="Times New Roman" w:hAnsi="Times New Roman" w:cs="Times New Roman"/>
          <w:sz w:val="24"/>
          <w:szCs w:val="24"/>
        </w:rPr>
      </w:pPr>
      <w:r w:rsidRPr="003405F2">
        <w:rPr>
          <w:rFonts w:ascii="Times New Roman" w:hAnsi="Times New Roman" w:cs="Times New Roman"/>
          <w:sz w:val="24"/>
          <w:szCs w:val="24"/>
        </w:rPr>
        <w:t xml:space="preserve">Текст: </w:t>
      </w:r>
    </w:p>
    <w:p w:rsidR="005145CD" w:rsidRPr="003405F2" w:rsidRDefault="00B55E01" w:rsidP="005145CD">
      <w:pPr>
        <w:pStyle w:val="a5"/>
        <w:spacing w:after="0"/>
        <w:jc w:val="both"/>
        <w:rPr>
          <w:rFonts w:ascii="Times New Roman" w:hAnsi="Times New Roman" w:cs="Times New Roman"/>
          <w:sz w:val="24"/>
          <w:szCs w:val="24"/>
        </w:rPr>
      </w:pPr>
      <w:r w:rsidRPr="003405F2">
        <w:rPr>
          <w:rFonts w:ascii="Times New Roman" w:hAnsi="Times New Roman" w:cs="Times New Roman"/>
          <w:sz w:val="24"/>
          <w:szCs w:val="24"/>
        </w:rPr>
        <w:t xml:space="preserve">Півників можна зустріти в акваріумах любителів по всьому світу. Ця чудова рибка здатна вижити без подачі кисню у воду, бо має спеціальний орган дихання – лабіринт, що дозволяє їй використовувати для дихання атмосферне повітря. Серед цікавих особливостей півників можна виділити підвищену агресію самців один до одного. Зустріч двох дорослих представників даного виду неодмінно закінчиться бійкою. Тому утримувати разом двох і більше чоловічих особин не рекомендується. </w:t>
      </w:r>
    </w:p>
    <w:p w:rsidR="005145CD" w:rsidRPr="003405F2" w:rsidRDefault="005145CD" w:rsidP="005145CD">
      <w:pPr>
        <w:pStyle w:val="a5"/>
        <w:numPr>
          <w:ilvl w:val="0"/>
          <w:numId w:val="3"/>
        </w:numPr>
        <w:spacing w:after="0"/>
        <w:jc w:val="both"/>
        <w:rPr>
          <w:rFonts w:ascii="Times New Roman" w:hAnsi="Times New Roman" w:cs="Times New Roman"/>
          <w:sz w:val="24"/>
          <w:szCs w:val="24"/>
        </w:rPr>
      </w:pPr>
      <w:r w:rsidRPr="003405F2">
        <w:rPr>
          <w:rFonts w:ascii="Times New Roman" w:hAnsi="Times New Roman" w:cs="Times New Roman"/>
          <w:sz w:val="24"/>
          <w:szCs w:val="24"/>
        </w:rPr>
        <w:t>Картинка: Півник.</w:t>
      </w:r>
      <w:r w:rsidRPr="003405F2">
        <w:rPr>
          <w:rFonts w:ascii="Times New Roman" w:hAnsi="Times New Roman" w:cs="Times New Roman"/>
          <w:sz w:val="24"/>
          <w:szCs w:val="24"/>
          <w:lang w:val="en-US"/>
        </w:rPr>
        <w:t>jpg</w:t>
      </w:r>
    </w:p>
    <w:p w:rsidR="00B55E01" w:rsidRPr="003405F2" w:rsidRDefault="005145CD" w:rsidP="00B55E01">
      <w:pPr>
        <w:spacing w:after="0"/>
        <w:jc w:val="both"/>
        <w:rPr>
          <w:rFonts w:ascii="Times New Roman" w:hAnsi="Times New Roman" w:cs="Times New Roman"/>
          <w:sz w:val="24"/>
          <w:szCs w:val="24"/>
        </w:rPr>
      </w:pPr>
      <w:r w:rsidRPr="003405F2">
        <w:rPr>
          <w:rFonts w:ascii="Times New Roman" w:hAnsi="Times New Roman" w:cs="Times New Roman"/>
          <w:b/>
          <w:sz w:val="24"/>
          <w:szCs w:val="24"/>
          <w:highlight w:val="green"/>
        </w:rPr>
        <w:t>Третій слайд</w:t>
      </w:r>
      <w:r w:rsidRPr="003405F2">
        <w:rPr>
          <w:rFonts w:ascii="Times New Roman" w:hAnsi="Times New Roman" w:cs="Times New Roman"/>
          <w:sz w:val="24"/>
          <w:szCs w:val="24"/>
          <w:highlight w:val="green"/>
        </w:rPr>
        <w:t>:</w:t>
      </w:r>
    </w:p>
    <w:p w:rsidR="003405F2" w:rsidRPr="003405F2" w:rsidRDefault="003405F2" w:rsidP="003405F2">
      <w:pPr>
        <w:spacing w:after="0" w:line="240" w:lineRule="auto"/>
        <w:jc w:val="both"/>
        <w:rPr>
          <w:rFonts w:ascii="Times New Roman" w:hAnsi="Times New Roman" w:cs="Times New Roman"/>
          <w:b/>
          <w:sz w:val="24"/>
          <w:szCs w:val="24"/>
        </w:rPr>
      </w:pPr>
      <w:r w:rsidRPr="003405F2">
        <w:rPr>
          <w:rFonts w:ascii="Times New Roman" w:hAnsi="Times New Roman" w:cs="Times New Roman"/>
          <w:b/>
          <w:sz w:val="24"/>
          <w:szCs w:val="24"/>
        </w:rPr>
        <w:t>Макет: Два об’єкти</w:t>
      </w:r>
    </w:p>
    <w:p w:rsidR="00B55E01" w:rsidRPr="003405F2" w:rsidRDefault="00B55E01" w:rsidP="003405F2">
      <w:pPr>
        <w:pStyle w:val="3"/>
        <w:numPr>
          <w:ilvl w:val="0"/>
          <w:numId w:val="4"/>
        </w:numPr>
        <w:shd w:val="clear" w:color="auto" w:fill="FFFFFF"/>
        <w:spacing w:before="0" w:beforeAutospacing="0" w:after="0" w:afterAutospacing="0"/>
        <w:rPr>
          <w:b w:val="0"/>
          <w:sz w:val="24"/>
          <w:szCs w:val="24"/>
        </w:rPr>
      </w:pPr>
      <w:r w:rsidRPr="003405F2">
        <w:rPr>
          <w:b w:val="0"/>
          <w:sz w:val="24"/>
          <w:szCs w:val="24"/>
        </w:rPr>
        <w:t xml:space="preserve">Заголовок: </w:t>
      </w:r>
      <w:hyperlink r:id="rId12" w:history="1">
        <w:r w:rsidRPr="003405F2">
          <w:rPr>
            <w:b w:val="0"/>
            <w:sz w:val="24"/>
            <w:szCs w:val="24"/>
          </w:rPr>
          <w:t>Скалярія</w:t>
        </w:r>
      </w:hyperlink>
    </w:p>
    <w:p w:rsidR="00B55E01" w:rsidRPr="003405F2" w:rsidRDefault="00B55E01" w:rsidP="003405F2">
      <w:pPr>
        <w:pStyle w:val="3"/>
        <w:numPr>
          <w:ilvl w:val="0"/>
          <w:numId w:val="4"/>
        </w:numPr>
        <w:shd w:val="clear" w:color="auto" w:fill="FFFFFF"/>
        <w:spacing w:before="0" w:beforeAutospacing="0" w:after="0" w:afterAutospacing="0"/>
        <w:rPr>
          <w:b w:val="0"/>
          <w:sz w:val="24"/>
          <w:szCs w:val="24"/>
        </w:rPr>
      </w:pPr>
      <w:r w:rsidRPr="003405F2">
        <w:rPr>
          <w:b w:val="0"/>
          <w:sz w:val="24"/>
          <w:szCs w:val="24"/>
        </w:rPr>
        <w:t xml:space="preserve">Текст: </w:t>
      </w:r>
    </w:p>
    <w:p w:rsidR="00B55E01" w:rsidRDefault="00B55E01" w:rsidP="003405F2">
      <w:pPr>
        <w:pStyle w:val="3"/>
        <w:shd w:val="clear" w:color="auto" w:fill="FFFFFF"/>
        <w:spacing w:before="0" w:beforeAutospacing="0" w:after="0" w:afterAutospacing="0"/>
        <w:ind w:left="720"/>
        <w:jc w:val="both"/>
        <w:rPr>
          <w:b w:val="0"/>
          <w:sz w:val="24"/>
          <w:szCs w:val="24"/>
          <w:shd w:val="clear" w:color="auto" w:fill="FFFFFF"/>
        </w:rPr>
      </w:pPr>
      <w:r w:rsidRPr="003405F2">
        <w:rPr>
          <w:b w:val="0"/>
          <w:sz w:val="24"/>
          <w:szCs w:val="24"/>
          <w:shd w:val="clear" w:color="auto" w:fill="FFFFFF"/>
        </w:rPr>
        <w:t>Скалярії – незвичайні рибки з рік Південної Америки. Їх вирізняє сплощене, практично трикутне тіло з сильно витягнутими плавниками. Розмір окремих особин може досягати 15 см без урахування плавників. Плавають скалярії чинно та граційно. За це їх називають «риби-ангели». Зграйні у юному віці, дорослі скалярії воліють жити вже стійкими парами і можуть запросто забити інших родичів. Для утримання скалярій рекомендується акваріум від 100 літрів.</w:t>
      </w:r>
    </w:p>
    <w:p w:rsidR="003405F2" w:rsidRPr="003405F2" w:rsidRDefault="003405F2" w:rsidP="003405F2">
      <w:pPr>
        <w:pStyle w:val="3"/>
        <w:numPr>
          <w:ilvl w:val="0"/>
          <w:numId w:val="4"/>
        </w:numPr>
        <w:shd w:val="clear" w:color="auto" w:fill="FFFFFF"/>
        <w:spacing w:before="0" w:beforeAutospacing="0" w:after="0" w:afterAutospacing="0"/>
        <w:jc w:val="both"/>
        <w:rPr>
          <w:b w:val="0"/>
          <w:sz w:val="24"/>
          <w:szCs w:val="24"/>
          <w:shd w:val="clear" w:color="auto" w:fill="FFFFFF"/>
        </w:rPr>
      </w:pPr>
      <w:r>
        <w:rPr>
          <w:b w:val="0"/>
          <w:sz w:val="24"/>
          <w:szCs w:val="24"/>
          <w:shd w:val="clear" w:color="auto" w:fill="FFFFFF"/>
        </w:rPr>
        <w:t>Картинка: Склярія.</w:t>
      </w:r>
      <w:r w:rsidRPr="003405F2">
        <w:rPr>
          <w:b w:val="0"/>
          <w:sz w:val="24"/>
          <w:szCs w:val="24"/>
          <w:lang w:val="en-US"/>
        </w:rPr>
        <w:t>jpg</w:t>
      </w:r>
    </w:p>
    <w:p w:rsidR="00B55E01" w:rsidRDefault="003405F2" w:rsidP="003405F2">
      <w:pPr>
        <w:pStyle w:val="3"/>
        <w:shd w:val="clear" w:color="auto" w:fill="FFFFFF"/>
        <w:spacing w:before="0" w:beforeAutospacing="0" w:after="0" w:afterAutospacing="0"/>
        <w:jc w:val="both"/>
        <w:rPr>
          <w:sz w:val="24"/>
          <w:szCs w:val="24"/>
          <w:shd w:val="clear" w:color="auto" w:fill="FFFFFF"/>
        </w:rPr>
      </w:pPr>
      <w:r w:rsidRPr="003405F2">
        <w:rPr>
          <w:sz w:val="24"/>
          <w:szCs w:val="24"/>
          <w:highlight w:val="green"/>
          <w:shd w:val="clear" w:color="auto" w:fill="FFFFFF"/>
        </w:rPr>
        <w:t>Четвертий с</w:t>
      </w:r>
      <w:r w:rsidR="00B55E01" w:rsidRPr="003405F2">
        <w:rPr>
          <w:sz w:val="24"/>
          <w:szCs w:val="24"/>
          <w:highlight w:val="green"/>
          <w:shd w:val="clear" w:color="auto" w:fill="FFFFFF"/>
        </w:rPr>
        <w:t>лайд</w:t>
      </w:r>
      <w:r w:rsidRPr="003405F2">
        <w:rPr>
          <w:sz w:val="24"/>
          <w:szCs w:val="24"/>
          <w:highlight w:val="green"/>
          <w:shd w:val="clear" w:color="auto" w:fill="FFFFFF"/>
        </w:rPr>
        <w:t>:</w:t>
      </w:r>
    </w:p>
    <w:p w:rsidR="003405F2" w:rsidRPr="003405F2" w:rsidRDefault="003405F2" w:rsidP="003405F2">
      <w:pPr>
        <w:spacing w:after="0" w:line="240" w:lineRule="auto"/>
        <w:jc w:val="both"/>
        <w:rPr>
          <w:rFonts w:ascii="Times New Roman" w:hAnsi="Times New Roman" w:cs="Times New Roman"/>
          <w:b/>
          <w:sz w:val="24"/>
          <w:szCs w:val="24"/>
        </w:rPr>
      </w:pPr>
      <w:r w:rsidRPr="003405F2">
        <w:rPr>
          <w:rFonts w:ascii="Times New Roman" w:hAnsi="Times New Roman" w:cs="Times New Roman"/>
          <w:b/>
          <w:sz w:val="24"/>
          <w:szCs w:val="24"/>
        </w:rPr>
        <w:t>Макет: Два об’єкти</w:t>
      </w:r>
    </w:p>
    <w:p w:rsidR="003405F2" w:rsidRDefault="00B55E01" w:rsidP="003405F2">
      <w:pPr>
        <w:pStyle w:val="3"/>
        <w:numPr>
          <w:ilvl w:val="0"/>
          <w:numId w:val="5"/>
        </w:numPr>
        <w:shd w:val="clear" w:color="auto" w:fill="FFFFFF"/>
        <w:spacing w:before="0" w:beforeAutospacing="0" w:after="0" w:afterAutospacing="0"/>
        <w:rPr>
          <w:rFonts w:ascii="Arial" w:hAnsi="Arial" w:cs="Arial"/>
          <w:color w:val="333F48"/>
          <w:sz w:val="24"/>
          <w:szCs w:val="24"/>
        </w:rPr>
      </w:pPr>
      <w:r w:rsidRPr="003405F2">
        <w:rPr>
          <w:b w:val="0"/>
          <w:sz w:val="24"/>
          <w:szCs w:val="24"/>
          <w:shd w:val="clear" w:color="auto" w:fill="FFFFFF"/>
        </w:rPr>
        <w:t xml:space="preserve">Заголовок: </w:t>
      </w:r>
      <w:hyperlink r:id="rId13" w:history="1">
        <w:r w:rsidRPr="003405F2">
          <w:rPr>
            <w:rStyle w:val="a4"/>
            <w:b w:val="0"/>
            <w:color w:val="auto"/>
            <w:sz w:val="24"/>
            <w:szCs w:val="24"/>
            <w:u w:val="none"/>
          </w:rPr>
          <w:t>Тернеція</w:t>
        </w:r>
      </w:hyperlink>
    </w:p>
    <w:p w:rsidR="00B55E01" w:rsidRPr="003405F2" w:rsidRDefault="00B55E01" w:rsidP="003405F2">
      <w:pPr>
        <w:pStyle w:val="3"/>
        <w:numPr>
          <w:ilvl w:val="0"/>
          <w:numId w:val="5"/>
        </w:numPr>
        <w:shd w:val="clear" w:color="auto" w:fill="FFFFFF"/>
        <w:spacing w:before="0" w:beforeAutospacing="0" w:after="0" w:afterAutospacing="0"/>
        <w:rPr>
          <w:rFonts w:ascii="Arial" w:hAnsi="Arial" w:cs="Arial"/>
          <w:color w:val="333F48"/>
          <w:sz w:val="24"/>
          <w:szCs w:val="24"/>
        </w:rPr>
      </w:pPr>
      <w:r w:rsidRPr="003405F2">
        <w:rPr>
          <w:b w:val="0"/>
          <w:sz w:val="24"/>
          <w:szCs w:val="24"/>
        </w:rPr>
        <w:t xml:space="preserve">Текст: </w:t>
      </w:r>
    </w:p>
    <w:p w:rsidR="00B55E01" w:rsidRDefault="00B55E01" w:rsidP="003405F2">
      <w:pPr>
        <w:pStyle w:val="3"/>
        <w:shd w:val="clear" w:color="auto" w:fill="FFFFFF"/>
        <w:spacing w:before="0" w:beforeAutospacing="0" w:after="0" w:afterAutospacing="0"/>
        <w:ind w:left="786"/>
        <w:jc w:val="both"/>
        <w:rPr>
          <w:b w:val="0"/>
          <w:sz w:val="24"/>
          <w:szCs w:val="24"/>
          <w:shd w:val="clear" w:color="auto" w:fill="FFFFFF"/>
        </w:rPr>
      </w:pPr>
      <w:r w:rsidRPr="003405F2">
        <w:rPr>
          <w:b w:val="0"/>
          <w:sz w:val="24"/>
          <w:szCs w:val="24"/>
          <w:shd w:val="clear" w:color="auto" w:fill="FFFFFF"/>
        </w:rPr>
        <w:lastRenderedPageBreak/>
        <w:t>Відмітна особливість тернецій – добре розвинений анальний плавник, який утворює привабливу «спідничку». Ці зграйні рибки відмінно підійдуть для утримання з іншими миролюбними видами, хоча іноді й люблять побешкетувати, обкушуючи довгі плавники. Мають кілька колірних варіацій, створені також тернеції, що світяться (</w:t>
      </w:r>
      <w:hyperlink r:id="rId14" w:history="1">
        <w:r w:rsidRPr="003405F2">
          <w:rPr>
            <w:rStyle w:val="a4"/>
            <w:b w:val="0"/>
            <w:color w:val="auto"/>
            <w:sz w:val="24"/>
            <w:szCs w:val="24"/>
            <w:shd w:val="clear" w:color="auto" w:fill="FFFFFF"/>
          </w:rPr>
          <w:t>GloFish</w:t>
        </w:r>
      </w:hyperlink>
      <w:r w:rsidRPr="003405F2">
        <w:rPr>
          <w:b w:val="0"/>
          <w:sz w:val="24"/>
          <w:szCs w:val="24"/>
          <w:shd w:val="clear" w:color="auto" w:fill="FFFFFF"/>
        </w:rPr>
        <w:t>). Для утримання рекомендується акваріум від 60 літрів, селити рибок потрібно лише групами. Стануть хорошим вибором для акваріумістів-початківців.</w:t>
      </w:r>
    </w:p>
    <w:p w:rsidR="003405F2" w:rsidRPr="003405F2" w:rsidRDefault="003405F2" w:rsidP="003405F2">
      <w:pPr>
        <w:pStyle w:val="3"/>
        <w:numPr>
          <w:ilvl w:val="0"/>
          <w:numId w:val="5"/>
        </w:numPr>
        <w:shd w:val="clear" w:color="auto" w:fill="FFFFFF"/>
        <w:spacing w:before="0" w:beforeAutospacing="0" w:after="0" w:afterAutospacing="0"/>
        <w:jc w:val="both"/>
        <w:rPr>
          <w:b w:val="0"/>
          <w:sz w:val="24"/>
          <w:szCs w:val="24"/>
          <w:shd w:val="clear" w:color="auto" w:fill="FFFFFF"/>
        </w:rPr>
      </w:pPr>
      <w:r>
        <w:rPr>
          <w:b w:val="0"/>
          <w:sz w:val="24"/>
          <w:szCs w:val="24"/>
          <w:shd w:val="clear" w:color="auto" w:fill="FFFFFF"/>
        </w:rPr>
        <w:t>Картинка: Тернеція.</w:t>
      </w:r>
      <w:r w:rsidRPr="003405F2">
        <w:rPr>
          <w:b w:val="0"/>
          <w:sz w:val="24"/>
          <w:szCs w:val="24"/>
          <w:lang w:val="en-US"/>
        </w:rPr>
        <w:t>jpg</w:t>
      </w:r>
    </w:p>
    <w:p w:rsidR="00252EED" w:rsidRDefault="003405F2" w:rsidP="003405F2">
      <w:pPr>
        <w:pStyle w:val="3"/>
        <w:shd w:val="clear" w:color="auto" w:fill="FFFFFF"/>
        <w:spacing w:before="0" w:beforeAutospacing="0" w:after="0" w:afterAutospacing="0"/>
        <w:jc w:val="both"/>
        <w:rPr>
          <w:b w:val="0"/>
          <w:sz w:val="24"/>
          <w:szCs w:val="24"/>
          <w:shd w:val="clear" w:color="auto" w:fill="FFFFFF"/>
        </w:rPr>
      </w:pPr>
      <w:r w:rsidRPr="003405F2">
        <w:rPr>
          <w:sz w:val="24"/>
          <w:szCs w:val="24"/>
          <w:highlight w:val="green"/>
          <w:shd w:val="clear" w:color="auto" w:fill="FFFFFF"/>
        </w:rPr>
        <w:t>П’ятий слайд</w:t>
      </w:r>
      <w:r w:rsidRPr="003405F2">
        <w:rPr>
          <w:b w:val="0"/>
          <w:sz w:val="24"/>
          <w:szCs w:val="24"/>
          <w:highlight w:val="green"/>
          <w:shd w:val="clear" w:color="auto" w:fill="FFFFFF"/>
        </w:rPr>
        <w:t>:</w:t>
      </w:r>
    </w:p>
    <w:p w:rsidR="003405F2" w:rsidRPr="003405F2" w:rsidRDefault="003405F2" w:rsidP="003405F2">
      <w:pPr>
        <w:spacing w:after="0" w:line="240" w:lineRule="auto"/>
        <w:jc w:val="both"/>
        <w:rPr>
          <w:rFonts w:ascii="Times New Roman" w:hAnsi="Times New Roman" w:cs="Times New Roman"/>
          <w:b/>
          <w:sz w:val="24"/>
          <w:szCs w:val="24"/>
        </w:rPr>
      </w:pPr>
      <w:r w:rsidRPr="003405F2">
        <w:rPr>
          <w:rFonts w:ascii="Times New Roman" w:hAnsi="Times New Roman" w:cs="Times New Roman"/>
          <w:b/>
          <w:sz w:val="24"/>
          <w:szCs w:val="24"/>
        </w:rPr>
        <w:t>Макет: Два об’єкти</w:t>
      </w:r>
    </w:p>
    <w:p w:rsidR="00252EED" w:rsidRPr="003405F2" w:rsidRDefault="00252EED" w:rsidP="003405F2">
      <w:pPr>
        <w:pStyle w:val="3"/>
        <w:numPr>
          <w:ilvl w:val="0"/>
          <w:numId w:val="6"/>
        </w:numPr>
        <w:shd w:val="clear" w:color="auto" w:fill="FFFFFF"/>
        <w:spacing w:before="0" w:beforeAutospacing="0" w:after="0" w:afterAutospacing="0"/>
        <w:jc w:val="both"/>
        <w:rPr>
          <w:b w:val="0"/>
          <w:sz w:val="24"/>
          <w:szCs w:val="24"/>
          <w:shd w:val="clear" w:color="auto" w:fill="FFFFFF"/>
        </w:rPr>
      </w:pPr>
      <w:r w:rsidRPr="003405F2">
        <w:rPr>
          <w:b w:val="0"/>
          <w:sz w:val="24"/>
          <w:szCs w:val="24"/>
          <w:shd w:val="clear" w:color="auto" w:fill="FFFFFF"/>
        </w:rPr>
        <w:t>Заголовок: Гупі</w:t>
      </w:r>
    </w:p>
    <w:p w:rsidR="00252EED" w:rsidRPr="003405F2" w:rsidRDefault="00252EED" w:rsidP="003405F2">
      <w:pPr>
        <w:pStyle w:val="3"/>
        <w:numPr>
          <w:ilvl w:val="0"/>
          <w:numId w:val="6"/>
        </w:numPr>
        <w:shd w:val="clear" w:color="auto" w:fill="FFFFFF"/>
        <w:spacing w:before="0" w:beforeAutospacing="0" w:after="0" w:afterAutospacing="0"/>
        <w:jc w:val="both"/>
        <w:rPr>
          <w:b w:val="0"/>
          <w:sz w:val="24"/>
          <w:szCs w:val="24"/>
          <w:shd w:val="clear" w:color="auto" w:fill="FFFFFF"/>
        </w:rPr>
      </w:pPr>
      <w:r w:rsidRPr="003405F2">
        <w:rPr>
          <w:b w:val="0"/>
          <w:sz w:val="24"/>
          <w:szCs w:val="24"/>
          <w:shd w:val="clear" w:color="auto" w:fill="FFFFFF"/>
        </w:rPr>
        <w:t>Текст</w:t>
      </w:r>
      <w:r w:rsidR="003405F2">
        <w:rPr>
          <w:b w:val="0"/>
          <w:sz w:val="24"/>
          <w:szCs w:val="24"/>
          <w:shd w:val="clear" w:color="auto" w:fill="FFFFFF"/>
        </w:rPr>
        <w:t>:</w:t>
      </w:r>
    </w:p>
    <w:p w:rsidR="00252EED" w:rsidRDefault="00252EED" w:rsidP="003405F2">
      <w:pPr>
        <w:pStyle w:val="3"/>
        <w:shd w:val="clear" w:color="auto" w:fill="FFFFFF"/>
        <w:spacing w:before="0" w:beforeAutospacing="0" w:after="0" w:afterAutospacing="0"/>
        <w:ind w:left="786"/>
        <w:jc w:val="both"/>
        <w:rPr>
          <w:b w:val="0"/>
          <w:sz w:val="24"/>
          <w:szCs w:val="24"/>
          <w:shd w:val="clear" w:color="auto" w:fill="FFFFFF"/>
        </w:rPr>
      </w:pPr>
      <w:r w:rsidRPr="003405F2">
        <w:rPr>
          <w:b w:val="0"/>
          <w:sz w:val="24"/>
          <w:szCs w:val="24"/>
          <w:shd w:val="clear" w:color="auto" w:fill="FFFFFF"/>
        </w:rPr>
        <w:t>Гупі, без сумніву, найкраща рибка для акваріумістів-початківців. Вона невибаглива в догляді, про її витривалість навіть ходять легенди, рибка не потребує великих акваріумів, добре уживається з багатьма декоративними видами. Додайте до цього величезне колірне розмаїття та живородіння, завдяки якому отримати потомство гупі в домашніх умовах простіше простого.</w:t>
      </w:r>
    </w:p>
    <w:p w:rsidR="003405F2" w:rsidRPr="003405F2" w:rsidRDefault="003405F2" w:rsidP="003405F2">
      <w:pPr>
        <w:pStyle w:val="3"/>
        <w:numPr>
          <w:ilvl w:val="0"/>
          <w:numId w:val="6"/>
        </w:numPr>
        <w:shd w:val="clear" w:color="auto" w:fill="FFFFFF"/>
        <w:spacing w:before="0" w:beforeAutospacing="0" w:after="0" w:afterAutospacing="0"/>
        <w:jc w:val="both"/>
        <w:rPr>
          <w:b w:val="0"/>
          <w:sz w:val="24"/>
          <w:szCs w:val="24"/>
          <w:shd w:val="clear" w:color="auto" w:fill="FFFFFF"/>
        </w:rPr>
      </w:pPr>
      <w:r>
        <w:rPr>
          <w:b w:val="0"/>
          <w:sz w:val="24"/>
          <w:szCs w:val="24"/>
          <w:shd w:val="clear" w:color="auto" w:fill="FFFFFF"/>
        </w:rPr>
        <w:t>Картинка: Гупі.</w:t>
      </w:r>
      <w:r w:rsidRPr="003405F2">
        <w:rPr>
          <w:b w:val="0"/>
          <w:sz w:val="24"/>
          <w:szCs w:val="24"/>
          <w:lang w:val="en-US"/>
        </w:rPr>
        <w:t>jpg</w:t>
      </w:r>
    </w:p>
    <w:p w:rsidR="00252EED" w:rsidRDefault="003405F2" w:rsidP="003405F2">
      <w:pPr>
        <w:pStyle w:val="3"/>
        <w:shd w:val="clear" w:color="auto" w:fill="FFFFFF"/>
        <w:spacing w:before="0" w:beforeAutospacing="0" w:after="0" w:afterAutospacing="0"/>
        <w:jc w:val="both"/>
        <w:rPr>
          <w:sz w:val="24"/>
          <w:szCs w:val="24"/>
          <w:shd w:val="clear" w:color="auto" w:fill="FFFFFF"/>
        </w:rPr>
      </w:pPr>
      <w:r w:rsidRPr="003405F2">
        <w:rPr>
          <w:sz w:val="24"/>
          <w:szCs w:val="24"/>
          <w:highlight w:val="green"/>
          <w:shd w:val="clear" w:color="auto" w:fill="FFFFFF"/>
        </w:rPr>
        <w:t>Шостий с</w:t>
      </w:r>
      <w:r w:rsidR="00252EED" w:rsidRPr="003405F2">
        <w:rPr>
          <w:sz w:val="24"/>
          <w:szCs w:val="24"/>
          <w:highlight w:val="green"/>
          <w:shd w:val="clear" w:color="auto" w:fill="FFFFFF"/>
        </w:rPr>
        <w:t>лайд</w:t>
      </w:r>
      <w:r w:rsidRPr="003405F2">
        <w:rPr>
          <w:sz w:val="24"/>
          <w:szCs w:val="24"/>
          <w:highlight w:val="green"/>
          <w:shd w:val="clear" w:color="auto" w:fill="FFFFFF"/>
        </w:rPr>
        <w:t>:</w:t>
      </w:r>
    </w:p>
    <w:p w:rsidR="003405F2" w:rsidRPr="003405F2" w:rsidRDefault="003405F2" w:rsidP="003405F2">
      <w:pPr>
        <w:spacing w:after="0" w:line="240" w:lineRule="auto"/>
        <w:jc w:val="both"/>
        <w:rPr>
          <w:rFonts w:ascii="Times New Roman" w:hAnsi="Times New Roman" w:cs="Times New Roman"/>
          <w:b/>
          <w:sz w:val="24"/>
          <w:szCs w:val="24"/>
        </w:rPr>
      </w:pPr>
      <w:r w:rsidRPr="003405F2">
        <w:rPr>
          <w:rFonts w:ascii="Times New Roman" w:hAnsi="Times New Roman" w:cs="Times New Roman"/>
          <w:b/>
          <w:sz w:val="24"/>
          <w:szCs w:val="24"/>
        </w:rPr>
        <w:t>Макет: Два об’єкти</w:t>
      </w:r>
    </w:p>
    <w:p w:rsidR="00252EED" w:rsidRPr="003405F2" w:rsidRDefault="00252EED" w:rsidP="003405F2">
      <w:pPr>
        <w:pStyle w:val="3"/>
        <w:numPr>
          <w:ilvl w:val="0"/>
          <w:numId w:val="7"/>
        </w:numPr>
        <w:shd w:val="clear" w:color="auto" w:fill="FFFFFF"/>
        <w:spacing w:before="0" w:beforeAutospacing="0" w:after="0" w:afterAutospacing="0"/>
        <w:jc w:val="both"/>
        <w:rPr>
          <w:b w:val="0"/>
          <w:sz w:val="24"/>
          <w:szCs w:val="24"/>
          <w:shd w:val="clear" w:color="auto" w:fill="FFFFFF"/>
        </w:rPr>
      </w:pPr>
      <w:r w:rsidRPr="003405F2">
        <w:rPr>
          <w:b w:val="0"/>
          <w:sz w:val="24"/>
          <w:szCs w:val="24"/>
          <w:shd w:val="clear" w:color="auto" w:fill="FFFFFF"/>
        </w:rPr>
        <w:t>Заголовок: Коридорас</w:t>
      </w:r>
    </w:p>
    <w:p w:rsidR="003405F2" w:rsidRPr="003405F2" w:rsidRDefault="00252EED" w:rsidP="003405F2">
      <w:pPr>
        <w:pStyle w:val="3"/>
        <w:numPr>
          <w:ilvl w:val="0"/>
          <w:numId w:val="7"/>
        </w:numPr>
        <w:shd w:val="clear" w:color="auto" w:fill="FFFFFF"/>
        <w:spacing w:before="0" w:beforeAutospacing="0" w:after="0" w:afterAutospacing="0"/>
        <w:jc w:val="both"/>
        <w:rPr>
          <w:b w:val="0"/>
          <w:sz w:val="24"/>
          <w:szCs w:val="24"/>
        </w:rPr>
      </w:pPr>
      <w:r w:rsidRPr="003405F2">
        <w:rPr>
          <w:b w:val="0"/>
          <w:sz w:val="24"/>
          <w:szCs w:val="24"/>
          <w:shd w:val="clear" w:color="auto" w:fill="FFFFFF"/>
        </w:rPr>
        <w:t xml:space="preserve">Текст: </w:t>
      </w:r>
    </w:p>
    <w:p w:rsidR="00252EED" w:rsidRDefault="00FB04DD" w:rsidP="003405F2">
      <w:pPr>
        <w:pStyle w:val="3"/>
        <w:shd w:val="clear" w:color="auto" w:fill="FFFFFF"/>
        <w:spacing w:before="0" w:beforeAutospacing="0" w:after="0" w:afterAutospacing="0"/>
        <w:ind w:left="786"/>
        <w:jc w:val="both"/>
        <w:rPr>
          <w:b w:val="0"/>
          <w:sz w:val="24"/>
          <w:szCs w:val="24"/>
          <w:shd w:val="clear" w:color="auto" w:fill="FFFFFF"/>
        </w:rPr>
      </w:pPr>
      <w:r w:rsidRPr="003405F2">
        <w:rPr>
          <w:b w:val="0"/>
          <w:sz w:val="24"/>
          <w:szCs w:val="24"/>
          <w:shd w:val="clear" w:color="auto" w:fill="FFFFFF"/>
        </w:rPr>
        <w:t>Сомики коридораси (Corydoras sp.) заслужено входять до топ-10 найпопулярніших акваріумних рибок. Станом на зараз відомо близько 200 видів коридорасів, але регулярно продовжують з’являтися описи невідомих науці видів, які поки що отримують цифрове позначення з латинською буквою «C».</w:t>
      </w:r>
    </w:p>
    <w:p w:rsidR="003405F2" w:rsidRDefault="003405F2" w:rsidP="003405F2">
      <w:pPr>
        <w:pStyle w:val="3"/>
        <w:numPr>
          <w:ilvl w:val="0"/>
          <w:numId w:val="7"/>
        </w:numPr>
        <w:shd w:val="clear" w:color="auto" w:fill="FFFFFF"/>
        <w:spacing w:before="0" w:beforeAutospacing="0" w:after="0" w:afterAutospacing="0"/>
        <w:jc w:val="both"/>
        <w:rPr>
          <w:b w:val="0"/>
          <w:sz w:val="24"/>
          <w:szCs w:val="24"/>
        </w:rPr>
      </w:pPr>
      <w:r>
        <w:rPr>
          <w:b w:val="0"/>
          <w:sz w:val="24"/>
          <w:szCs w:val="24"/>
        </w:rPr>
        <w:t xml:space="preserve">Картинка: </w:t>
      </w:r>
      <w:r>
        <w:rPr>
          <w:b w:val="0"/>
          <w:sz w:val="24"/>
          <w:szCs w:val="24"/>
          <w:shd w:val="clear" w:color="auto" w:fill="FFFFFF"/>
        </w:rPr>
        <w:t>Коридорас.</w:t>
      </w:r>
      <w:r w:rsidRPr="003405F2">
        <w:rPr>
          <w:b w:val="0"/>
          <w:sz w:val="24"/>
          <w:szCs w:val="24"/>
          <w:lang w:val="en-US"/>
        </w:rPr>
        <w:t>jpg</w:t>
      </w:r>
    </w:p>
    <w:p w:rsidR="003405F2" w:rsidRPr="003405F2" w:rsidRDefault="003405F2" w:rsidP="003405F2">
      <w:pPr>
        <w:pStyle w:val="3"/>
        <w:shd w:val="clear" w:color="auto" w:fill="FFFFFF"/>
        <w:spacing w:before="0" w:beforeAutospacing="0" w:after="0" w:afterAutospacing="0"/>
        <w:ind w:left="426"/>
        <w:jc w:val="center"/>
        <w:rPr>
          <w:sz w:val="24"/>
          <w:szCs w:val="24"/>
        </w:rPr>
      </w:pPr>
      <w:r w:rsidRPr="003405F2">
        <w:rPr>
          <w:sz w:val="24"/>
          <w:szCs w:val="24"/>
          <w:highlight w:val="green"/>
        </w:rPr>
        <w:t>Збережіть свою презентацію і продемонструйте вчителю.</w:t>
      </w:r>
    </w:p>
    <w:sectPr w:rsidR="003405F2" w:rsidRPr="003405F2" w:rsidSect="003405F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w Cen MT Condensed Extra Bold">
    <w:panose1 w:val="020B0803020202020204"/>
    <w:charset w:val="00"/>
    <w:family w:val="swiss"/>
    <w:pitch w:val="variable"/>
    <w:sig w:usb0="00000007" w:usb1="00000000" w:usb2="00000000" w:usb3="00000000" w:csb0="00000003"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82499"/>
    <w:multiLevelType w:val="hybridMultilevel"/>
    <w:tmpl w:val="52224DC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2C753A5"/>
    <w:multiLevelType w:val="hybridMultilevel"/>
    <w:tmpl w:val="43FC6CDC"/>
    <w:lvl w:ilvl="0" w:tplc="03D08148">
      <w:start w:val="1"/>
      <w:numFmt w:val="decimal"/>
      <w:lvlText w:val="%1."/>
      <w:lvlJc w:val="left"/>
      <w:pPr>
        <w:ind w:left="786" w:hanging="360"/>
      </w:pPr>
      <w:rPr>
        <w:rFonts w:ascii="Times New Roman" w:hAnsi="Times New Roman" w:cs="Times New Roman" w:hint="default"/>
        <w:b w:val="0"/>
        <w:color w:val="auto"/>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
    <w:nsid w:val="44EC57FF"/>
    <w:multiLevelType w:val="hybridMultilevel"/>
    <w:tmpl w:val="E2DA8290"/>
    <w:lvl w:ilvl="0" w:tplc="03D08148">
      <w:start w:val="1"/>
      <w:numFmt w:val="decimal"/>
      <w:lvlText w:val="%1."/>
      <w:lvlJc w:val="left"/>
      <w:pPr>
        <w:ind w:left="786" w:hanging="360"/>
      </w:pPr>
      <w:rPr>
        <w:rFonts w:ascii="Times New Roman" w:hAnsi="Times New Roman" w:cs="Times New Roman" w:hint="default"/>
        <w:b w:val="0"/>
        <w:color w:val="auto"/>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
    <w:nsid w:val="466D0005"/>
    <w:multiLevelType w:val="hybridMultilevel"/>
    <w:tmpl w:val="C330AA4C"/>
    <w:lvl w:ilvl="0" w:tplc="03D08148">
      <w:start w:val="1"/>
      <w:numFmt w:val="decimal"/>
      <w:lvlText w:val="%1."/>
      <w:lvlJc w:val="left"/>
      <w:pPr>
        <w:ind w:left="786" w:hanging="360"/>
      </w:pPr>
      <w:rPr>
        <w:rFonts w:ascii="Times New Roman" w:hAnsi="Times New Roman" w:cs="Times New Roman" w:hint="default"/>
        <w:b w:val="0"/>
        <w:color w:val="auto"/>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4">
    <w:nsid w:val="63945ED1"/>
    <w:multiLevelType w:val="hybridMultilevel"/>
    <w:tmpl w:val="7756A39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6D203F6F"/>
    <w:multiLevelType w:val="hybridMultilevel"/>
    <w:tmpl w:val="33C2FA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73137776"/>
    <w:multiLevelType w:val="hybridMultilevel"/>
    <w:tmpl w:val="B3DEFC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8FF"/>
    <w:rsid w:val="001A4C2A"/>
    <w:rsid w:val="0024093E"/>
    <w:rsid w:val="00252EED"/>
    <w:rsid w:val="003405F2"/>
    <w:rsid w:val="005145CD"/>
    <w:rsid w:val="006038EB"/>
    <w:rsid w:val="007969F8"/>
    <w:rsid w:val="00B55E01"/>
    <w:rsid w:val="00CF236D"/>
    <w:rsid w:val="00DA08FF"/>
    <w:rsid w:val="00FB04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55E01"/>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55E0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B55E01"/>
    <w:rPr>
      <w:rFonts w:ascii="Times New Roman" w:eastAsia="Times New Roman" w:hAnsi="Times New Roman" w:cs="Times New Roman"/>
      <w:b/>
      <w:bCs/>
      <w:sz w:val="27"/>
      <w:szCs w:val="27"/>
      <w:lang w:eastAsia="uk-UA"/>
    </w:rPr>
  </w:style>
  <w:style w:type="character" w:styleId="a4">
    <w:name w:val="Hyperlink"/>
    <w:basedOn w:val="a0"/>
    <w:uiPriority w:val="99"/>
    <w:semiHidden/>
    <w:unhideWhenUsed/>
    <w:rsid w:val="00B55E01"/>
    <w:rPr>
      <w:color w:val="0000FF"/>
      <w:u w:val="single"/>
    </w:rPr>
  </w:style>
  <w:style w:type="paragraph" w:styleId="a5">
    <w:name w:val="List Paragraph"/>
    <w:basedOn w:val="a"/>
    <w:uiPriority w:val="34"/>
    <w:qFormat/>
    <w:rsid w:val="006038EB"/>
    <w:pPr>
      <w:ind w:left="720"/>
      <w:contextualSpacing/>
    </w:pPr>
  </w:style>
  <w:style w:type="paragraph" w:styleId="a6">
    <w:name w:val="Balloon Text"/>
    <w:basedOn w:val="a"/>
    <w:link w:val="a7"/>
    <w:uiPriority w:val="99"/>
    <w:semiHidden/>
    <w:unhideWhenUsed/>
    <w:rsid w:val="006038E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038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55E01"/>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55E0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B55E01"/>
    <w:rPr>
      <w:rFonts w:ascii="Times New Roman" w:eastAsia="Times New Roman" w:hAnsi="Times New Roman" w:cs="Times New Roman"/>
      <w:b/>
      <w:bCs/>
      <w:sz w:val="27"/>
      <w:szCs w:val="27"/>
      <w:lang w:eastAsia="uk-UA"/>
    </w:rPr>
  </w:style>
  <w:style w:type="character" w:styleId="a4">
    <w:name w:val="Hyperlink"/>
    <w:basedOn w:val="a0"/>
    <w:uiPriority w:val="99"/>
    <w:semiHidden/>
    <w:unhideWhenUsed/>
    <w:rsid w:val="00B55E01"/>
    <w:rPr>
      <w:color w:val="0000FF"/>
      <w:u w:val="single"/>
    </w:rPr>
  </w:style>
  <w:style w:type="paragraph" w:styleId="a5">
    <w:name w:val="List Paragraph"/>
    <w:basedOn w:val="a"/>
    <w:uiPriority w:val="34"/>
    <w:qFormat/>
    <w:rsid w:val="006038EB"/>
    <w:pPr>
      <w:ind w:left="720"/>
      <w:contextualSpacing/>
    </w:pPr>
  </w:style>
  <w:style w:type="paragraph" w:styleId="a6">
    <w:name w:val="Balloon Text"/>
    <w:basedOn w:val="a"/>
    <w:link w:val="a7"/>
    <w:uiPriority w:val="99"/>
    <w:semiHidden/>
    <w:unhideWhenUsed/>
    <w:rsid w:val="006038E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038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86558">
      <w:bodyDiv w:val="1"/>
      <w:marLeft w:val="0"/>
      <w:marRight w:val="0"/>
      <w:marTop w:val="0"/>
      <w:marBottom w:val="0"/>
      <w:divBdr>
        <w:top w:val="none" w:sz="0" w:space="0" w:color="auto"/>
        <w:left w:val="none" w:sz="0" w:space="0" w:color="auto"/>
        <w:bottom w:val="none" w:sz="0" w:space="0" w:color="auto"/>
        <w:right w:val="none" w:sz="0" w:space="0" w:color="auto"/>
      </w:divBdr>
    </w:div>
    <w:div w:id="744228102">
      <w:bodyDiv w:val="1"/>
      <w:marLeft w:val="0"/>
      <w:marRight w:val="0"/>
      <w:marTop w:val="0"/>
      <w:marBottom w:val="0"/>
      <w:divBdr>
        <w:top w:val="none" w:sz="0" w:space="0" w:color="auto"/>
        <w:left w:val="none" w:sz="0" w:space="0" w:color="auto"/>
        <w:bottom w:val="none" w:sz="0" w:space="0" w:color="auto"/>
        <w:right w:val="none" w:sz="0" w:space="0" w:color="auto"/>
      </w:divBdr>
    </w:div>
    <w:div w:id="190490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blog.tetra.net/uk-ua/ternetsiia-rybka-s-chornoiu-spidnychkoiu"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blog.tetra.net/uk-ua/skalyariyi-anhely-u-vashomu-akvarium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blog.tetra.net/uk-ua/ternetsiia-hlofish-kolorova-iskryn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2028</Words>
  <Characters>1157</Characters>
  <Application>Microsoft Office Word</Application>
  <DocSecurity>0</DocSecurity>
  <Lines>9</Lines>
  <Paragraphs>6</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        Заголовок: Скалярія</vt:lpstr>
      <vt:lpstr>        Текст: </vt:lpstr>
      <vt:lpstr>        Скалярії – незвичайні рибки з рік Південної Америки. Їх вирізняє сплощене, практ</vt:lpstr>
      <vt:lpstr>        </vt:lpstr>
      <vt:lpstr>        4. Слайд</vt:lpstr>
      <vt:lpstr>        Заголовок: Тернеція</vt:lpstr>
      <vt:lpstr>        Текст: </vt:lpstr>
      <vt:lpstr>        Відмітна особливість тернецій – добре розвинений анальний плавник, який утворює </vt:lpstr>
      <vt:lpstr>        5. Слайд </vt:lpstr>
      <vt:lpstr>        Заголовок: Гупі</vt:lpstr>
      <vt:lpstr>        Текст</vt:lpstr>
      <vt:lpstr>        Гупі, без сумніву, найкраща рибка для акваріумістів-початківців. Вона невибаглив</vt:lpstr>
      <vt:lpstr>        6. Слайд</vt:lpstr>
      <vt:lpstr>        Заголовок: Коридорас</vt:lpstr>
      <vt:lpstr>        Текст: Сомики коридораси (Corydoras sp.) заслужено входять до топ-10 найпопулярн</vt:lpstr>
      <vt:lpstr>        </vt:lpstr>
    </vt:vector>
  </TitlesOfParts>
  <Company>SPecialiST RePack</Company>
  <LinksUpToDate>false</LinksUpToDate>
  <CharactersWithSpaces>3179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Учень</dc:creator>
  <cp:keywords/>
  <dc:description/>
  <cp:lastModifiedBy>Учень</cp:lastModifiedBy>
  <cp:revision>5</cp:revision>
  <dcterms:created xsi:type="dcterms:W3CDTF">2024-01-09T11:39:00Z</dcterms:created>
  <dcterms:modified xsi:type="dcterms:W3CDTF">2024-02-20T10:49:00Z</dcterms:modified>
</cp:coreProperties>
</file>