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EA9" w:rsidRPr="004B4EA9" w:rsidRDefault="004B4EA9" w:rsidP="001B7496">
      <w:pPr>
        <w:pStyle w:val="a3"/>
        <w:spacing w:line="360" w:lineRule="auto"/>
        <w:jc w:val="center"/>
        <w:rPr>
          <w:rFonts w:ascii="Times New Roman" w:hAnsi="Times New Roman" w:cs="Times New Roman"/>
          <w:b/>
          <w:sz w:val="28"/>
          <w:lang w:val="uk-UA"/>
        </w:rPr>
      </w:pPr>
      <w:r w:rsidRPr="004B4EA9">
        <w:rPr>
          <w:rFonts w:ascii="Times New Roman" w:hAnsi="Times New Roman" w:cs="Times New Roman"/>
          <w:b/>
          <w:sz w:val="28"/>
          <w:lang w:val="uk-UA"/>
        </w:rPr>
        <w:t>ПРОБЛЕМИ, ПЕРЕВАГИ ТА ПІДХОДИ ДО ОРГАНІЗАЦІЇ ПРОВЕДЕННЯ ІНТЕГРОВАНИХ ЗАНЯТЬ СУСПІЛЬНИХ ДИСЦИПЛІН ТА БІОЛОГІЇ</w:t>
      </w:r>
    </w:p>
    <w:p w:rsidR="004B4EA9" w:rsidRDefault="004B4EA9" w:rsidP="001B7496">
      <w:pPr>
        <w:pStyle w:val="a3"/>
        <w:spacing w:line="360" w:lineRule="auto"/>
        <w:rPr>
          <w:rFonts w:ascii="Times New Roman" w:hAnsi="Times New Roman" w:cs="Times New Roman"/>
          <w:sz w:val="28"/>
          <w:lang w:val="uk-UA"/>
        </w:rPr>
      </w:pPr>
    </w:p>
    <w:p w:rsidR="002877E9" w:rsidRDefault="00E77E5C"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sidR="00D47AD8">
        <w:rPr>
          <w:rFonts w:ascii="Times New Roman" w:hAnsi="Times New Roman" w:cs="Times New Roman"/>
          <w:sz w:val="28"/>
          <w:lang w:val="uk-UA"/>
        </w:rPr>
        <w:t>У</w:t>
      </w:r>
      <w:r w:rsidR="004B4EA9">
        <w:rPr>
          <w:rFonts w:ascii="Times New Roman" w:hAnsi="Times New Roman" w:cs="Times New Roman"/>
          <w:sz w:val="28"/>
          <w:lang w:val="uk-UA"/>
        </w:rPr>
        <w:t xml:space="preserve">се, що знаходиться у взаємному зв’язку, </w:t>
      </w:r>
      <w:r w:rsidR="004B4EA9">
        <w:rPr>
          <w:rFonts w:ascii="Times New Roman" w:hAnsi="Times New Roman" w:cs="Times New Roman"/>
          <w:sz w:val="28"/>
          <w:lang w:val="uk-UA"/>
        </w:rPr>
        <w:tab/>
      </w:r>
      <w:r w:rsidR="004B4EA9">
        <w:rPr>
          <w:rFonts w:ascii="Times New Roman" w:hAnsi="Times New Roman" w:cs="Times New Roman"/>
          <w:sz w:val="28"/>
          <w:lang w:val="uk-UA"/>
        </w:rPr>
        <w:tab/>
      </w:r>
      <w:r w:rsidR="004B4EA9">
        <w:rPr>
          <w:rFonts w:ascii="Times New Roman" w:hAnsi="Times New Roman" w:cs="Times New Roman"/>
          <w:sz w:val="28"/>
          <w:lang w:val="uk-UA"/>
        </w:rPr>
        <w:tab/>
      </w:r>
      <w:r w:rsidR="004B4EA9">
        <w:rPr>
          <w:rFonts w:ascii="Times New Roman" w:hAnsi="Times New Roman" w:cs="Times New Roman"/>
          <w:sz w:val="28"/>
          <w:lang w:val="uk-UA"/>
        </w:rPr>
        <w:tab/>
      </w:r>
      <w:r w:rsidR="004B4EA9">
        <w:rPr>
          <w:rFonts w:ascii="Times New Roman" w:hAnsi="Times New Roman" w:cs="Times New Roman"/>
          <w:sz w:val="28"/>
          <w:lang w:val="uk-UA"/>
        </w:rPr>
        <w:tab/>
      </w:r>
      <w:r w:rsidR="004B4EA9">
        <w:rPr>
          <w:rFonts w:ascii="Times New Roman" w:hAnsi="Times New Roman" w:cs="Times New Roman"/>
          <w:sz w:val="28"/>
          <w:lang w:val="uk-UA"/>
        </w:rPr>
        <w:tab/>
        <w:t>повинно п</w:t>
      </w:r>
      <w:r>
        <w:rPr>
          <w:rFonts w:ascii="Times New Roman" w:hAnsi="Times New Roman" w:cs="Times New Roman"/>
          <w:sz w:val="28"/>
          <w:lang w:val="uk-UA"/>
        </w:rPr>
        <w:t>ередаватися в такому ж зв’язку</w:t>
      </w:r>
    </w:p>
    <w:p w:rsidR="004B4EA9" w:rsidRDefault="004B4EA9"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Ян </w:t>
      </w:r>
      <w:proofErr w:type="spellStart"/>
      <w:r>
        <w:rPr>
          <w:rFonts w:ascii="Times New Roman" w:hAnsi="Times New Roman" w:cs="Times New Roman"/>
          <w:sz w:val="28"/>
          <w:lang w:val="uk-UA"/>
        </w:rPr>
        <w:t>АмосКоменський</w:t>
      </w:r>
      <w:proofErr w:type="spellEnd"/>
    </w:p>
    <w:p w:rsidR="00444DAF" w:rsidRDefault="004B4EA9"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00D47AD8">
        <w:rPr>
          <w:rFonts w:ascii="Times New Roman" w:hAnsi="Times New Roman" w:cs="Times New Roman"/>
          <w:sz w:val="28"/>
          <w:lang w:val="uk-UA"/>
        </w:rPr>
        <w:t>Сьогодні</w:t>
      </w:r>
      <w:r>
        <w:rPr>
          <w:rFonts w:ascii="Times New Roman" w:hAnsi="Times New Roman" w:cs="Times New Roman"/>
          <w:sz w:val="28"/>
          <w:lang w:val="uk-UA"/>
        </w:rPr>
        <w:t xml:space="preserve"> у відповідності із новими стандартами </w:t>
      </w:r>
      <w:r w:rsidR="00D47AD8">
        <w:rPr>
          <w:rFonts w:ascii="Times New Roman" w:hAnsi="Times New Roman" w:cs="Times New Roman"/>
          <w:sz w:val="28"/>
          <w:lang w:val="uk-UA"/>
        </w:rPr>
        <w:t xml:space="preserve">освіти </w:t>
      </w:r>
      <w:r>
        <w:rPr>
          <w:rFonts w:ascii="Times New Roman" w:hAnsi="Times New Roman" w:cs="Times New Roman"/>
          <w:sz w:val="28"/>
          <w:lang w:val="uk-UA"/>
        </w:rPr>
        <w:t xml:space="preserve">необхідно не тільки давати студентам знання, але й навчити їх поєднувати ці знання у єдине ціле. Однією </w:t>
      </w:r>
      <w:r w:rsidR="00416C08">
        <w:rPr>
          <w:rFonts w:ascii="Times New Roman" w:hAnsi="Times New Roman" w:cs="Times New Roman"/>
          <w:sz w:val="28"/>
          <w:lang w:val="uk-UA"/>
        </w:rPr>
        <w:t>з головних задач сучасного освітнього процесу</w:t>
      </w:r>
      <w:r>
        <w:rPr>
          <w:rFonts w:ascii="Times New Roman" w:hAnsi="Times New Roman" w:cs="Times New Roman"/>
          <w:sz w:val="28"/>
          <w:lang w:val="uk-UA"/>
        </w:rPr>
        <w:t xml:space="preserve"> є підготовка </w:t>
      </w:r>
      <w:r w:rsidR="00444DAF">
        <w:rPr>
          <w:rFonts w:ascii="Times New Roman" w:hAnsi="Times New Roman" w:cs="Times New Roman"/>
          <w:sz w:val="28"/>
          <w:lang w:val="uk-UA"/>
        </w:rPr>
        <w:t>здобувачів освіти д</w:t>
      </w:r>
      <w:r w:rsidR="00285618">
        <w:rPr>
          <w:rFonts w:ascii="Times New Roman" w:hAnsi="Times New Roman" w:cs="Times New Roman"/>
          <w:sz w:val="28"/>
          <w:lang w:val="uk-UA"/>
        </w:rPr>
        <w:t>о життя через формування у них</w:t>
      </w:r>
      <w:r w:rsidR="00444DAF">
        <w:rPr>
          <w:rFonts w:ascii="Times New Roman" w:hAnsi="Times New Roman" w:cs="Times New Roman"/>
          <w:sz w:val="28"/>
          <w:lang w:val="uk-UA"/>
        </w:rPr>
        <w:t xml:space="preserve"> необхідних </w:t>
      </w:r>
      <w:proofErr w:type="spellStart"/>
      <w:r w:rsidR="00444DAF">
        <w:rPr>
          <w:rFonts w:ascii="Times New Roman" w:hAnsi="Times New Roman" w:cs="Times New Roman"/>
          <w:sz w:val="28"/>
          <w:lang w:val="uk-UA"/>
        </w:rPr>
        <w:t>компетенцій</w:t>
      </w:r>
      <w:proofErr w:type="spellEnd"/>
      <w:r w:rsidR="00444DAF">
        <w:rPr>
          <w:rFonts w:ascii="Times New Roman" w:hAnsi="Times New Roman" w:cs="Times New Roman"/>
          <w:sz w:val="28"/>
          <w:lang w:val="uk-UA"/>
        </w:rPr>
        <w:t xml:space="preserve">. </w:t>
      </w:r>
      <w:r w:rsidR="00BB1D8C" w:rsidRPr="00BB1D8C">
        <w:rPr>
          <w:rFonts w:ascii="Times New Roman" w:hAnsi="Times New Roman" w:cs="Times New Roman"/>
          <w:sz w:val="28"/>
          <w:lang w:val="uk-UA"/>
        </w:rPr>
        <w:t xml:space="preserve">Успішна діяльність </w:t>
      </w:r>
      <w:r w:rsidR="00BB1D8C">
        <w:rPr>
          <w:rFonts w:ascii="Times New Roman" w:hAnsi="Times New Roman" w:cs="Times New Roman"/>
          <w:sz w:val="28"/>
          <w:lang w:val="uk-UA"/>
        </w:rPr>
        <w:t>студентів</w:t>
      </w:r>
      <w:r w:rsidR="00BB1D8C" w:rsidRPr="00BB1D8C">
        <w:rPr>
          <w:rFonts w:ascii="Times New Roman" w:hAnsi="Times New Roman" w:cs="Times New Roman"/>
          <w:sz w:val="28"/>
          <w:lang w:val="uk-UA"/>
        </w:rPr>
        <w:t xml:space="preserve"> залежить від розвитку пізнавальної активності, від сформованості в них умінь здійснювати аналітичні та синтетичні дії, узагальнювати, систематизувати, встановлювати </w:t>
      </w:r>
      <w:proofErr w:type="spellStart"/>
      <w:r w:rsidR="00BB1D8C" w:rsidRPr="00BB1D8C">
        <w:rPr>
          <w:rFonts w:ascii="Times New Roman" w:hAnsi="Times New Roman" w:cs="Times New Roman"/>
          <w:sz w:val="28"/>
          <w:lang w:val="uk-UA"/>
        </w:rPr>
        <w:t>причиново-наслідкові</w:t>
      </w:r>
      <w:proofErr w:type="spellEnd"/>
      <w:r w:rsidR="00BB1D8C" w:rsidRPr="00BB1D8C">
        <w:rPr>
          <w:rFonts w:ascii="Times New Roman" w:hAnsi="Times New Roman" w:cs="Times New Roman"/>
          <w:sz w:val="28"/>
          <w:lang w:val="uk-UA"/>
        </w:rPr>
        <w:t xml:space="preserve"> </w:t>
      </w:r>
      <w:proofErr w:type="spellStart"/>
      <w:r w:rsidR="00BB1D8C" w:rsidRPr="00BB1D8C">
        <w:rPr>
          <w:rFonts w:ascii="Times New Roman" w:hAnsi="Times New Roman" w:cs="Times New Roman"/>
          <w:sz w:val="28"/>
          <w:lang w:val="uk-UA"/>
        </w:rPr>
        <w:t>зв’язки.Одним</w:t>
      </w:r>
      <w:proofErr w:type="spellEnd"/>
      <w:r w:rsidR="00BB1D8C" w:rsidRPr="00BB1D8C">
        <w:rPr>
          <w:rFonts w:ascii="Times New Roman" w:hAnsi="Times New Roman" w:cs="Times New Roman"/>
          <w:sz w:val="28"/>
          <w:lang w:val="uk-UA"/>
        </w:rPr>
        <w:t xml:space="preserve"> із перспективних напрямів формування пізнавальної активності </w:t>
      </w:r>
      <w:r w:rsidR="00BB1D8C">
        <w:rPr>
          <w:rFonts w:ascii="Times New Roman" w:hAnsi="Times New Roman" w:cs="Times New Roman"/>
          <w:sz w:val="28"/>
          <w:lang w:val="uk-UA"/>
        </w:rPr>
        <w:t>здобувачів освіти є</w:t>
      </w:r>
      <w:r w:rsidR="00BB1D8C" w:rsidRPr="00BB1D8C">
        <w:rPr>
          <w:rFonts w:ascii="Times New Roman" w:hAnsi="Times New Roman" w:cs="Times New Roman"/>
          <w:sz w:val="28"/>
          <w:lang w:val="uk-UA"/>
        </w:rPr>
        <w:t xml:space="preserve"> запровадження міжпредметної інтеграції.</w:t>
      </w:r>
      <w:r w:rsidR="00444DAF">
        <w:rPr>
          <w:rFonts w:ascii="Times New Roman" w:hAnsi="Times New Roman" w:cs="Times New Roman"/>
          <w:sz w:val="28"/>
          <w:lang w:val="uk-UA"/>
        </w:rPr>
        <w:t>Інтеграція пожвавлює освітній процес, економе навчальний час, позбавляє від втоми, орієнтує мислення на майбутнє</w:t>
      </w:r>
      <w:r w:rsidR="00BB1D8C">
        <w:rPr>
          <w:rFonts w:ascii="Times New Roman" w:hAnsi="Times New Roman" w:cs="Times New Roman"/>
          <w:sz w:val="28"/>
          <w:lang w:val="uk-UA"/>
        </w:rPr>
        <w:t xml:space="preserve">, </w:t>
      </w:r>
      <w:r w:rsidR="00444DAF">
        <w:rPr>
          <w:rFonts w:ascii="Times New Roman" w:hAnsi="Times New Roman" w:cs="Times New Roman"/>
          <w:sz w:val="28"/>
          <w:lang w:val="uk-UA"/>
        </w:rPr>
        <w:t>сприяє формуванню цілісного погляду на світ, розумінню сутності взаємозв’язків явищ та процесів.</w:t>
      </w:r>
    </w:p>
    <w:p w:rsidR="00444DAF" w:rsidRDefault="00444DAF"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При інтеграції з’являється можливість вийти за межі однієї </w:t>
      </w:r>
      <w:r w:rsidR="00416C08">
        <w:rPr>
          <w:rFonts w:ascii="Times New Roman" w:hAnsi="Times New Roman" w:cs="Times New Roman"/>
          <w:sz w:val="28"/>
          <w:lang w:val="uk-UA"/>
        </w:rPr>
        <w:t>навчальної дисципліни</w:t>
      </w:r>
      <w:r>
        <w:rPr>
          <w:rFonts w:ascii="Times New Roman" w:hAnsi="Times New Roman" w:cs="Times New Roman"/>
          <w:sz w:val="28"/>
          <w:lang w:val="uk-UA"/>
        </w:rPr>
        <w:t xml:space="preserve"> та наглядно продемонструвати як</w:t>
      </w:r>
      <w:r w:rsidR="00D47AD8">
        <w:rPr>
          <w:rFonts w:ascii="Times New Roman" w:hAnsi="Times New Roman" w:cs="Times New Roman"/>
          <w:sz w:val="28"/>
          <w:lang w:val="uk-UA"/>
        </w:rPr>
        <w:t xml:space="preserve"> усе в світі взаємопов’язано і</w:t>
      </w:r>
      <w:r>
        <w:rPr>
          <w:rFonts w:ascii="Times New Roman" w:hAnsi="Times New Roman" w:cs="Times New Roman"/>
          <w:sz w:val="28"/>
          <w:lang w:val="uk-UA"/>
        </w:rPr>
        <w:t xml:space="preserve"> одночасно посилити мотивацію студентів до вивчення </w:t>
      </w:r>
      <w:r w:rsidR="00416C08">
        <w:rPr>
          <w:rFonts w:ascii="Times New Roman" w:hAnsi="Times New Roman" w:cs="Times New Roman"/>
          <w:sz w:val="28"/>
          <w:lang w:val="uk-UA"/>
        </w:rPr>
        <w:t>предметів</w:t>
      </w:r>
      <w:r>
        <w:rPr>
          <w:rFonts w:ascii="Times New Roman" w:hAnsi="Times New Roman" w:cs="Times New Roman"/>
          <w:sz w:val="28"/>
          <w:lang w:val="uk-UA"/>
        </w:rPr>
        <w:t xml:space="preserve">. </w:t>
      </w:r>
    </w:p>
    <w:p w:rsidR="004B4EA9" w:rsidRDefault="00444DAF"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Інтеграція відбувається </w:t>
      </w:r>
      <w:r w:rsidR="00D47AD8">
        <w:rPr>
          <w:rFonts w:ascii="Times New Roman" w:hAnsi="Times New Roman" w:cs="Times New Roman"/>
          <w:sz w:val="28"/>
          <w:lang w:val="uk-UA"/>
        </w:rPr>
        <w:t>по декількох напрямкахі</w:t>
      </w:r>
      <w:r>
        <w:rPr>
          <w:rFonts w:ascii="Times New Roman" w:hAnsi="Times New Roman" w:cs="Times New Roman"/>
          <w:sz w:val="28"/>
          <w:lang w:val="uk-UA"/>
        </w:rPr>
        <w:t xml:space="preserve"> на різних рівнях.</w:t>
      </w:r>
      <w:r w:rsidR="00416C08">
        <w:rPr>
          <w:rFonts w:ascii="Times New Roman" w:hAnsi="Times New Roman" w:cs="Times New Roman"/>
          <w:sz w:val="28"/>
          <w:lang w:val="uk-UA"/>
        </w:rPr>
        <w:t xml:space="preserve"> Виділяють </w:t>
      </w:r>
      <w:proofErr w:type="spellStart"/>
      <w:r w:rsidR="00416C08">
        <w:rPr>
          <w:rFonts w:ascii="Times New Roman" w:hAnsi="Times New Roman" w:cs="Times New Roman"/>
          <w:sz w:val="28"/>
          <w:lang w:val="uk-UA"/>
        </w:rPr>
        <w:t>внутрішньо</w:t>
      </w:r>
      <w:r w:rsidR="00285618">
        <w:rPr>
          <w:rFonts w:ascii="Times New Roman" w:hAnsi="Times New Roman" w:cs="Times New Roman"/>
          <w:sz w:val="28"/>
          <w:lang w:val="uk-UA"/>
        </w:rPr>
        <w:t>предметну</w:t>
      </w:r>
      <w:r>
        <w:rPr>
          <w:rFonts w:ascii="Times New Roman" w:hAnsi="Times New Roman" w:cs="Times New Roman"/>
          <w:sz w:val="28"/>
          <w:lang w:val="uk-UA"/>
        </w:rPr>
        <w:t>та</w:t>
      </w:r>
      <w:proofErr w:type="spellEnd"/>
      <w:r>
        <w:rPr>
          <w:rFonts w:ascii="Times New Roman" w:hAnsi="Times New Roman" w:cs="Times New Roman"/>
          <w:sz w:val="28"/>
          <w:lang w:val="uk-UA"/>
        </w:rPr>
        <w:t xml:space="preserve"> </w:t>
      </w:r>
      <w:proofErr w:type="spellStart"/>
      <w:r>
        <w:rPr>
          <w:rFonts w:ascii="Times New Roman" w:hAnsi="Times New Roman" w:cs="Times New Roman"/>
          <w:sz w:val="28"/>
          <w:lang w:val="uk-UA"/>
        </w:rPr>
        <w:t>міжпредметну</w:t>
      </w:r>
      <w:proofErr w:type="spellEnd"/>
      <w:r>
        <w:rPr>
          <w:rFonts w:ascii="Times New Roman" w:hAnsi="Times New Roman" w:cs="Times New Roman"/>
          <w:sz w:val="28"/>
          <w:lang w:val="uk-UA"/>
        </w:rPr>
        <w:t xml:space="preserve"> інтеграцію. Більшість </w:t>
      </w:r>
      <w:r w:rsidR="00416C08">
        <w:rPr>
          <w:rFonts w:ascii="Times New Roman" w:hAnsi="Times New Roman" w:cs="Times New Roman"/>
          <w:sz w:val="28"/>
          <w:lang w:val="uk-UA"/>
        </w:rPr>
        <w:t>навчальних дисциплін</w:t>
      </w:r>
      <w:r w:rsidR="00D47AD8">
        <w:rPr>
          <w:rFonts w:ascii="Times New Roman" w:hAnsi="Times New Roman" w:cs="Times New Roman"/>
          <w:sz w:val="28"/>
          <w:lang w:val="uk-UA"/>
        </w:rPr>
        <w:t xml:space="preserve"> інтегративні по своїй суті: </w:t>
      </w:r>
      <w:r>
        <w:rPr>
          <w:rFonts w:ascii="Times New Roman" w:hAnsi="Times New Roman" w:cs="Times New Roman"/>
          <w:sz w:val="28"/>
          <w:lang w:val="uk-UA"/>
        </w:rPr>
        <w:t xml:space="preserve">історія та культурологія, громадянська освіта та правознавство, </w:t>
      </w:r>
      <w:r w:rsidR="00180AAB">
        <w:rPr>
          <w:rFonts w:ascii="Times New Roman" w:hAnsi="Times New Roman" w:cs="Times New Roman"/>
          <w:sz w:val="28"/>
          <w:lang w:val="uk-UA"/>
        </w:rPr>
        <w:t xml:space="preserve">громадянська освіта та економіка, </w:t>
      </w:r>
      <w:r>
        <w:rPr>
          <w:rFonts w:ascii="Times New Roman" w:hAnsi="Times New Roman" w:cs="Times New Roman"/>
          <w:sz w:val="28"/>
          <w:lang w:val="uk-UA"/>
        </w:rPr>
        <w:t>біологія та хімія, біологія та географія, історія та географія, мова та література, історія та література</w:t>
      </w:r>
      <w:r w:rsidR="00D47AD8">
        <w:rPr>
          <w:rFonts w:ascii="Times New Roman" w:hAnsi="Times New Roman" w:cs="Times New Roman"/>
          <w:sz w:val="28"/>
          <w:lang w:val="uk-UA"/>
        </w:rPr>
        <w:t xml:space="preserve"> - ц</w:t>
      </w:r>
      <w:r w:rsidR="00180AAB">
        <w:rPr>
          <w:rFonts w:ascii="Times New Roman" w:hAnsi="Times New Roman" w:cs="Times New Roman"/>
          <w:sz w:val="28"/>
          <w:lang w:val="uk-UA"/>
        </w:rPr>
        <w:t xml:space="preserve">е </w:t>
      </w:r>
      <w:proofErr w:type="spellStart"/>
      <w:r w:rsidR="00180AAB">
        <w:rPr>
          <w:rFonts w:ascii="Times New Roman" w:hAnsi="Times New Roman" w:cs="Times New Roman"/>
          <w:sz w:val="28"/>
          <w:lang w:val="uk-UA"/>
        </w:rPr>
        <w:t>внутрішньопредметна</w:t>
      </w:r>
      <w:proofErr w:type="spellEnd"/>
      <w:r w:rsidR="00180AAB">
        <w:rPr>
          <w:rFonts w:ascii="Times New Roman" w:hAnsi="Times New Roman" w:cs="Times New Roman"/>
          <w:sz w:val="28"/>
          <w:lang w:val="uk-UA"/>
        </w:rPr>
        <w:t xml:space="preserve"> інтеграція. Такий вид інтеграції є необхідною умовою формування цілісної наукової картини світу студента, так як вони, нажаль, кож</w:t>
      </w:r>
      <w:r w:rsidR="00416C08">
        <w:rPr>
          <w:rFonts w:ascii="Times New Roman" w:hAnsi="Times New Roman" w:cs="Times New Roman"/>
          <w:sz w:val="28"/>
          <w:lang w:val="uk-UA"/>
        </w:rPr>
        <w:t>е</w:t>
      </w:r>
      <w:r w:rsidR="00180AAB">
        <w:rPr>
          <w:rFonts w:ascii="Times New Roman" w:hAnsi="Times New Roman" w:cs="Times New Roman"/>
          <w:sz w:val="28"/>
          <w:lang w:val="uk-UA"/>
        </w:rPr>
        <w:t xml:space="preserve">н </w:t>
      </w:r>
      <w:r w:rsidR="00416C08">
        <w:rPr>
          <w:rFonts w:ascii="Times New Roman" w:hAnsi="Times New Roman" w:cs="Times New Roman"/>
          <w:sz w:val="28"/>
          <w:lang w:val="uk-UA"/>
        </w:rPr>
        <w:t>предмет</w:t>
      </w:r>
      <w:r w:rsidR="00180AAB">
        <w:rPr>
          <w:rFonts w:ascii="Times New Roman" w:hAnsi="Times New Roman" w:cs="Times New Roman"/>
          <w:sz w:val="28"/>
          <w:lang w:val="uk-UA"/>
        </w:rPr>
        <w:t xml:space="preserve"> сприймають ізольовано. </w:t>
      </w:r>
      <w:r w:rsidR="00D47AD8">
        <w:rPr>
          <w:rFonts w:ascii="Times New Roman" w:hAnsi="Times New Roman" w:cs="Times New Roman"/>
          <w:sz w:val="28"/>
          <w:lang w:val="uk-UA"/>
        </w:rPr>
        <w:t>О</w:t>
      </w:r>
      <w:r w:rsidR="00691FF6">
        <w:rPr>
          <w:rFonts w:ascii="Times New Roman" w:hAnsi="Times New Roman" w:cs="Times New Roman"/>
          <w:sz w:val="28"/>
          <w:lang w:val="uk-UA"/>
        </w:rPr>
        <w:t xml:space="preserve">сновна задача </w:t>
      </w:r>
      <w:r w:rsidR="00691FF6">
        <w:rPr>
          <w:rFonts w:ascii="Times New Roman" w:hAnsi="Times New Roman" w:cs="Times New Roman"/>
          <w:sz w:val="28"/>
          <w:lang w:val="uk-UA"/>
        </w:rPr>
        <w:lastRenderedPageBreak/>
        <w:t>викладача</w:t>
      </w:r>
      <w:r w:rsidR="00691FF6">
        <w:rPr>
          <w:rFonts w:ascii="ProximaNova" w:hAnsi="ProximaNova"/>
          <w:color w:val="141414"/>
          <w:sz w:val="30"/>
          <w:szCs w:val="30"/>
          <w:lang w:val="uk-UA"/>
        </w:rPr>
        <w:t>розвивати в</w:t>
      </w:r>
      <w:r w:rsidR="00691FF6" w:rsidRPr="00691FF6">
        <w:rPr>
          <w:rFonts w:ascii="ProximaNova" w:hAnsi="ProximaNova"/>
          <w:color w:val="141414"/>
          <w:sz w:val="30"/>
          <w:szCs w:val="30"/>
          <w:lang w:val="uk-UA"/>
        </w:rPr>
        <w:t>міння</w:t>
      </w:r>
      <w:r w:rsidR="00691FF6">
        <w:rPr>
          <w:rFonts w:ascii="ProximaNova" w:hAnsi="ProximaNova"/>
          <w:color w:val="141414"/>
          <w:sz w:val="30"/>
          <w:szCs w:val="30"/>
          <w:lang w:val="uk-UA"/>
        </w:rPr>
        <w:t xml:space="preserve"> у студентів</w:t>
      </w:r>
      <w:r w:rsidR="00691FF6" w:rsidRPr="00691FF6">
        <w:rPr>
          <w:rFonts w:ascii="ProximaNova" w:hAnsi="ProximaNova"/>
          <w:color w:val="141414"/>
          <w:sz w:val="30"/>
          <w:szCs w:val="30"/>
          <w:lang w:val="uk-UA"/>
        </w:rPr>
        <w:t xml:space="preserve"> бачити в</w:t>
      </w:r>
      <w:r w:rsidR="00691FF6">
        <w:rPr>
          <w:rFonts w:ascii="ProximaNova" w:hAnsi="ProximaNova"/>
          <w:color w:val="141414"/>
          <w:sz w:val="30"/>
          <w:szCs w:val="30"/>
          <w:lang w:val="uk-UA"/>
        </w:rPr>
        <w:t>заємозв’язки всіх аспектів життя, усвідомлювати комплексний підхі</w:t>
      </w:r>
      <w:r w:rsidR="00691FF6" w:rsidRPr="00691FF6">
        <w:rPr>
          <w:rFonts w:ascii="ProximaNova" w:hAnsi="ProximaNova"/>
          <w:color w:val="141414"/>
          <w:sz w:val="30"/>
          <w:szCs w:val="30"/>
          <w:lang w:val="uk-UA"/>
        </w:rPr>
        <w:t>д, через який предмети, навички, ідеї та різні точки зору пов’язані з реальним світом</w:t>
      </w:r>
      <w:r w:rsidR="00180AAB">
        <w:rPr>
          <w:rFonts w:ascii="Times New Roman" w:hAnsi="Times New Roman" w:cs="Times New Roman"/>
          <w:sz w:val="28"/>
          <w:lang w:val="uk-UA"/>
        </w:rPr>
        <w:t>.</w:t>
      </w:r>
    </w:p>
    <w:p w:rsidR="00180AAB" w:rsidRDefault="00285618"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Між</w:t>
      </w:r>
      <w:r w:rsidR="00180AAB">
        <w:rPr>
          <w:rFonts w:ascii="Times New Roman" w:hAnsi="Times New Roman" w:cs="Times New Roman"/>
          <w:sz w:val="28"/>
          <w:lang w:val="uk-UA"/>
        </w:rPr>
        <w:t xml:space="preserve">предметна інтеграція – це більш складний процес, це не просто поєднання близьких понять, це об’єднання різних дисциплін для отримання більш глибоких знань, поєднання в єдине ціле. </w:t>
      </w:r>
    </w:p>
    <w:p w:rsidR="00180AAB" w:rsidRDefault="00180AAB"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Інтеграція суспільних наук та біології здійснюється не тільки шляхом застосування фактів для кращого розуміння матеріалу, але й при проведенні інтегрованих занять.</w:t>
      </w:r>
    </w:p>
    <w:p w:rsidR="00527BFE" w:rsidRDefault="001B7496"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00527BFE">
        <w:rPr>
          <w:rFonts w:ascii="Times New Roman" w:hAnsi="Times New Roman" w:cs="Times New Roman"/>
          <w:sz w:val="28"/>
          <w:lang w:val="uk-UA"/>
        </w:rPr>
        <w:t>Важливим фактором при проведенні інтегрованих занять є мета. Пізнавальні цілі дають можливість студентам навчитися шукати зв’язок між фактами, подіями, явищами, робити висновки. Розвиваючі цілі вчать аналізувати, порівнювати, співвідносити, узагальнювати.</w:t>
      </w:r>
    </w:p>
    <w:p w:rsidR="00527BFE" w:rsidRDefault="00527BFE"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Інтегровані заняття проводяться нечасто, головним чином у наступних випадках</w:t>
      </w:r>
      <w:r w:rsidR="00195D69">
        <w:rPr>
          <w:rFonts w:ascii="Times New Roman" w:hAnsi="Times New Roman" w:cs="Times New Roman"/>
          <w:sz w:val="28"/>
          <w:lang w:val="uk-UA"/>
        </w:rPr>
        <w:t>[</w:t>
      </w:r>
      <w:r w:rsidR="0033408E">
        <w:rPr>
          <w:rFonts w:ascii="Times New Roman" w:hAnsi="Times New Roman" w:cs="Times New Roman"/>
          <w:sz w:val="28"/>
          <w:lang w:val="uk-UA"/>
        </w:rPr>
        <w:t>10, с 23</w:t>
      </w:r>
      <w:r w:rsidR="00195D69">
        <w:rPr>
          <w:rFonts w:ascii="Times New Roman" w:hAnsi="Times New Roman" w:cs="Times New Roman"/>
          <w:sz w:val="28"/>
          <w:lang w:val="uk-UA"/>
        </w:rPr>
        <w:t>]</w:t>
      </w:r>
      <w:r>
        <w:rPr>
          <w:rFonts w:ascii="Times New Roman" w:hAnsi="Times New Roman" w:cs="Times New Roman"/>
          <w:sz w:val="28"/>
          <w:lang w:val="uk-UA"/>
        </w:rPr>
        <w:t>:</w:t>
      </w:r>
    </w:p>
    <w:p w:rsidR="00527BFE" w:rsidRDefault="00285618" w:rsidP="00527BFE">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п</w:t>
      </w:r>
      <w:r w:rsidR="00527BFE">
        <w:rPr>
          <w:rFonts w:ascii="Times New Roman" w:hAnsi="Times New Roman" w:cs="Times New Roman"/>
          <w:sz w:val="28"/>
          <w:lang w:val="uk-UA"/>
        </w:rPr>
        <w:t>ри дублюванні одного й того ж самого матеріалу у навчальних програмах та підручниках;</w:t>
      </w:r>
    </w:p>
    <w:p w:rsidR="00527BFE" w:rsidRDefault="00285618" w:rsidP="00527BFE">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п</w:t>
      </w:r>
      <w:r w:rsidR="00527BFE">
        <w:rPr>
          <w:rFonts w:ascii="Times New Roman" w:hAnsi="Times New Roman" w:cs="Times New Roman"/>
          <w:sz w:val="28"/>
          <w:lang w:val="uk-UA"/>
        </w:rPr>
        <w:t>ри мінімально відведеному часі на вивчення теми та бажанні скористатися готовим змістом з паралельної дисципліни;</w:t>
      </w:r>
    </w:p>
    <w:p w:rsidR="00285618" w:rsidRDefault="00285618" w:rsidP="00527BFE">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п</w:t>
      </w:r>
      <w:r w:rsidR="00527BFE">
        <w:rPr>
          <w:rFonts w:ascii="Times New Roman" w:hAnsi="Times New Roman" w:cs="Times New Roman"/>
          <w:sz w:val="28"/>
          <w:lang w:val="uk-UA"/>
        </w:rPr>
        <w:t xml:space="preserve">ри </w:t>
      </w:r>
      <w:r>
        <w:rPr>
          <w:rFonts w:ascii="Times New Roman" w:hAnsi="Times New Roman" w:cs="Times New Roman"/>
          <w:sz w:val="28"/>
          <w:lang w:val="uk-UA"/>
        </w:rPr>
        <w:t>ви</w:t>
      </w:r>
      <w:r w:rsidR="00527BFE">
        <w:rPr>
          <w:rFonts w:ascii="Times New Roman" w:hAnsi="Times New Roman" w:cs="Times New Roman"/>
          <w:sz w:val="28"/>
          <w:lang w:val="uk-UA"/>
        </w:rPr>
        <w:t xml:space="preserve">явлені протиріч в описі та трактовці одних і тих самих явищ, подій, фактів </w:t>
      </w:r>
      <w:r w:rsidR="007F0AA4">
        <w:rPr>
          <w:rFonts w:ascii="Times New Roman" w:hAnsi="Times New Roman" w:cs="Times New Roman"/>
          <w:sz w:val="28"/>
          <w:lang w:val="uk-UA"/>
        </w:rPr>
        <w:t>у</w:t>
      </w:r>
      <w:r w:rsidR="00527BFE">
        <w:rPr>
          <w:rFonts w:ascii="Times New Roman" w:hAnsi="Times New Roman" w:cs="Times New Roman"/>
          <w:sz w:val="28"/>
          <w:lang w:val="uk-UA"/>
        </w:rPr>
        <w:t xml:space="preserve"> різних науках</w:t>
      </w:r>
      <w:r>
        <w:rPr>
          <w:rFonts w:ascii="Times New Roman" w:hAnsi="Times New Roman" w:cs="Times New Roman"/>
          <w:sz w:val="28"/>
          <w:lang w:val="uk-UA"/>
        </w:rPr>
        <w:t>;</w:t>
      </w:r>
    </w:p>
    <w:p w:rsidR="00285618" w:rsidRDefault="00285618" w:rsidP="00527BFE">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 xml:space="preserve">при бажанні більш широко продемонструвати події що вивчаються, </w:t>
      </w:r>
      <w:r w:rsidR="007F0AA4">
        <w:rPr>
          <w:rFonts w:ascii="Times New Roman" w:hAnsi="Times New Roman" w:cs="Times New Roman"/>
          <w:sz w:val="28"/>
          <w:lang w:val="uk-UA"/>
        </w:rPr>
        <w:t>які</w:t>
      </w:r>
      <w:r>
        <w:rPr>
          <w:rFonts w:ascii="Times New Roman" w:hAnsi="Times New Roman" w:cs="Times New Roman"/>
          <w:sz w:val="28"/>
          <w:lang w:val="uk-UA"/>
        </w:rPr>
        <w:t xml:space="preserve"> виходить за рамки предмету;</w:t>
      </w:r>
    </w:p>
    <w:p w:rsidR="00285618" w:rsidRDefault="00285618" w:rsidP="00285618">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при створенні проблемної, розвиваючої методики вивчення предмету.</w:t>
      </w:r>
    </w:p>
    <w:p w:rsidR="00E375F7" w:rsidRDefault="00285618"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00E375F7">
        <w:rPr>
          <w:rFonts w:ascii="Times New Roman" w:hAnsi="Times New Roman" w:cs="Times New Roman"/>
          <w:sz w:val="28"/>
          <w:lang w:val="uk-UA"/>
        </w:rPr>
        <w:t>При інтеграції предметів суспільного напрямку та біології можна використовувати різні види інтегрованих занять</w:t>
      </w:r>
      <w:r w:rsidR="0033408E">
        <w:rPr>
          <w:rFonts w:ascii="Times New Roman" w:hAnsi="Times New Roman" w:cs="Times New Roman"/>
          <w:sz w:val="28"/>
          <w:lang w:val="uk-UA"/>
        </w:rPr>
        <w:t>[5]</w:t>
      </w:r>
      <w:r w:rsidR="00E375F7">
        <w:rPr>
          <w:rFonts w:ascii="Times New Roman" w:hAnsi="Times New Roman" w:cs="Times New Roman"/>
          <w:sz w:val="28"/>
          <w:lang w:val="uk-UA"/>
        </w:rPr>
        <w:t xml:space="preserve">: </w:t>
      </w:r>
    </w:p>
    <w:p w:rsidR="00E375F7" w:rsidRDefault="00E375F7"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Pr="00E375F7">
        <w:rPr>
          <w:rFonts w:ascii="Times New Roman" w:hAnsi="Times New Roman" w:cs="Times New Roman"/>
          <w:b/>
          <w:sz w:val="28"/>
          <w:lang w:val="uk-UA"/>
        </w:rPr>
        <w:t>Координовані</w:t>
      </w:r>
      <w:r>
        <w:rPr>
          <w:rFonts w:ascii="Times New Roman" w:hAnsi="Times New Roman" w:cs="Times New Roman"/>
          <w:sz w:val="28"/>
          <w:lang w:val="uk-UA"/>
        </w:rPr>
        <w:t xml:space="preserve"> – знання однієї дисципліни базуються на знаннях іншого предмету. Під час проведення таких занять відбувається фрагментарне звернення до спільної проблематики в різних галузях знань. Як результат, не відбувається формування цілісного світогляду.</w:t>
      </w:r>
    </w:p>
    <w:p w:rsidR="005E3CA5" w:rsidRDefault="00E375F7"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lastRenderedPageBreak/>
        <w:tab/>
      </w:r>
      <w:r w:rsidRPr="005E3CA5">
        <w:rPr>
          <w:rFonts w:ascii="Times New Roman" w:hAnsi="Times New Roman" w:cs="Times New Roman"/>
          <w:b/>
          <w:sz w:val="28"/>
          <w:lang w:val="uk-UA"/>
        </w:rPr>
        <w:t>Комбіновані</w:t>
      </w:r>
      <w:r w:rsidR="005E3CA5">
        <w:rPr>
          <w:rFonts w:ascii="Times New Roman" w:hAnsi="Times New Roman" w:cs="Times New Roman"/>
          <w:sz w:val="28"/>
          <w:lang w:val="uk-UA"/>
        </w:rPr>
        <w:t>–організуючим предметом є якийсь один предмет, відбувається злиття декількох предметів в один, що дає можливість дослідити одну й ту ж саму проблему з різних позицій.</w:t>
      </w:r>
    </w:p>
    <w:p w:rsidR="005B25A2" w:rsidRDefault="005E3CA5"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Найбільш результативними та цікавими, на наш погляд, є </w:t>
      </w:r>
      <w:r w:rsidR="007F0AA4">
        <w:rPr>
          <w:rFonts w:ascii="Times New Roman" w:hAnsi="Times New Roman" w:cs="Times New Roman"/>
          <w:b/>
          <w:sz w:val="28"/>
          <w:lang w:val="uk-UA"/>
        </w:rPr>
        <w:t>прое</w:t>
      </w:r>
      <w:r w:rsidRPr="005B25A2">
        <w:rPr>
          <w:rFonts w:ascii="Times New Roman" w:hAnsi="Times New Roman" w:cs="Times New Roman"/>
          <w:b/>
          <w:sz w:val="28"/>
          <w:lang w:val="uk-UA"/>
        </w:rPr>
        <w:t>ктні(</w:t>
      </w:r>
      <w:proofErr w:type="spellStart"/>
      <w:r w:rsidRPr="005B25A2">
        <w:rPr>
          <w:rFonts w:ascii="Times New Roman" w:hAnsi="Times New Roman" w:cs="Times New Roman"/>
          <w:b/>
          <w:sz w:val="28"/>
          <w:lang w:val="uk-UA"/>
        </w:rPr>
        <w:t>альгамовані</w:t>
      </w:r>
      <w:proofErr w:type="spellEnd"/>
      <w:r w:rsidRPr="005B25A2">
        <w:rPr>
          <w:rFonts w:ascii="Times New Roman" w:hAnsi="Times New Roman" w:cs="Times New Roman"/>
          <w:b/>
          <w:sz w:val="28"/>
          <w:lang w:val="uk-UA"/>
        </w:rPr>
        <w:t>)</w:t>
      </w:r>
      <w:r>
        <w:rPr>
          <w:rFonts w:ascii="Times New Roman" w:hAnsi="Times New Roman" w:cs="Times New Roman"/>
          <w:sz w:val="28"/>
          <w:lang w:val="uk-UA"/>
        </w:rPr>
        <w:t xml:space="preserve"> заняття, під час проведення яких </w:t>
      </w:r>
      <w:r w:rsidR="005B25A2">
        <w:rPr>
          <w:rFonts w:ascii="Times New Roman" w:hAnsi="Times New Roman" w:cs="Times New Roman"/>
          <w:sz w:val="28"/>
          <w:lang w:val="uk-UA"/>
        </w:rPr>
        <w:t xml:space="preserve">відбувається розгляд проблеми під різними кутами зору, із використанням інформації з різних галузей знань, що сприяє формуванню життєвого досвіду. </w:t>
      </w:r>
    </w:p>
    <w:p w:rsidR="005B25A2" w:rsidRDefault="005B25A2"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Такі заняття формують у студентів вміння визначати певні властиво</w:t>
      </w:r>
      <w:r w:rsidR="007F0AA4">
        <w:rPr>
          <w:rFonts w:ascii="Times New Roman" w:hAnsi="Times New Roman" w:cs="Times New Roman"/>
          <w:sz w:val="28"/>
          <w:lang w:val="uk-UA"/>
        </w:rPr>
        <w:t>сті та явища оточуючого світу й</w:t>
      </w:r>
      <w:r>
        <w:rPr>
          <w:rFonts w:ascii="Times New Roman" w:hAnsi="Times New Roman" w:cs="Times New Roman"/>
          <w:sz w:val="28"/>
          <w:lang w:val="uk-UA"/>
        </w:rPr>
        <w:t xml:space="preserve"> намагання дати їм пояснення, вміння самостійно аналізувати факти та явища, сприяють самостійному пошуку шляхів вирішення проблеми, дають можливість розуміти культурну цінність світогляду.</w:t>
      </w:r>
    </w:p>
    <w:p w:rsidR="00DF7D28" w:rsidRDefault="005B25A2"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00DF7D28">
        <w:rPr>
          <w:rFonts w:ascii="Times New Roman" w:hAnsi="Times New Roman" w:cs="Times New Roman"/>
          <w:sz w:val="28"/>
          <w:lang w:val="uk-UA"/>
        </w:rPr>
        <w:t xml:space="preserve">При плануванні та проведенні інтегрованих занять треба враховувати ті </w:t>
      </w:r>
      <w:r w:rsidR="00DF7D28" w:rsidRPr="00DB0DFA">
        <w:rPr>
          <w:rFonts w:ascii="Times New Roman" w:hAnsi="Times New Roman" w:cs="Times New Roman"/>
          <w:b/>
          <w:sz w:val="28"/>
          <w:lang w:val="uk-UA"/>
        </w:rPr>
        <w:t>труднощі</w:t>
      </w:r>
      <w:r w:rsidR="00DF7D28">
        <w:rPr>
          <w:rFonts w:ascii="Times New Roman" w:hAnsi="Times New Roman" w:cs="Times New Roman"/>
          <w:sz w:val="28"/>
          <w:lang w:val="uk-UA"/>
        </w:rPr>
        <w:t xml:space="preserve">, які можуть при цьому виникнути. </w:t>
      </w:r>
      <w:r w:rsidR="00DF7D28" w:rsidRPr="00DB0DFA">
        <w:rPr>
          <w:rFonts w:ascii="Times New Roman" w:hAnsi="Times New Roman" w:cs="Times New Roman"/>
          <w:b/>
          <w:sz w:val="28"/>
          <w:lang w:val="uk-UA"/>
        </w:rPr>
        <w:t>По-перше</w:t>
      </w:r>
      <w:r w:rsidR="00DF7D28">
        <w:rPr>
          <w:rFonts w:ascii="Times New Roman" w:hAnsi="Times New Roman" w:cs="Times New Roman"/>
          <w:sz w:val="28"/>
          <w:lang w:val="uk-UA"/>
        </w:rPr>
        <w:t>, слід переглянути програми тих дисциплін, які передбачається інтегрувати з метою виявлення схожих за тематикою тем. Вони не обов’язково повинні бути ідентичні, головне – виявити загальні направлення даних тем та визначити мету майбутнього інтегрованого заняття. При цьому потрібно не забувати, що мета заняття спрямована на більш глибоке вивчення матеріалу та практичне підкріплення теоретичних знань, що необхідно для кращого засвоєння матеріалу</w:t>
      </w:r>
      <w:r w:rsidR="0033408E">
        <w:rPr>
          <w:rFonts w:ascii="Times New Roman" w:hAnsi="Times New Roman" w:cs="Times New Roman"/>
          <w:sz w:val="28"/>
          <w:lang w:val="uk-UA"/>
        </w:rPr>
        <w:t>[7, с.14]</w:t>
      </w:r>
      <w:r w:rsidR="00DF7D28">
        <w:rPr>
          <w:rFonts w:ascii="Times New Roman" w:hAnsi="Times New Roman" w:cs="Times New Roman"/>
          <w:sz w:val="28"/>
          <w:lang w:val="uk-UA"/>
        </w:rPr>
        <w:t>.</w:t>
      </w:r>
    </w:p>
    <w:p w:rsidR="005B25A2" w:rsidRDefault="00DF7D28"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Pr="00DB0DFA">
        <w:rPr>
          <w:rFonts w:ascii="Times New Roman" w:hAnsi="Times New Roman" w:cs="Times New Roman"/>
          <w:b/>
          <w:sz w:val="28"/>
          <w:lang w:val="uk-UA"/>
        </w:rPr>
        <w:t>По-друге</w:t>
      </w:r>
      <w:r>
        <w:rPr>
          <w:rFonts w:ascii="Times New Roman" w:hAnsi="Times New Roman" w:cs="Times New Roman"/>
          <w:sz w:val="28"/>
          <w:lang w:val="uk-UA"/>
        </w:rPr>
        <w:t>, якщо заняття готується двома викладачами, при складанні конспекту заняття слід чітко розподілити кількість часу яке</w:t>
      </w:r>
      <w:r w:rsidR="007511FC">
        <w:rPr>
          <w:rFonts w:ascii="Times New Roman" w:hAnsi="Times New Roman" w:cs="Times New Roman"/>
          <w:sz w:val="28"/>
          <w:lang w:val="uk-UA"/>
        </w:rPr>
        <w:t>,</w:t>
      </w:r>
      <w:r>
        <w:rPr>
          <w:rFonts w:ascii="Times New Roman" w:hAnsi="Times New Roman" w:cs="Times New Roman"/>
          <w:sz w:val="28"/>
          <w:lang w:val="uk-UA"/>
        </w:rPr>
        <w:t xml:space="preserve"> відводиться </w:t>
      </w:r>
      <w:r w:rsidR="007511FC">
        <w:rPr>
          <w:rFonts w:ascii="Times New Roman" w:hAnsi="Times New Roman" w:cs="Times New Roman"/>
          <w:sz w:val="28"/>
          <w:lang w:val="uk-UA"/>
        </w:rPr>
        <w:t xml:space="preserve">кожному викладачу та суворо дотримуватися даного регламенту. Особливо цього правила слід дотримуватися, коли викладачі роблять перші спроби проведення інтегрованих занять, не маючи достатнього досвіду спільної співпраці. Треба пам’ятати, що кількість часу, що відводиться кожному викладачу, скорочується вдвічі. Крім того, </w:t>
      </w:r>
      <w:r w:rsidR="007805AC">
        <w:rPr>
          <w:rFonts w:ascii="Times New Roman" w:hAnsi="Times New Roman" w:cs="Times New Roman"/>
          <w:sz w:val="28"/>
          <w:lang w:val="uk-UA"/>
        </w:rPr>
        <w:t>проведення</w:t>
      </w:r>
      <w:r w:rsidR="007F0AA4">
        <w:rPr>
          <w:rFonts w:ascii="Times New Roman" w:hAnsi="Times New Roman" w:cs="Times New Roman"/>
          <w:sz w:val="28"/>
          <w:lang w:val="uk-UA"/>
        </w:rPr>
        <w:t xml:space="preserve"> інтегрованих занять</w:t>
      </w:r>
      <w:r w:rsidR="007511FC">
        <w:rPr>
          <w:rFonts w:ascii="Times New Roman" w:hAnsi="Times New Roman" w:cs="Times New Roman"/>
          <w:sz w:val="28"/>
          <w:lang w:val="uk-UA"/>
        </w:rPr>
        <w:t xml:space="preserve"> потребує від </w:t>
      </w:r>
      <w:r w:rsidR="007F0AA4">
        <w:rPr>
          <w:rFonts w:ascii="Times New Roman" w:hAnsi="Times New Roman" w:cs="Times New Roman"/>
          <w:sz w:val="28"/>
          <w:lang w:val="uk-UA"/>
        </w:rPr>
        <w:t>педагогів</w:t>
      </w:r>
      <w:r w:rsidR="007511FC">
        <w:rPr>
          <w:rFonts w:ascii="Times New Roman" w:hAnsi="Times New Roman" w:cs="Times New Roman"/>
          <w:sz w:val="28"/>
          <w:lang w:val="uk-UA"/>
        </w:rPr>
        <w:t xml:space="preserve"> більш ретельної підготовки. </w:t>
      </w:r>
      <w:r w:rsidR="007805AC">
        <w:rPr>
          <w:rFonts w:ascii="Times New Roman" w:hAnsi="Times New Roman" w:cs="Times New Roman"/>
          <w:sz w:val="28"/>
          <w:lang w:val="uk-UA"/>
        </w:rPr>
        <w:t>Такі за</w:t>
      </w:r>
      <w:r w:rsidR="007F0AA4">
        <w:rPr>
          <w:rFonts w:ascii="Times New Roman" w:hAnsi="Times New Roman" w:cs="Times New Roman"/>
          <w:sz w:val="28"/>
          <w:lang w:val="uk-UA"/>
        </w:rPr>
        <w:t>ходи</w:t>
      </w:r>
      <w:r w:rsidR="007805AC">
        <w:rPr>
          <w:rFonts w:ascii="Times New Roman" w:hAnsi="Times New Roman" w:cs="Times New Roman"/>
          <w:sz w:val="28"/>
          <w:lang w:val="uk-UA"/>
        </w:rPr>
        <w:t xml:space="preserve"> більш схожі на театральну виставу, а відповідно, потребують від викладача вміння імпровізувати</w:t>
      </w:r>
      <w:r w:rsidR="0033408E">
        <w:rPr>
          <w:rFonts w:ascii="Times New Roman" w:hAnsi="Times New Roman" w:cs="Times New Roman"/>
          <w:sz w:val="28"/>
          <w:lang w:val="uk-UA"/>
        </w:rPr>
        <w:t>[8, с.44]</w:t>
      </w:r>
      <w:r w:rsidR="007805AC">
        <w:rPr>
          <w:rFonts w:ascii="Times New Roman" w:hAnsi="Times New Roman" w:cs="Times New Roman"/>
          <w:sz w:val="28"/>
          <w:lang w:val="uk-UA"/>
        </w:rPr>
        <w:t xml:space="preserve">. </w:t>
      </w:r>
    </w:p>
    <w:p w:rsidR="007511FC" w:rsidRDefault="007511FC"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lastRenderedPageBreak/>
        <w:tab/>
      </w:r>
      <w:r w:rsidRPr="00DB0DFA">
        <w:rPr>
          <w:rFonts w:ascii="Times New Roman" w:hAnsi="Times New Roman" w:cs="Times New Roman"/>
          <w:b/>
          <w:sz w:val="28"/>
          <w:lang w:val="uk-UA"/>
        </w:rPr>
        <w:t>По-третє</w:t>
      </w:r>
      <w:r>
        <w:rPr>
          <w:rFonts w:ascii="Times New Roman" w:hAnsi="Times New Roman" w:cs="Times New Roman"/>
          <w:sz w:val="28"/>
          <w:lang w:val="uk-UA"/>
        </w:rPr>
        <w:t xml:space="preserve">, слід звернути особливу увагу на організацію інтегрованого заняття: продумати розташування необхідного обладнання, щоб не відволікатися на його пошуки під час </w:t>
      </w:r>
      <w:r w:rsidR="003A4D33">
        <w:rPr>
          <w:rFonts w:ascii="Times New Roman" w:hAnsi="Times New Roman" w:cs="Times New Roman"/>
          <w:sz w:val="28"/>
          <w:lang w:val="uk-UA"/>
        </w:rPr>
        <w:t xml:space="preserve">проведення </w:t>
      </w:r>
      <w:r>
        <w:rPr>
          <w:rFonts w:ascii="Times New Roman" w:hAnsi="Times New Roman" w:cs="Times New Roman"/>
          <w:sz w:val="28"/>
          <w:lang w:val="uk-UA"/>
        </w:rPr>
        <w:t xml:space="preserve">заняття; продумати форми організації роботи студентів та відповідно розташувати столи; заздалегідь підготувати на столах необхідний </w:t>
      </w:r>
      <w:proofErr w:type="spellStart"/>
      <w:r>
        <w:rPr>
          <w:rFonts w:ascii="Times New Roman" w:hAnsi="Times New Roman" w:cs="Times New Roman"/>
          <w:sz w:val="28"/>
          <w:lang w:val="uk-UA"/>
        </w:rPr>
        <w:t>роздатковий</w:t>
      </w:r>
      <w:proofErr w:type="spellEnd"/>
      <w:r>
        <w:rPr>
          <w:rFonts w:ascii="Times New Roman" w:hAnsi="Times New Roman" w:cs="Times New Roman"/>
          <w:sz w:val="28"/>
          <w:lang w:val="uk-UA"/>
        </w:rPr>
        <w:t xml:space="preserve"> та робочий матеріал. </w:t>
      </w:r>
      <w:r w:rsidR="00D47AD8">
        <w:rPr>
          <w:rFonts w:ascii="Times New Roman" w:hAnsi="Times New Roman" w:cs="Times New Roman"/>
          <w:sz w:val="28"/>
          <w:lang w:val="uk-UA"/>
        </w:rPr>
        <w:t>У</w:t>
      </w:r>
      <w:r>
        <w:rPr>
          <w:rFonts w:ascii="Times New Roman" w:hAnsi="Times New Roman" w:cs="Times New Roman"/>
          <w:sz w:val="28"/>
          <w:lang w:val="uk-UA"/>
        </w:rPr>
        <w:t>се це необхідно для більш раціонального використання часу</w:t>
      </w:r>
      <w:r w:rsidR="0033408E">
        <w:rPr>
          <w:rFonts w:ascii="Times New Roman" w:hAnsi="Times New Roman" w:cs="Times New Roman"/>
          <w:sz w:val="28"/>
          <w:lang w:val="uk-UA"/>
        </w:rPr>
        <w:t>[</w:t>
      </w:r>
      <w:r w:rsidR="00A5071A">
        <w:rPr>
          <w:rFonts w:ascii="Times New Roman" w:hAnsi="Times New Roman" w:cs="Times New Roman"/>
          <w:sz w:val="28"/>
          <w:lang w:val="uk-UA"/>
        </w:rPr>
        <w:t>5</w:t>
      </w:r>
      <w:r w:rsidR="0033408E">
        <w:rPr>
          <w:rFonts w:ascii="Times New Roman" w:hAnsi="Times New Roman" w:cs="Times New Roman"/>
          <w:sz w:val="28"/>
          <w:lang w:val="uk-UA"/>
        </w:rPr>
        <w:t>]</w:t>
      </w:r>
      <w:r>
        <w:rPr>
          <w:rFonts w:ascii="Times New Roman" w:hAnsi="Times New Roman" w:cs="Times New Roman"/>
          <w:sz w:val="28"/>
          <w:lang w:val="uk-UA"/>
        </w:rPr>
        <w:t>.</w:t>
      </w:r>
    </w:p>
    <w:p w:rsidR="007805AC" w:rsidRDefault="007805AC"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Що ж стосується кількості інтегрованих занять, то однозначної відповіді бути не може. Все залежить від вміння викладача синтезувати матеріал, органічно пов’язувати між собою та проводити інтегровані заняття без перенавантаження студентів враженнями. Важливо, щоб </w:t>
      </w:r>
      <w:r w:rsidR="003A4D33">
        <w:rPr>
          <w:rFonts w:ascii="Times New Roman" w:hAnsi="Times New Roman" w:cs="Times New Roman"/>
          <w:sz w:val="28"/>
          <w:lang w:val="uk-UA"/>
        </w:rPr>
        <w:t>таки й вид роботи не залишив</w:t>
      </w:r>
      <w:r>
        <w:rPr>
          <w:rFonts w:ascii="Times New Roman" w:hAnsi="Times New Roman" w:cs="Times New Roman"/>
          <w:sz w:val="28"/>
          <w:lang w:val="uk-UA"/>
        </w:rPr>
        <w:t xml:space="preserve"> по собі уривчасті знання не пов’язані між собою. </w:t>
      </w:r>
    </w:p>
    <w:p w:rsidR="007511FC" w:rsidRDefault="00DB0DFA" w:rsidP="00285618">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007511FC">
        <w:rPr>
          <w:rFonts w:ascii="Times New Roman" w:hAnsi="Times New Roman" w:cs="Times New Roman"/>
          <w:sz w:val="28"/>
          <w:lang w:val="uk-UA"/>
        </w:rPr>
        <w:tab/>
      </w:r>
      <w:r>
        <w:rPr>
          <w:rFonts w:ascii="Times New Roman" w:hAnsi="Times New Roman" w:cs="Times New Roman"/>
          <w:sz w:val="28"/>
          <w:lang w:val="uk-UA"/>
        </w:rPr>
        <w:t xml:space="preserve">Інтегровані заняття мають й певні </w:t>
      </w:r>
      <w:r w:rsidRPr="00DB0DFA">
        <w:rPr>
          <w:rFonts w:ascii="Times New Roman" w:hAnsi="Times New Roman" w:cs="Times New Roman"/>
          <w:b/>
          <w:sz w:val="28"/>
          <w:lang w:val="uk-UA"/>
        </w:rPr>
        <w:t>переваги</w:t>
      </w:r>
      <w:r w:rsidR="0033408E" w:rsidRPr="0033408E">
        <w:rPr>
          <w:rFonts w:ascii="Times New Roman" w:hAnsi="Times New Roman" w:cs="Times New Roman"/>
          <w:sz w:val="28"/>
          <w:lang w:val="uk-UA"/>
        </w:rPr>
        <w:t>[4.с.16]</w:t>
      </w:r>
      <w:r w:rsidRPr="0033408E">
        <w:rPr>
          <w:rFonts w:ascii="Times New Roman" w:hAnsi="Times New Roman" w:cs="Times New Roman"/>
          <w:sz w:val="28"/>
          <w:lang w:val="uk-UA"/>
        </w:rPr>
        <w:t>:</w:t>
      </w:r>
    </w:p>
    <w:p w:rsidR="00DB0DFA" w:rsidRDefault="00DB0DFA"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підвищують мотивацію, формують пізнавальний інтерес, що сприяє підвищенню рівня освіченості та виховання  студентів;</w:t>
      </w:r>
    </w:p>
    <w:p w:rsidR="00DB0DFA" w:rsidRDefault="00DB0DFA"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сприяють формування цілісної наукової картини світу, розгляду подій та  явищ з різних сторін: теоретичної, практичної, прикладної;</w:t>
      </w:r>
    </w:p>
    <w:p w:rsidR="00DB0DFA" w:rsidRDefault="00DB0DFA"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дозволяють систематизувати знання;</w:t>
      </w:r>
    </w:p>
    <w:p w:rsidR="00DB0DFA" w:rsidRDefault="00DB0DFA"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сприяють розвитку естетичного сприйняття, уваги, пам’яті, мислення студентів;</w:t>
      </w:r>
    </w:p>
    <w:p w:rsidR="00DB0DFA" w:rsidRDefault="00DB0DFA"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 xml:space="preserve">маючи велику інформаційну насиченість, сприяють збільшенню темпу навчальних операцій, дозволяють задіяти кожного студента в активну роботу та сприяють творчому підходу при </w:t>
      </w:r>
      <w:r w:rsidR="00863CC7">
        <w:rPr>
          <w:rFonts w:ascii="Times New Roman" w:hAnsi="Times New Roman" w:cs="Times New Roman"/>
          <w:sz w:val="28"/>
          <w:lang w:val="uk-UA"/>
        </w:rPr>
        <w:t>виконанні навчального завдання;</w:t>
      </w:r>
    </w:p>
    <w:p w:rsidR="00863CC7" w:rsidRDefault="00863CC7"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сприяють зростанню професійної майстерності викладача, так як потребують від нього володіння методикою нових технологій навчального процесу;</w:t>
      </w:r>
    </w:p>
    <w:p w:rsidR="00863CC7" w:rsidRDefault="00863CC7"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більш ефективно використовувати навчальний час;</w:t>
      </w:r>
    </w:p>
    <w:p w:rsidR="00863CC7" w:rsidRDefault="00863CC7" w:rsidP="00DB0DF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виключають дублювання навчального матеріалу;</w:t>
      </w:r>
    </w:p>
    <w:p w:rsidR="00863CC7" w:rsidRDefault="003A4D33" w:rsidP="00863CC7">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посилюють між</w:t>
      </w:r>
      <w:r w:rsidR="00863CC7">
        <w:rPr>
          <w:rFonts w:ascii="Times New Roman" w:hAnsi="Times New Roman" w:cs="Times New Roman"/>
          <w:sz w:val="28"/>
          <w:lang w:val="uk-UA"/>
        </w:rPr>
        <w:t>предметні зв’язки.</w:t>
      </w:r>
    </w:p>
    <w:p w:rsidR="00863CC7" w:rsidRDefault="00863CC7"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lastRenderedPageBreak/>
        <w:tab/>
        <w:t>Крім того, інтеграція забезпечує зовсім новий психологічний клімат як для студентів, так і для викладачів.</w:t>
      </w:r>
    </w:p>
    <w:p w:rsidR="009D2F5F" w:rsidRDefault="009D2F5F"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Стосовно </w:t>
      </w:r>
      <w:r>
        <w:rPr>
          <w:rFonts w:ascii="Times New Roman" w:hAnsi="Times New Roman" w:cs="Times New Roman"/>
          <w:b/>
          <w:sz w:val="28"/>
          <w:lang w:val="uk-UA"/>
        </w:rPr>
        <w:t>організації</w:t>
      </w:r>
      <w:r w:rsidRPr="009D2F5F">
        <w:rPr>
          <w:rFonts w:ascii="Times New Roman" w:hAnsi="Times New Roman" w:cs="Times New Roman"/>
          <w:b/>
          <w:sz w:val="28"/>
          <w:lang w:val="uk-UA"/>
        </w:rPr>
        <w:t xml:space="preserve"> проведення</w:t>
      </w:r>
      <w:r>
        <w:rPr>
          <w:rFonts w:ascii="Times New Roman" w:hAnsi="Times New Roman" w:cs="Times New Roman"/>
          <w:sz w:val="28"/>
          <w:lang w:val="uk-UA"/>
        </w:rPr>
        <w:t xml:space="preserve"> інтегрованого заняття, тут може бути декілька варіантів. Можна скласти одне заняття з міні-блоків, побудованих на матеріалі інших дисциплін. Можна зробити заняття цілісним з єдиною методичною структурою. Можна побудувати інтегроване заняття як серію модулів, що об’єднують в єдиний комплекс інтегровані знання, вміння, навички. </w:t>
      </w:r>
    </w:p>
    <w:p w:rsidR="00AF130C" w:rsidRDefault="009D2F5F"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Розробка структури інтегрованого заняття – спільна справа обох викладачів. Таке заняття в силу своєї складності потребує не просто плану або конспекту, а цілого сценарію. </w:t>
      </w:r>
      <w:r w:rsidR="00D47AD8">
        <w:rPr>
          <w:rFonts w:ascii="Times New Roman" w:hAnsi="Times New Roman" w:cs="Times New Roman"/>
          <w:sz w:val="28"/>
          <w:lang w:val="uk-UA"/>
        </w:rPr>
        <w:t>У</w:t>
      </w:r>
      <w:r>
        <w:rPr>
          <w:rFonts w:ascii="Times New Roman" w:hAnsi="Times New Roman" w:cs="Times New Roman"/>
          <w:sz w:val="28"/>
          <w:lang w:val="uk-UA"/>
        </w:rPr>
        <w:t xml:space="preserve"> ньому діють декілька суб’єктів процесу пізнання, різнохарактерний матеріал, </w:t>
      </w:r>
      <w:proofErr w:type="spellStart"/>
      <w:r>
        <w:rPr>
          <w:rFonts w:ascii="Times New Roman" w:hAnsi="Times New Roman" w:cs="Times New Roman"/>
          <w:sz w:val="28"/>
          <w:lang w:val="uk-UA"/>
        </w:rPr>
        <w:t>різнопредметні</w:t>
      </w:r>
      <w:proofErr w:type="spellEnd"/>
      <w:r>
        <w:rPr>
          <w:rFonts w:ascii="Times New Roman" w:hAnsi="Times New Roman" w:cs="Times New Roman"/>
          <w:sz w:val="28"/>
          <w:lang w:val="uk-UA"/>
        </w:rPr>
        <w:t xml:space="preserve"> методи навчання. </w:t>
      </w:r>
      <w:r w:rsidR="00D47AD8">
        <w:rPr>
          <w:rFonts w:ascii="Times New Roman" w:hAnsi="Times New Roman" w:cs="Times New Roman"/>
          <w:sz w:val="28"/>
          <w:lang w:val="uk-UA"/>
        </w:rPr>
        <w:t>У</w:t>
      </w:r>
      <w:r>
        <w:rPr>
          <w:rFonts w:ascii="Times New Roman" w:hAnsi="Times New Roman" w:cs="Times New Roman"/>
          <w:sz w:val="28"/>
          <w:lang w:val="uk-UA"/>
        </w:rPr>
        <w:t>се це потребує продуманого управління по суті новим процесом пізнання</w:t>
      </w:r>
      <w:r w:rsidR="00CD6061">
        <w:rPr>
          <w:rFonts w:ascii="Times New Roman" w:hAnsi="Times New Roman" w:cs="Times New Roman"/>
          <w:sz w:val="28"/>
          <w:lang w:val="uk-UA"/>
        </w:rPr>
        <w:t>[8, с.49]</w:t>
      </w:r>
      <w:r>
        <w:rPr>
          <w:rFonts w:ascii="Times New Roman" w:hAnsi="Times New Roman" w:cs="Times New Roman"/>
          <w:sz w:val="28"/>
          <w:lang w:val="uk-UA"/>
        </w:rPr>
        <w:t xml:space="preserve">. </w:t>
      </w:r>
    </w:p>
    <w:p w:rsidR="00AF130C" w:rsidRDefault="00AF130C"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Саме проблематичне місце інтегрованого заняття – це технологія взаємодії двох викладачів, послідовність та порядок їх дій, зміст та методи викладання матеріалу, тривалість кожної дії. Взаємодія викладачів можу</w:t>
      </w:r>
      <w:r w:rsidR="003A4D33">
        <w:rPr>
          <w:rFonts w:ascii="Times New Roman" w:hAnsi="Times New Roman" w:cs="Times New Roman"/>
          <w:sz w:val="28"/>
          <w:lang w:val="uk-UA"/>
        </w:rPr>
        <w:t xml:space="preserve">ть відбуватися по-різному, </w:t>
      </w:r>
      <w:r>
        <w:rPr>
          <w:rFonts w:ascii="Times New Roman" w:hAnsi="Times New Roman" w:cs="Times New Roman"/>
          <w:sz w:val="28"/>
          <w:lang w:val="uk-UA"/>
        </w:rPr>
        <w:t xml:space="preserve">може бути паритетною, з рівною долею участі кожного з них; один може виступати ведучим, а інший – асистентом або консультантом; </w:t>
      </w:r>
      <w:r w:rsidR="003A4D33">
        <w:rPr>
          <w:rFonts w:ascii="Times New Roman" w:hAnsi="Times New Roman" w:cs="Times New Roman"/>
          <w:sz w:val="28"/>
          <w:lang w:val="uk-UA"/>
        </w:rPr>
        <w:t xml:space="preserve">або </w:t>
      </w:r>
      <w:r>
        <w:rPr>
          <w:rFonts w:ascii="Times New Roman" w:hAnsi="Times New Roman" w:cs="Times New Roman"/>
          <w:sz w:val="28"/>
          <w:lang w:val="uk-UA"/>
        </w:rPr>
        <w:t>все заняття може вести один викладач в присутності іншого як активного наглядача та гостя</w:t>
      </w:r>
      <w:r w:rsidR="00CD6061">
        <w:rPr>
          <w:rFonts w:ascii="Times New Roman" w:hAnsi="Times New Roman" w:cs="Times New Roman"/>
          <w:sz w:val="28"/>
          <w:lang w:val="uk-UA"/>
        </w:rPr>
        <w:t>[5]</w:t>
      </w:r>
      <w:r>
        <w:rPr>
          <w:rFonts w:ascii="Times New Roman" w:hAnsi="Times New Roman" w:cs="Times New Roman"/>
          <w:sz w:val="28"/>
          <w:lang w:val="uk-UA"/>
        </w:rPr>
        <w:t xml:space="preserve">. </w:t>
      </w:r>
    </w:p>
    <w:p w:rsidR="00A258D7" w:rsidRDefault="00AF130C"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Часто таким заняттям передує організація випереджальних завдань, які пропонуються окремим студентам по одному з предметів, або всій групі в цілому. Домашні завдання на таких заняттях також можуть мати свою особливіст</w:t>
      </w:r>
      <w:r w:rsidR="003A4D33">
        <w:rPr>
          <w:rFonts w:ascii="Times New Roman" w:hAnsi="Times New Roman" w:cs="Times New Roman"/>
          <w:sz w:val="28"/>
          <w:lang w:val="uk-UA"/>
        </w:rPr>
        <w:t>ь: вони задаються одразу по двох</w:t>
      </w:r>
      <w:r>
        <w:rPr>
          <w:rFonts w:ascii="Times New Roman" w:hAnsi="Times New Roman" w:cs="Times New Roman"/>
          <w:sz w:val="28"/>
          <w:lang w:val="uk-UA"/>
        </w:rPr>
        <w:t xml:space="preserve"> або декількох навчальних предметах. </w:t>
      </w:r>
    </w:p>
    <w:p w:rsidR="007734CC" w:rsidRDefault="007734CC"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Важливу роль у підвищенні ефективності </w:t>
      </w:r>
      <w:r w:rsidR="00F04863">
        <w:rPr>
          <w:rFonts w:ascii="Times New Roman" w:hAnsi="Times New Roman" w:cs="Times New Roman"/>
          <w:sz w:val="28"/>
          <w:lang w:val="uk-UA"/>
        </w:rPr>
        <w:t>інтегрованого заняття відіграє його навчально-матеріальне та технічне оснащення. Для підвищення ефективності таких занять використовують аудіовізуальні засоби, таблиці, графіки, схеми, алгоритми, інструкції, тренажери</w:t>
      </w:r>
      <w:r w:rsidR="00CD6061">
        <w:rPr>
          <w:rFonts w:ascii="Times New Roman" w:hAnsi="Times New Roman" w:cs="Times New Roman"/>
          <w:sz w:val="28"/>
          <w:lang w:val="uk-UA"/>
        </w:rPr>
        <w:t>[4, с.42]</w:t>
      </w:r>
      <w:r w:rsidR="00F04863">
        <w:rPr>
          <w:rFonts w:ascii="Times New Roman" w:hAnsi="Times New Roman" w:cs="Times New Roman"/>
          <w:sz w:val="28"/>
          <w:lang w:val="uk-UA"/>
        </w:rPr>
        <w:t xml:space="preserve">. </w:t>
      </w:r>
    </w:p>
    <w:p w:rsidR="00F04863" w:rsidRDefault="00F04863"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lastRenderedPageBreak/>
        <w:tab/>
        <w:t xml:space="preserve">Викладачі в процесі заняття забезпечують високу організацію та дисципліну студентів, їх самостійність, активність, ініціативність, демократичність, тактику та етику спілкування. Глибина, логічність та послідовність повідомлень «активних» учасників заняття (студентів та викладачів) та  їх взаємодія із «пасивними» (слухачами) сприяє реалізації поставлених цілей та задач інтегрованого заняття. </w:t>
      </w:r>
    </w:p>
    <w:p w:rsidR="00A258D7" w:rsidRDefault="00A258D7"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006676CC">
        <w:rPr>
          <w:rFonts w:ascii="Times New Roman" w:hAnsi="Times New Roman" w:cs="Times New Roman"/>
          <w:sz w:val="28"/>
          <w:lang w:val="uk-UA"/>
        </w:rPr>
        <w:t xml:space="preserve">Підведення підсумків інтегрованого заняття можна провести по такому алгоритму: співвідношення реально досягнутих результатів </w:t>
      </w:r>
      <w:r w:rsidR="003A4D33">
        <w:rPr>
          <w:rFonts w:ascii="Times New Roman" w:hAnsi="Times New Roman" w:cs="Times New Roman"/>
          <w:sz w:val="28"/>
          <w:lang w:val="uk-UA"/>
        </w:rPr>
        <w:t>і</w:t>
      </w:r>
      <w:r w:rsidR="006676CC">
        <w:rPr>
          <w:rFonts w:ascii="Times New Roman" w:hAnsi="Times New Roman" w:cs="Times New Roman"/>
          <w:sz w:val="28"/>
          <w:lang w:val="uk-UA"/>
        </w:rPr>
        <w:t xml:space="preserve">з поставленими цілями та задачами. </w:t>
      </w:r>
      <w:r>
        <w:rPr>
          <w:rFonts w:ascii="Times New Roman" w:hAnsi="Times New Roman" w:cs="Times New Roman"/>
          <w:sz w:val="28"/>
          <w:lang w:val="uk-UA"/>
        </w:rPr>
        <w:t xml:space="preserve">Оцінка діяльності студентів на таких заняттях також специфічна: якщо студент відповідає або готує випереджальне завдання по одному предмету, йому оцінка ставиться по даній дисципліні, якщо по двох </w:t>
      </w:r>
      <w:r w:rsidR="003A4D33">
        <w:rPr>
          <w:rFonts w:ascii="Times New Roman" w:hAnsi="Times New Roman" w:cs="Times New Roman"/>
          <w:sz w:val="28"/>
          <w:lang w:val="uk-UA"/>
        </w:rPr>
        <w:t>предметах</w:t>
      </w:r>
      <w:r>
        <w:rPr>
          <w:rFonts w:ascii="Times New Roman" w:hAnsi="Times New Roman" w:cs="Times New Roman"/>
          <w:sz w:val="28"/>
          <w:lang w:val="uk-UA"/>
        </w:rPr>
        <w:t>, або, якщо він узагальнював знання із суміжних дисциплін, то така оцінка виставляється по всім цим предметам.</w:t>
      </w:r>
    </w:p>
    <w:p w:rsidR="007734CC" w:rsidRDefault="00A258D7"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Інтегровані заняття побудовані таким чином, щоб забезпечити реаліза</w:t>
      </w:r>
      <w:r w:rsidR="008818C6">
        <w:rPr>
          <w:rFonts w:ascii="Times New Roman" w:hAnsi="Times New Roman" w:cs="Times New Roman"/>
          <w:sz w:val="28"/>
          <w:lang w:val="uk-UA"/>
        </w:rPr>
        <w:t>цію диференційованого підходу для</w:t>
      </w:r>
      <w:r>
        <w:rPr>
          <w:rFonts w:ascii="Times New Roman" w:hAnsi="Times New Roman" w:cs="Times New Roman"/>
          <w:sz w:val="28"/>
          <w:lang w:val="uk-UA"/>
        </w:rPr>
        <w:t xml:space="preserve"> отримання знань студентів. Для різних категорій студентів в залежності від їх здібностей застосовуються різні методи засвоєння знань: від аналізу процесів що вивчаються до переказу отриманої інформації. Крім того, вивчення окремих процесів носить не тільки </w:t>
      </w:r>
      <w:r w:rsidR="007734CC">
        <w:rPr>
          <w:rFonts w:ascii="Times New Roman" w:hAnsi="Times New Roman" w:cs="Times New Roman"/>
          <w:sz w:val="28"/>
          <w:lang w:val="uk-UA"/>
        </w:rPr>
        <w:t>описовий характер, а й пошуковий. Поставлені перед студентами проблеми потребують використання знань отриманих і</w:t>
      </w:r>
      <w:r w:rsidR="00D47AD8">
        <w:rPr>
          <w:rFonts w:ascii="Times New Roman" w:hAnsi="Times New Roman" w:cs="Times New Roman"/>
          <w:sz w:val="28"/>
          <w:lang w:val="uk-UA"/>
        </w:rPr>
        <w:t xml:space="preserve"> з інших дисциплін. Відповідно </w:t>
      </w:r>
      <w:r w:rsidR="007734CC">
        <w:rPr>
          <w:rFonts w:ascii="Times New Roman" w:hAnsi="Times New Roman" w:cs="Times New Roman"/>
          <w:sz w:val="28"/>
          <w:lang w:val="uk-UA"/>
        </w:rPr>
        <w:t>проблеми</w:t>
      </w:r>
      <w:r w:rsidR="00D47AD8">
        <w:rPr>
          <w:rFonts w:ascii="Times New Roman" w:hAnsi="Times New Roman" w:cs="Times New Roman"/>
          <w:sz w:val="28"/>
          <w:lang w:val="uk-UA"/>
        </w:rPr>
        <w:t>,</w:t>
      </w:r>
      <w:r w:rsidR="007734CC">
        <w:rPr>
          <w:rFonts w:ascii="Times New Roman" w:hAnsi="Times New Roman" w:cs="Times New Roman"/>
          <w:sz w:val="28"/>
          <w:lang w:val="uk-UA"/>
        </w:rPr>
        <w:t xml:space="preserve"> які вивчаються, будуть розглядатися з різних точок зору.</w:t>
      </w:r>
    </w:p>
    <w:p w:rsidR="00092F42" w:rsidRDefault="006676CC"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Виходячи з вище зазначеного, можна сказати, що інтегровані заняття призводять до </w:t>
      </w:r>
      <w:r w:rsidR="00092F42">
        <w:rPr>
          <w:rFonts w:ascii="Times New Roman" w:hAnsi="Times New Roman" w:cs="Times New Roman"/>
          <w:sz w:val="28"/>
          <w:lang w:val="uk-UA"/>
        </w:rPr>
        <w:t xml:space="preserve">розширення горизонтів та </w:t>
      </w:r>
      <w:r>
        <w:rPr>
          <w:rFonts w:ascii="Times New Roman" w:hAnsi="Times New Roman" w:cs="Times New Roman"/>
          <w:sz w:val="28"/>
          <w:lang w:val="uk-UA"/>
        </w:rPr>
        <w:t xml:space="preserve">досягнення </w:t>
      </w:r>
      <w:proofErr w:type="spellStart"/>
      <w:r>
        <w:rPr>
          <w:rFonts w:ascii="Times New Roman" w:hAnsi="Times New Roman" w:cs="Times New Roman"/>
          <w:sz w:val="28"/>
          <w:lang w:val="uk-UA"/>
        </w:rPr>
        <w:t>метапредметних</w:t>
      </w:r>
      <w:proofErr w:type="spellEnd"/>
      <w:r>
        <w:rPr>
          <w:rFonts w:ascii="Times New Roman" w:hAnsi="Times New Roman" w:cs="Times New Roman"/>
          <w:sz w:val="28"/>
          <w:lang w:val="uk-UA"/>
        </w:rPr>
        <w:t xml:space="preserve"> результатів</w:t>
      </w:r>
      <w:r w:rsidR="008818C6">
        <w:rPr>
          <w:rFonts w:ascii="Times New Roman" w:hAnsi="Times New Roman" w:cs="Times New Roman"/>
          <w:sz w:val="28"/>
          <w:lang w:val="uk-UA"/>
        </w:rPr>
        <w:t xml:space="preserve"> освітньої діяльності</w:t>
      </w:r>
      <w:r>
        <w:rPr>
          <w:rFonts w:ascii="Times New Roman" w:hAnsi="Times New Roman" w:cs="Times New Roman"/>
          <w:sz w:val="28"/>
          <w:lang w:val="uk-UA"/>
        </w:rPr>
        <w:t>: умінню бачити проблему з різних сторін, ставити питання, висувати гіпотези</w:t>
      </w:r>
      <w:r w:rsidR="00092F42">
        <w:rPr>
          <w:rFonts w:ascii="Times New Roman" w:hAnsi="Times New Roman" w:cs="Times New Roman"/>
          <w:sz w:val="28"/>
          <w:lang w:val="uk-UA"/>
        </w:rPr>
        <w:t xml:space="preserve">, вмінню працювати з різними джерелами інформації та багато іншого. </w:t>
      </w:r>
    </w:p>
    <w:p w:rsidR="00092F42" w:rsidRDefault="00092F42"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 xml:space="preserve">Особливості інтегрованих занять, дозволяють реалізувати системно-дієвий підхід у навчанні, який трансформується від переходу отриманих знань до їх застосування. </w:t>
      </w:r>
      <w:r w:rsidR="00D47AD8">
        <w:rPr>
          <w:rFonts w:ascii="Times New Roman" w:hAnsi="Times New Roman" w:cs="Times New Roman"/>
          <w:sz w:val="28"/>
          <w:lang w:val="uk-UA"/>
        </w:rPr>
        <w:t>У</w:t>
      </w:r>
      <w:r w:rsidR="008818C6">
        <w:rPr>
          <w:rFonts w:ascii="Times New Roman" w:hAnsi="Times New Roman" w:cs="Times New Roman"/>
          <w:sz w:val="28"/>
          <w:lang w:val="uk-UA"/>
        </w:rPr>
        <w:t>се це сприяє розвитку здатн</w:t>
      </w:r>
      <w:r w:rsidR="00E77E5C">
        <w:rPr>
          <w:rFonts w:ascii="Times New Roman" w:hAnsi="Times New Roman" w:cs="Times New Roman"/>
          <w:sz w:val="28"/>
          <w:lang w:val="uk-UA"/>
        </w:rPr>
        <w:t>о</w:t>
      </w:r>
      <w:r w:rsidR="008818C6">
        <w:rPr>
          <w:rFonts w:ascii="Times New Roman" w:hAnsi="Times New Roman" w:cs="Times New Roman"/>
          <w:sz w:val="28"/>
          <w:lang w:val="uk-UA"/>
        </w:rPr>
        <w:t>сті</w:t>
      </w:r>
      <w:r>
        <w:rPr>
          <w:rFonts w:ascii="Times New Roman" w:hAnsi="Times New Roman" w:cs="Times New Roman"/>
          <w:sz w:val="28"/>
          <w:lang w:val="uk-UA"/>
        </w:rPr>
        <w:t xml:space="preserve"> студентів керувати своєю пізнавальною та інтелектуальною діяльністю. Інтег</w:t>
      </w:r>
      <w:r w:rsidR="008818C6">
        <w:rPr>
          <w:rFonts w:ascii="Times New Roman" w:hAnsi="Times New Roman" w:cs="Times New Roman"/>
          <w:sz w:val="28"/>
          <w:lang w:val="uk-UA"/>
        </w:rPr>
        <w:t xml:space="preserve">рація дає можливість </w:t>
      </w:r>
      <w:r w:rsidR="008818C6">
        <w:rPr>
          <w:rFonts w:ascii="Times New Roman" w:hAnsi="Times New Roman" w:cs="Times New Roman"/>
          <w:sz w:val="28"/>
          <w:lang w:val="uk-UA"/>
        </w:rPr>
        <w:lastRenderedPageBreak/>
        <w:t>досліджувати об’єкти</w:t>
      </w:r>
      <w:r>
        <w:rPr>
          <w:rFonts w:ascii="Times New Roman" w:hAnsi="Times New Roman" w:cs="Times New Roman"/>
          <w:sz w:val="28"/>
          <w:lang w:val="uk-UA"/>
        </w:rPr>
        <w:t xml:space="preserve"> та явищ</w:t>
      </w:r>
      <w:r w:rsidR="008818C6">
        <w:rPr>
          <w:rFonts w:ascii="Times New Roman" w:hAnsi="Times New Roman" w:cs="Times New Roman"/>
          <w:sz w:val="28"/>
          <w:lang w:val="uk-UA"/>
        </w:rPr>
        <w:t>а</w:t>
      </w:r>
      <w:r>
        <w:rPr>
          <w:rFonts w:ascii="Times New Roman" w:hAnsi="Times New Roman" w:cs="Times New Roman"/>
          <w:sz w:val="28"/>
          <w:lang w:val="uk-UA"/>
        </w:rPr>
        <w:t xml:space="preserve"> різними способами, з позиції різних наук, а відповідно, дає можливість опанувати різні прийоми пізнання.</w:t>
      </w:r>
    </w:p>
    <w:p w:rsidR="00092F42" w:rsidRDefault="00092F42"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Співпраця двох викладачів під час проведення заняття сприяє вихованню коректної поведінки студентів: вміння висловлювати свою думку, вміння слухати та чути інших, запобігати конфліктів, якщо власна думка не співпадає з думкою інших товаришів</w:t>
      </w:r>
      <w:r w:rsidR="00CD6061">
        <w:rPr>
          <w:rFonts w:ascii="Times New Roman" w:hAnsi="Times New Roman" w:cs="Times New Roman"/>
          <w:sz w:val="28"/>
          <w:lang w:val="uk-UA"/>
        </w:rPr>
        <w:t>[4, с.40]</w:t>
      </w:r>
      <w:r>
        <w:rPr>
          <w:rFonts w:ascii="Times New Roman" w:hAnsi="Times New Roman" w:cs="Times New Roman"/>
          <w:sz w:val="28"/>
          <w:lang w:val="uk-UA"/>
        </w:rPr>
        <w:t>.</w:t>
      </w:r>
    </w:p>
    <w:p w:rsidR="00201ED2" w:rsidRDefault="00092F42" w:rsidP="00863CC7">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t>Труднощі у підготовці інтегрован</w:t>
      </w:r>
      <w:r w:rsidR="008818C6">
        <w:rPr>
          <w:rFonts w:ascii="Times New Roman" w:hAnsi="Times New Roman" w:cs="Times New Roman"/>
          <w:sz w:val="28"/>
          <w:lang w:val="uk-UA"/>
        </w:rPr>
        <w:t>их занять призводять до їх рідкісно</w:t>
      </w:r>
      <w:r>
        <w:rPr>
          <w:rFonts w:ascii="Times New Roman" w:hAnsi="Times New Roman" w:cs="Times New Roman"/>
          <w:sz w:val="28"/>
          <w:lang w:val="uk-UA"/>
        </w:rPr>
        <w:t>го проведення</w:t>
      </w:r>
      <w:r w:rsidR="00201ED2">
        <w:rPr>
          <w:rFonts w:ascii="Times New Roman" w:hAnsi="Times New Roman" w:cs="Times New Roman"/>
          <w:sz w:val="28"/>
          <w:lang w:val="uk-UA"/>
        </w:rPr>
        <w:t xml:space="preserve">. </w:t>
      </w:r>
      <w:r w:rsidR="008818C6">
        <w:rPr>
          <w:rFonts w:ascii="Times New Roman" w:hAnsi="Times New Roman" w:cs="Times New Roman"/>
          <w:sz w:val="28"/>
          <w:lang w:val="uk-UA"/>
        </w:rPr>
        <w:t>К</w:t>
      </w:r>
      <w:r w:rsidR="00201ED2">
        <w:rPr>
          <w:rFonts w:ascii="Times New Roman" w:hAnsi="Times New Roman" w:cs="Times New Roman"/>
          <w:sz w:val="28"/>
          <w:lang w:val="uk-UA"/>
        </w:rPr>
        <w:t xml:space="preserve">ожного дня </w:t>
      </w:r>
      <w:r w:rsidR="00A446E2">
        <w:rPr>
          <w:rFonts w:ascii="Times New Roman" w:hAnsi="Times New Roman" w:cs="Times New Roman"/>
          <w:sz w:val="28"/>
          <w:lang w:val="uk-UA"/>
        </w:rPr>
        <w:t xml:space="preserve">такі </w:t>
      </w:r>
      <w:r w:rsidR="008818C6">
        <w:rPr>
          <w:rFonts w:ascii="Times New Roman" w:hAnsi="Times New Roman" w:cs="Times New Roman"/>
          <w:sz w:val="28"/>
          <w:lang w:val="uk-UA"/>
        </w:rPr>
        <w:t xml:space="preserve">заняття проводити </w:t>
      </w:r>
      <w:r w:rsidR="00201ED2">
        <w:rPr>
          <w:rFonts w:ascii="Times New Roman" w:hAnsi="Times New Roman" w:cs="Times New Roman"/>
          <w:sz w:val="28"/>
          <w:lang w:val="uk-UA"/>
        </w:rPr>
        <w:t xml:space="preserve"> не потрібно, але хоча б кілька раз</w:t>
      </w:r>
      <w:r w:rsidR="00A446E2">
        <w:rPr>
          <w:rFonts w:ascii="Times New Roman" w:hAnsi="Times New Roman" w:cs="Times New Roman"/>
          <w:sz w:val="28"/>
          <w:lang w:val="uk-UA"/>
        </w:rPr>
        <w:t>ів</w:t>
      </w:r>
      <w:r w:rsidR="00201ED2">
        <w:rPr>
          <w:rFonts w:ascii="Times New Roman" w:hAnsi="Times New Roman" w:cs="Times New Roman"/>
          <w:sz w:val="28"/>
          <w:lang w:val="uk-UA"/>
        </w:rPr>
        <w:t xml:space="preserve"> на рік</w:t>
      </w:r>
      <w:r w:rsidR="00A446E2">
        <w:rPr>
          <w:rFonts w:ascii="Times New Roman" w:hAnsi="Times New Roman" w:cs="Times New Roman"/>
          <w:sz w:val="28"/>
          <w:lang w:val="uk-UA"/>
        </w:rPr>
        <w:t>,з метою підвищення</w:t>
      </w:r>
      <w:r w:rsidR="00201ED2">
        <w:rPr>
          <w:rFonts w:ascii="Times New Roman" w:hAnsi="Times New Roman" w:cs="Times New Roman"/>
          <w:sz w:val="28"/>
          <w:lang w:val="uk-UA"/>
        </w:rPr>
        <w:t xml:space="preserve"> інтерес</w:t>
      </w:r>
      <w:r w:rsidR="00A446E2">
        <w:rPr>
          <w:rFonts w:ascii="Times New Roman" w:hAnsi="Times New Roman" w:cs="Times New Roman"/>
          <w:sz w:val="28"/>
          <w:lang w:val="uk-UA"/>
        </w:rPr>
        <w:t>у</w:t>
      </w:r>
      <w:r w:rsidR="00201ED2">
        <w:rPr>
          <w:rFonts w:ascii="Times New Roman" w:hAnsi="Times New Roman" w:cs="Times New Roman"/>
          <w:sz w:val="28"/>
          <w:lang w:val="uk-UA"/>
        </w:rPr>
        <w:t xml:space="preserve"> до навчання. Такі </w:t>
      </w:r>
      <w:r w:rsidR="00A446E2">
        <w:rPr>
          <w:rFonts w:ascii="Times New Roman" w:hAnsi="Times New Roman" w:cs="Times New Roman"/>
          <w:sz w:val="28"/>
          <w:lang w:val="uk-UA"/>
        </w:rPr>
        <w:t>заходи</w:t>
      </w:r>
      <w:r w:rsidR="00201ED2">
        <w:rPr>
          <w:rFonts w:ascii="Times New Roman" w:hAnsi="Times New Roman" w:cs="Times New Roman"/>
          <w:sz w:val="28"/>
          <w:lang w:val="uk-UA"/>
        </w:rPr>
        <w:t xml:space="preserve"> цікаві не тільки студентам, а й викладачам, вони стимулюють бажання та необхідність постійного удосконалення знань та умінь. </w:t>
      </w:r>
    </w:p>
    <w:p w:rsidR="00201ED2" w:rsidRDefault="001B7496" w:rsidP="001B7496">
      <w:pPr>
        <w:pStyle w:val="a3"/>
        <w:spacing w:line="360" w:lineRule="auto"/>
        <w:rPr>
          <w:rFonts w:ascii="Times New Roman" w:hAnsi="Times New Roman" w:cs="Times New Roman"/>
          <w:sz w:val="28"/>
          <w:lang w:val="uk-UA"/>
        </w:rPr>
      </w:pPr>
      <w:r>
        <w:rPr>
          <w:rFonts w:ascii="Times New Roman" w:hAnsi="Times New Roman" w:cs="Times New Roman"/>
          <w:sz w:val="28"/>
          <w:lang w:val="uk-UA"/>
        </w:rPr>
        <w:tab/>
      </w:r>
      <w:r w:rsidR="00201ED2">
        <w:rPr>
          <w:rFonts w:ascii="Times New Roman" w:hAnsi="Times New Roman" w:cs="Times New Roman"/>
          <w:sz w:val="28"/>
          <w:lang w:val="uk-UA"/>
        </w:rPr>
        <w:t xml:space="preserve">Кілька років поспіль, ми практикуємо проведення </w:t>
      </w:r>
      <w:r w:rsidR="00A446E2">
        <w:rPr>
          <w:rFonts w:ascii="Times New Roman" w:hAnsi="Times New Roman" w:cs="Times New Roman"/>
          <w:sz w:val="28"/>
          <w:lang w:val="uk-UA"/>
        </w:rPr>
        <w:t>інтегрованих</w:t>
      </w:r>
      <w:r w:rsidR="00201ED2">
        <w:rPr>
          <w:rFonts w:ascii="Times New Roman" w:hAnsi="Times New Roman" w:cs="Times New Roman"/>
          <w:sz w:val="28"/>
          <w:lang w:val="uk-UA"/>
        </w:rPr>
        <w:t xml:space="preserve"> занять</w:t>
      </w:r>
      <w:r w:rsidR="00A446E2">
        <w:rPr>
          <w:rFonts w:ascii="Times New Roman" w:hAnsi="Times New Roman" w:cs="Times New Roman"/>
          <w:sz w:val="28"/>
          <w:lang w:val="uk-UA"/>
        </w:rPr>
        <w:t xml:space="preserve"> з біології та суспільних дисциплін</w:t>
      </w:r>
      <w:r w:rsidR="00201ED2">
        <w:rPr>
          <w:rFonts w:ascii="Times New Roman" w:hAnsi="Times New Roman" w:cs="Times New Roman"/>
          <w:sz w:val="28"/>
          <w:lang w:val="uk-UA"/>
        </w:rPr>
        <w:t>. У нашому доробку є ряд інтегрованих занять та виховних заходів:</w:t>
      </w:r>
    </w:p>
    <w:p w:rsidR="00201ED2" w:rsidRDefault="00201ED2" w:rsidP="00201ED2">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громадянська освіта</w:t>
      </w:r>
      <w:r w:rsidR="00A446E2">
        <w:rPr>
          <w:rFonts w:ascii="Times New Roman" w:hAnsi="Times New Roman" w:cs="Times New Roman"/>
          <w:sz w:val="28"/>
          <w:lang w:val="uk-UA"/>
        </w:rPr>
        <w:t xml:space="preserve"> та біологія</w:t>
      </w:r>
      <w:r>
        <w:rPr>
          <w:rFonts w:ascii="Times New Roman" w:hAnsi="Times New Roman" w:cs="Times New Roman"/>
          <w:sz w:val="28"/>
          <w:lang w:val="uk-UA"/>
        </w:rPr>
        <w:t xml:space="preserve"> – «Що таке ідентичність»;</w:t>
      </w:r>
    </w:p>
    <w:p w:rsidR="00201ED2" w:rsidRDefault="00201ED2" w:rsidP="00201ED2">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громадянська освіта</w:t>
      </w:r>
      <w:r w:rsidR="00A446E2">
        <w:rPr>
          <w:rFonts w:ascii="Times New Roman" w:hAnsi="Times New Roman" w:cs="Times New Roman"/>
          <w:sz w:val="28"/>
          <w:lang w:val="uk-UA"/>
        </w:rPr>
        <w:t xml:space="preserve"> та біологія</w:t>
      </w:r>
      <w:r>
        <w:rPr>
          <w:rFonts w:ascii="Times New Roman" w:hAnsi="Times New Roman" w:cs="Times New Roman"/>
          <w:sz w:val="28"/>
          <w:lang w:val="uk-UA"/>
        </w:rPr>
        <w:t xml:space="preserve"> – «Стереотипи та упередження. Дискримінація. Конфлікти»;</w:t>
      </w:r>
    </w:p>
    <w:p w:rsidR="00201ED2" w:rsidRDefault="00201ED2" w:rsidP="00201ED2">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 xml:space="preserve">всесвітня історія </w:t>
      </w:r>
      <w:r w:rsidR="00A446E2">
        <w:rPr>
          <w:rFonts w:ascii="Times New Roman" w:hAnsi="Times New Roman" w:cs="Times New Roman"/>
          <w:sz w:val="28"/>
          <w:lang w:val="uk-UA"/>
        </w:rPr>
        <w:t xml:space="preserve">та </w:t>
      </w:r>
      <w:r w:rsidR="00E77E5C">
        <w:rPr>
          <w:rFonts w:ascii="Times New Roman" w:hAnsi="Times New Roman" w:cs="Times New Roman"/>
          <w:sz w:val="28"/>
          <w:lang w:val="uk-UA"/>
        </w:rPr>
        <w:t>біологія -</w:t>
      </w:r>
      <w:r>
        <w:rPr>
          <w:rFonts w:ascii="Times New Roman" w:hAnsi="Times New Roman" w:cs="Times New Roman"/>
          <w:sz w:val="28"/>
          <w:lang w:val="uk-UA"/>
        </w:rPr>
        <w:t xml:space="preserve"> «Основні напрями науково-технічної революції та її вплив на життя людей»;</w:t>
      </w:r>
    </w:p>
    <w:p w:rsidR="00201ED2" w:rsidRDefault="00201ED2" w:rsidP="00201ED2">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соціологія</w:t>
      </w:r>
      <w:r w:rsidR="00A446E2">
        <w:rPr>
          <w:rFonts w:ascii="Times New Roman" w:hAnsi="Times New Roman" w:cs="Times New Roman"/>
          <w:sz w:val="28"/>
          <w:lang w:val="uk-UA"/>
        </w:rPr>
        <w:t xml:space="preserve"> та біологія</w:t>
      </w:r>
      <w:r>
        <w:rPr>
          <w:rFonts w:ascii="Times New Roman" w:hAnsi="Times New Roman" w:cs="Times New Roman"/>
          <w:sz w:val="28"/>
          <w:lang w:val="uk-UA"/>
        </w:rPr>
        <w:t xml:space="preserve"> – «Етносоц</w:t>
      </w:r>
      <w:bookmarkStart w:id="0" w:name="_GoBack"/>
      <w:bookmarkEnd w:id="0"/>
      <w:r>
        <w:rPr>
          <w:rFonts w:ascii="Times New Roman" w:hAnsi="Times New Roman" w:cs="Times New Roman"/>
          <w:sz w:val="28"/>
          <w:lang w:val="uk-UA"/>
        </w:rPr>
        <w:t>іологія»;</w:t>
      </w:r>
    </w:p>
    <w:p w:rsidR="00201ED2" w:rsidRDefault="00201ED2" w:rsidP="00201ED2">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 xml:space="preserve">соціологія </w:t>
      </w:r>
      <w:r w:rsidR="00A446E2">
        <w:rPr>
          <w:rFonts w:ascii="Times New Roman" w:hAnsi="Times New Roman" w:cs="Times New Roman"/>
          <w:sz w:val="28"/>
          <w:lang w:val="uk-UA"/>
        </w:rPr>
        <w:t xml:space="preserve">та </w:t>
      </w:r>
      <w:r w:rsidR="00E77E5C">
        <w:rPr>
          <w:rFonts w:ascii="Times New Roman" w:hAnsi="Times New Roman" w:cs="Times New Roman"/>
          <w:sz w:val="28"/>
          <w:lang w:val="uk-UA"/>
        </w:rPr>
        <w:t>біологія -</w:t>
      </w:r>
      <w:r>
        <w:rPr>
          <w:rFonts w:ascii="Times New Roman" w:hAnsi="Times New Roman" w:cs="Times New Roman"/>
          <w:sz w:val="28"/>
          <w:lang w:val="uk-UA"/>
        </w:rPr>
        <w:t xml:space="preserve"> «Соціологія сім’ї. Гендерні відносини»;</w:t>
      </w:r>
    </w:p>
    <w:p w:rsidR="00DA1F69" w:rsidRDefault="00DA1F69" w:rsidP="00A5071A">
      <w:pPr>
        <w:pStyle w:val="TableParagraph"/>
        <w:numPr>
          <w:ilvl w:val="0"/>
          <w:numId w:val="1"/>
        </w:numPr>
        <w:spacing w:line="360" w:lineRule="auto"/>
        <w:jc w:val="both"/>
        <w:rPr>
          <w:sz w:val="28"/>
          <w:szCs w:val="24"/>
          <w:lang w:val="uk-UA"/>
        </w:rPr>
      </w:pPr>
      <w:r>
        <w:rPr>
          <w:sz w:val="28"/>
          <w:szCs w:val="24"/>
          <w:lang w:val="uk-UA"/>
        </w:rPr>
        <w:t xml:space="preserve">біологія та  </w:t>
      </w:r>
      <w:r w:rsidR="00A5071A">
        <w:rPr>
          <w:sz w:val="28"/>
          <w:szCs w:val="24"/>
          <w:lang w:val="uk-UA"/>
        </w:rPr>
        <w:t xml:space="preserve">історія України – </w:t>
      </w:r>
      <w:r>
        <w:rPr>
          <w:sz w:val="28"/>
          <w:szCs w:val="24"/>
          <w:lang w:val="uk-UA"/>
        </w:rPr>
        <w:t>«</w:t>
      </w:r>
      <w:r w:rsidRPr="00DA1F69">
        <w:rPr>
          <w:sz w:val="28"/>
          <w:szCs w:val="24"/>
          <w:lang w:val="uk-UA"/>
        </w:rPr>
        <w:t>Сучасні екологічні проблеми у світі та в Україні</w:t>
      </w:r>
      <w:r>
        <w:rPr>
          <w:sz w:val="28"/>
          <w:szCs w:val="24"/>
          <w:lang w:val="uk-UA"/>
        </w:rPr>
        <w:t>»;</w:t>
      </w:r>
    </w:p>
    <w:p w:rsidR="00DA1F69" w:rsidRPr="00DA1F69" w:rsidRDefault="00DA1F69" w:rsidP="00A5071A">
      <w:pPr>
        <w:pStyle w:val="TableParagraph"/>
        <w:numPr>
          <w:ilvl w:val="0"/>
          <w:numId w:val="1"/>
        </w:numPr>
        <w:spacing w:line="360" w:lineRule="auto"/>
        <w:jc w:val="both"/>
        <w:rPr>
          <w:sz w:val="28"/>
          <w:szCs w:val="24"/>
          <w:lang w:val="uk-UA"/>
        </w:rPr>
      </w:pPr>
      <w:r>
        <w:rPr>
          <w:sz w:val="28"/>
          <w:szCs w:val="24"/>
          <w:lang w:val="uk-UA"/>
        </w:rPr>
        <w:t xml:space="preserve">біологія та  </w:t>
      </w:r>
      <w:r w:rsidR="00A5071A">
        <w:rPr>
          <w:sz w:val="28"/>
          <w:szCs w:val="24"/>
          <w:lang w:val="uk-UA"/>
        </w:rPr>
        <w:t xml:space="preserve">історія України – </w:t>
      </w:r>
      <w:r>
        <w:rPr>
          <w:sz w:val="28"/>
          <w:szCs w:val="24"/>
          <w:lang w:val="uk-UA"/>
        </w:rPr>
        <w:t xml:space="preserve"> «</w:t>
      </w:r>
      <w:r w:rsidRPr="00A5071A">
        <w:rPr>
          <w:sz w:val="28"/>
          <w:szCs w:val="24"/>
          <w:lang w:val="uk-UA"/>
        </w:rPr>
        <w:t>Екологічна політика в Україні»;</w:t>
      </w:r>
    </w:p>
    <w:p w:rsidR="005D64AC" w:rsidRDefault="00201ED2" w:rsidP="00A5071A">
      <w:pPr>
        <w:pStyle w:val="a3"/>
        <w:numPr>
          <w:ilvl w:val="0"/>
          <w:numId w:val="1"/>
        </w:numPr>
        <w:spacing w:line="360" w:lineRule="auto"/>
        <w:rPr>
          <w:rFonts w:ascii="Times New Roman" w:hAnsi="Times New Roman" w:cs="Times New Roman"/>
          <w:sz w:val="28"/>
          <w:lang w:val="uk-UA"/>
        </w:rPr>
      </w:pPr>
      <w:r>
        <w:rPr>
          <w:rFonts w:ascii="Times New Roman" w:hAnsi="Times New Roman" w:cs="Times New Roman"/>
          <w:sz w:val="28"/>
          <w:lang w:val="uk-UA"/>
        </w:rPr>
        <w:t xml:space="preserve">виховні заходи: </w:t>
      </w:r>
      <w:r w:rsidR="00012000">
        <w:rPr>
          <w:rFonts w:ascii="Times New Roman" w:hAnsi="Times New Roman" w:cs="Times New Roman"/>
          <w:sz w:val="28"/>
          <w:lang w:val="uk-UA"/>
        </w:rPr>
        <w:t xml:space="preserve">«Кухня народів світу» (культурологія та біологія); </w:t>
      </w:r>
      <w:r w:rsidR="007B4FA9">
        <w:rPr>
          <w:rFonts w:ascii="Times New Roman" w:hAnsi="Times New Roman" w:cs="Times New Roman"/>
          <w:sz w:val="28"/>
          <w:lang w:val="uk-UA"/>
        </w:rPr>
        <w:t>«Факти повітря вченого» (</w:t>
      </w:r>
      <w:r w:rsidR="00A1491B">
        <w:rPr>
          <w:rFonts w:ascii="Times New Roman" w:hAnsi="Times New Roman" w:cs="Times New Roman"/>
          <w:sz w:val="28"/>
          <w:lang w:val="uk-UA"/>
        </w:rPr>
        <w:t>б</w:t>
      </w:r>
      <w:r w:rsidR="007B4FA9">
        <w:rPr>
          <w:rFonts w:ascii="Times New Roman" w:hAnsi="Times New Roman" w:cs="Times New Roman"/>
          <w:sz w:val="28"/>
          <w:lang w:val="uk-UA"/>
        </w:rPr>
        <w:t>іологія та історія)</w:t>
      </w:r>
      <w:r w:rsidR="00A446E2">
        <w:rPr>
          <w:rFonts w:ascii="Times New Roman" w:hAnsi="Times New Roman" w:cs="Times New Roman"/>
          <w:sz w:val="28"/>
          <w:lang w:val="uk-UA"/>
        </w:rPr>
        <w:t>; «Історичні постаті в генеалогії» (біологія та історія); «Три революції в біології» (біологія та історія).</w:t>
      </w:r>
    </w:p>
    <w:p w:rsidR="00A1491B" w:rsidRDefault="005D64AC" w:rsidP="005D64AC">
      <w:pPr>
        <w:pStyle w:val="a3"/>
        <w:spacing w:line="360" w:lineRule="auto"/>
        <w:rPr>
          <w:rFonts w:ascii="Times New Roman" w:hAnsi="Times New Roman" w:cs="Times New Roman"/>
          <w:sz w:val="28"/>
          <w:lang w:val="uk-UA"/>
        </w:rPr>
      </w:pPr>
      <w:r>
        <w:rPr>
          <w:rFonts w:ascii="Times New Roman" w:hAnsi="Times New Roman" w:cs="Times New Roman"/>
          <w:sz w:val="28"/>
          <w:lang w:val="uk-UA"/>
        </w:rPr>
        <w:lastRenderedPageBreak/>
        <w:tab/>
      </w:r>
      <w:r w:rsidRPr="005D64AC">
        <w:rPr>
          <w:rFonts w:ascii="Times New Roman" w:hAnsi="Times New Roman" w:cs="Times New Roman"/>
          <w:sz w:val="28"/>
          <w:lang w:val="uk-UA"/>
        </w:rPr>
        <w:t>Інтегровані заняття, на наш погляд, є однією з найбільш ефективних форм для реалізації міжпредметних зв’язків при вивченні тем, які потребують синтезу знань різних наук.</w:t>
      </w:r>
    </w:p>
    <w:p w:rsidR="00BB1D8C" w:rsidRPr="00BB1D8C" w:rsidRDefault="00BB1D8C" w:rsidP="00BB1D8C">
      <w:pPr>
        <w:pStyle w:val="a3"/>
        <w:spacing w:line="360" w:lineRule="auto"/>
        <w:ind w:firstLine="709"/>
        <w:rPr>
          <w:rFonts w:ascii="Times New Roman" w:hAnsi="Times New Roman" w:cs="Times New Roman"/>
          <w:sz w:val="36"/>
          <w:lang w:val="uk-UA"/>
        </w:rPr>
      </w:pPr>
      <w:r w:rsidRPr="00BB1D8C">
        <w:rPr>
          <w:rFonts w:ascii="Times New Roman" w:hAnsi="Times New Roman" w:cs="Times New Roman"/>
          <w:sz w:val="28"/>
          <w:lang w:val="uk-UA"/>
        </w:rPr>
        <w:t xml:space="preserve">Отже, міжпредметна інтеграція виступає ефективною формою організації освітнього процесу, адже використовується для систематизації знань </w:t>
      </w:r>
      <w:r>
        <w:rPr>
          <w:rFonts w:ascii="Times New Roman" w:hAnsi="Times New Roman" w:cs="Times New Roman"/>
          <w:sz w:val="28"/>
          <w:lang w:val="uk-UA"/>
        </w:rPr>
        <w:t>студентів</w:t>
      </w:r>
      <w:r w:rsidRPr="00BB1D8C">
        <w:rPr>
          <w:rFonts w:ascii="Times New Roman" w:hAnsi="Times New Roman" w:cs="Times New Roman"/>
          <w:sz w:val="28"/>
          <w:lang w:val="uk-UA"/>
        </w:rPr>
        <w:t>. За умови її реалізації, відбувається синтез знань із різних дисциплін, унаслідок чого утворюється нова якість, нерозривне ціле, що досягається широким й поглибленим взаємопроникненням цих знань.</w:t>
      </w:r>
    </w:p>
    <w:p w:rsidR="005D64AC" w:rsidRDefault="005D64AC" w:rsidP="005D64AC">
      <w:pPr>
        <w:pStyle w:val="a3"/>
        <w:spacing w:line="360" w:lineRule="auto"/>
        <w:rPr>
          <w:rFonts w:ascii="Times New Roman" w:hAnsi="Times New Roman" w:cs="Times New Roman"/>
          <w:sz w:val="28"/>
          <w:lang w:val="uk-UA"/>
        </w:rPr>
      </w:pPr>
    </w:p>
    <w:p w:rsidR="005D64AC" w:rsidRPr="005D64AC" w:rsidRDefault="005D64AC" w:rsidP="005D64AC">
      <w:pPr>
        <w:pStyle w:val="a3"/>
        <w:spacing w:line="360" w:lineRule="auto"/>
        <w:jc w:val="center"/>
        <w:rPr>
          <w:rFonts w:ascii="Times New Roman" w:hAnsi="Times New Roman" w:cs="Times New Roman"/>
          <w:b/>
          <w:sz w:val="28"/>
          <w:lang w:val="uk-UA"/>
        </w:rPr>
      </w:pPr>
      <w:r w:rsidRPr="005D64AC">
        <w:rPr>
          <w:rFonts w:ascii="Times New Roman" w:hAnsi="Times New Roman" w:cs="Times New Roman"/>
          <w:b/>
          <w:sz w:val="28"/>
          <w:lang w:val="uk-UA"/>
        </w:rPr>
        <w:t>Список використаних джерел</w:t>
      </w:r>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1. Ващенко М., Водянка В. Методика проведення інтегрованих уроків: інтеграція знань з основ електротехніки та фізичної хімії. Наукові записки. Серія: Проблеми методики фізико-математичної та технологічної освіти. 2017. Вип. 11. Ч. 3. С. 57–60. </w:t>
      </w:r>
      <w:r w:rsidRPr="00B41B18">
        <w:rPr>
          <w:rFonts w:ascii="Times New Roman" w:hAnsi="Times New Roman" w:cs="Times New Roman"/>
          <w:color w:val="111111"/>
          <w:sz w:val="24"/>
          <w:szCs w:val="24"/>
          <w:shd w:val="clear" w:color="auto" w:fill="FFFFFF"/>
          <w:lang w:val="uk-UA"/>
        </w:rPr>
        <w:t xml:space="preserve">[Електронне джерело]. – Режим доступу: </w:t>
      </w:r>
      <w:hyperlink r:id="rId5" w:history="1">
        <w:r w:rsidRPr="00B41B18">
          <w:rPr>
            <w:rStyle w:val="a4"/>
            <w:rFonts w:ascii="Times New Roman" w:hAnsi="Times New Roman" w:cs="Times New Roman"/>
            <w:sz w:val="24"/>
            <w:szCs w:val="24"/>
            <w:lang w:val="uk-UA"/>
          </w:rPr>
          <w:t>https://phm.cuspu.edu.ua</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2. Інтегративний та </w:t>
      </w:r>
      <w:proofErr w:type="spellStart"/>
      <w:r w:rsidRPr="00B41B18">
        <w:rPr>
          <w:rFonts w:ascii="Times New Roman" w:hAnsi="Times New Roman" w:cs="Times New Roman"/>
          <w:sz w:val="24"/>
          <w:szCs w:val="24"/>
          <w:lang w:val="uk-UA"/>
        </w:rPr>
        <w:t>компетентнісний</w:t>
      </w:r>
      <w:proofErr w:type="spellEnd"/>
      <w:r w:rsidRPr="00B41B18">
        <w:rPr>
          <w:rFonts w:ascii="Times New Roman" w:hAnsi="Times New Roman" w:cs="Times New Roman"/>
          <w:sz w:val="24"/>
          <w:szCs w:val="24"/>
          <w:lang w:val="uk-UA"/>
        </w:rPr>
        <w:t xml:space="preserve"> підхід до викладання предметів. Методичний альманах / За ред. </w:t>
      </w:r>
      <w:proofErr w:type="spellStart"/>
      <w:r w:rsidRPr="00B41B18">
        <w:rPr>
          <w:rFonts w:ascii="Times New Roman" w:hAnsi="Times New Roman" w:cs="Times New Roman"/>
          <w:sz w:val="24"/>
          <w:szCs w:val="24"/>
          <w:lang w:val="uk-UA"/>
        </w:rPr>
        <w:t>Плясецької</w:t>
      </w:r>
      <w:proofErr w:type="spellEnd"/>
      <w:r w:rsidRPr="00B41B18">
        <w:rPr>
          <w:rFonts w:ascii="Times New Roman" w:hAnsi="Times New Roman" w:cs="Times New Roman"/>
          <w:sz w:val="24"/>
          <w:szCs w:val="24"/>
          <w:lang w:val="uk-UA"/>
        </w:rPr>
        <w:t xml:space="preserve"> С.О. </w:t>
      </w:r>
      <w:proofErr w:type="spellStart"/>
      <w:r w:rsidRPr="00B41B18">
        <w:rPr>
          <w:rFonts w:ascii="Times New Roman" w:hAnsi="Times New Roman" w:cs="Times New Roman"/>
          <w:sz w:val="24"/>
          <w:szCs w:val="24"/>
          <w:lang w:val="uk-UA"/>
        </w:rPr>
        <w:t>Таврійськ</w:t>
      </w:r>
      <w:proofErr w:type="spellEnd"/>
      <w:r w:rsidRPr="00B41B18">
        <w:rPr>
          <w:rFonts w:ascii="Times New Roman" w:hAnsi="Times New Roman" w:cs="Times New Roman"/>
          <w:sz w:val="24"/>
          <w:szCs w:val="24"/>
          <w:lang w:val="uk-UA"/>
        </w:rPr>
        <w:t xml:space="preserve"> : ЗОШ №5, 2017. 109 с. </w:t>
      </w:r>
      <w:r w:rsidRPr="00B41B18">
        <w:rPr>
          <w:rFonts w:ascii="Times New Roman" w:hAnsi="Times New Roman" w:cs="Times New Roman"/>
          <w:color w:val="111111"/>
          <w:sz w:val="24"/>
          <w:szCs w:val="24"/>
          <w:shd w:val="clear" w:color="auto" w:fill="FFFFFF"/>
          <w:lang w:val="uk-UA"/>
        </w:rPr>
        <w:t xml:space="preserve">[Електронне джерело]. – Режим доступу: </w:t>
      </w:r>
      <w:hyperlink r:id="rId6" w:history="1">
        <w:r w:rsidRPr="00B41B18">
          <w:rPr>
            <w:rStyle w:val="a4"/>
            <w:rFonts w:ascii="Times New Roman" w:hAnsi="Times New Roman" w:cs="Times New Roman"/>
            <w:sz w:val="24"/>
            <w:szCs w:val="24"/>
            <w:lang w:val="uk-UA"/>
          </w:rPr>
          <w:t>http://nvk5.at.ua/Foto/pliaseckais/almanakh-integrativnij_ta_kompetentnisnij_pidkhid</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3. </w:t>
      </w:r>
      <w:proofErr w:type="spellStart"/>
      <w:r w:rsidRPr="00B41B18">
        <w:rPr>
          <w:rFonts w:ascii="Times New Roman" w:hAnsi="Times New Roman" w:cs="Times New Roman"/>
          <w:sz w:val="24"/>
          <w:szCs w:val="24"/>
          <w:lang w:val="uk-UA"/>
        </w:rPr>
        <w:t>Козловська</w:t>
      </w:r>
      <w:proofErr w:type="spellEnd"/>
      <w:r w:rsidRPr="00B41B18">
        <w:rPr>
          <w:rFonts w:ascii="Times New Roman" w:hAnsi="Times New Roman" w:cs="Times New Roman"/>
          <w:sz w:val="24"/>
          <w:szCs w:val="24"/>
          <w:lang w:val="uk-UA"/>
        </w:rPr>
        <w:t xml:space="preserve"> І.М. Теоретико-методологічні аспекти інтеграції знань учнів професійної школи (дидактичні основи). Львів: Світ, 1999. 302с.</w:t>
      </w:r>
      <w:r w:rsidRPr="00B41B18">
        <w:rPr>
          <w:rFonts w:ascii="Times New Roman" w:hAnsi="Times New Roman" w:cs="Times New Roman"/>
          <w:color w:val="111111"/>
          <w:sz w:val="24"/>
          <w:szCs w:val="24"/>
          <w:shd w:val="clear" w:color="auto" w:fill="FFFFFF"/>
          <w:lang w:val="uk-UA"/>
        </w:rPr>
        <w:t xml:space="preserve"> [Електронне джерело]. – Режим доступу: </w:t>
      </w:r>
      <w:hyperlink r:id="rId7" w:history="1">
        <w:r w:rsidRPr="00B41B18">
          <w:rPr>
            <w:rStyle w:val="a4"/>
            <w:rFonts w:ascii="Times New Roman" w:hAnsi="Times New Roman" w:cs="Times New Roman"/>
            <w:sz w:val="24"/>
            <w:szCs w:val="24"/>
            <w:lang w:val="uk-UA"/>
          </w:rPr>
          <w:t>http://irbis-nbuv.gov.ua/cgi-bin/irbis_nbuv/</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4. </w:t>
      </w:r>
      <w:proofErr w:type="spellStart"/>
      <w:r w:rsidRPr="00B41B18">
        <w:rPr>
          <w:rFonts w:ascii="Times New Roman" w:hAnsi="Times New Roman" w:cs="Times New Roman"/>
          <w:sz w:val="24"/>
          <w:szCs w:val="24"/>
          <w:lang w:val="uk-UA"/>
        </w:rPr>
        <w:t>Кулішов</w:t>
      </w:r>
      <w:proofErr w:type="spellEnd"/>
      <w:r w:rsidRPr="00B41B18">
        <w:rPr>
          <w:rFonts w:ascii="Times New Roman" w:hAnsi="Times New Roman" w:cs="Times New Roman"/>
          <w:sz w:val="24"/>
          <w:szCs w:val="24"/>
          <w:lang w:val="uk-UA"/>
        </w:rPr>
        <w:t xml:space="preserve"> В.С. Теоретичні і методичні аспекти проведення інтегрованих занять у закладі професійної освіти на засадах </w:t>
      </w:r>
      <w:proofErr w:type="spellStart"/>
      <w:r w:rsidRPr="00B41B18">
        <w:rPr>
          <w:rFonts w:ascii="Times New Roman" w:hAnsi="Times New Roman" w:cs="Times New Roman"/>
          <w:sz w:val="24"/>
          <w:szCs w:val="24"/>
          <w:lang w:val="uk-UA"/>
        </w:rPr>
        <w:t>компетентнісного</w:t>
      </w:r>
      <w:proofErr w:type="spellEnd"/>
      <w:r w:rsidRPr="00B41B18">
        <w:rPr>
          <w:rFonts w:ascii="Times New Roman" w:hAnsi="Times New Roman" w:cs="Times New Roman"/>
          <w:sz w:val="24"/>
          <w:szCs w:val="24"/>
          <w:lang w:val="uk-UA"/>
        </w:rPr>
        <w:t xml:space="preserve"> підходу: навчально-методичний посібник. Біла Церква: БІНПО ДЗВО «УМО» НАПН України, 2021. 68 с. </w:t>
      </w:r>
      <w:r w:rsidRPr="00B41B18">
        <w:rPr>
          <w:rFonts w:ascii="Times New Roman" w:hAnsi="Times New Roman" w:cs="Times New Roman"/>
          <w:color w:val="111111"/>
          <w:sz w:val="24"/>
          <w:szCs w:val="24"/>
          <w:shd w:val="clear" w:color="auto" w:fill="FFFFFF"/>
          <w:lang w:val="uk-UA"/>
        </w:rPr>
        <w:t xml:space="preserve">[Електронне джерело]. – Режим доступу: </w:t>
      </w:r>
      <w:hyperlink r:id="rId8" w:history="1">
        <w:r w:rsidRPr="00B41B18">
          <w:rPr>
            <w:rStyle w:val="a4"/>
            <w:rFonts w:ascii="Times New Roman" w:hAnsi="Times New Roman" w:cs="Times New Roman"/>
            <w:sz w:val="24"/>
            <w:szCs w:val="24"/>
            <w:lang w:val="uk-UA"/>
          </w:rPr>
          <w:t>https://lib.iitta.gov.ua/724681/1/</w:t>
        </w:r>
      </w:hyperlink>
    </w:p>
    <w:p w:rsidR="00C41733" w:rsidRPr="00B41B18" w:rsidRDefault="00C41733" w:rsidP="00C41733">
      <w:pPr>
        <w:pStyle w:val="a3"/>
        <w:spacing w:line="360" w:lineRule="auto"/>
        <w:rPr>
          <w:rFonts w:ascii="Times New Roman" w:hAnsi="Times New Roman" w:cs="Times New Roman"/>
          <w:color w:val="111111"/>
          <w:sz w:val="24"/>
          <w:szCs w:val="24"/>
          <w:shd w:val="clear" w:color="auto" w:fill="FFFFFF"/>
          <w:lang w:val="uk-UA"/>
        </w:rPr>
      </w:pPr>
      <w:r w:rsidRPr="00B41B18">
        <w:rPr>
          <w:rFonts w:ascii="Times New Roman" w:hAnsi="Times New Roman" w:cs="Times New Roman"/>
          <w:color w:val="111111"/>
          <w:sz w:val="24"/>
          <w:szCs w:val="24"/>
          <w:shd w:val="clear" w:color="auto" w:fill="FFFFFF"/>
          <w:lang w:val="uk-UA"/>
        </w:rPr>
        <w:t xml:space="preserve">5. Методика проведення інтегрованих уроків під час вивчення шкільного курсу біології. [Електронне джерело]. – Режим доступу: </w:t>
      </w:r>
      <w:hyperlink r:id="rId9" w:history="1">
        <w:r w:rsidRPr="00B41B18">
          <w:rPr>
            <w:rStyle w:val="a4"/>
            <w:rFonts w:ascii="Times New Roman" w:hAnsi="Times New Roman" w:cs="Times New Roman"/>
            <w:sz w:val="24"/>
            <w:szCs w:val="24"/>
            <w:shd w:val="clear" w:color="auto" w:fill="FFFFFF"/>
            <w:lang w:val="uk-UA"/>
          </w:rPr>
          <w:t>http://www.bibliofond.ru/view.aspx?id=466758</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6. Підласий І. П. Практична педагогіка або три технології: [інтерактивний підручник для педагогів ринкової системи освіти]. К.: Видавничий Дім «Слово», 2004. 61с. </w:t>
      </w:r>
      <w:r w:rsidRPr="00B41B18">
        <w:rPr>
          <w:rFonts w:ascii="Times New Roman" w:hAnsi="Times New Roman" w:cs="Times New Roman"/>
          <w:color w:val="111111"/>
          <w:sz w:val="24"/>
          <w:szCs w:val="24"/>
          <w:shd w:val="clear" w:color="auto" w:fill="FFFFFF"/>
          <w:lang w:val="uk-UA"/>
        </w:rPr>
        <w:t xml:space="preserve">[Електронне джерело]. – Режим доступу: </w:t>
      </w:r>
      <w:hyperlink r:id="rId10" w:history="1">
        <w:r w:rsidRPr="00B41B18">
          <w:rPr>
            <w:rStyle w:val="a4"/>
            <w:rFonts w:ascii="Times New Roman" w:hAnsi="Times New Roman" w:cs="Times New Roman"/>
            <w:sz w:val="24"/>
            <w:szCs w:val="24"/>
            <w:lang w:val="uk-UA"/>
          </w:rPr>
          <w:t>https://www.studmed.ru/pdlasiy-p-praktichna-pedagogka-abo-tri-tehnologyi</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7. </w:t>
      </w:r>
      <w:proofErr w:type="spellStart"/>
      <w:r w:rsidRPr="00B41B18">
        <w:rPr>
          <w:rFonts w:ascii="Times New Roman" w:hAnsi="Times New Roman" w:cs="Times New Roman"/>
          <w:sz w:val="24"/>
          <w:szCs w:val="24"/>
          <w:lang w:val="uk-UA"/>
        </w:rPr>
        <w:t>Пометун</w:t>
      </w:r>
      <w:proofErr w:type="spellEnd"/>
      <w:r w:rsidRPr="00B41B18">
        <w:rPr>
          <w:rFonts w:ascii="Times New Roman" w:hAnsi="Times New Roman" w:cs="Times New Roman"/>
          <w:sz w:val="24"/>
          <w:szCs w:val="24"/>
          <w:lang w:val="uk-UA"/>
        </w:rPr>
        <w:t xml:space="preserve"> О. І. Сучасний урок. Інтерактивні технології навчання: науково-методичний посібник. К.: Видавництво А. С. К., 2004. 192 с.</w:t>
      </w:r>
      <w:r w:rsidRPr="00B41B18">
        <w:rPr>
          <w:rFonts w:ascii="Times New Roman" w:hAnsi="Times New Roman" w:cs="Times New Roman"/>
          <w:color w:val="111111"/>
          <w:sz w:val="24"/>
          <w:szCs w:val="24"/>
          <w:shd w:val="clear" w:color="auto" w:fill="FFFFFF"/>
          <w:lang w:val="uk-UA"/>
        </w:rPr>
        <w:t xml:space="preserve"> [Електронне джерело]. – Режим доступу: </w:t>
      </w:r>
      <w:hyperlink r:id="rId11" w:history="1">
        <w:r w:rsidRPr="00B41B18">
          <w:rPr>
            <w:rStyle w:val="a4"/>
            <w:rFonts w:ascii="Times New Roman" w:hAnsi="Times New Roman" w:cs="Times New Roman"/>
            <w:sz w:val="24"/>
            <w:szCs w:val="24"/>
            <w:lang w:val="uk-UA"/>
          </w:rPr>
          <w:t>https://docs.google.com/</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lastRenderedPageBreak/>
        <w:t xml:space="preserve">8. </w:t>
      </w:r>
      <w:proofErr w:type="spellStart"/>
      <w:r w:rsidRPr="00B41B18">
        <w:rPr>
          <w:rFonts w:ascii="Times New Roman" w:hAnsi="Times New Roman" w:cs="Times New Roman"/>
          <w:sz w:val="24"/>
          <w:szCs w:val="24"/>
          <w:lang w:val="uk-UA"/>
        </w:rPr>
        <w:t>Рудницька</w:t>
      </w:r>
      <w:proofErr w:type="spellEnd"/>
      <w:r w:rsidRPr="00B41B18">
        <w:rPr>
          <w:rFonts w:ascii="Times New Roman" w:hAnsi="Times New Roman" w:cs="Times New Roman"/>
          <w:sz w:val="24"/>
          <w:szCs w:val="24"/>
          <w:lang w:val="uk-UA"/>
        </w:rPr>
        <w:t xml:space="preserve"> Н., Тарнавська Н. Дидактична суть інтеграції та способи її реалізації в процесі навчання математики в закладі дошкільної освіти та початковій школі. Молодь і ринок. 2018, № 7 (162). С. 46–51.</w:t>
      </w:r>
      <w:r w:rsidRPr="00B41B18">
        <w:rPr>
          <w:rFonts w:ascii="Times New Roman" w:hAnsi="Times New Roman" w:cs="Times New Roman"/>
          <w:color w:val="111111"/>
          <w:sz w:val="24"/>
          <w:szCs w:val="24"/>
          <w:shd w:val="clear" w:color="auto" w:fill="FFFFFF"/>
          <w:lang w:val="uk-UA"/>
        </w:rPr>
        <w:t xml:space="preserve"> [Електронне джерело]. – Режим доступу: </w:t>
      </w:r>
      <w:hyperlink r:id="rId12" w:history="1">
        <w:r w:rsidRPr="00B41B18">
          <w:rPr>
            <w:rStyle w:val="a4"/>
            <w:rFonts w:ascii="Times New Roman" w:hAnsi="Times New Roman" w:cs="Times New Roman"/>
            <w:sz w:val="24"/>
            <w:szCs w:val="24"/>
            <w:lang w:val="uk-UA"/>
          </w:rPr>
          <w:t>https://otherreferats.allbest.ru/pedagogics/</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9. </w:t>
      </w:r>
      <w:proofErr w:type="spellStart"/>
      <w:r w:rsidRPr="00B41B18">
        <w:rPr>
          <w:rFonts w:ascii="Times New Roman" w:hAnsi="Times New Roman" w:cs="Times New Roman"/>
          <w:sz w:val="24"/>
          <w:szCs w:val="24"/>
          <w:lang w:val="uk-UA"/>
        </w:rPr>
        <w:t>Смагіна</w:t>
      </w:r>
      <w:proofErr w:type="spellEnd"/>
      <w:r w:rsidRPr="00B41B18">
        <w:rPr>
          <w:rFonts w:ascii="Times New Roman" w:hAnsi="Times New Roman" w:cs="Times New Roman"/>
          <w:sz w:val="24"/>
          <w:szCs w:val="24"/>
          <w:lang w:val="uk-UA"/>
        </w:rPr>
        <w:t xml:space="preserve"> Т. М. Теоретичні та практичні основи конструювання </w:t>
      </w:r>
      <w:proofErr w:type="spellStart"/>
      <w:r w:rsidRPr="00B41B18">
        <w:rPr>
          <w:rFonts w:ascii="Times New Roman" w:hAnsi="Times New Roman" w:cs="Times New Roman"/>
          <w:sz w:val="24"/>
          <w:szCs w:val="24"/>
          <w:lang w:val="uk-UA"/>
        </w:rPr>
        <w:t>компетентнісного</w:t>
      </w:r>
      <w:proofErr w:type="spellEnd"/>
      <w:r w:rsidRPr="00B41B18">
        <w:rPr>
          <w:rFonts w:ascii="Times New Roman" w:hAnsi="Times New Roman" w:cs="Times New Roman"/>
          <w:sz w:val="24"/>
          <w:szCs w:val="24"/>
          <w:lang w:val="uk-UA"/>
        </w:rPr>
        <w:t xml:space="preserve"> уроку. Вісник Житомирського державного університету імені Івана Франка. 2012. Вип. 61. С. 128–131. </w:t>
      </w:r>
      <w:r w:rsidRPr="00B41B18">
        <w:rPr>
          <w:rFonts w:ascii="Times New Roman" w:hAnsi="Times New Roman" w:cs="Times New Roman"/>
          <w:color w:val="111111"/>
          <w:sz w:val="24"/>
          <w:szCs w:val="24"/>
          <w:shd w:val="clear" w:color="auto" w:fill="FFFFFF"/>
          <w:lang w:val="uk-UA"/>
        </w:rPr>
        <w:t xml:space="preserve">[Електронне джерело]. – Режим доступу: </w:t>
      </w:r>
      <w:hyperlink r:id="rId13" w:history="1">
        <w:r w:rsidRPr="00B41B18">
          <w:rPr>
            <w:rStyle w:val="a4"/>
            <w:rFonts w:ascii="Times New Roman" w:hAnsi="Times New Roman" w:cs="Times New Roman"/>
            <w:sz w:val="24"/>
            <w:szCs w:val="24"/>
            <w:lang w:val="uk-UA"/>
          </w:rPr>
          <w:t>http://www.irbis-nbuv.gov.ua</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 xml:space="preserve">10. Собко Я. М. </w:t>
      </w:r>
      <w:proofErr w:type="spellStart"/>
      <w:r w:rsidRPr="00B41B18">
        <w:rPr>
          <w:rFonts w:ascii="Times New Roman" w:hAnsi="Times New Roman" w:cs="Times New Roman"/>
          <w:sz w:val="24"/>
          <w:szCs w:val="24"/>
          <w:lang w:val="uk-UA"/>
        </w:rPr>
        <w:t>Теоретико-методичні</w:t>
      </w:r>
      <w:proofErr w:type="spellEnd"/>
      <w:r w:rsidRPr="00B41B18">
        <w:rPr>
          <w:rFonts w:ascii="Times New Roman" w:hAnsi="Times New Roman" w:cs="Times New Roman"/>
          <w:sz w:val="24"/>
          <w:szCs w:val="24"/>
          <w:lang w:val="uk-UA"/>
        </w:rPr>
        <w:t xml:space="preserve"> основи впровадження інтегративних курсів у професійно-технічній освіті: навчально-методичний посібник. Львів: Норма, 2014. 136 с. </w:t>
      </w:r>
      <w:r w:rsidRPr="00B41B18">
        <w:rPr>
          <w:rFonts w:ascii="Times New Roman" w:hAnsi="Times New Roman" w:cs="Times New Roman"/>
          <w:color w:val="111111"/>
          <w:sz w:val="24"/>
          <w:szCs w:val="24"/>
          <w:shd w:val="clear" w:color="auto" w:fill="FFFFFF"/>
          <w:lang w:val="uk-UA"/>
        </w:rPr>
        <w:t xml:space="preserve">[Електронне джерело]. – Режим доступу: </w:t>
      </w:r>
      <w:hyperlink r:id="rId14" w:history="1">
        <w:r w:rsidRPr="00B41B18">
          <w:rPr>
            <w:rStyle w:val="a4"/>
            <w:rFonts w:ascii="Times New Roman" w:hAnsi="Times New Roman" w:cs="Times New Roman"/>
            <w:sz w:val="24"/>
            <w:szCs w:val="24"/>
            <w:lang w:val="uk-UA"/>
          </w:rPr>
          <w:t>http://norma.lviv.ua/data/uploads/2015/book/Sobko2014.pdf</w:t>
        </w:r>
      </w:hyperlink>
    </w:p>
    <w:p w:rsidR="00C41733" w:rsidRPr="00B41B18" w:rsidRDefault="00C41733" w:rsidP="00C41733">
      <w:pPr>
        <w:pStyle w:val="a3"/>
        <w:spacing w:line="360" w:lineRule="auto"/>
        <w:rPr>
          <w:rFonts w:ascii="Times New Roman" w:hAnsi="Times New Roman" w:cs="Times New Roman"/>
          <w:sz w:val="24"/>
          <w:szCs w:val="24"/>
          <w:lang w:val="uk-UA"/>
        </w:rPr>
      </w:pPr>
      <w:r w:rsidRPr="00B41B18">
        <w:rPr>
          <w:rFonts w:ascii="Times New Roman" w:hAnsi="Times New Roman" w:cs="Times New Roman"/>
          <w:sz w:val="24"/>
          <w:szCs w:val="24"/>
          <w:lang w:val="uk-UA"/>
        </w:rPr>
        <w:t>11. Формування змісту професійного навчання кваліфікованих робітників з інтегрованих професій: методичний посібник / П.Г.</w:t>
      </w:r>
      <w:proofErr w:type="spellStart"/>
      <w:r w:rsidRPr="00B41B18">
        <w:rPr>
          <w:rFonts w:ascii="Times New Roman" w:hAnsi="Times New Roman" w:cs="Times New Roman"/>
          <w:sz w:val="24"/>
          <w:szCs w:val="24"/>
          <w:lang w:val="uk-UA"/>
        </w:rPr>
        <w:t>Лузан</w:t>
      </w:r>
      <w:proofErr w:type="spellEnd"/>
      <w:r w:rsidRPr="00B41B18">
        <w:rPr>
          <w:rFonts w:ascii="Times New Roman" w:hAnsi="Times New Roman" w:cs="Times New Roman"/>
          <w:sz w:val="24"/>
          <w:szCs w:val="24"/>
          <w:lang w:val="uk-UA"/>
        </w:rPr>
        <w:t xml:space="preserve">, Ю.І.Кравець, Т.В. </w:t>
      </w:r>
      <w:proofErr w:type="spellStart"/>
      <w:r w:rsidRPr="00B41B18">
        <w:rPr>
          <w:rFonts w:ascii="Times New Roman" w:hAnsi="Times New Roman" w:cs="Times New Roman"/>
          <w:sz w:val="24"/>
          <w:szCs w:val="24"/>
          <w:lang w:val="uk-UA"/>
        </w:rPr>
        <w:t>Пятничук</w:t>
      </w:r>
      <w:proofErr w:type="spellEnd"/>
      <w:r w:rsidRPr="00B41B18">
        <w:rPr>
          <w:rFonts w:ascii="Times New Roman" w:hAnsi="Times New Roman" w:cs="Times New Roman"/>
          <w:sz w:val="24"/>
          <w:szCs w:val="24"/>
          <w:lang w:val="uk-UA"/>
        </w:rPr>
        <w:t xml:space="preserve">. К.: Інститут ПТО НАПН України, 2012. 136с. </w:t>
      </w:r>
      <w:r w:rsidRPr="00B41B18">
        <w:rPr>
          <w:rFonts w:ascii="Times New Roman" w:hAnsi="Times New Roman" w:cs="Times New Roman"/>
          <w:color w:val="111111"/>
          <w:sz w:val="24"/>
          <w:szCs w:val="24"/>
          <w:shd w:val="clear" w:color="auto" w:fill="FFFFFF"/>
          <w:lang w:val="uk-UA"/>
        </w:rPr>
        <w:t xml:space="preserve">[Електронне джерело]. – Режим доступу: </w:t>
      </w:r>
      <w:hyperlink r:id="rId15" w:history="1">
        <w:r w:rsidRPr="00B41B18">
          <w:rPr>
            <w:rStyle w:val="a4"/>
            <w:rFonts w:ascii="Times New Roman" w:hAnsi="Times New Roman" w:cs="Times New Roman"/>
            <w:sz w:val="24"/>
            <w:szCs w:val="24"/>
            <w:lang w:val="uk-UA"/>
          </w:rPr>
          <w:t>https://ivet.edu.ua/images/ndr/products/7_metod_posibn_metodychni_osnovy_profesiynoho_navchannia_vypravlenyy</w:t>
        </w:r>
      </w:hyperlink>
    </w:p>
    <w:p w:rsidR="00C41733" w:rsidRPr="00B41B18" w:rsidRDefault="00C41733" w:rsidP="00C41733">
      <w:pPr>
        <w:pStyle w:val="a3"/>
        <w:spacing w:line="360" w:lineRule="auto"/>
        <w:rPr>
          <w:rFonts w:ascii="Times New Roman" w:hAnsi="Times New Roman" w:cs="Times New Roman"/>
          <w:sz w:val="24"/>
          <w:szCs w:val="24"/>
          <w:lang w:val="uk-UA"/>
        </w:rPr>
      </w:pPr>
    </w:p>
    <w:p w:rsidR="005D64AC" w:rsidRPr="005D64AC" w:rsidRDefault="005D64AC" w:rsidP="005D64AC">
      <w:pPr>
        <w:pStyle w:val="a3"/>
        <w:spacing w:line="360" w:lineRule="auto"/>
        <w:rPr>
          <w:rFonts w:ascii="Times New Roman" w:hAnsi="Times New Roman" w:cs="Times New Roman"/>
          <w:sz w:val="28"/>
          <w:lang w:val="uk-UA"/>
        </w:rPr>
      </w:pPr>
    </w:p>
    <w:p w:rsidR="005D64AC" w:rsidRPr="004B4EA9" w:rsidRDefault="005D64AC" w:rsidP="00A1491B">
      <w:pPr>
        <w:pStyle w:val="a3"/>
        <w:spacing w:line="360" w:lineRule="auto"/>
        <w:ind w:left="720"/>
        <w:rPr>
          <w:rFonts w:ascii="Times New Roman" w:hAnsi="Times New Roman" w:cs="Times New Roman"/>
          <w:sz w:val="28"/>
          <w:lang w:val="uk-UA"/>
        </w:rPr>
      </w:pPr>
    </w:p>
    <w:sectPr w:rsidR="005D64AC" w:rsidRPr="004B4EA9" w:rsidSect="001B7496">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roximaNov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6C5E40"/>
    <w:multiLevelType w:val="hybridMultilevel"/>
    <w:tmpl w:val="D474243E"/>
    <w:lvl w:ilvl="0" w:tplc="DEE8F4C6">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4B4EA9"/>
    <w:rsid w:val="00012000"/>
    <w:rsid w:val="000143B8"/>
    <w:rsid w:val="00092F42"/>
    <w:rsid w:val="00101683"/>
    <w:rsid w:val="00180AAB"/>
    <w:rsid w:val="00195D69"/>
    <w:rsid w:val="001B7496"/>
    <w:rsid w:val="001C501C"/>
    <w:rsid w:val="00201ED2"/>
    <w:rsid w:val="00285618"/>
    <w:rsid w:val="002877E9"/>
    <w:rsid w:val="0033408E"/>
    <w:rsid w:val="003A4D33"/>
    <w:rsid w:val="00416C08"/>
    <w:rsid w:val="00444DAF"/>
    <w:rsid w:val="004B4EA9"/>
    <w:rsid w:val="00527BFE"/>
    <w:rsid w:val="00583941"/>
    <w:rsid w:val="005B25A2"/>
    <w:rsid w:val="005D64AC"/>
    <w:rsid w:val="005E3CA5"/>
    <w:rsid w:val="006676CC"/>
    <w:rsid w:val="00691FF6"/>
    <w:rsid w:val="006C3FA3"/>
    <w:rsid w:val="007064F5"/>
    <w:rsid w:val="007511FC"/>
    <w:rsid w:val="007734CC"/>
    <w:rsid w:val="007805AC"/>
    <w:rsid w:val="007B4FA9"/>
    <w:rsid w:val="007F0AA4"/>
    <w:rsid w:val="00852479"/>
    <w:rsid w:val="00863CC7"/>
    <w:rsid w:val="008818C6"/>
    <w:rsid w:val="009D2F5F"/>
    <w:rsid w:val="009D5372"/>
    <w:rsid w:val="00A1491B"/>
    <w:rsid w:val="00A258D7"/>
    <w:rsid w:val="00A446E2"/>
    <w:rsid w:val="00A5071A"/>
    <w:rsid w:val="00AF130C"/>
    <w:rsid w:val="00B501C5"/>
    <w:rsid w:val="00BB1D8C"/>
    <w:rsid w:val="00C41733"/>
    <w:rsid w:val="00C5274B"/>
    <w:rsid w:val="00CD6061"/>
    <w:rsid w:val="00D47AD8"/>
    <w:rsid w:val="00DA1F69"/>
    <w:rsid w:val="00DB0DFA"/>
    <w:rsid w:val="00DF7D28"/>
    <w:rsid w:val="00E375F7"/>
    <w:rsid w:val="00E77E5C"/>
    <w:rsid w:val="00F048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7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4EA9"/>
  </w:style>
  <w:style w:type="character" w:styleId="a4">
    <w:name w:val="Hyperlink"/>
    <w:basedOn w:val="a0"/>
    <w:uiPriority w:val="99"/>
    <w:unhideWhenUsed/>
    <w:rsid w:val="00C41733"/>
    <w:rPr>
      <w:color w:val="0000FF" w:themeColor="hyperlink"/>
      <w:u w:val="single"/>
    </w:rPr>
  </w:style>
  <w:style w:type="paragraph" w:customStyle="1" w:styleId="TableParagraph">
    <w:name w:val="Table Paragraph"/>
    <w:basedOn w:val="a"/>
    <w:rsid w:val="00DA1F69"/>
    <w:pPr>
      <w:widowControl w:val="0"/>
      <w:ind w:left="98"/>
      <w:jc w:val="left"/>
    </w:pPr>
    <w:rPr>
      <w:rFonts w:ascii="Times New Roman" w:eastAsia="Times New Roman" w:hAnsi="Times New Roman" w:cs="Times New Roman"/>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iitta.gov.ua/724681/1/" TargetMode="External"/><Relationship Id="rId13" Type="http://schemas.openxmlformats.org/officeDocument/2006/relationships/hyperlink" Target="http://www.irbis-nbuv.gov.ua"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irbis-nbuv.gov.ua/cgi-bin/irbis_nbuv/" TargetMode="External"/><Relationship Id="rId12" Type="http://schemas.openxmlformats.org/officeDocument/2006/relationships/hyperlink" Target="https://otherreferats.allbest.ru/pedagog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nvk5.at.ua/Foto/pliaseckais/almanakh-integrativnij_ta_kompetentnisnij_pidkhid" TargetMode="External"/><Relationship Id="rId11" Type="http://schemas.openxmlformats.org/officeDocument/2006/relationships/hyperlink" Target="https://docs.google.com/" TargetMode="External"/><Relationship Id="rId5" Type="http://schemas.openxmlformats.org/officeDocument/2006/relationships/hyperlink" Target="https://phm.cuspu.edu.ua" TargetMode="External"/><Relationship Id="rId15" Type="http://schemas.openxmlformats.org/officeDocument/2006/relationships/hyperlink" Target="https://ivet.edu.ua/images/ndr/products/7_metod_posibn_metodychni_osnovy_profesiynoho_navchannia_vypravlenyy" TargetMode="External"/><Relationship Id="rId10" Type="http://schemas.openxmlformats.org/officeDocument/2006/relationships/hyperlink" Target="https://www.studmed.ru/pdlasiy-p-praktichna-pedagogka-abo-tri-tehnologyi" TargetMode="External"/><Relationship Id="rId4" Type="http://schemas.openxmlformats.org/officeDocument/2006/relationships/webSettings" Target="webSettings.xml"/><Relationship Id="rId9" Type="http://schemas.openxmlformats.org/officeDocument/2006/relationships/hyperlink" Target="http://www.bibliofond.ru/view.aspx?id=466758" TargetMode="External"/><Relationship Id="rId14" Type="http://schemas.openxmlformats.org/officeDocument/2006/relationships/hyperlink" Target="http://norma.lviv.ua/data/uploads/2015/book/Sobko201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1811</TotalTime>
  <Pages>1</Pages>
  <Words>2522</Words>
  <Characters>14382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dc:creator>
  <cp:lastModifiedBy>Vika</cp:lastModifiedBy>
  <cp:revision>12</cp:revision>
  <dcterms:created xsi:type="dcterms:W3CDTF">2022-11-09T17:13:00Z</dcterms:created>
  <dcterms:modified xsi:type="dcterms:W3CDTF">2022-12-04T09:35:00Z</dcterms:modified>
</cp:coreProperties>
</file>