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D3D" w:rsidRPr="00660DBA" w:rsidRDefault="00F07D3D" w:rsidP="00660DB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60DBA">
        <w:rPr>
          <w:rFonts w:ascii="Times New Roman" w:hAnsi="Times New Roman"/>
          <w:b/>
          <w:sz w:val="24"/>
          <w:szCs w:val="24"/>
        </w:rPr>
        <w:t xml:space="preserve">ПЕДРАДА  </w:t>
      </w:r>
    </w:p>
    <w:p w:rsidR="00F07D3D" w:rsidRPr="00660DBA" w:rsidRDefault="00F07D3D" w:rsidP="00660DB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660DBA">
        <w:rPr>
          <w:rFonts w:ascii="Times New Roman" w:hAnsi="Times New Roman"/>
          <w:b/>
          <w:i/>
          <w:sz w:val="24"/>
          <w:szCs w:val="24"/>
          <w:u w:val="single"/>
        </w:rPr>
        <w:t xml:space="preserve">ТЕМА: </w:t>
      </w:r>
      <w:r w:rsidRPr="00660DBA">
        <w:rPr>
          <w:rFonts w:ascii="Times New Roman" w:hAnsi="Times New Roman"/>
          <w:sz w:val="24"/>
          <w:szCs w:val="24"/>
        </w:rPr>
        <w:t xml:space="preserve">  </w:t>
      </w:r>
      <w:r w:rsidRPr="00660DBA">
        <w:rPr>
          <w:rFonts w:ascii="Times New Roman" w:hAnsi="Times New Roman"/>
          <w:b/>
          <w:sz w:val="24"/>
          <w:szCs w:val="24"/>
        </w:rPr>
        <w:t>ПРОФЕСІЙНЕ   ЗРОСТАННЯ  ПЕДАГОГА, САМООСВІТА – ЗАПОРУКА  ПЕДАГОГІЧНОЇ  ТВОРЧОСТІ.</w:t>
      </w:r>
    </w:p>
    <w:p w:rsidR="00F07D3D" w:rsidRPr="00660DBA" w:rsidRDefault="00F07D3D" w:rsidP="00660DBA">
      <w:pPr>
        <w:spacing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660DBA">
        <w:rPr>
          <w:rFonts w:ascii="Times New Roman" w:hAnsi="Times New Roman"/>
          <w:b/>
          <w:i/>
          <w:sz w:val="24"/>
          <w:szCs w:val="24"/>
          <w:u w:val="single"/>
        </w:rPr>
        <w:t xml:space="preserve">МЕТА: </w:t>
      </w:r>
    </w:p>
    <w:p w:rsidR="00F07D3D" w:rsidRPr="00660DBA" w:rsidRDefault="00F07D3D" w:rsidP="00660DB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sz w:val="24"/>
          <w:szCs w:val="24"/>
        </w:rPr>
        <w:t>забезпечити  достатній  рівень  теоретичної  компетентності  педагогів, як  мотивованого  поля  для  змін  педагогічної  установки  для  професійного  зростання, самоосвіти  кожного  вчителя.</w:t>
      </w:r>
    </w:p>
    <w:p w:rsidR="00F07D3D" w:rsidRPr="00660DBA" w:rsidRDefault="00F07D3D" w:rsidP="00660DBA">
      <w:pPr>
        <w:spacing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660DBA">
        <w:rPr>
          <w:rFonts w:ascii="Times New Roman" w:hAnsi="Times New Roman"/>
          <w:b/>
          <w:i/>
          <w:sz w:val="24"/>
          <w:szCs w:val="24"/>
          <w:u w:val="single"/>
        </w:rPr>
        <w:t>ЗАВДАННЯ:</w:t>
      </w:r>
    </w:p>
    <w:p w:rsidR="00CB2C25" w:rsidRPr="00660DBA" w:rsidRDefault="00F07D3D" w:rsidP="00660DB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sz w:val="24"/>
          <w:szCs w:val="24"/>
        </w:rPr>
        <w:t>створити  умови  для  дієвої  самоо</w:t>
      </w:r>
      <w:r w:rsidR="00CB2C25" w:rsidRPr="00660DBA">
        <w:rPr>
          <w:rFonts w:ascii="Times New Roman" w:hAnsi="Times New Roman"/>
          <w:sz w:val="24"/>
          <w:szCs w:val="24"/>
        </w:rPr>
        <w:t>світньої  діяльності  педагогів</w:t>
      </w:r>
    </w:p>
    <w:p w:rsidR="00CB2C25" w:rsidRPr="00660DBA" w:rsidRDefault="00F07D3D" w:rsidP="00660DB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sz w:val="24"/>
          <w:szCs w:val="24"/>
        </w:rPr>
        <w:t>окреслити  шляхи  для</w:t>
      </w:r>
      <w:r w:rsidR="00CB2C25" w:rsidRPr="00660DBA">
        <w:rPr>
          <w:rFonts w:ascii="Times New Roman" w:hAnsi="Times New Roman"/>
          <w:sz w:val="24"/>
          <w:szCs w:val="24"/>
        </w:rPr>
        <w:t xml:space="preserve">  вдалої  самоосвіти  педагогів</w:t>
      </w:r>
    </w:p>
    <w:p w:rsidR="00F07D3D" w:rsidRPr="00660DBA" w:rsidRDefault="00F07D3D" w:rsidP="00660DB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sz w:val="24"/>
          <w:szCs w:val="24"/>
        </w:rPr>
        <w:t xml:space="preserve">провести    </w:t>
      </w:r>
      <w:r w:rsidR="00CB2C25" w:rsidRPr="00660DBA">
        <w:rPr>
          <w:rFonts w:ascii="Times New Roman" w:hAnsi="Times New Roman"/>
          <w:sz w:val="24"/>
          <w:szCs w:val="24"/>
        </w:rPr>
        <w:t xml:space="preserve">практичні  вправи </w:t>
      </w:r>
      <w:r w:rsidR="00CB2C25" w:rsidRPr="00660DBA">
        <w:rPr>
          <w:rFonts w:ascii="Times New Roman" w:hAnsi="Times New Roman"/>
          <w:sz w:val="24"/>
          <w:szCs w:val="24"/>
          <w:lang w:val="ru-RU"/>
        </w:rPr>
        <w:t>з виявлення готовності педагогів щодо саморозвитку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C35D10" w:rsidRPr="00660DBA" w:rsidTr="00C35D10">
        <w:tc>
          <w:tcPr>
            <w:tcW w:w="5353" w:type="dxa"/>
          </w:tcPr>
          <w:p w:rsidR="00C35D10" w:rsidRPr="00660DBA" w:rsidRDefault="00C35D10" w:rsidP="00660DB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C35D10" w:rsidRPr="00660DBA" w:rsidRDefault="00C35D10" w:rsidP="00660DBA">
            <w:pPr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35D10" w:rsidRPr="00660DBA" w:rsidRDefault="00C35D10" w:rsidP="00660DBA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color w:val="FF0000"/>
                <w:lang w:val="uk-UA"/>
              </w:rPr>
            </w:pPr>
            <w:bookmarkStart w:id="0" w:name="_GoBack"/>
            <w:proofErr w:type="spellStart"/>
            <w:r w:rsidRPr="00660DBA">
              <w:rPr>
                <w:i/>
                <w:color w:val="FF0000"/>
              </w:rPr>
              <w:t>Щирість</w:t>
            </w:r>
            <w:proofErr w:type="spellEnd"/>
            <w:r w:rsidRPr="00660DBA">
              <w:rPr>
                <w:i/>
                <w:color w:val="FF0000"/>
              </w:rPr>
              <w:t xml:space="preserve"> і </w:t>
            </w:r>
            <w:proofErr w:type="spellStart"/>
            <w:r w:rsidRPr="00660DBA">
              <w:rPr>
                <w:i/>
                <w:color w:val="FF0000"/>
              </w:rPr>
              <w:t>компетентність</w:t>
            </w:r>
            <w:proofErr w:type="spellEnd"/>
            <w:r w:rsidRPr="00660DBA">
              <w:rPr>
                <w:i/>
                <w:color w:val="FF0000"/>
              </w:rPr>
              <w:t xml:space="preserve"> - </w:t>
            </w:r>
            <w:proofErr w:type="spellStart"/>
            <w:r w:rsidRPr="00660DBA">
              <w:rPr>
                <w:i/>
                <w:color w:val="FF0000"/>
              </w:rPr>
              <w:t>дуже</w:t>
            </w:r>
            <w:proofErr w:type="spellEnd"/>
            <w:r w:rsidRPr="00660DBA">
              <w:rPr>
                <w:i/>
                <w:color w:val="FF0000"/>
              </w:rPr>
              <w:t xml:space="preserve"> сильна </w:t>
            </w:r>
            <w:r w:rsidRPr="00660DBA">
              <w:rPr>
                <w:i/>
                <w:color w:val="FF0000"/>
                <w:lang w:val="uk-UA"/>
              </w:rPr>
              <w:t xml:space="preserve">  </w:t>
            </w:r>
            <w:proofErr w:type="spellStart"/>
            <w:r w:rsidRPr="00660DBA">
              <w:rPr>
                <w:i/>
                <w:color w:val="FF0000"/>
              </w:rPr>
              <w:t>комбінація</w:t>
            </w:r>
            <w:proofErr w:type="spellEnd"/>
            <w:r w:rsidRPr="00660DBA">
              <w:rPr>
                <w:i/>
                <w:color w:val="FF0000"/>
              </w:rPr>
              <w:t xml:space="preserve"> </w:t>
            </w:r>
            <w:r w:rsidRPr="00660DBA">
              <w:rPr>
                <w:i/>
                <w:color w:val="FF0000"/>
                <w:lang w:val="uk-UA"/>
              </w:rPr>
              <w:t xml:space="preserve"> </w:t>
            </w:r>
            <w:proofErr w:type="spellStart"/>
            <w:r w:rsidRPr="00660DBA">
              <w:rPr>
                <w:i/>
                <w:color w:val="FF0000"/>
              </w:rPr>
              <w:t>професіоналізму</w:t>
            </w:r>
            <w:proofErr w:type="spellEnd"/>
            <w:r w:rsidRPr="00660DBA">
              <w:rPr>
                <w:i/>
                <w:color w:val="FF0000"/>
                <w:lang w:val="uk-UA"/>
              </w:rPr>
              <w:t xml:space="preserve">.                                                                                                                                                    </w:t>
            </w:r>
            <w:proofErr w:type="spellStart"/>
            <w:r w:rsidRPr="00660DBA">
              <w:rPr>
                <w:i/>
                <w:color w:val="FF0000"/>
              </w:rPr>
              <w:t>Чітко</w:t>
            </w:r>
            <w:proofErr w:type="spellEnd"/>
            <w:r w:rsidRPr="00660DBA">
              <w:rPr>
                <w:i/>
                <w:color w:val="FF0000"/>
              </w:rPr>
              <w:t xml:space="preserve"> </w:t>
            </w:r>
            <w:proofErr w:type="spellStart"/>
            <w:r w:rsidRPr="00660DBA">
              <w:rPr>
                <w:i/>
                <w:color w:val="FF0000"/>
              </w:rPr>
              <w:t>визначись</w:t>
            </w:r>
            <w:proofErr w:type="spellEnd"/>
            <w:r w:rsidRPr="00660DBA">
              <w:rPr>
                <w:i/>
                <w:color w:val="FF0000"/>
              </w:rPr>
              <w:t>,</w:t>
            </w:r>
            <w:r w:rsidRPr="00660DBA">
              <w:rPr>
                <w:i/>
                <w:color w:val="FF0000"/>
                <w:lang w:val="uk-UA"/>
              </w:rPr>
              <w:t xml:space="preserve"> </w:t>
            </w:r>
            <w:r w:rsidRPr="00660DBA">
              <w:rPr>
                <w:i/>
                <w:color w:val="FF0000"/>
              </w:rPr>
              <w:t>що повинно бути</w:t>
            </w:r>
            <w:r w:rsidRPr="00660DBA">
              <w:rPr>
                <w:i/>
                <w:color w:val="FF0000"/>
                <w:lang w:val="uk-UA"/>
              </w:rPr>
              <w:t xml:space="preserve">                                      </w:t>
            </w:r>
            <w:r w:rsidRPr="00660DBA">
              <w:rPr>
                <w:i/>
                <w:color w:val="FF0000"/>
              </w:rPr>
              <w:t xml:space="preserve"> </w:t>
            </w:r>
            <w:r w:rsidRPr="00660DBA">
              <w:rPr>
                <w:i/>
                <w:color w:val="FF0000"/>
                <w:lang w:val="uk-UA"/>
              </w:rPr>
              <w:t xml:space="preserve">                          </w:t>
            </w:r>
            <w:proofErr w:type="spellStart"/>
            <w:r w:rsidRPr="00660DBA">
              <w:rPr>
                <w:i/>
                <w:color w:val="FF0000"/>
              </w:rPr>
              <w:t>зроблено</w:t>
            </w:r>
            <w:proofErr w:type="spellEnd"/>
            <w:r w:rsidRPr="00660DBA">
              <w:rPr>
                <w:i/>
                <w:color w:val="FF0000"/>
              </w:rPr>
              <w:t xml:space="preserve">, і </w:t>
            </w:r>
            <w:proofErr w:type="spellStart"/>
            <w:r w:rsidRPr="00660DBA">
              <w:rPr>
                <w:i/>
                <w:color w:val="FF0000"/>
              </w:rPr>
              <w:t>ти</w:t>
            </w:r>
            <w:proofErr w:type="spellEnd"/>
            <w:r w:rsidRPr="00660DBA">
              <w:rPr>
                <w:i/>
                <w:color w:val="FF0000"/>
              </w:rPr>
              <w:t xml:space="preserve"> </w:t>
            </w:r>
            <w:proofErr w:type="spellStart"/>
            <w:r w:rsidRPr="00660DBA">
              <w:rPr>
                <w:i/>
                <w:color w:val="FF0000"/>
              </w:rPr>
              <w:t>знайдеш</w:t>
            </w:r>
            <w:proofErr w:type="spellEnd"/>
            <w:r w:rsidRPr="00660DBA">
              <w:rPr>
                <w:i/>
                <w:color w:val="FF0000"/>
              </w:rPr>
              <w:t>,</w:t>
            </w:r>
            <w:r w:rsidRPr="00660DBA">
              <w:rPr>
                <w:i/>
                <w:color w:val="FF0000"/>
                <w:lang w:val="uk-UA"/>
              </w:rPr>
              <w:t xml:space="preserve">  </w:t>
            </w:r>
            <w:r w:rsidRPr="00660DBA">
              <w:rPr>
                <w:i/>
                <w:color w:val="FF0000"/>
              </w:rPr>
              <w:t xml:space="preserve">як </w:t>
            </w:r>
            <w:proofErr w:type="spellStart"/>
            <w:r w:rsidRPr="00660DBA">
              <w:rPr>
                <w:i/>
                <w:color w:val="FF0000"/>
              </w:rPr>
              <w:t>краще</w:t>
            </w:r>
            <w:proofErr w:type="spellEnd"/>
            <w:r w:rsidRPr="00660DBA">
              <w:rPr>
                <w:i/>
                <w:color w:val="FF0000"/>
                <w:lang w:val="uk-UA"/>
              </w:rPr>
              <w:t xml:space="preserve">                         </w:t>
            </w:r>
            <w:r w:rsidRPr="00660DBA">
              <w:rPr>
                <w:i/>
                <w:color w:val="FF0000"/>
              </w:rPr>
              <w:t xml:space="preserve">здійснити </w:t>
            </w:r>
            <w:proofErr w:type="spellStart"/>
            <w:r w:rsidRPr="00660DBA">
              <w:rPr>
                <w:i/>
                <w:color w:val="FF0000"/>
              </w:rPr>
              <w:t>задум</w:t>
            </w:r>
            <w:proofErr w:type="spellEnd"/>
            <w:r w:rsidRPr="00660DBA">
              <w:rPr>
                <w:i/>
                <w:color w:val="FF0000"/>
              </w:rPr>
              <w:t>.</w:t>
            </w:r>
          </w:p>
          <w:p w:rsidR="00C35D10" w:rsidRPr="00660DBA" w:rsidRDefault="00C35D10" w:rsidP="00660DBA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right"/>
              <w:rPr>
                <w:i/>
                <w:color w:val="FF0000"/>
                <w:lang w:val="uk-UA"/>
              </w:rPr>
            </w:pPr>
            <w:proofErr w:type="spellStart"/>
            <w:r w:rsidRPr="00660DBA">
              <w:rPr>
                <w:rStyle w:val="a5"/>
                <w:i/>
                <w:color w:val="FF0000"/>
              </w:rPr>
              <w:t>Абра</w:t>
            </w:r>
            <w:proofErr w:type="spellEnd"/>
            <w:r w:rsidRPr="00660DBA">
              <w:rPr>
                <w:rStyle w:val="a5"/>
                <w:i/>
                <w:color w:val="FF0000"/>
              </w:rPr>
              <w:t xml:space="preserve"> </w:t>
            </w:r>
            <w:proofErr w:type="gramStart"/>
            <w:r w:rsidRPr="00660DBA">
              <w:rPr>
                <w:rStyle w:val="a5"/>
                <w:i/>
                <w:color w:val="FF0000"/>
              </w:rPr>
              <w:t>хам</w:t>
            </w:r>
            <w:proofErr w:type="gramEnd"/>
            <w:r w:rsidRPr="00660DBA">
              <w:rPr>
                <w:rStyle w:val="a5"/>
                <w:i/>
                <w:color w:val="FF0000"/>
              </w:rPr>
              <w:t xml:space="preserve"> </w:t>
            </w:r>
            <w:proofErr w:type="spellStart"/>
            <w:r w:rsidRPr="00660DBA">
              <w:rPr>
                <w:rStyle w:val="a5"/>
                <w:i/>
                <w:color w:val="FF0000"/>
              </w:rPr>
              <w:t>Лінкольн</w:t>
            </w:r>
            <w:bookmarkEnd w:id="0"/>
            <w:proofErr w:type="spellEnd"/>
          </w:p>
        </w:tc>
      </w:tr>
    </w:tbl>
    <w:p w:rsidR="00C35D10" w:rsidRPr="00660DBA" w:rsidRDefault="00C35D10" w:rsidP="00660DB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  <w:u w:val="single"/>
        </w:rPr>
      </w:pPr>
    </w:p>
    <w:p w:rsidR="00F07D3D" w:rsidRPr="00660DBA" w:rsidRDefault="00F07D3D" w:rsidP="00660DBA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60DBA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  <w:u w:val="single"/>
        </w:rPr>
        <w:t>ФОРМА:</w:t>
      </w:r>
      <w:r w:rsidRPr="00660DB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 w:rsidRPr="00660DB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ab/>
      </w:r>
      <w:r w:rsidRPr="00660DB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ab/>
      </w:r>
      <w:r w:rsidR="00CB2C25" w:rsidRPr="00660DBA">
        <w:rPr>
          <w:rFonts w:ascii="Times New Roman" w:hAnsi="Times New Roman"/>
          <w:i/>
          <w:color w:val="000000"/>
          <w:spacing w:val="-2"/>
          <w:sz w:val="24"/>
          <w:szCs w:val="24"/>
        </w:rPr>
        <w:t xml:space="preserve">дискусія  з елементами </w:t>
      </w:r>
      <w:r w:rsidRPr="00660DBA">
        <w:rPr>
          <w:rFonts w:ascii="Times New Roman" w:hAnsi="Times New Roman"/>
          <w:i/>
          <w:color w:val="000000"/>
          <w:spacing w:val="-2"/>
          <w:sz w:val="24"/>
          <w:szCs w:val="24"/>
        </w:rPr>
        <w:t>практикум</w:t>
      </w:r>
      <w:r w:rsidR="00CB2C25" w:rsidRPr="00660DBA">
        <w:rPr>
          <w:rFonts w:ascii="Times New Roman" w:hAnsi="Times New Roman"/>
          <w:i/>
          <w:color w:val="000000"/>
          <w:spacing w:val="-2"/>
          <w:sz w:val="24"/>
          <w:szCs w:val="24"/>
        </w:rPr>
        <w:t>у</w:t>
      </w:r>
    </w:p>
    <w:p w:rsidR="00F07D3D" w:rsidRPr="00660DBA" w:rsidRDefault="00F07D3D" w:rsidP="00660DBA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</w:pPr>
      <w:r w:rsidRPr="00660DBA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  <w:u w:val="single"/>
        </w:rPr>
        <w:t>ОБЛАДНАННЯ:</w:t>
      </w:r>
      <w:r w:rsidRPr="00660DBA"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 </w:t>
      </w:r>
    </w:p>
    <w:p w:rsidR="00CB2C25" w:rsidRPr="00660DBA" w:rsidRDefault="00CB2C25" w:rsidP="00660DBA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iCs/>
          <w:color w:val="000000"/>
          <w:spacing w:val="-1"/>
          <w:sz w:val="24"/>
          <w:szCs w:val="24"/>
        </w:rPr>
      </w:pPr>
      <w:r w:rsidRPr="00660DBA">
        <w:rPr>
          <w:rFonts w:ascii="Times New Roman" w:hAnsi="Times New Roman"/>
          <w:iCs/>
          <w:color w:val="000000"/>
          <w:spacing w:val="-1"/>
          <w:sz w:val="24"/>
          <w:szCs w:val="24"/>
        </w:rPr>
        <w:t>презентація</w:t>
      </w:r>
    </w:p>
    <w:p w:rsidR="00CB2C25" w:rsidRPr="00660DBA" w:rsidRDefault="00F07D3D" w:rsidP="00660DBA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iCs/>
          <w:color w:val="000000"/>
          <w:spacing w:val="-1"/>
          <w:sz w:val="24"/>
          <w:szCs w:val="24"/>
        </w:rPr>
      </w:pPr>
      <w:r w:rsidRPr="00660DBA">
        <w:rPr>
          <w:rFonts w:ascii="Times New Roman" w:hAnsi="Times New Roman"/>
          <w:color w:val="000000"/>
          <w:spacing w:val="-1"/>
          <w:sz w:val="24"/>
          <w:szCs w:val="24"/>
        </w:rPr>
        <w:t>ма</w:t>
      </w:r>
      <w:r w:rsidR="00CB2C25" w:rsidRPr="00660DBA">
        <w:rPr>
          <w:rFonts w:ascii="Times New Roman" w:hAnsi="Times New Roman"/>
          <w:color w:val="000000"/>
          <w:spacing w:val="-1"/>
          <w:sz w:val="24"/>
          <w:szCs w:val="24"/>
        </w:rPr>
        <w:t>теріали  для  самодіагностики</w:t>
      </w:r>
    </w:p>
    <w:p w:rsidR="00CB2C25" w:rsidRPr="00660DBA" w:rsidRDefault="00F07D3D" w:rsidP="00660DBA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60DBA">
        <w:rPr>
          <w:rFonts w:ascii="Times New Roman" w:hAnsi="Times New Roman"/>
          <w:color w:val="000000"/>
          <w:spacing w:val="-1"/>
          <w:sz w:val="24"/>
          <w:szCs w:val="24"/>
        </w:rPr>
        <w:t xml:space="preserve">анкети  для  визначення  </w:t>
      </w:r>
      <w:r w:rsidR="00CB2C25" w:rsidRPr="00660DBA">
        <w:rPr>
          <w:rFonts w:ascii="Times New Roman" w:hAnsi="Times New Roman"/>
          <w:color w:val="000000"/>
          <w:spacing w:val="-1"/>
          <w:sz w:val="24"/>
          <w:szCs w:val="24"/>
        </w:rPr>
        <w:t>саморозвитку педагогів</w:t>
      </w:r>
    </w:p>
    <w:p w:rsidR="00CB2C25" w:rsidRPr="00660DBA" w:rsidRDefault="00CB2C25" w:rsidP="00660DBA">
      <w:pPr>
        <w:pStyle w:val="a3"/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F07D3D" w:rsidRPr="00660DBA" w:rsidRDefault="00F07D3D" w:rsidP="00660DBA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DBA">
        <w:rPr>
          <w:rFonts w:ascii="Times New Roman" w:hAnsi="Times New Roman"/>
          <w:b/>
          <w:i/>
          <w:iCs/>
          <w:color w:val="000000"/>
          <w:spacing w:val="-2"/>
          <w:w w:val="92"/>
          <w:sz w:val="24"/>
          <w:szCs w:val="24"/>
          <w:u w:val="single"/>
        </w:rPr>
        <w:t>ПРОГНОЗОВАНИЙ РЕЗУЛЬТАТ:</w:t>
      </w:r>
    </w:p>
    <w:p w:rsidR="00CB2C25" w:rsidRPr="00660DBA" w:rsidRDefault="00CB2C25" w:rsidP="00660DB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DBA">
        <w:rPr>
          <w:rFonts w:ascii="Times New Roman" w:hAnsi="Times New Roman"/>
          <w:color w:val="000000"/>
          <w:spacing w:val="-5"/>
          <w:sz w:val="24"/>
          <w:szCs w:val="24"/>
        </w:rPr>
        <w:t>Активізація саморозвитку,</w:t>
      </w:r>
      <w:r w:rsidR="00F07D3D" w:rsidRPr="00660DBA">
        <w:rPr>
          <w:rFonts w:ascii="Times New Roman" w:hAnsi="Times New Roman"/>
          <w:color w:val="000000"/>
          <w:spacing w:val="-5"/>
          <w:sz w:val="24"/>
          <w:szCs w:val="24"/>
        </w:rPr>
        <w:t xml:space="preserve"> творчості </w:t>
      </w:r>
      <w:r w:rsidRPr="00660DBA">
        <w:rPr>
          <w:rFonts w:ascii="Times New Roman" w:hAnsi="Times New Roman"/>
          <w:color w:val="000000"/>
          <w:spacing w:val="-5"/>
          <w:sz w:val="24"/>
          <w:szCs w:val="24"/>
        </w:rPr>
        <w:t>педагогів</w:t>
      </w:r>
    </w:p>
    <w:p w:rsidR="00F07D3D" w:rsidRPr="00660DBA" w:rsidRDefault="00F07D3D" w:rsidP="00660DB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DBA">
        <w:rPr>
          <w:rFonts w:ascii="Times New Roman" w:hAnsi="Times New Roman"/>
          <w:color w:val="000000"/>
          <w:spacing w:val="-2"/>
          <w:sz w:val="24"/>
          <w:szCs w:val="24"/>
        </w:rPr>
        <w:t xml:space="preserve">Впровадження в педагогічну  практику </w:t>
      </w:r>
      <w:r w:rsidR="008B732A" w:rsidRPr="00660DBA">
        <w:rPr>
          <w:rFonts w:ascii="Times New Roman" w:hAnsi="Times New Roman"/>
          <w:color w:val="000000"/>
          <w:spacing w:val="-2"/>
          <w:sz w:val="24"/>
          <w:szCs w:val="24"/>
        </w:rPr>
        <w:t>інноваційних методик.</w:t>
      </w:r>
    </w:p>
    <w:p w:rsidR="008B732A" w:rsidRPr="00660DBA" w:rsidRDefault="00F07D3D" w:rsidP="00660DB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60DBA">
        <w:rPr>
          <w:rFonts w:ascii="Times New Roman" w:hAnsi="Times New Roman"/>
          <w:color w:val="000000"/>
          <w:spacing w:val="-5"/>
          <w:sz w:val="24"/>
          <w:szCs w:val="24"/>
        </w:rPr>
        <w:t>Визначення шляхів удоскона</w:t>
      </w:r>
      <w:r w:rsidRPr="00660DBA">
        <w:rPr>
          <w:rFonts w:ascii="Times New Roman" w:hAnsi="Times New Roman"/>
          <w:color w:val="000000"/>
          <w:spacing w:val="-5"/>
          <w:sz w:val="24"/>
          <w:szCs w:val="24"/>
        </w:rPr>
        <w:softHyphen/>
      </w:r>
      <w:r w:rsidRPr="00660DBA">
        <w:rPr>
          <w:rFonts w:ascii="Times New Roman" w:hAnsi="Times New Roman"/>
          <w:color w:val="000000"/>
          <w:spacing w:val="-4"/>
          <w:sz w:val="24"/>
          <w:szCs w:val="24"/>
        </w:rPr>
        <w:t>лення</w:t>
      </w:r>
      <w:r w:rsidR="008B732A" w:rsidRPr="00660DBA">
        <w:rPr>
          <w:rFonts w:ascii="Times New Roman" w:hAnsi="Times New Roman"/>
          <w:color w:val="000000"/>
          <w:spacing w:val="-4"/>
          <w:sz w:val="24"/>
          <w:szCs w:val="24"/>
        </w:rPr>
        <w:t xml:space="preserve"> саморозвитку й самоосвіти педпрацівників</w:t>
      </w:r>
      <w:r w:rsidRPr="00660DBA">
        <w:rPr>
          <w:rFonts w:ascii="Times New Roman" w:hAnsi="Times New Roman"/>
          <w:color w:val="000000"/>
          <w:spacing w:val="-7"/>
          <w:sz w:val="24"/>
          <w:szCs w:val="24"/>
        </w:rPr>
        <w:t>.</w:t>
      </w:r>
    </w:p>
    <w:p w:rsidR="00F07D3D" w:rsidRPr="00660DBA" w:rsidRDefault="008B732A" w:rsidP="00660DBA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660DBA">
        <w:rPr>
          <w:rFonts w:ascii="Times New Roman" w:hAnsi="Times New Roman"/>
          <w:b/>
          <w:iCs/>
          <w:color w:val="000000"/>
          <w:spacing w:val="-6"/>
          <w:sz w:val="24"/>
          <w:szCs w:val="24"/>
        </w:rPr>
        <w:t>Етап підготовки педагогічної ради:</w:t>
      </w:r>
    </w:p>
    <w:p w:rsidR="00F07D3D" w:rsidRPr="00660DBA" w:rsidRDefault="00F07D3D" w:rsidP="00660DBA">
      <w:pPr>
        <w:numPr>
          <w:ilvl w:val="0"/>
          <w:numId w:val="4"/>
        </w:numPr>
        <w:shd w:val="clear" w:color="auto" w:fill="FFFFFF"/>
        <w:tabs>
          <w:tab w:val="left" w:pos="44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color w:val="000000"/>
          <w:spacing w:val="-6"/>
          <w:sz w:val="24"/>
          <w:szCs w:val="24"/>
        </w:rPr>
        <w:t>добір інформаційного матеріа</w:t>
      </w:r>
      <w:r w:rsidRPr="00660DBA">
        <w:rPr>
          <w:rFonts w:ascii="Times New Roman" w:hAnsi="Times New Roman"/>
          <w:color w:val="000000"/>
          <w:spacing w:val="-6"/>
          <w:sz w:val="24"/>
          <w:szCs w:val="24"/>
        </w:rPr>
        <w:softHyphen/>
      </w:r>
      <w:r w:rsidRPr="00660DBA">
        <w:rPr>
          <w:rFonts w:ascii="Times New Roman" w:hAnsi="Times New Roman"/>
          <w:color w:val="000000"/>
          <w:spacing w:val="-4"/>
          <w:sz w:val="24"/>
          <w:szCs w:val="24"/>
        </w:rPr>
        <w:t>лу</w:t>
      </w:r>
      <w:r w:rsidR="008B732A" w:rsidRPr="00660DBA">
        <w:rPr>
          <w:rFonts w:ascii="Times New Roman" w:hAnsi="Times New Roman"/>
          <w:color w:val="000000"/>
          <w:spacing w:val="-4"/>
          <w:sz w:val="24"/>
          <w:szCs w:val="24"/>
        </w:rPr>
        <w:t xml:space="preserve"> з теми педагогічної ради</w:t>
      </w:r>
    </w:p>
    <w:p w:rsidR="00F07D3D" w:rsidRPr="00660DBA" w:rsidRDefault="00F07D3D" w:rsidP="00660DBA">
      <w:pPr>
        <w:numPr>
          <w:ilvl w:val="0"/>
          <w:numId w:val="4"/>
        </w:numPr>
        <w:shd w:val="clear" w:color="auto" w:fill="FFFFFF"/>
        <w:tabs>
          <w:tab w:val="left" w:pos="44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color w:val="000000"/>
          <w:spacing w:val="-1"/>
          <w:sz w:val="24"/>
          <w:szCs w:val="24"/>
        </w:rPr>
        <w:lastRenderedPageBreak/>
        <w:t xml:space="preserve">розробка   анкет  для  визначення  </w:t>
      </w:r>
      <w:r w:rsidR="008B732A" w:rsidRPr="00660DBA">
        <w:rPr>
          <w:rFonts w:ascii="Times New Roman" w:hAnsi="Times New Roman"/>
          <w:color w:val="000000"/>
          <w:spacing w:val="-1"/>
          <w:sz w:val="24"/>
          <w:szCs w:val="24"/>
        </w:rPr>
        <w:t xml:space="preserve">рівня саморозвитку та </w:t>
      </w:r>
      <w:r w:rsidRPr="00660DBA">
        <w:rPr>
          <w:rFonts w:ascii="Times New Roman" w:hAnsi="Times New Roman"/>
          <w:color w:val="000000"/>
          <w:spacing w:val="-1"/>
          <w:sz w:val="24"/>
          <w:szCs w:val="24"/>
        </w:rPr>
        <w:t>результативності  самоосвітньої  діяльності  вчителів</w:t>
      </w:r>
    </w:p>
    <w:p w:rsidR="008B732A" w:rsidRPr="00660DBA" w:rsidRDefault="00F07D3D" w:rsidP="00660DBA">
      <w:pPr>
        <w:numPr>
          <w:ilvl w:val="0"/>
          <w:numId w:val="4"/>
        </w:numPr>
        <w:shd w:val="clear" w:color="auto" w:fill="FFFFFF"/>
        <w:tabs>
          <w:tab w:val="left" w:pos="46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color w:val="000000"/>
          <w:spacing w:val="-5"/>
          <w:sz w:val="24"/>
          <w:szCs w:val="24"/>
        </w:rPr>
        <w:t xml:space="preserve">підготовка </w:t>
      </w:r>
      <w:r w:rsidR="00DF3054" w:rsidRPr="00660DBA">
        <w:rPr>
          <w:rFonts w:ascii="Times New Roman" w:hAnsi="Times New Roman"/>
          <w:color w:val="000000"/>
          <w:spacing w:val="-5"/>
          <w:sz w:val="24"/>
          <w:szCs w:val="24"/>
        </w:rPr>
        <w:t>презентації</w:t>
      </w:r>
    </w:p>
    <w:p w:rsidR="00DF3054" w:rsidRPr="00660DBA" w:rsidRDefault="00DF3054" w:rsidP="00660D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Реформування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системи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національної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вимагає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всебічної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уваги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до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кожної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її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складових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частин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Певною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мірою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це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стосується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ідвищення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педагогічної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майстерності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вчителів шляхом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організації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самоосвіти педагогів, яка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являє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собою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органічну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складову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безперервної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педагогічної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Її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специфіка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полягає в тому, що в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процесі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самоосвіти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суб’єкт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і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об’єкт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виступають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одній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особі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Самоосвіта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педагогів є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безперервним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особливим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чином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організований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процес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розвитку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та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збагачення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сукупної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культури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педагога </w:t>
      </w:r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основі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сформованих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нього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освітніх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потреб.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Цей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факт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зумовлює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особливе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місце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самоосвіти в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системі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іслядипломної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 педагогів. </w:t>
      </w:r>
    </w:p>
    <w:p w:rsidR="00DF3054" w:rsidRPr="00660DBA" w:rsidRDefault="00DF3054" w:rsidP="00660D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По-перше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самоосвіта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є основою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безперервності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освіти, вона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об’єднує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вищу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освіту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й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іслядипломну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підвищення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кваліфікації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курсовий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та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міжкурсовий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періоди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По-друге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 самоосвіти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починається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іслядипломна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освіта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педагогів.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По-третє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самоосвіта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настільки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тісно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пов’язана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усіма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без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винятку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підсистемами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післядипломної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 педагогів (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підвищення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кваліфікації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отримання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нової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або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спорідненої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педагогічної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спеціальності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), що входить до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їх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складу і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зумовлює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ефективність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функціонування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кожної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DF3054" w:rsidRPr="00660DBA" w:rsidRDefault="00DF3054" w:rsidP="00660D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Нарешті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самоосвіта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має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і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власну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цінність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як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структурний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елемент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системи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іслядипломної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освіти педагогів і може  за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певних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обставин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замінити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будь-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який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 них. </w:t>
      </w:r>
    </w:p>
    <w:p w:rsidR="00DF3054" w:rsidRPr="00660DBA" w:rsidRDefault="00DF3054" w:rsidP="00660DBA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 xml:space="preserve">Так що ж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таке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2304" w:rsidRPr="00660DBA">
        <w:rPr>
          <w:rFonts w:ascii="Times New Roman" w:hAnsi="Times New Roman"/>
          <w:sz w:val="24"/>
          <w:szCs w:val="24"/>
          <w:lang w:val="ru-RU"/>
        </w:rPr>
        <w:t>«</w:t>
      </w:r>
      <w:r w:rsidRPr="00660DBA">
        <w:rPr>
          <w:rFonts w:ascii="Times New Roman" w:hAnsi="Times New Roman"/>
          <w:sz w:val="24"/>
          <w:szCs w:val="24"/>
          <w:lang w:val="ru-RU"/>
        </w:rPr>
        <w:t>САМООСВІТА</w:t>
      </w:r>
      <w:r w:rsidR="00AF2304" w:rsidRPr="00660DBA">
        <w:rPr>
          <w:rFonts w:ascii="Times New Roman" w:hAnsi="Times New Roman"/>
          <w:sz w:val="24"/>
          <w:szCs w:val="24"/>
          <w:lang w:val="ru-RU"/>
        </w:rPr>
        <w:t>»</w:t>
      </w:r>
      <w:r w:rsidRPr="00660DBA">
        <w:rPr>
          <w:rFonts w:ascii="Times New Roman" w:hAnsi="Times New Roman"/>
          <w:sz w:val="24"/>
          <w:szCs w:val="24"/>
          <w:lang w:val="ru-RU"/>
        </w:rPr>
        <w:t xml:space="preserve"> (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виконання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завдання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>)</w:t>
      </w:r>
    </w:p>
    <w:p w:rsidR="00F07D3D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С-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самостійність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а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ктуальність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М-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можливість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О-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оцінка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О-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освіта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С-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системність</w:t>
      </w:r>
      <w:proofErr w:type="spellEnd"/>
    </w:p>
    <w:p w:rsidR="00AF2304" w:rsidRPr="00660DBA" w:rsidRDefault="00AF230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В-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вивчення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І-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індитифікація</w:t>
      </w:r>
      <w:proofErr w:type="spellEnd"/>
    </w:p>
    <w:p w:rsidR="00AF230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Т</w:t>
      </w:r>
      <w:r w:rsidR="00AF2304" w:rsidRPr="00660DBA">
        <w:rPr>
          <w:rFonts w:ascii="Times New Roman" w:hAnsi="Times New Roman"/>
          <w:sz w:val="24"/>
          <w:szCs w:val="24"/>
          <w:lang w:val="ru-RU"/>
        </w:rPr>
        <w:t>-</w:t>
      </w:r>
      <w:proofErr w:type="spellStart"/>
      <w:r w:rsidR="00AF2304" w:rsidRPr="00660DBA">
        <w:rPr>
          <w:rFonts w:ascii="Times New Roman" w:hAnsi="Times New Roman"/>
          <w:sz w:val="24"/>
          <w:szCs w:val="24"/>
          <w:lang w:val="ru-RU"/>
        </w:rPr>
        <w:t>турбота</w:t>
      </w:r>
      <w:proofErr w:type="spellEnd"/>
    </w:p>
    <w:p w:rsidR="00DF3054" w:rsidRPr="00660DBA" w:rsidRDefault="00DF3054" w:rsidP="00660DBA">
      <w:pPr>
        <w:spacing w:after="0" w:line="360" w:lineRule="auto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>А-</w:t>
      </w:r>
      <w:proofErr w:type="spellStart"/>
      <w:r w:rsidR="00AF2304" w:rsidRPr="00660DBA">
        <w:rPr>
          <w:rFonts w:ascii="Times New Roman" w:hAnsi="Times New Roman"/>
          <w:sz w:val="24"/>
          <w:szCs w:val="24"/>
          <w:lang w:val="ru-RU"/>
        </w:rPr>
        <w:t>адаптація</w:t>
      </w:r>
      <w:proofErr w:type="spellEnd"/>
    </w:p>
    <w:p w:rsidR="00AF2304" w:rsidRPr="00660DBA" w:rsidRDefault="00AF2304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У наукових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працях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цей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термін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характеризується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як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діяльність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учителя,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спрямована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розширення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поглиблення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 і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вмінь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ідвищення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рівня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предметної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підготовки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вдосконалення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своєї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 акцентом на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її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соціалізацію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AF2304" w:rsidRPr="00660DBA" w:rsidRDefault="00AF2304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lastRenderedPageBreak/>
        <w:t xml:space="preserve">Учитель 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основна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дійова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особа 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реформуванні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сучасної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освіти.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Змінюються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орієнтири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 –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змінюється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сам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вчитель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змінюється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мета й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завдання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освітянської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Сучасний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бути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готовим до змін, а тому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доволі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актуальною є проблема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неперервної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спрямованої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становлення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вдосконалення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майстерності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підвищення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кваліфікації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AF2304" w:rsidRPr="00660DBA" w:rsidRDefault="00AF2304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Сучасні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вимоги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педагога на перше 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м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ісце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ставлять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систематичну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самостійну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роботу з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розвитку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компетентності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поглиблення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теоретичних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 та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практичних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умінь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Отже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проблема самоосвіти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стає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все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більш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актуальною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Відмітною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ознакою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 педагога є те, що результатом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виступає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розвиток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учні</w:t>
      </w:r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як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наслідок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особистісного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самовдосконалення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професіонального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 </w:t>
      </w: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Тому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вчитель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оновлюватися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розвиватися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індивідуально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AF2304" w:rsidRPr="00AF2304" w:rsidRDefault="00AF2304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За словами В.О.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Сухомлинського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нема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є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людей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більш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допитливих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невгамовних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більш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одержимих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думками про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творчість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, як</w:t>
      </w:r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 </w:t>
      </w: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учителі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Оскільки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творчість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–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це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діяльність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результатом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якої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є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щось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якісно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нове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неповторне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оригінальн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навіть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суспільно-унікальне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AF2304" w:rsidRPr="00660DBA" w:rsidRDefault="00AF2304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en-AU"/>
        </w:rPr>
      </w:pPr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         </w:t>
      </w: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Отже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для того,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щоб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навчати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вчителю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самому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навчатись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Прагнення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знань,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психологічна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готовність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педагога до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об'єктивної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потреби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навчатись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протягом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своєї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кар'єри</w:t>
      </w:r>
      <w:proofErr w:type="spellEnd"/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є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безперечним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гарантом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становлення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 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Самоосвіта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визнається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одним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із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найефективніших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шляхів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розвитку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професійної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компетентності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який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зумовлює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наступність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послідовність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післядипломної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 xml:space="preserve"> освіти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педагога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.</w:t>
      </w:r>
      <w:proofErr w:type="gramEnd"/>
    </w:p>
    <w:p w:rsidR="00AF2304" w:rsidRPr="00AF2304" w:rsidRDefault="00AF2304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Загальновідома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істина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: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добитися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успіху може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лише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той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вчитель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який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знаходиться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сучасному 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р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івні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знань,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вільно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адаптується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нових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тенденцій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життя.</w:t>
      </w:r>
      <w:r w:rsidRPr="00AF2304">
        <w:rPr>
          <w:rFonts w:ascii="Times New Roman" w:eastAsia="Times New Roman" w:hAnsi="Times New Roman"/>
          <w:sz w:val="24"/>
          <w:szCs w:val="24"/>
          <w:lang w:val="en-AU" w:eastAsia="en-AU"/>
        </w:rPr>
        <w:t> </w:t>
      </w: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Поняття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«самоосвіти»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трактується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вченими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як: 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поповнення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професіональної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загально-культурної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інформації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систематичне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оновлення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індивідуального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соц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іального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досвіду.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є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об’єктивною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потребою, яка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мотивується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такими</w:t>
      </w:r>
      <w:proofErr w:type="gram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AF2304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чинниками</w:t>
      </w:r>
      <w:proofErr w:type="spellEnd"/>
      <w:r w:rsidRPr="00AF2304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:</w:t>
      </w:r>
    </w:p>
    <w:p w:rsidR="00AF2304" w:rsidRPr="00AF2304" w:rsidRDefault="00AF2304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>щоденна</w:t>
      </w:r>
      <w:proofErr w:type="spellEnd"/>
      <w:r w:rsidRPr="00AF2304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робота з </w:t>
      </w:r>
      <w:proofErr w:type="spellStart"/>
      <w:r w:rsidR="00252083"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інформацією</w:t>
      </w:r>
      <w:proofErr w:type="spellEnd"/>
    </w:p>
    <w:p w:rsidR="00AF2304" w:rsidRPr="00AF2304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творча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атмосфера</w:t>
      </w:r>
    </w:p>
    <w:p w:rsidR="00AF2304" w:rsidRPr="00AF2304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конкуренція</w:t>
      </w:r>
      <w:proofErr w:type="spellEnd"/>
    </w:p>
    <w:p w:rsidR="00AF2304" w:rsidRPr="00AF2304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зміни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суспільстві</w:t>
      </w:r>
      <w:proofErr w:type="spellEnd"/>
    </w:p>
    <w:p w:rsidR="00252083" w:rsidRPr="00660DBA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громадська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суспільна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думка</w:t>
      </w:r>
    </w:p>
    <w:p w:rsidR="00252083" w:rsidRPr="00252083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252083">
        <w:rPr>
          <w:rFonts w:ascii="Times New Roman" w:eastAsia="Times New Roman" w:hAnsi="Times New Roman"/>
          <w:bCs/>
          <w:sz w:val="24"/>
          <w:szCs w:val="24"/>
          <w:lang w:val="ru-RU" w:eastAsia="en-AU"/>
        </w:rPr>
        <w:t xml:space="preserve">Систему самоосвіти </w:t>
      </w:r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вчителя </w:t>
      </w:r>
      <w:proofErr w:type="spellStart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>можна</w:t>
      </w:r>
      <w:proofErr w:type="spellEnd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>розглядати</w:t>
      </w:r>
      <w:proofErr w:type="spellEnd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як </w:t>
      </w:r>
      <w:proofErr w:type="spellStart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>сукупність</w:t>
      </w:r>
      <w:proofErr w:type="spellEnd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252083">
        <w:rPr>
          <w:rFonts w:ascii="Times New Roman" w:eastAsia="Times New Roman" w:hAnsi="Times New Roman"/>
          <w:i/>
          <w:sz w:val="24"/>
          <w:szCs w:val="24"/>
          <w:lang w:val="ru-RU" w:eastAsia="en-AU"/>
        </w:rPr>
        <w:t>складових</w:t>
      </w:r>
      <w:proofErr w:type="spellEnd"/>
      <w:r w:rsidRPr="00252083">
        <w:rPr>
          <w:rFonts w:ascii="Times New Roman" w:eastAsia="Times New Roman" w:hAnsi="Times New Roman"/>
          <w:sz w:val="24"/>
          <w:szCs w:val="24"/>
          <w:lang w:val="ru-RU" w:eastAsia="en-AU"/>
        </w:rPr>
        <w:t>:</w:t>
      </w:r>
    </w:p>
    <w:p w:rsidR="00252083" w:rsidRPr="00660DBA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i/>
          <w:sz w:val="24"/>
          <w:szCs w:val="24"/>
          <w:lang w:eastAsia="ru-RU"/>
        </w:rPr>
        <w:t>Самооцінка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вміння оцінювати свої можливості</w:t>
      </w:r>
    </w:p>
    <w:p w:rsidR="00252083" w:rsidRPr="00660DBA" w:rsidRDefault="00252083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60DBA">
        <w:rPr>
          <w:rFonts w:ascii="Times New Roman" w:eastAsia="Times New Roman" w:hAnsi="Times New Roman"/>
          <w:i/>
          <w:sz w:val="24"/>
          <w:szCs w:val="24"/>
          <w:lang w:eastAsia="ru-RU"/>
        </w:rPr>
        <w:t>Самооблік</w:t>
      </w:r>
      <w:proofErr w:type="spellEnd"/>
      <w:r w:rsidRPr="00660DB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– вміння брати до уваги наявність своїх якостей</w:t>
      </w:r>
    </w:p>
    <w:p w:rsidR="00252083" w:rsidRPr="00252083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 xml:space="preserve">Самовизначення </w:t>
      </w:r>
      <w:r w:rsidRPr="00252083">
        <w:rPr>
          <w:rFonts w:ascii="Times New Roman" w:eastAsia="Times New Roman" w:hAnsi="Times New Roman"/>
          <w:sz w:val="24"/>
          <w:szCs w:val="24"/>
          <w:lang w:eastAsia="ru-RU"/>
        </w:rPr>
        <w:t xml:space="preserve">– вміння вибрати своє місце в житті, суспільстві, вміння </w:t>
      </w: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t>усвідомлювати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 xml:space="preserve"> свої інтереси</w:t>
      </w:r>
    </w:p>
    <w:p w:rsidR="00252083" w:rsidRPr="00252083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t>Самоорганізація</w:t>
      </w:r>
      <w:r w:rsidRPr="00252083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вміння знайти джерело пізнання й адекватності своїм можливостям, форми самоосвіти, планувати, організувати робоче місце та діяль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ність</w:t>
      </w:r>
    </w:p>
    <w:p w:rsidR="00252083" w:rsidRPr="00252083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t>Самореалізація</w:t>
      </w:r>
      <w:r w:rsidRPr="00252083">
        <w:rPr>
          <w:rFonts w:ascii="Times New Roman" w:eastAsia="Times New Roman" w:hAnsi="Times New Roman"/>
          <w:sz w:val="24"/>
          <w:szCs w:val="24"/>
          <w:lang w:eastAsia="ru-RU"/>
        </w:rPr>
        <w:t xml:space="preserve"> – реалізація особистістю своїх можливостей;</w:t>
      </w:r>
    </w:p>
    <w:p w:rsidR="00252083" w:rsidRPr="00252083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t>Самокритичність</w:t>
      </w:r>
      <w:r w:rsidRPr="00252083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вміння критично оцінювати пер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еваги та недоліки власної роботи</w:t>
      </w:r>
    </w:p>
    <w:p w:rsidR="00252083" w:rsidRPr="00807BEE" w:rsidRDefault="00252083" w:rsidP="00807BEE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252083">
        <w:rPr>
          <w:rFonts w:ascii="Times New Roman" w:eastAsia="Times New Roman" w:hAnsi="Times New Roman"/>
          <w:i/>
          <w:sz w:val="24"/>
          <w:szCs w:val="24"/>
          <w:lang w:eastAsia="ru-RU"/>
        </w:rPr>
        <w:t>Саморозвиток</w:t>
      </w: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 xml:space="preserve"> – результат самоосвіти</w:t>
      </w:r>
    </w:p>
    <w:p w:rsidR="00252083" w:rsidRPr="00660DBA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(Виконання практичної роботи-заповнення анкети «Оцінка рівня готовності педагога  до розвитку»)</w:t>
      </w:r>
    </w:p>
    <w:p w:rsidR="00252083" w:rsidRPr="00660DBA" w:rsidRDefault="00252083" w:rsidP="00660DBA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Аналіз анкетування.</w:t>
      </w:r>
    </w:p>
    <w:p w:rsidR="00252083" w:rsidRPr="00252083" w:rsidRDefault="00252083" w:rsidP="00660DBA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en-AU"/>
        </w:rPr>
      </w:pPr>
      <w:r w:rsidRPr="00252083">
        <w:rPr>
          <w:rFonts w:ascii="Times New Roman" w:eastAsia="Times New Roman" w:hAnsi="Times New Roman"/>
          <w:sz w:val="24"/>
          <w:szCs w:val="24"/>
          <w:lang w:eastAsia="en-AU"/>
        </w:rPr>
        <w:t xml:space="preserve">Самоосвіта педагога є одним з найважливіших шляхів упровадження педагогічної науки в шкільну практику Вся її система розглядається як постійне та нерозривне співвідношення між педагогічною теорією та шкільною практикою, тому її основною метою є теоретична та методична підготовка до впровадження в навчально-виховний процес освітніх інновацій та мотивація </w:t>
      </w:r>
      <w:proofErr w:type="spellStart"/>
      <w:r w:rsidRPr="00252083">
        <w:rPr>
          <w:rFonts w:ascii="Times New Roman" w:eastAsia="Times New Roman" w:hAnsi="Times New Roman"/>
          <w:sz w:val="24"/>
          <w:szCs w:val="24"/>
          <w:lang w:eastAsia="en-AU"/>
        </w:rPr>
        <w:t>акмеологічного</w:t>
      </w:r>
      <w:proofErr w:type="spellEnd"/>
      <w:r w:rsidRPr="00252083">
        <w:rPr>
          <w:rFonts w:ascii="Times New Roman" w:eastAsia="Times New Roman" w:hAnsi="Times New Roman"/>
          <w:sz w:val="24"/>
          <w:szCs w:val="24"/>
          <w:lang w:eastAsia="en-AU"/>
        </w:rPr>
        <w:t xml:space="preserve"> розвитку особистості вчителя.</w:t>
      </w:r>
    </w:p>
    <w:p w:rsidR="00252083" w:rsidRPr="00660DBA" w:rsidRDefault="00252083" w:rsidP="00660DB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val="ru-RU" w:eastAsia="en-AU"/>
        </w:rPr>
      </w:pPr>
      <w:proofErr w:type="spellStart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Основними</w:t>
      </w:r>
      <w:proofErr w:type="spellEnd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 xml:space="preserve"> </w:t>
      </w:r>
      <w:proofErr w:type="spellStart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завданнями</w:t>
      </w:r>
      <w:proofErr w:type="spellEnd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 xml:space="preserve"> </w:t>
      </w:r>
      <w:proofErr w:type="spellStart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самоосвітньої</w:t>
      </w:r>
      <w:proofErr w:type="spellEnd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 xml:space="preserve"> </w:t>
      </w:r>
      <w:proofErr w:type="spellStart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>діяльності</w:t>
      </w:r>
      <w:proofErr w:type="spellEnd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 xml:space="preserve"> педагога</w:t>
      </w:r>
      <w:proofErr w:type="gramStart"/>
      <w:r w:rsidRPr="00252083">
        <w:rPr>
          <w:rFonts w:ascii="Times New Roman" w:eastAsia="Times New Roman" w:hAnsi="Times New Roman"/>
          <w:i/>
          <w:iCs/>
          <w:sz w:val="24"/>
          <w:szCs w:val="24"/>
          <w:lang w:val="ru-RU" w:eastAsia="en-AU"/>
        </w:rPr>
        <w:t xml:space="preserve"> є</w:t>
      </w:r>
      <w:r w:rsidRPr="00252083">
        <w:rPr>
          <w:rFonts w:ascii="Times New Roman" w:eastAsia="Times New Roman" w:hAnsi="Times New Roman"/>
          <w:b/>
          <w:bCs/>
          <w:sz w:val="24"/>
          <w:szCs w:val="24"/>
          <w:lang w:val="ru-RU" w:eastAsia="en-AU"/>
        </w:rPr>
        <w:t>:</w:t>
      </w:r>
      <w:proofErr w:type="gramEnd"/>
    </w:p>
    <w:p w:rsidR="00252083" w:rsidRPr="00660DBA" w:rsidRDefault="00252083" w:rsidP="00660DB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вдосконалення теоретичних знань, професійної компетентності вчителя</w:t>
      </w:r>
    </w:p>
    <w:p w:rsidR="00252083" w:rsidRPr="00660DBA" w:rsidRDefault="00252083" w:rsidP="00660DB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оволодіння новими формами, прийомами навчання й виховання</w:t>
      </w:r>
    </w:p>
    <w:p w:rsidR="00F6622D" w:rsidRPr="00660DBA" w:rsidRDefault="00252083" w:rsidP="00660DB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вивчення та впровадження в практику перспективного педагогічного досвіду, новітніх досягнень педагогіки та психології, інноваційних педагогічних технологій</w:t>
      </w:r>
    </w:p>
    <w:p w:rsidR="00252083" w:rsidRPr="00660DBA" w:rsidRDefault="00252083" w:rsidP="00660DBA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ru-RU"/>
        </w:rPr>
        <w:t>розвиток особистісних здібностей, професійних компетентностей</w:t>
      </w:r>
    </w:p>
    <w:p w:rsidR="00252083" w:rsidRPr="00252083" w:rsidRDefault="0028474B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DBA">
        <w:rPr>
          <w:rFonts w:ascii="Times New Roman" w:eastAsia="Times New Roman" w:hAnsi="Times New Roman"/>
          <w:sz w:val="24"/>
          <w:szCs w:val="24"/>
          <w:lang w:eastAsia="en-AU"/>
        </w:rPr>
        <w:t>У сучасному суспільстві постійна самоосвіта все більше стає умовою успіху в професійній діяльності, шляхом самовдосконалення.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en-AU"/>
        </w:rPr>
      </w:pPr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При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доборі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змісту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форм роботи педагогу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брати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уваги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такі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аспекти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: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eastAsia="en-AU"/>
        </w:rPr>
        <w:t>- предметом вивчення можуть стати нові наукові ідеї, найактуальніші педагогічні проблеми, які ще не пройшли перевірку масовою шкільною практикою, а результатом самоосвітньої роботи має стати вивчення педагогом теоретичної проблеми та визначення шляхів її практичного з</w:t>
      </w:r>
      <w:r w:rsidRPr="00660DBA">
        <w:rPr>
          <w:rFonts w:ascii="Times New Roman" w:eastAsia="Times New Roman" w:hAnsi="Times New Roman"/>
          <w:sz w:val="24"/>
          <w:szCs w:val="24"/>
          <w:lang w:eastAsia="en-AU"/>
        </w:rPr>
        <w:t>астосування у шкільній практиці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предметом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самостійного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вивчення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може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виступати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передовий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досвід,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який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ще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не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здобув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належного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теоретичного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узагальнення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а результатом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бути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вироблення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педагогів готовності до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подальшого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осмисленн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виявлених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педагогічних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фактів</w:t>
      </w:r>
      <w:proofErr w:type="spellEnd"/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зв'язок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 з </w:t>
      </w:r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практичною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діяльністю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педагогів. Результатом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педагога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стати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поліпшення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якості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викладання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предмета,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виховання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розвитку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уч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нів за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допомогою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свого предмета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lastRenderedPageBreak/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систематичність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посл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ідовність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безперервний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характер роботи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постійне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ускла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днення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змісту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форм самоосвіти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комплексний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ідхід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добору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змісту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органі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зації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обраної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теми з самоосвіти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індивідуальний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характер самоосвіти як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найгнучкішій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форми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отримання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 (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форми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методи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мають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бути </w:t>
      </w:r>
      <w:proofErr w:type="spellStart"/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ідпорядковані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особливостям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особистості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наявності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нього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професійно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значущих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якостей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умовам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шкільної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його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реальним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можливостям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тощо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);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відкритість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об’єктивність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оцінки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результатів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</w:t>
      </w:r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педагогічному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колективі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школи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завершеність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на </w:t>
      </w:r>
      <w:proofErr w:type="gram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кожному</w:t>
      </w:r>
      <w:proofErr w:type="gram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її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етапі (участь у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семінарах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их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читаннях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конференціях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тощо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)</w:t>
      </w:r>
    </w:p>
    <w:p w:rsidR="00F6622D" w:rsidRPr="00F6622D" w:rsidRDefault="00F6622D" w:rsidP="00660DB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обов’язкове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розуміння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вчителем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цінності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неперервної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освіти, адекватна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самооцінка</w:t>
      </w:r>
      <w:proofErr w:type="spellEnd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F6622D">
        <w:rPr>
          <w:rFonts w:ascii="Times New Roman" w:eastAsia="Times New Roman" w:hAnsi="Times New Roman"/>
          <w:sz w:val="24"/>
          <w:szCs w:val="24"/>
          <w:lang w:val="ru-RU" w:eastAsia="en-AU"/>
        </w:rPr>
        <w:t>усвідом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самоосвіті</w:t>
      </w:r>
      <w:proofErr w:type="spellEnd"/>
    </w:p>
    <w:p w:rsidR="00571002" w:rsidRPr="00660DBA" w:rsidRDefault="00571002" w:rsidP="00660DBA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Основними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формами роботи, які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спрямовані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ідвищення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мотивації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педагогів до самоосвіти є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наступні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:</w:t>
      </w:r>
    </w:p>
    <w:p w:rsidR="00571002" w:rsidRPr="00660DBA" w:rsidRDefault="00571002" w:rsidP="00660DBA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60DBA">
        <w:rPr>
          <w:rFonts w:ascii="Times New Roman" w:hAnsi="Times New Roman"/>
          <w:i/>
          <w:sz w:val="24"/>
          <w:szCs w:val="24"/>
        </w:rPr>
        <w:t>Індивідуальна форма</w:t>
      </w:r>
    </w:p>
    <w:p w:rsidR="00571002" w:rsidRPr="00660DBA" w:rsidRDefault="00571002" w:rsidP="00660DB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60DBA">
        <w:rPr>
          <w:rFonts w:ascii="Times New Roman" w:hAnsi="Times New Roman"/>
          <w:sz w:val="24"/>
          <w:szCs w:val="24"/>
        </w:rPr>
        <w:t xml:space="preserve">         Ця форма методичної роботи вчителів є складовою їх самоосвіти.          Зміст індивідуальної самоосвіти педагога охоплює систематичне вивчення політичної, психолого-педагогічної, наукової літератури, безпосередню участь у роботі шкільних, міжшкільних та районних методичних об'єднань, семінарів, конференцій, педагогічних читань; розробку окремих проблем, пов'язаних з удосконаленням навчально-виховної роботи;  підготовку доповідей, виступів, огляд і реферування педагогічних та методичних журналів, збірників та ін.</w:t>
      </w:r>
    </w:p>
    <w:p w:rsidR="00571002" w:rsidRPr="00660DBA" w:rsidRDefault="00571002" w:rsidP="00660DBA">
      <w:pPr>
        <w:spacing w:line="36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  <w:proofErr w:type="spellStart"/>
      <w:r w:rsidRPr="00660DBA">
        <w:rPr>
          <w:rFonts w:ascii="Times New Roman" w:hAnsi="Times New Roman"/>
          <w:i/>
          <w:sz w:val="24"/>
          <w:szCs w:val="24"/>
          <w:lang w:val="ru-RU"/>
        </w:rPr>
        <w:t>Колективні</w:t>
      </w:r>
      <w:proofErr w:type="spellEnd"/>
      <w:r w:rsidRPr="00660DBA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i/>
          <w:sz w:val="24"/>
          <w:szCs w:val="24"/>
          <w:lang w:val="ru-RU"/>
        </w:rPr>
        <w:t>форми</w:t>
      </w:r>
      <w:proofErr w:type="spellEnd"/>
    </w:p>
    <w:p w:rsidR="00571002" w:rsidRPr="00660DBA" w:rsidRDefault="00571002" w:rsidP="00660DB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660DBA">
        <w:rPr>
          <w:rFonts w:ascii="Times New Roman" w:hAnsi="Times New Roman"/>
          <w:sz w:val="24"/>
          <w:szCs w:val="24"/>
          <w:lang w:val="ru-RU"/>
        </w:rPr>
        <w:t xml:space="preserve">          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Відкриті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уроки - одна 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колективних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форм методичної роботи,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їх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мета -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ідвищення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майстерності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всіх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учителів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. Основні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завдання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відкритих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уроків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: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упровадження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в практику вчителів передового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педагогічного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досвіду і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результатів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досліджень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педагогічної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науки,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спрямованих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розв'язання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завдань, що стоять перед  школою. </w:t>
      </w:r>
      <w:proofErr w:type="spellStart"/>
      <w:proofErr w:type="gramStart"/>
      <w:r w:rsidRPr="00660DBA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60DBA">
        <w:rPr>
          <w:rFonts w:ascii="Times New Roman" w:hAnsi="Times New Roman"/>
          <w:sz w:val="24"/>
          <w:szCs w:val="24"/>
          <w:lang w:val="ru-RU"/>
        </w:rPr>
        <w:t>ід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час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аналізу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й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обговорення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відкритих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уроків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забезпечується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цілеспрямованість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обговорення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науковість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аналізу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принциповість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поєднану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доброзичливістю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критичних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зауваженнях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поєднання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аналізу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уроку з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практичними</w:t>
      </w:r>
      <w:proofErr w:type="spellEnd"/>
      <w:r w:rsidRPr="00660DB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60DBA">
        <w:rPr>
          <w:rFonts w:ascii="Times New Roman" w:hAnsi="Times New Roman"/>
          <w:sz w:val="24"/>
          <w:szCs w:val="24"/>
          <w:lang w:val="ru-RU"/>
        </w:rPr>
        <w:t>рекомендаціями</w:t>
      </w:r>
      <w:proofErr w:type="spellEnd"/>
    </w:p>
    <w:p w:rsidR="005724AF" w:rsidRPr="00660DBA" w:rsidRDefault="005724AF" w:rsidP="00660DB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здійснюється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ізними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засобами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: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систематичне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вивчення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новинок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художньої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спеціальної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літератури, при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цьому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робляться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нотатки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lastRenderedPageBreak/>
        <w:t>складаються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конспекти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або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тези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Багато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вчителів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мають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спец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іальні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картотеки,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електронні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ббліотеки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які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допомагають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використовувати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необхідний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матеріал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5724AF" w:rsidRPr="00660DBA" w:rsidRDefault="005724AF" w:rsidP="00660DB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ефективні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результати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 тому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випадку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коли вона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здійснюється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цілеспрямовано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івномірно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систематично. </w:t>
      </w:r>
    </w:p>
    <w:p w:rsidR="005724AF" w:rsidRPr="005724AF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Отже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сучасний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бути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готовим до змін,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відбуваються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системі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здатним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сміливо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приймати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рішення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виявляти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ініціативу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творчість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Це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пов'язано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насамперед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із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проблемами саморозвитку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особистості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творчою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самореалізацією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педагога,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новими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концептуальними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ідходами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реформування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загальної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середньої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освіти.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Значну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роль 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цьому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відіграє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</w:p>
    <w:p w:rsidR="005724AF" w:rsidRPr="005724AF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При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здійсненні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дотримуватися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комплексного </w:t>
      </w:r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ідходу на кожному етапі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     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Нова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українська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школа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змогу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r w:rsidRPr="00660DBA">
        <w:rPr>
          <w:rFonts w:ascii="Times New Roman" w:eastAsia="Times New Roman" w:hAnsi="Times New Roman"/>
          <w:sz w:val="24"/>
          <w:szCs w:val="24"/>
          <w:lang w:eastAsia="en-AU"/>
        </w:rPr>
        <w:t xml:space="preserve">наповнювати професійну діяльність учителя дедалі глибшим  творчим змістом: йому надана можливість вносити зміни не тільки до окремого уроку, </w:t>
      </w:r>
      <w:proofErr w:type="gramStart"/>
      <w:r w:rsidRPr="00660DBA">
        <w:rPr>
          <w:rFonts w:ascii="Times New Roman" w:eastAsia="Times New Roman" w:hAnsi="Times New Roman"/>
          <w:sz w:val="24"/>
          <w:szCs w:val="24"/>
          <w:lang w:eastAsia="en-AU"/>
        </w:rPr>
        <w:t>а й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eastAsia="en-AU"/>
        </w:rPr>
        <w:t xml:space="preserve"> навчальної програми загалом; використовувати як традиційні, так і нові форми роботи, розробляти й упроваджувати власні підходи до навчання й виховання учнів. </w:t>
      </w: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Таким чином у вчителя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з'являється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реальна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можливість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виявити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себе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справжнім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творцем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навчального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процесу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реалізувати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св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духовний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потенціал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                                              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Нові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завдання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поставлені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перед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сучасним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навчальним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закладом,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вимагають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перегляду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змісту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освіти,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який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є ядром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компетентності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вчителя.</w:t>
      </w:r>
    </w:p>
    <w:p w:rsidR="005724AF" w:rsidRPr="005724AF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Тому 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нових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умовах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потрібен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передусім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інтелігентний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учитель,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володіє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необхідним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фаховим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знанням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вмінням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принципами й методами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ізнання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теорії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практики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своєї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,</w:t>
      </w:r>
      <w:r w:rsidR="00807BEE" w:rsidRP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усвідомлює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шлях до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їх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набуття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Тільки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за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таких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умов учитель буде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здатний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творчо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мислити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самостійно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орієнтуватися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найрізноманітніших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проблемних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ситуаціях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дійсності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критично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їх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оцінювати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оперативно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знаходити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шляхи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подолання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суперечностей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виникають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Тобто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сенсом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метою освіти є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постійний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розвиток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людини та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її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становлення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ab/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Особистісний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саморозвиток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самовиховання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нерозривно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пов'язан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між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собою.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Обидва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процеси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складні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своєю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структурою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здійсненням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проте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оволодіння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технологією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професійного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самовиховання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саморозвитку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допоможе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педагогу продуктивно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організувати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самостійну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ідготовку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скоротить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шлях до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майстерності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5724AF" w:rsidRPr="005724AF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Програма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самоосвіти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включає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вдосконалення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суспільно-політичних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ознайомлення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найбільш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визначними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досягненнями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ізних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наук,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збагачення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літературних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естетичних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уявлень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ознайомлення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новими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тенденціями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явищами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культурного життя. Особливо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важливе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місце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займає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поповнення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із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української мови та </w:t>
      </w: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lastRenderedPageBreak/>
        <w:t xml:space="preserve">літератури,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ознайомлення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новітніми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даними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розвиток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психологічних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методичних знань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вмінь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можливо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лише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завдяки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читанню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відповідної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сучасної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літератури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видань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5724AF" w:rsidRPr="005724AF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ru-RU" w:eastAsia="en-AU"/>
        </w:rPr>
      </w:pP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контексті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проблеми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розглядається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важливим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є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питання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мотивації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інтересів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потреб,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активності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педагога щодо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оволодіння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науковими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знаннями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уміннями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;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цілеспрямованості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св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ідомої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наполегливої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праці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над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розвитком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собі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тих рис, які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утворюють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особистість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сучасного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спеціаліста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.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Відтак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вчителя –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це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самостійно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надбані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знання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урахуванням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особистих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інтересів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об'єктивних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потреб освіти –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додатково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до тих, що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здобуті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базових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навчальних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закладах</w:t>
      </w:r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ЇЇ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езультати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суттєво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відображаються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розвитку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учня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а не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тільки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самовдосконаленні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особистому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професійному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плані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.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Найбільшу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увагу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процесі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з </w:t>
      </w:r>
      <w:proofErr w:type="spellStart"/>
      <w:proofErr w:type="gram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ідвищення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фахової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майстерності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бажано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приділяти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:</w:t>
      </w: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концентрува</w:t>
      </w:r>
      <w:r w:rsidR="00807BEE">
        <w:rPr>
          <w:rFonts w:ascii="Times New Roman" w:eastAsia="Times New Roman" w:hAnsi="Times New Roman"/>
          <w:sz w:val="24"/>
          <w:szCs w:val="24"/>
          <w:lang w:eastAsia="en-AU"/>
        </w:rPr>
        <w:t>нню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свої</w:t>
      </w:r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х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зусиль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для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досягнення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поставленої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мети,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конкретних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цілей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, завдань</w:t>
      </w: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gram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оптимальному</w:t>
      </w:r>
      <w:proofErr w:type="gram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відбору</w:t>
      </w:r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зміст</w:t>
      </w:r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необх</w:t>
      </w:r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ідних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форм й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методів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баченню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розумінню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й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усвідомленню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проблеми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визначенню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загальних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цілей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умінь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виокремлюванню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пр</w:t>
      </w:r>
      <w:proofErr w:type="gram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іоритетів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вибудовуванню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завдання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знаходженню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адекватних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ресурсів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прогнозуванню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проектуванню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і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плануванню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своєї</w:t>
      </w:r>
      <w:proofErr w:type="spellEnd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</w:t>
      </w:r>
    </w:p>
    <w:p w:rsidR="005724AF" w:rsidRPr="00660DBA" w:rsidRDefault="005724AF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="00807BEE">
        <w:rPr>
          <w:rFonts w:ascii="Times New Roman" w:eastAsia="Times New Roman" w:hAnsi="Times New Roman"/>
          <w:sz w:val="24"/>
          <w:szCs w:val="24"/>
          <w:lang w:val="ru-RU" w:eastAsia="en-AU"/>
        </w:rPr>
        <w:t>володінню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методами самоконтролю й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самооцін</w:t>
      </w:r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ки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педагогічного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діагностування</w:t>
      </w:r>
      <w:proofErr w:type="spellEnd"/>
    </w:p>
    <w:p w:rsidR="00660DBA" w:rsidRPr="00660DBA" w:rsidRDefault="00660DBA" w:rsidP="00F56F6B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-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формуванню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вміння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аналізувати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власну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діяльність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>, стан  навчально-виховн</w:t>
      </w:r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ого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процесу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та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діяльність</w:t>
      </w:r>
      <w:proofErr w:type="spellEnd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="00F56F6B">
        <w:rPr>
          <w:rFonts w:ascii="Times New Roman" w:eastAsia="Times New Roman" w:hAnsi="Times New Roman"/>
          <w:sz w:val="24"/>
          <w:szCs w:val="24"/>
          <w:lang w:val="ru-RU" w:eastAsia="en-AU"/>
        </w:rPr>
        <w:t>колег</w:t>
      </w:r>
      <w:proofErr w:type="spellEnd"/>
      <w:r w:rsidRPr="005724AF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</w:p>
    <w:p w:rsidR="00660DBA" w:rsidRPr="00660DBA" w:rsidRDefault="00660DBA" w:rsidP="00F56F6B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(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виконання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практичної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роботи «Самодиагностика»)</w:t>
      </w:r>
    </w:p>
    <w:p w:rsidR="00660DBA" w:rsidRPr="00660DBA" w:rsidRDefault="00660DBA" w:rsidP="00660DB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Глобальною метою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самоосвітньої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вчителів є створення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власної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«Я –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концепції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», яка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відображає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педагогічне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кредо вчителя.</w:t>
      </w:r>
    </w:p>
    <w:p w:rsidR="005724AF" w:rsidRPr="00660DBA" w:rsidRDefault="00660DBA" w:rsidP="00660DBA">
      <w:pPr>
        <w:spacing w:after="0"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Як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бачимо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самоосвіта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процес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proofErr w:type="gram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</w:t>
      </w:r>
      <w:proofErr w:type="gram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ізнання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-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передбачає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не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просте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закріплення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професійних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знань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або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засвоєння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вже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відомої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наукової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інформації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, а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має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за мету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придбання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нових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наукових і методичних знань,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оволодіння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педагогом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засобами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застосування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їх</w:t>
      </w:r>
      <w:proofErr w:type="spellEnd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у </w:t>
      </w:r>
      <w:proofErr w:type="spellStart"/>
      <w:r w:rsidRPr="00660DBA">
        <w:rPr>
          <w:rFonts w:ascii="Times New Roman" w:eastAsia="Times New Roman" w:hAnsi="Times New Roman"/>
          <w:sz w:val="24"/>
          <w:szCs w:val="24"/>
          <w:lang w:val="ru-RU" w:eastAsia="en-AU"/>
        </w:rPr>
        <w:t>практич</w:t>
      </w:r>
      <w:r>
        <w:rPr>
          <w:rFonts w:ascii="Times New Roman" w:eastAsia="Times New Roman" w:hAnsi="Times New Roman"/>
          <w:sz w:val="24"/>
          <w:szCs w:val="24"/>
          <w:lang w:val="ru-RU" w:eastAsia="en-AU"/>
        </w:rPr>
        <w:t>ній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en-AU"/>
        </w:rPr>
        <w:t>діяльності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AU"/>
        </w:rPr>
        <w:t xml:space="preserve"> через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en-AU"/>
        </w:rPr>
        <w:t>творчість</w:t>
      </w:r>
      <w:proofErr w:type="spellEnd"/>
    </w:p>
    <w:p w:rsidR="00571002" w:rsidRPr="00660DBA" w:rsidRDefault="00571002" w:rsidP="00660DBA">
      <w:pPr>
        <w:tabs>
          <w:tab w:val="left" w:pos="900"/>
        </w:tabs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 w:eastAsia="en-AU"/>
        </w:rPr>
      </w:pPr>
    </w:p>
    <w:p w:rsidR="00DF3054" w:rsidRPr="00660DBA" w:rsidRDefault="00DF3054" w:rsidP="00A27D0D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F3054" w:rsidRPr="00660DBA" w:rsidRDefault="00DF3054" w:rsidP="00660DBA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DF3054" w:rsidRPr="00660DBA" w:rsidRDefault="00DF3054" w:rsidP="00660DBA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BD5D05" w:rsidRPr="00660DBA" w:rsidRDefault="00BD5D05" w:rsidP="00660DBA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BD5D05" w:rsidRPr="0066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724"/>
    <w:multiLevelType w:val="hybridMultilevel"/>
    <w:tmpl w:val="8842B75E"/>
    <w:lvl w:ilvl="0" w:tplc="033A1EF0">
      <w:start w:val="1"/>
      <w:numFmt w:val="bullet"/>
      <w:lvlText w:val="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E41292"/>
    <w:multiLevelType w:val="hybridMultilevel"/>
    <w:tmpl w:val="2C2888F0"/>
    <w:lvl w:ilvl="0" w:tplc="0EE82F52">
      <w:start w:val="1"/>
      <w:numFmt w:val="bullet"/>
      <w:lvlText w:val=""/>
      <w:lvlJc w:val="left"/>
      <w:pPr>
        <w:ind w:left="36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C133DB"/>
    <w:multiLevelType w:val="hybridMultilevel"/>
    <w:tmpl w:val="07C8FC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F0D2F"/>
    <w:multiLevelType w:val="hybridMultilevel"/>
    <w:tmpl w:val="5CAA6742"/>
    <w:lvl w:ilvl="0" w:tplc="520E4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381B79"/>
    <w:multiLevelType w:val="hybridMultilevel"/>
    <w:tmpl w:val="2B2457C6"/>
    <w:lvl w:ilvl="0" w:tplc="DB2CD382">
      <w:start w:val="7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5">
    <w:nsid w:val="1A8F1098"/>
    <w:multiLevelType w:val="hybridMultilevel"/>
    <w:tmpl w:val="A4480778"/>
    <w:lvl w:ilvl="0" w:tplc="0EE82F52">
      <w:start w:val="1"/>
      <w:numFmt w:val="bullet"/>
      <w:lvlText w:val=""/>
      <w:lvlJc w:val="left"/>
      <w:pPr>
        <w:ind w:left="36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D12287"/>
    <w:multiLevelType w:val="hybridMultilevel"/>
    <w:tmpl w:val="90FA3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66673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>
    <w:nsid w:val="300D166A"/>
    <w:multiLevelType w:val="hybridMultilevel"/>
    <w:tmpl w:val="4D3A17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A0DFF"/>
    <w:multiLevelType w:val="hybridMultilevel"/>
    <w:tmpl w:val="F9806E3E"/>
    <w:lvl w:ilvl="0" w:tplc="D9D430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w w:val="92"/>
        <w:sz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01AE2"/>
    <w:multiLevelType w:val="hybridMultilevel"/>
    <w:tmpl w:val="D348F13C"/>
    <w:lvl w:ilvl="0" w:tplc="0EE82F52">
      <w:start w:val="1"/>
      <w:numFmt w:val="bullet"/>
      <w:lvlText w:val=""/>
      <w:lvlJc w:val="left"/>
      <w:pPr>
        <w:ind w:left="36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0344C8"/>
    <w:multiLevelType w:val="hybridMultilevel"/>
    <w:tmpl w:val="02CEE668"/>
    <w:lvl w:ilvl="0" w:tplc="0EE82F52">
      <w:start w:val="1"/>
      <w:numFmt w:val="bullet"/>
      <w:lvlText w:val=""/>
      <w:lvlJc w:val="left"/>
      <w:pPr>
        <w:ind w:left="36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B1F598A"/>
    <w:multiLevelType w:val="multilevel"/>
    <w:tmpl w:val="888E29EE"/>
    <w:lvl w:ilvl="0">
      <w:start w:val="1"/>
      <w:numFmt w:val="decimal"/>
      <w:lvlText w:val="%1."/>
      <w:lvlJc w:val="left"/>
      <w:pPr>
        <w:ind w:left="450" w:hanging="45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b w:val="0"/>
        <w:i w:val="0"/>
      </w:rPr>
    </w:lvl>
  </w:abstractNum>
  <w:abstractNum w:abstractNumId="13">
    <w:nsid w:val="3C9B3DE3"/>
    <w:multiLevelType w:val="hybridMultilevel"/>
    <w:tmpl w:val="EB6422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CD909F4"/>
    <w:multiLevelType w:val="hybridMultilevel"/>
    <w:tmpl w:val="96C6B37C"/>
    <w:lvl w:ilvl="0" w:tplc="2954F228">
      <w:start w:val="5"/>
      <w:numFmt w:val="decimal"/>
      <w:lvlText w:val="%1"/>
      <w:lvlJc w:val="left"/>
      <w:pPr>
        <w:ind w:left="1776" w:hanging="360"/>
      </w:pPr>
    </w:lvl>
    <w:lvl w:ilvl="1" w:tplc="04220019">
      <w:start w:val="1"/>
      <w:numFmt w:val="lowerLetter"/>
      <w:lvlText w:val="%2."/>
      <w:lvlJc w:val="left"/>
      <w:pPr>
        <w:ind w:left="2496" w:hanging="360"/>
      </w:pPr>
    </w:lvl>
    <w:lvl w:ilvl="2" w:tplc="0422001B">
      <w:start w:val="1"/>
      <w:numFmt w:val="lowerRoman"/>
      <w:lvlText w:val="%3."/>
      <w:lvlJc w:val="right"/>
      <w:pPr>
        <w:ind w:left="3216" w:hanging="180"/>
      </w:pPr>
    </w:lvl>
    <w:lvl w:ilvl="3" w:tplc="0422000F">
      <w:start w:val="1"/>
      <w:numFmt w:val="decimal"/>
      <w:lvlText w:val="%4."/>
      <w:lvlJc w:val="left"/>
      <w:pPr>
        <w:ind w:left="3936" w:hanging="360"/>
      </w:pPr>
    </w:lvl>
    <w:lvl w:ilvl="4" w:tplc="04220019">
      <w:start w:val="1"/>
      <w:numFmt w:val="lowerLetter"/>
      <w:lvlText w:val="%5."/>
      <w:lvlJc w:val="left"/>
      <w:pPr>
        <w:ind w:left="4656" w:hanging="360"/>
      </w:pPr>
    </w:lvl>
    <w:lvl w:ilvl="5" w:tplc="0422001B">
      <w:start w:val="1"/>
      <w:numFmt w:val="lowerRoman"/>
      <w:lvlText w:val="%6."/>
      <w:lvlJc w:val="right"/>
      <w:pPr>
        <w:ind w:left="5376" w:hanging="180"/>
      </w:pPr>
    </w:lvl>
    <w:lvl w:ilvl="6" w:tplc="0422000F">
      <w:start w:val="1"/>
      <w:numFmt w:val="decimal"/>
      <w:lvlText w:val="%7."/>
      <w:lvlJc w:val="left"/>
      <w:pPr>
        <w:ind w:left="6096" w:hanging="360"/>
      </w:pPr>
    </w:lvl>
    <w:lvl w:ilvl="7" w:tplc="04220019">
      <w:start w:val="1"/>
      <w:numFmt w:val="lowerLetter"/>
      <w:lvlText w:val="%8."/>
      <w:lvlJc w:val="left"/>
      <w:pPr>
        <w:ind w:left="6816" w:hanging="360"/>
      </w:pPr>
    </w:lvl>
    <w:lvl w:ilvl="8" w:tplc="0422001B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502E3BDD"/>
    <w:multiLevelType w:val="hybridMultilevel"/>
    <w:tmpl w:val="85BA9B00"/>
    <w:lvl w:ilvl="0" w:tplc="D0BE962E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8C3BDA"/>
    <w:multiLevelType w:val="hybridMultilevel"/>
    <w:tmpl w:val="A4FE3770"/>
    <w:lvl w:ilvl="0" w:tplc="033A1EF0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2C714D"/>
    <w:multiLevelType w:val="hybridMultilevel"/>
    <w:tmpl w:val="D20CBE9C"/>
    <w:lvl w:ilvl="0" w:tplc="DB2CD38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4311A5"/>
    <w:multiLevelType w:val="hybridMultilevel"/>
    <w:tmpl w:val="57442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7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5"/>
  </w:num>
  <w:num w:numId="9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6"/>
  </w:num>
  <w:num w:numId="13">
    <w:abstractNumId w:val="16"/>
  </w:num>
  <w:num w:numId="14">
    <w:abstractNumId w:val="18"/>
  </w:num>
  <w:num w:numId="15">
    <w:abstractNumId w:val="0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71"/>
    <w:rsid w:val="00252083"/>
    <w:rsid w:val="0028474B"/>
    <w:rsid w:val="004F47B9"/>
    <w:rsid w:val="00571002"/>
    <w:rsid w:val="005724AF"/>
    <w:rsid w:val="00660DBA"/>
    <w:rsid w:val="00807BEE"/>
    <w:rsid w:val="00830EEB"/>
    <w:rsid w:val="008B732A"/>
    <w:rsid w:val="00A27D0D"/>
    <w:rsid w:val="00AF2304"/>
    <w:rsid w:val="00BA6971"/>
    <w:rsid w:val="00BD5D05"/>
    <w:rsid w:val="00C35D10"/>
    <w:rsid w:val="00CB2C25"/>
    <w:rsid w:val="00DF3054"/>
    <w:rsid w:val="00F07D3D"/>
    <w:rsid w:val="00F56F6B"/>
    <w:rsid w:val="00F6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D3D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D3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B73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8B732A"/>
    <w:rPr>
      <w:b/>
      <w:bCs/>
    </w:rPr>
  </w:style>
  <w:style w:type="table" w:styleId="a6">
    <w:name w:val="Table Grid"/>
    <w:basedOn w:val="a1"/>
    <w:uiPriority w:val="59"/>
    <w:rsid w:val="00C3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D3D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D3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B73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8B732A"/>
    <w:rPr>
      <w:b/>
      <w:bCs/>
    </w:rPr>
  </w:style>
  <w:style w:type="table" w:styleId="a6">
    <w:name w:val="Table Grid"/>
    <w:basedOn w:val="a1"/>
    <w:uiPriority w:val="59"/>
    <w:rsid w:val="00C3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2170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RED</cp:lastModifiedBy>
  <cp:revision>8</cp:revision>
  <dcterms:created xsi:type="dcterms:W3CDTF">2017-12-21T17:07:00Z</dcterms:created>
  <dcterms:modified xsi:type="dcterms:W3CDTF">2018-01-02T12:00:00Z</dcterms:modified>
</cp:coreProperties>
</file>