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A4F" w:rsidRDefault="00181A4F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Відділ освіти і науки Нікопольської міської ради</w:t>
      </w: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Нікопольська гімназія №</w:t>
      </w:r>
      <w:r w:rsidR="003318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9  Нікопольської  міської ради</w:t>
      </w: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1A4F" w:rsidRDefault="00181A4F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>
        <w:rPr>
          <w:rFonts w:ascii="Times New Roman" w:hAnsi="Times New Roman" w:cs="Times New Roman"/>
          <w:b/>
          <w:sz w:val="36"/>
          <w:szCs w:val="28"/>
          <w:lang w:val="uk-UA"/>
        </w:rPr>
        <w:t>Авторська п</w:t>
      </w:r>
      <w:r w:rsidR="00F206E6" w:rsidRPr="007C0FA8">
        <w:rPr>
          <w:rFonts w:ascii="Times New Roman" w:hAnsi="Times New Roman" w:cs="Times New Roman"/>
          <w:b/>
          <w:sz w:val="36"/>
          <w:szCs w:val="28"/>
          <w:lang w:val="uk-UA"/>
        </w:rPr>
        <w:t xml:space="preserve">рограма </w:t>
      </w: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7C0FA8">
        <w:rPr>
          <w:rFonts w:ascii="Times New Roman" w:hAnsi="Times New Roman" w:cs="Times New Roman"/>
          <w:b/>
          <w:sz w:val="36"/>
          <w:szCs w:val="28"/>
          <w:lang w:val="uk-UA"/>
        </w:rPr>
        <w:t xml:space="preserve">підготовчих курсів для майбутніх першокласників </w:t>
      </w: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 програми:</w:t>
      </w:r>
    </w:p>
    <w:p w:rsidR="00F206E6" w:rsidRPr="004837BF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837BF"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класів,</w:t>
      </w: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837BF">
        <w:rPr>
          <w:rFonts w:ascii="Times New Roman" w:hAnsi="Times New Roman" w:cs="Times New Roman"/>
          <w:sz w:val="28"/>
          <w:szCs w:val="28"/>
          <w:lang w:val="uk-UA"/>
        </w:rPr>
        <w:t>вчитель першої категорії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206E6" w:rsidRDefault="00E3716B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Нікопольської гімназії №9 НМР</w:t>
      </w: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Тимофєєва Альона Юріївна </w:t>
      </w: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Нікополь</w:t>
      </w:r>
    </w:p>
    <w:p w:rsidR="00F206E6" w:rsidRDefault="00F206E6" w:rsidP="00F206E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2024</w:t>
      </w:r>
    </w:p>
    <w:p w:rsidR="00F206E6" w:rsidRPr="004837BF" w:rsidRDefault="00F206E6" w:rsidP="00F206E6">
      <w:pPr>
        <w:pStyle w:val="a3"/>
        <w:jc w:val="center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 w:rsidRPr="004837B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Дібраний матеріал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можна застосувати</w:t>
      </w:r>
      <w:r w:rsidRPr="004837B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  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в практику роботи вчителя  </w:t>
      </w:r>
      <w:r w:rsidRPr="004837B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початкових класів  при проведені занять  з підготовки першокласників.</w:t>
      </w: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Програма вміщує план роботи, розрахований на 20 занять, які мають тематичну спрямованість та </w:t>
      </w:r>
      <w:r w:rsidRPr="008243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поєднують предмети: математика, навчання грамоти, ЯДС, логіка.</w:t>
      </w:r>
    </w:p>
    <w:p w:rsidR="00F206E6" w:rsidRPr="00E5108C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Дана робота виконана із врахуванням основних засад нормативно-правових документів (Закон України «Про освіту», Концепція «Нова українська школа»),інструктивно-методичних </w:t>
      </w:r>
      <w:r w:rsidRPr="008243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рекомендації щодо забезпечення наступності дошкільної та початкової освіти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, </w:t>
      </w:r>
      <w:r w:rsidRPr="00E5108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Програми розвитку дітей старшого дошкільного віку «Впевнений старт», затвердженої МОН України (наказ від 23.11.2010 № 1111).</w:t>
      </w: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Тимофєєва Альона Юріївна, </w:t>
      </w:r>
      <w:r w:rsidRPr="004837BF"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«Нікопольська гімназія №9 Нікопольської міської ради»</w:t>
      </w:r>
    </w:p>
    <w:p w:rsidR="00F206E6" w:rsidRDefault="00F206E6" w:rsidP="00F206E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08C">
        <w:rPr>
          <w:rFonts w:ascii="Times New Roman" w:hAnsi="Times New Roman" w:cs="Times New Roman"/>
          <w:sz w:val="28"/>
          <w:szCs w:val="28"/>
          <w:lang w:val="uk-UA"/>
        </w:rPr>
        <w:t>Програма підготовчих курс</w:t>
      </w:r>
      <w:r>
        <w:rPr>
          <w:rFonts w:ascii="Times New Roman" w:hAnsi="Times New Roman" w:cs="Times New Roman"/>
          <w:sz w:val="28"/>
          <w:szCs w:val="28"/>
          <w:lang w:val="uk-UA"/>
        </w:rPr>
        <w:t>ів для майбутніх першокласників. – «Нікопольська гімназія №9 Нікопольської міської ради». – 2024. – 18 с.</w:t>
      </w:r>
    </w:p>
    <w:p w:rsidR="00F206E6" w:rsidRPr="00E5108C" w:rsidRDefault="00F206E6" w:rsidP="00F206E6">
      <w:pPr>
        <w:pStyle w:val="a3"/>
        <w:ind w:firstLine="708"/>
        <w:rPr>
          <w:rFonts w:ascii="Times New Roman" w:hAnsi="Times New Roman" w:cs="Times New Roman"/>
          <w:szCs w:val="28"/>
          <w:lang w:val="uk-UA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Default="00F206E6" w:rsidP="00F206E6">
      <w:pPr>
        <w:pStyle w:val="a3"/>
        <w:ind w:firstLine="708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Pr="002C64BA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Pr="004837BF" w:rsidRDefault="00F206E6" w:rsidP="00F206E6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F206E6" w:rsidRPr="00683EC9" w:rsidRDefault="00F206E6" w:rsidP="00F206E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83EC9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ПОЯСНЮВАЛЬНА ЗАПИСКА</w:t>
      </w:r>
    </w:p>
    <w:p w:rsidR="00F206E6" w:rsidRPr="00683EC9" w:rsidRDefault="00F206E6" w:rsidP="00F206E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Pr="00683EC9" w:rsidRDefault="00F206E6" w:rsidP="00F206E6">
      <w:pPr>
        <w:ind w:firstLine="708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Концептуальні засади реформування загальної середньої освіти «Нова українська школа» на період до 2029 року </w:t>
      </w:r>
      <w:r w:rsidRPr="00683EC9">
        <w:rPr>
          <w:rFonts w:eastAsia="Times New Roman"/>
          <w:sz w:val="28"/>
          <w:szCs w:val="28"/>
          <w:lang w:val="uk-UA" w:eastAsia="ru-RU"/>
        </w:rPr>
        <w:t>проголошують побудову освіти усіх рівнів з максимальним урахуванням індивідуальних фізичних, психологічних, інтелектуальних особливостей дитини кожної вікової групи. Серед ключових компонентів формули Нової української школи:</w:t>
      </w:r>
    </w:p>
    <w:p w:rsidR="00F206E6" w:rsidRPr="00683EC9" w:rsidRDefault="00F206E6" w:rsidP="00F206E6">
      <w:pPr>
        <w:pStyle w:val="a4"/>
        <w:numPr>
          <w:ilvl w:val="0"/>
          <w:numId w:val="3"/>
        </w:numPr>
        <w:tabs>
          <w:tab w:val="left" w:pos="567"/>
        </w:tabs>
        <w:ind w:left="0" w:firstLine="360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>новий зміст освіти, заснований на формуванні компетентностей, потрібних для успішної самореалізації дитини в суспільстві;</w:t>
      </w:r>
    </w:p>
    <w:p w:rsidR="00F206E6" w:rsidRPr="00683EC9" w:rsidRDefault="00F206E6" w:rsidP="00F206E6">
      <w:pPr>
        <w:pStyle w:val="a4"/>
        <w:numPr>
          <w:ilvl w:val="0"/>
          <w:numId w:val="3"/>
        </w:numPr>
        <w:tabs>
          <w:tab w:val="left" w:pos="567"/>
        </w:tabs>
        <w:ind w:left="0" w:firstLine="360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>наскрізний процес виховання, спрямований на формування соціально-моральних цінностей;</w:t>
      </w:r>
    </w:p>
    <w:p w:rsidR="00F206E6" w:rsidRPr="00683EC9" w:rsidRDefault="00F206E6" w:rsidP="00F206E6">
      <w:pPr>
        <w:pStyle w:val="a4"/>
        <w:numPr>
          <w:ilvl w:val="0"/>
          <w:numId w:val="3"/>
        </w:numPr>
        <w:tabs>
          <w:tab w:val="left" w:pos="567"/>
        </w:tabs>
        <w:ind w:left="0" w:firstLine="360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>педагогіка, що ґрунтується на партнерстві між учнем, учителем і батьками;</w:t>
      </w:r>
    </w:p>
    <w:p w:rsidR="00F206E6" w:rsidRPr="00683EC9" w:rsidRDefault="00F206E6" w:rsidP="00F206E6">
      <w:pPr>
        <w:pStyle w:val="a4"/>
        <w:numPr>
          <w:ilvl w:val="0"/>
          <w:numId w:val="3"/>
        </w:numPr>
        <w:tabs>
          <w:tab w:val="left" w:pos="567"/>
        </w:tabs>
        <w:ind w:left="0" w:firstLine="360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>дитиноцентризм, орієнтація на потреби учня в освітньому процесі;</w:t>
      </w:r>
    </w:p>
    <w:p w:rsidR="00F206E6" w:rsidRPr="00683EC9" w:rsidRDefault="00F206E6" w:rsidP="00F206E6">
      <w:pPr>
        <w:pStyle w:val="a4"/>
        <w:numPr>
          <w:ilvl w:val="0"/>
          <w:numId w:val="3"/>
        </w:numPr>
        <w:tabs>
          <w:tab w:val="left" w:pos="567"/>
        </w:tabs>
        <w:ind w:left="0" w:firstLine="360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>нова структура школи, що сприятиме засвоєнню нового змісту і формуванню життєвих компетентностей;</w:t>
      </w:r>
    </w:p>
    <w:p w:rsidR="00F206E6" w:rsidRPr="00683EC9" w:rsidRDefault="00F206E6" w:rsidP="00F206E6">
      <w:pPr>
        <w:pStyle w:val="a4"/>
        <w:numPr>
          <w:ilvl w:val="0"/>
          <w:numId w:val="3"/>
        </w:numPr>
        <w:tabs>
          <w:tab w:val="left" w:pos="567"/>
        </w:tabs>
        <w:ind w:left="0" w:firstLine="360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 xml:space="preserve"> сучасне освітнє середовище, яке забезпечить необхідні умови, засоби і технології навчання учнів, освітян і батьків у закладі освіти та поза його межами.</w:t>
      </w:r>
    </w:p>
    <w:p w:rsidR="00F206E6" w:rsidRPr="00683EC9" w:rsidRDefault="00F206E6" w:rsidP="00F206E6">
      <w:pPr>
        <w:pStyle w:val="a4"/>
        <w:tabs>
          <w:tab w:val="left" w:pos="567"/>
        </w:tabs>
        <w:ind w:left="0"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Style w:val="fontstyle01"/>
          <w:sz w:val="28"/>
          <w:szCs w:val="28"/>
          <w:lang w:val="uk-UA"/>
        </w:rPr>
        <w:t>Реалізація цих складників спрямована на комплексний особистісний розвиток,</w:t>
      </w:r>
      <w:r w:rsidRPr="00683EC9">
        <w:rPr>
          <w:color w:val="242021"/>
          <w:sz w:val="28"/>
          <w:szCs w:val="28"/>
          <w:lang w:val="uk-UA"/>
        </w:rPr>
        <w:t xml:space="preserve"> </w:t>
      </w:r>
      <w:r w:rsidRPr="00683EC9">
        <w:rPr>
          <w:rStyle w:val="fontstyle01"/>
          <w:sz w:val="28"/>
          <w:szCs w:val="28"/>
          <w:lang w:val="uk-UA"/>
        </w:rPr>
        <w:t>що включає єдність емоційного, інтелектуального та вольового розвитку дитини.</w:t>
      </w:r>
      <w:r w:rsidRPr="00683EC9">
        <w:rPr>
          <w:color w:val="242021"/>
          <w:sz w:val="28"/>
          <w:szCs w:val="28"/>
          <w:lang w:val="uk-UA"/>
        </w:rPr>
        <w:t xml:space="preserve"> </w:t>
      </w:r>
      <w:r w:rsidRPr="00683EC9">
        <w:rPr>
          <w:rStyle w:val="fontstyle01"/>
          <w:sz w:val="28"/>
          <w:szCs w:val="28"/>
          <w:lang w:val="uk-UA"/>
        </w:rPr>
        <w:t>Провідними залишаються комунікативна (спілкування з однолітками та дорослими), здоров’язбе</w:t>
      </w:r>
      <w:r>
        <w:rPr>
          <w:rStyle w:val="fontstyle01"/>
          <w:sz w:val="28"/>
          <w:szCs w:val="28"/>
          <w:lang w:val="uk-UA"/>
        </w:rPr>
        <w:t>режувальна</w:t>
      </w:r>
      <w:r w:rsidRPr="00683EC9">
        <w:rPr>
          <w:rStyle w:val="fontstyle01"/>
          <w:sz w:val="28"/>
          <w:szCs w:val="28"/>
          <w:lang w:val="uk-UA"/>
        </w:rPr>
        <w:t>, пізнавально-дослідницька, мовленнєва, ігрова, художньо-естетична, господарсько-побутова (трудова) діяльність.</w:t>
      </w:r>
      <w:r w:rsidRPr="00683EC9">
        <w:rPr>
          <w:sz w:val="28"/>
          <w:szCs w:val="28"/>
          <w:lang w:val="uk-UA"/>
        </w:rPr>
        <w:t xml:space="preserve">  </w:t>
      </w:r>
    </w:p>
    <w:p w:rsidR="00F206E6" w:rsidRPr="00683EC9" w:rsidRDefault="00F206E6" w:rsidP="00F206E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Діяльність за цією програмою забезпечує не тільки наступність у підготовці дитини до шкільного навчанням,  але й формування її особистості.</w:t>
      </w:r>
    </w:p>
    <w:p w:rsidR="00F206E6" w:rsidRPr="00683EC9" w:rsidRDefault="00F206E6" w:rsidP="00F206E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EC9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Відмінним принципом побудови Програми є її зорієнтованість на освітній</w:t>
      </w:r>
      <w:r w:rsidRPr="00683EC9">
        <w:rPr>
          <w:rFonts w:ascii="Times New Roman" w:hAnsi="Times New Roman" w:cs="Times New Roman"/>
          <w:color w:val="242021"/>
          <w:sz w:val="28"/>
          <w:szCs w:val="28"/>
          <w:lang w:val="uk-UA"/>
        </w:rPr>
        <w:br/>
      </w:r>
      <w:r w:rsidRPr="00683EC9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результат – вчитель  планує власну діяльність орієнтуючись на очікуваний</w:t>
      </w:r>
      <w:r w:rsidRPr="00683EC9">
        <w:rPr>
          <w:rFonts w:ascii="Times New Roman" w:hAnsi="Times New Roman" w:cs="Times New Roman"/>
          <w:color w:val="242021"/>
          <w:sz w:val="28"/>
          <w:szCs w:val="28"/>
          <w:lang w:val="uk-UA"/>
        </w:rPr>
        <w:br/>
      </w:r>
      <w:r w:rsidRPr="00683EC9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результат («Що я хочу, щоб засвоїли діти?», «Яким має бути кінцевий результат?»).</w:t>
      </w:r>
      <w:r w:rsidRPr="00683E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06E6" w:rsidRPr="00683EC9" w:rsidRDefault="00F206E6" w:rsidP="00F206E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ПРОГРАМИ 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Pr="00683EC9" w:rsidRDefault="00F206E6" w:rsidP="00F206E6">
      <w:pPr>
        <w:ind w:firstLine="567"/>
        <w:jc w:val="both"/>
        <w:rPr>
          <w:sz w:val="28"/>
          <w:szCs w:val="28"/>
          <w:lang w:val="uk-UA"/>
        </w:rPr>
      </w:pPr>
      <w:r w:rsidRPr="00683EC9">
        <w:rPr>
          <w:b/>
          <w:sz w:val="28"/>
          <w:szCs w:val="28"/>
          <w:lang w:val="uk-UA"/>
        </w:rPr>
        <w:t xml:space="preserve">Головною метою </w:t>
      </w:r>
      <w:r>
        <w:rPr>
          <w:sz w:val="28"/>
          <w:szCs w:val="28"/>
          <w:lang w:val="uk-UA"/>
        </w:rPr>
        <w:t xml:space="preserve">програми </w:t>
      </w:r>
      <w:r w:rsidRPr="00683EC9">
        <w:rPr>
          <w:sz w:val="28"/>
          <w:szCs w:val="28"/>
          <w:lang w:val="uk-UA"/>
        </w:rPr>
        <w:t xml:space="preserve"> є: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Формування необхідного рівня готовності до школи;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забезпечення формування ціннісного ставлення до себе;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забезпечення шкільно – значущих психофізіологічних функцій;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формування моральних якостей, вміння адаптуватись в новому середовищі;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розвиток пізнавальної активності та основ логіки;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мовленнєвий розвиток;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вдосконалення фонематичного слуху;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розвиток артикуляційного апарату, вдосконалення звуковимови;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формування навичок читання;</w:t>
      </w:r>
    </w:p>
    <w:p w:rsidR="00F206E6" w:rsidRPr="00683EC9" w:rsidRDefault="00F206E6" w:rsidP="00F206E6">
      <w:pPr>
        <w:pStyle w:val="a4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розвиток математичних умінь;</w:t>
      </w:r>
    </w:p>
    <w:p w:rsidR="00F206E6" w:rsidRPr="00683EC9" w:rsidRDefault="00F206E6" w:rsidP="00F206E6">
      <w:pPr>
        <w:pStyle w:val="a4"/>
        <w:jc w:val="both"/>
        <w:rPr>
          <w:sz w:val="28"/>
          <w:szCs w:val="28"/>
          <w:lang w:val="uk-UA"/>
        </w:rPr>
      </w:pP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організації  навчально – виховного процесу.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Заняття побудовані на основі інтеграції навчального матеріалу та передбачають два заняття тривалістю 30 хв за такими напрямками: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розвиток шкільно-значущих психічних процесів ( пам'ять, увага, уява, мислення);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розвиток загальної та дрібної моторики;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формування графічних навичок;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мовленнєва діяльність, розширення словникового запасу;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формування соціальної зрілості, створення позитивної атмосфери в групі, сприяння об’єднанню дітей у колектив;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коригування вміння адекватно реалізовувати отриману інформацію («бачу» + «чую» = «роблю»);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розвиток вміння виконувати завдання самостійно та з групою, бажання працювати в колективі;</w:t>
      </w:r>
    </w:p>
    <w:p w:rsidR="00F206E6" w:rsidRPr="00683EC9" w:rsidRDefault="00F206E6" w:rsidP="00F206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формування математичних знань;</w:t>
      </w:r>
    </w:p>
    <w:p w:rsidR="00F206E6" w:rsidRPr="00683EC9" w:rsidRDefault="00F206E6" w:rsidP="00F206E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занять.</w:t>
      </w:r>
    </w:p>
    <w:p w:rsidR="00F206E6" w:rsidRPr="00683EC9" w:rsidRDefault="00F206E6" w:rsidP="00F206E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Кожне заняття містить вправи, спрямовані на розвиток мовленнєвої діяльності, шкільно – значущих психофізіологічних функцій</w:t>
      </w:r>
      <w:r w:rsidRPr="0068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</w:t>
      </w:r>
      <w:r w:rsidRPr="00683EC9">
        <w:rPr>
          <w:rFonts w:ascii="Times New Roman" w:hAnsi="Times New Roman" w:cs="Times New Roman"/>
          <w:sz w:val="28"/>
          <w:szCs w:val="28"/>
          <w:lang w:val="uk-UA"/>
        </w:rPr>
        <w:t>математичних та природничих знань; виховання доброзичливого ставлення до однолітків; формування цілісної особистості дитини.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Щотижня діти повинні отримувати нові знання, набувати математичних та графічних навичок, поповнювати словниковий запас.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Для полегшення засвоєння завдань кожне наступне заняття повинно плануватися з урахуванням змісту попереднього, але з ускладненням.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b/>
          <w:sz w:val="28"/>
          <w:szCs w:val="28"/>
          <w:lang w:val="uk-UA"/>
        </w:rPr>
        <w:t>Очікувані  результати.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Дитина: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- чітко розуміє, які зміни в її житті відбудуться з початком навчання в школі, має чітку мотивацію, впевнена у своїх силах, знає правила життя в шкільній родині;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- має сформовані відповідно вікових норм дрібні м’язи руки,  впевнено володіє олівцем, ручкою, ножицями;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- може правильно перенести в зошит графічний образ, дотримується вимог до ведення зошита, друкування;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- має сформовані відповідно до вікових норм  зорову, слухову пам'ять, уяву, увагу, мислення;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 xml:space="preserve"> - має достатній словниковий запас, вміє висловлювати власну думку;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- володіє навичками читання;</w:t>
      </w:r>
    </w:p>
    <w:p w:rsidR="00F206E6" w:rsidRPr="00683EC9" w:rsidRDefault="00F206E6" w:rsidP="00F206E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>- має математичні вміння і навички;</w:t>
      </w:r>
    </w:p>
    <w:p w:rsidR="00F206E6" w:rsidRPr="00683EC9" w:rsidRDefault="00F206E6" w:rsidP="00F206E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t xml:space="preserve">       - має позитивний емоційний стан.</w:t>
      </w:r>
    </w:p>
    <w:p w:rsidR="00F206E6" w:rsidRPr="00683EC9" w:rsidRDefault="00F206E6" w:rsidP="00F206E6">
      <w:pPr>
        <w:pStyle w:val="a3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683EC9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ПРОГРАМА</w:t>
      </w:r>
    </w:p>
    <w:p w:rsidR="00F206E6" w:rsidRPr="00683EC9" w:rsidRDefault="00F206E6" w:rsidP="00F206E6">
      <w:pPr>
        <w:pStyle w:val="a3"/>
        <w:ind w:firstLine="567"/>
        <w:jc w:val="center"/>
        <w:rPr>
          <w:lang w:val="uk-UA"/>
        </w:rPr>
      </w:pPr>
      <w:r w:rsidRPr="00683EC9">
        <w:rPr>
          <w:rFonts w:ascii="Times New Roman" w:hAnsi="Times New Roman" w:cs="Times New Roman"/>
          <w:b/>
          <w:sz w:val="28"/>
          <w:szCs w:val="28"/>
          <w:lang w:val="uk-UA"/>
        </w:rPr>
        <w:t>І. Мовно-літературна галузь (20 годин)</w:t>
      </w:r>
    </w:p>
    <w:tbl>
      <w:tblPr>
        <w:tblStyle w:val="a7"/>
        <w:tblpPr w:leftFromText="180" w:rightFromText="180" w:vertAnchor="page" w:horzAnchor="margin" w:tblpXSpec="center" w:tblpY="2257"/>
        <w:tblW w:w="10172" w:type="dxa"/>
        <w:tblLook w:val="04A0" w:firstRow="1" w:lastRow="0" w:firstColumn="1" w:lastColumn="0" w:noHBand="0" w:noVBand="1"/>
      </w:tblPr>
      <w:tblGrid>
        <w:gridCol w:w="4962"/>
        <w:gridCol w:w="5210"/>
      </w:tblGrid>
      <w:tr w:rsidR="00F206E6" w:rsidRPr="00683EC9" w:rsidTr="007E57D4">
        <w:trPr>
          <w:trHeight w:val="553"/>
        </w:trPr>
        <w:tc>
          <w:tcPr>
            <w:tcW w:w="4962" w:type="dxa"/>
          </w:tcPr>
          <w:p w:rsidR="00F206E6" w:rsidRPr="00683EC9" w:rsidRDefault="00F206E6" w:rsidP="007E57D4">
            <w:pPr>
              <w:pStyle w:val="a3"/>
              <w:ind w:left="36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навчального матеріалу</w:t>
            </w:r>
          </w:p>
        </w:tc>
        <w:tc>
          <w:tcPr>
            <w:tcW w:w="5210" w:type="dxa"/>
          </w:tcPr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щодо рівня підготовки учнів</w:t>
            </w:r>
          </w:p>
        </w:tc>
      </w:tr>
      <w:tr w:rsidR="00F206E6" w:rsidRPr="00683EC9" w:rsidTr="007E57D4">
        <w:trPr>
          <w:trHeight w:val="553"/>
        </w:trPr>
        <w:tc>
          <w:tcPr>
            <w:tcW w:w="4962" w:type="dxa"/>
            <w:tcBorders>
              <w:bottom w:val="single" w:sz="4" w:space="0" w:color="auto"/>
            </w:tcBorders>
          </w:tcPr>
          <w:p w:rsidR="00F206E6" w:rsidRPr="00683EC9" w:rsidRDefault="00F206E6" w:rsidP="007E57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Читання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уявлення про слово як мовну одиницю, його місце в реченні.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уміння виділяти послідовно звуки в словах, розрізняти звуки та букви.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уявлення, що мовлення складається з речень, речення зі слів, слова поділяються на склади.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великою та маленькою буквами, розуміння їх призначення.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навичок складання складів з літер розрізної абетки.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навичок читання складів та слів, складених з розрізної абетки або кубиків.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Письмо.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дрібних м’язів руки.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рухового стереотипу.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окоміру та просторової уяви.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вміння орієнтуватись в зошиті в косу лінію.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зорового аналізу.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Формування графічних навичок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штрихування прямими лініями, косими лініями, пунктиром, напівовальне, спіральне, змішане штрихування;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обведення предметів за різними видами трафаретів, письмо елементів літер української абетки.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Друкування літер, складів, одно-  та двоскладових слів.</w:t>
            </w: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знає,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слово є одиницею усного та писемного мовлення;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може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порахувати кількість слів в реченні та скласти схему речення;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розрізняє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поняття «звук» та «буква»;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знає,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слова поділяються на склади, склад – на звуки, звуки бувають голосні та приголосні;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може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виділяти послідовно звуки в словах;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розрізняє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велику та малу літери, знає їх призначення;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складає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букв розрізної абетки відкриті та закриті склади,  двоскладові слова з відкритими складами, трибуквені слова;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читає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слова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розуміє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прочитане.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розвинені дрібні м’язи руки, складає фігури з паличок, обводить малюнки по контуру, зафарбовує коло не виходячи за лінію, правильно тримає олівець та ручку;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орієнтується </w:t>
            </w:r>
            <w:r w:rsidRPr="00683EC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 рядку. </w:t>
            </w:r>
            <w:r w:rsidRPr="00683EC9">
              <w:rPr>
                <w:rFonts w:ascii="Times New Roman" w:hAnsi="Times New Roman" w:cs="Times New Roman"/>
                <w:spacing w:val="-1"/>
                <w:sz w:val="28"/>
                <w:szCs w:val="28"/>
                <w:lang w:val="uk-UA"/>
              </w:rPr>
              <w:t>Виділяє</w:t>
            </w:r>
            <w:r w:rsidRPr="00683EC9">
              <w:rPr>
                <w:rFonts w:ascii="Times New Roman" w:eastAsia="Calibri" w:hAnsi="Times New Roman" w:cs="Times New Roman"/>
                <w:spacing w:val="-1"/>
                <w:sz w:val="28"/>
                <w:szCs w:val="28"/>
                <w:lang w:val="uk-UA"/>
              </w:rPr>
              <w:t xml:space="preserve"> верхню, нижню рядкову лінії; середину між </w:t>
            </w:r>
            <w:r w:rsidRPr="00683EC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початком і кінцем рядка, верхньою і нижньою ряд</w:t>
            </w:r>
            <w:r w:rsidRPr="00683EC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softHyphen/>
              <w:t xml:space="preserve">ковими лініями;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вміє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правильно перенести в зошит графічний образ, впевнено штрихує;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оптично-просторову уяву, відновлює зображення з’єднуючи крапки, доповнює малюнок необхідними елементами;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розвинену координацію та  м’язову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пам'ять руки, вирізує фігури по контуру, ліпить з пластиліну прості фігури;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знає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елементи друкованих букв;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володіє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початковими навичками ведення зошита, друкування;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може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самостійно надрукувати склади, прості слова.</w:t>
            </w:r>
          </w:p>
        </w:tc>
      </w:tr>
      <w:tr w:rsidR="00F206E6" w:rsidRPr="00683EC9" w:rsidTr="007E57D4">
        <w:trPr>
          <w:trHeight w:val="553"/>
        </w:trPr>
        <w:tc>
          <w:tcPr>
            <w:tcW w:w="4962" w:type="dxa"/>
            <w:tcBorders>
              <w:bottom w:val="single" w:sz="4" w:space="0" w:color="auto"/>
            </w:tcBorders>
          </w:tcPr>
          <w:p w:rsidR="00F206E6" w:rsidRPr="00683EC9" w:rsidRDefault="00F206E6" w:rsidP="00F206E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Слухання – розуміння усного мовлення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Сприймання на слух матеріалу, складеного із кількох звуків, складів, слів.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певних дій за голосовою командою.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Сприймання і розуміння алгоритму дій для виконання завдання.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Знаходження певних предметів на малюнках за голосовою вказівкою.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Сприймання на слух ряду слів з вилученням «зайвого» слова.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Розвиток слухової пам’яті.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Сприймання на слух і запам’ятовування невеликих віршів, скоромовок, загадок.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фонематичного слуху.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 дитячою книгою.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F206E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Говоріння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 уміння регулювати дихання, силу голосу, темп мовлення.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мовленнєвого апарату, ліквідація дефектів мовлення.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Удосконалення орфоепічної літературної вимови.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правильної граматичної будови мовлення.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Збільшення словникового запасу по змістовим лініям, визначеним Навчальною  програмою «Я досліджую світ».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монологічного мовлення.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комунікативних здібностей.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діалогічного мовлення.</w:t>
            </w:r>
          </w:p>
          <w:p w:rsidR="00F206E6" w:rsidRPr="00683EC9" w:rsidRDefault="00F206E6" w:rsidP="007E57D4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слухає і розуміє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усне висловлювання вчителя та однолітків;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вміє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розрізняти звуки мовлення, знайти серед кількох предметів той, що названо вчителем, виконати просте завдання за вказівкою вчителя;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виконує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навчальні та ігрові дії відповідно до прослуханої інструкції;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визначає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слух належність назви предмету до певної групи предметів; 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вміє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виділяти звуки в словах, аналізувати звуковий склад трибуквених слів;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сприймає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слух дитячу літературу, емоційно реагує; називає головних героїв.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володіє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силою голосу і темпом мовлення, які відповідають вимогам для участі в колективній навчальній діяльності;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розмовляє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грамотно, вживає слова літературної української мови, розвиває правильне мовленнєве дихання, правильно вимовляє звуки;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має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словниковий запас з кожної сфери життєдіяльності відповідно віковим нормам, складає прості речення;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вчиться 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послідовно й логічно викладати свої думки;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висловлює</w:t>
            </w:r>
            <w:r w:rsidRPr="00683E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свої враження, власну думку співрозмовнику.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206E6" w:rsidRPr="00683EC9" w:rsidTr="007E57D4">
        <w:trPr>
          <w:trHeight w:val="553"/>
        </w:trPr>
        <w:tc>
          <w:tcPr>
            <w:tcW w:w="10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206E6" w:rsidRPr="00683EC9" w:rsidRDefault="00F206E6" w:rsidP="007E57D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06E6" w:rsidRPr="00683EC9" w:rsidRDefault="00F206E6" w:rsidP="007E57D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ІІ. Розвиток шкільно – значущих психофізіологічних функцій (20 годин)</w:t>
            </w:r>
          </w:p>
        </w:tc>
      </w:tr>
      <w:tr w:rsidR="00F206E6" w:rsidRPr="00683EC9" w:rsidTr="007E57D4">
        <w:trPr>
          <w:trHeight w:val="553"/>
        </w:trPr>
        <w:tc>
          <w:tcPr>
            <w:tcW w:w="4962" w:type="dxa"/>
            <w:tcBorders>
              <w:top w:val="single" w:sz="4" w:space="0" w:color="auto"/>
            </w:tcBorders>
          </w:tcPr>
          <w:p w:rsidR="00F206E6" w:rsidRPr="00683EC9" w:rsidRDefault="00F206E6" w:rsidP="00F206E6">
            <w:pPr>
              <w:pStyle w:val="a4"/>
              <w:numPr>
                <w:ilvl w:val="0"/>
                <w:numId w:val="5"/>
              </w:num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Формування образної пам’яті.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Зорової –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поступове запам’ятовування від трьох до десяти предметів, місце </w:t>
            </w:r>
            <w:r w:rsidRPr="00683EC9">
              <w:rPr>
                <w:sz w:val="28"/>
                <w:szCs w:val="28"/>
                <w:lang w:val="uk-UA" w:eastAsia="en-US"/>
              </w:rPr>
              <w:lastRenderedPageBreak/>
              <w:t>знаходження їх в таблиці, розташування в просторі.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Слухової – </w:t>
            </w:r>
            <w:r w:rsidRPr="00683EC9">
              <w:rPr>
                <w:sz w:val="28"/>
                <w:szCs w:val="28"/>
                <w:lang w:val="uk-UA" w:eastAsia="en-US"/>
              </w:rPr>
              <w:t>відтворення від трьох до десяти слів, повторення речень з поступовим збільшенням кількості слів, запам’ятовування скоромовок, загадок, коротких віршів.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Тактильної – </w:t>
            </w:r>
            <w:r w:rsidRPr="00683EC9">
              <w:rPr>
                <w:sz w:val="28"/>
                <w:szCs w:val="28"/>
                <w:lang w:val="uk-UA" w:eastAsia="en-US"/>
              </w:rPr>
              <w:t>розрізнення на дотик предметів загального вжитку, геометричних фігур.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Рухової - </w:t>
            </w:r>
            <w:r w:rsidRPr="00683EC9">
              <w:rPr>
                <w:sz w:val="28"/>
                <w:szCs w:val="28"/>
                <w:lang w:val="uk-UA" w:eastAsia="en-US"/>
              </w:rPr>
              <w:t>запам’ятовування і відтворення своїх рухів, вміння узгоджувати свої рухи  з музикою та діями інших людей.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2.Формування властивостей довільної уваги: </w:t>
            </w:r>
            <w:r w:rsidRPr="00683EC9">
              <w:rPr>
                <w:sz w:val="28"/>
                <w:szCs w:val="28"/>
                <w:lang w:val="uk-UA" w:eastAsia="en-US"/>
              </w:rPr>
              <w:t>обсягу, розподілу і переключенню, стійкості.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lang w:val="uk-UA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eastAsia="MS Mincho" w:hAnsi="Times New Roman" w:cs="Times New Roman"/>
                <w:b/>
                <w:sz w:val="28"/>
                <w:szCs w:val="28"/>
                <w:lang w:val="uk-UA"/>
              </w:rPr>
              <w:t>Розвиток образно-логічного та творчого мислення.</w:t>
            </w:r>
          </w:p>
        </w:tc>
        <w:tc>
          <w:tcPr>
            <w:tcW w:w="5210" w:type="dxa"/>
            <w:tcBorders>
              <w:top w:val="single" w:sz="4" w:space="0" w:color="auto"/>
            </w:tcBorders>
          </w:tcPr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lastRenderedPageBreak/>
              <w:t xml:space="preserve">називає </w:t>
            </w:r>
            <w:r w:rsidRPr="00683EC9">
              <w:rPr>
                <w:sz w:val="28"/>
                <w:szCs w:val="28"/>
                <w:lang w:val="uk-UA" w:eastAsia="en-US"/>
              </w:rPr>
              <w:t>по пам'яті предмети, які були продемонстровані їй протягом кількох секунд, знаходить ці предмети в таблиці;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відновлює </w:t>
            </w:r>
            <w:r w:rsidRPr="00683EC9">
              <w:rPr>
                <w:sz w:val="28"/>
                <w:szCs w:val="28"/>
                <w:lang w:val="uk-UA" w:eastAsia="en-US"/>
              </w:rPr>
              <w:t>порушений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порядок </w:t>
            </w:r>
            <w:r w:rsidRPr="00683EC9">
              <w:rPr>
                <w:sz w:val="28"/>
                <w:szCs w:val="28"/>
                <w:lang w:val="uk-UA" w:eastAsia="en-US"/>
              </w:rPr>
              <w:lastRenderedPageBreak/>
              <w:t>розташування предметів;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складає </w:t>
            </w:r>
            <w:r w:rsidRPr="00683EC9">
              <w:rPr>
                <w:sz w:val="28"/>
                <w:szCs w:val="28"/>
                <w:lang w:val="uk-UA" w:eastAsia="en-US"/>
              </w:rPr>
              <w:t>малюнок з частин;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повторює </w:t>
            </w:r>
            <w:r w:rsidRPr="00683EC9">
              <w:rPr>
                <w:sz w:val="28"/>
                <w:szCs w:val="28"/>
                <w:lang w:val="uk-UA" w:eastAsia="en-US"/>
              </w:rPr>
              <w:t>до 10 слів не пов’язаних за змістом та фрази від 6 до 20 складів;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запам’ятовує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та повторює скоромовки, загадки, короткі вірші;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впізнає </w:t>
            </w:r>
            <w:r w:rsidRPr="00683EC9">
              <w:rPr>
                <w:sz w:val="28"/>
                <w:szCs w:val="28"/>
                <w:lang w:val="uk-UA" w:eastAsia="en-US"/>
              </w:rPr>
              <w:t>на дотик предмети, називає форму, матеріал;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здатна </w:t>
            </w:r>
            <w:r w:rsidRPr="00683EC9">
              <w:rPr>
                <w:sz w:val="28"/>
                <w:szCs w:val="28"/>
                <w:lang w:val="uk-UA" w:eastAsia="en-US"/>
              </w:rPr>
              <w:t>узгоджувати свої рухи з рухами дорослого, запам’ятовує і повторює спортивні й танцювальні рухи, відтворює їх під музику;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може </w:t>
            </w:r>
            <w:r w:rsidRPr="00683EC9">
              <w:rPr>
                <w:sz w:val="28"/>
                <w:szCs w:val="28"/>
                <w:lang w:val="uk-UA" w:eastAsia="en-US"/>
              </w:rPr>
              <w:t>після зорової експозиції об’єктів протягом 2 секунд відтворити на папері їх розташування;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діагностує </w:t>
            </w:r>
            <w:r w:rsidRPr="00683EC9">
              <w:rPr>
                <w:sz w:val="28"/>
                <w:szCs w:val="28"/>
                <w:lang w:val="uk-UA" w:eastAsia="en-US"/>
              </w:rPr>
              <w:t>високий рівень продуктивності і стійкості уваги відповідно до вікових норм за методикою «Знайди і викресли»;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вміє </w:t>
            </w:r>
            <w:r w:rsidRPr="00683EC9">
              <w:rPr>
                <w:sz w:val="28"/>
                <w:szCs w:val="28"/>
                <w:lang w:val="uk-UA" w:eastAsia="en-US"/>
              </w:rPr>
              <w:t>порівнювати, знаходити відмінності;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може </w:t>
            </w:r>
            <w:r w:rsidRPr="00683EC9">
              <w:rPr>
                <w:sz w:val="28"/>
                <w:szCs w:val="28"/>
                <w:lang w:val="uk-UA" w:eastAsia="en-US"/>
              </w:rPr>
              <w:t>знайти та порахувати на малюнку однакові геометричні фігури;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здатна </w:t>
            </w:r>
            <w:r w:rsidRPr="00683EC9">
              <w:rPr>
                <w:sz w:val="28"/>
                <w:szCs w:val="28"/>
                <w:lang w:val="uk-UA" w:eastAsia="en-US"/>
              </w:rPr>
              <w:t>графічно знайти вихід з нескладного лабіринту, відстежити шлях серед переплетених ліній;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виконує </w:t>
            </w:r>
            <w:r w:rsidRPr="00683EC9">
              <w:rPr>
                <w:sz w:val="28"/>
                <w:szCs w:val="28"/>
                <w:lang w:val="uk-UA" w:eastAsia="en-US"/>
              </w:rPr>
              <w:t>прості вправи за заданим алгоритмом.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Називає  </w:t>
            </w:r>
            <w:r w:rsidRPr="00683EC9">
              <w:rPr>
                <w:sz w:val="28"/>
                <w:szCs w:val="28"/>
                <w:lang w:val="uk-UA" w:eastAsia="en-US"/>
              </w:rPr>
              <w:t>зайвий предмет серед зображених на малюнку або названих вчителем;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визначає </w:t>
            </w:r>
            <w:r w:rsidRPr="00683EC9">
              <w:rPr>
                <w:sz w:val="28"/>
                <w:szCs w:val="28"/>
                <w:lang w:val="uk-UA" w:eastAsia="en-US"/>
              </w:rPr>
              <w:t>пори року, людей різних професій;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може </w:t>
            </w:r>
            <w:r w:rsidRPr="00683EC9">
              <w:rPr>
                <w:sz w:val="28"/>
                <w:szCs w:val="28"/>
                <w:lang w:val="uk-UA" w:eastAsia="en-US"/>
              </w:rPr>
              <w:t>обрати предмет за певною ознакою: найменший, найм’якіший, круглий тощо;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об’єднує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предмети за групами; до </w:t>
            </w:r>
            <w:r w:rsidRPr="00683EC9">
              <w:rPr>
                <w:sz w:val="28"/>
                <w:szCs w:val="28"/>
                <w:lang w:val="uk-UA" w:eastAsia="en-US"/>
              </w:rPr>
              <w:lastRenderedPageBreak/>
              <w:t>узагальнюючого слова знаходить слова-назви предметів, що входять в цю групу;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складає </w:t>
            </w:r>
            <w:r w:rsidRPr="00683EC9">
              <w:rPr>
                <w:sz w:val="28"/>
                <w:szCs w:val="28"/>
                <w:lang w:val="uk-UA" w:eastAsia="en-US"/>
              </w:rPr>
              <w:t>речення з поданих слів та коротку розповідь за серією малюнків;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здатна </w:t>
            </w:r>
            <w:r w:rsidRPr="00683EC9">
              <w:rPr>
                <w:sz w:val="28"/>
                <w:szCs w:val="28"/>
                <w:lang w:val="uk-UA" w:eastAsia="en-US"/>
              </w:rPr>
              <w:t>керувати мімікою, жестами, рухами;</w:t>
            </w:r>
          </w:p>
          <w:p w:rsidR="00F206E6" w:rsidRPr="00683EC9" w:rsidRDefault="00F206E6" w:rsidP="007E57D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EC9">
              <w:rPr>
                <w:rFonts w:ascii="Times New Roman" w:eastAsia="MS Mincho" w:hAnsi="Times New Roman" w:cs="Times New Roman"/>
                <w:b/>
                <w:sz w:val="28"/>
                <w:szCs w:val="28"/>
                <w:lang w:val="uk-UA"/>
              </w:rPr>
              <w:t>вміє</w:t>
            </w:r>
            <w:r w:rsidRPr="00683EC9"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  <w:t xml:space="preserve"> виявляти серед однорідних предметів, явищ тощо подібне та відмінне, виявляти особливості та на їх основі робити висновки у формі загальних положень.</w:t>
            </w:r>
          </w:p>
        </w:tc>
      </w:tr>
    </w:tbl>
    <w:p w:rsidR="00F206E6" w:rsidRPr="00683EC9" w:rsidRDefault="00F206E6" w:rsidP="00F206E6">
      <w:pPr>
        <w:pStyle w:val="a3"/>
        <w:rPr>
          <w:sz w:val="28"/>
          <w:szCs w:val="28"/>
          <w:lang w:val="uk-UA"/>
        </w:rPr>
      </w:pPr>
      <w:r w:rsidRPr="00683EC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</w:p>
    <w:p w:rsidR="00F206E6" w:rsidRPr="00683EC9" w:rsidRDefault="00F206E6" w:rsidP="00F206E6">
      <w:pPr>
        <w:jc w:val="center"/>
        <w:rPr>
          <w:b/>
          <w:sz w:val="28"/>
          <w:szCs w:val="28"/>
          <w:lang w:val="uk-UA" w:eastAsia="en-US"/>
        </w:rPr>
      </w:pPr>
      <w:r w:rsidRPr="00683EC9">
        <w:rPr>
          <w:b/>
          <w:sz w:val="28"/>
          <w:szCs w:val="28"/>
          <w:lang w:val="uk-UA" w:eastAsia="en-US"/>
        </w:rPr>
        <w:t>ІІІ. Математична галузь (20 годин)</w:t>
      </w:r>
    </w:p>
    <w:tbl>
      <w:tblPr>
        <w:tblStyle w:val="a7"/>
        <w:tblW w:w="10207" w:type="dxa"/>
        <w:tblInd w:w="-176" w:type="dxa"/>
        <w:tblLook w:val="04A0" w:firstRow="1" w:lastRow="0" w:firstColumn="1" w:lastColumn="0" w:noHBand="0" w:noVBand="1"/>
      </w:tblPr>
      <w:tblGrid>
        <w:gridCol w:w="4962"/>
        <w:gridCol w:w="5245"/>
      </w:tblGrid>
      <w:tr w:rsidR="00F206E6" w:rsidRPr="00683EC9" w:rsidTr="007E57D4">
        <w:trPr>
          <w:trHeight w:val="1673"/>
        </w:trPr>
        <w:tc>
          <w:tcPr>
            <w:tcW w:w="4962" w:type="dxa"/>
          </w:tcPr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1.Формування просторових уявлень.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Закріплення знань  про поняття «більший - менший», «високий – низький», «широкий – вузький», «ближче – далі», «вище – нижче – над – на – під», «попереду – позаду», «всередині – зовні», «праворуч – ліворуч», «один – багато».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Закріплення навичок узагальнення.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2.Формування і закріплення часових уявлень.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3.Знайомство з геометричними фігурами.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4.Формування уявлень про числа.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Усний рахунок.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Порядкова лічба.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Встановлення зв’язку між суміжними числами.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Формування уявлення про ціле та частини.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Знайомство з цифрами.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Формування поняття про арифметичні дії.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Формування уміння орієнтуватись в зошиті в клітинку.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245" w:type="dxa"/>
          </w:tcPr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lastRenderedPageBreak/>
              <w:t xml:space="preserve">аналізує </w:t>
            </w:r>
            <w:r w:rsidRPr="00683EC9">
              <w:rPr>
                <w:sz w:val="28"/>
                <w:szCs w:val="28"/>
                <w:lang w:val="uk-UA" w:eastAsia="en-US"/>
              </w:rPr>
              <w:t>пари предметів і порівнює за висотою, довжиною, шириною тощо;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оволодіває </w:t>
            </w:r>
            <w:r w:rsidRPr="00683EC9">
              <w:rPr>
                <w:sz w:val="28"/>
                <w:szCs w:val="28"/>
                <w:lang w:val="uk-UA" w:eastAsia="en-US"/>
              </w:rPr>
              <w:t>навичками класифікації предметів за формою, кольором тощо; формує навички міркувати по аналогії;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порівнює </w:t>
            </w:r>
            <w:r w:rsidRPr="00683EC9">
              <w:rPr>
                <w:sz w:val="28"/>
                <w:szCs w:val="28"/>
                <w:lang w:val="uk-UA" w:eastAsia="en-US"/>
              </w:rPr>
              <w:t>множини;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розуміє </w:t>
            </w:r>
            <w:r w:rsidRPr="00683EC9">
              <w:rPr>
                <w:sz w:val="28"/>
                <w:szCs w:val="28"/>
                <w:lang w:val="uk-UA" w:eastAsia="en-US"/>
              </w:rPr>
              <w:t>значення понять «ранок», «день», «вечір», «ніч», «сьогодні», «вчора», «завтра», «рік», «місяць»;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знає </w:t>
            </w:r>
            <w:r w:rsidRPr="00683EC9">
              <w:rPr>
                <w:sz w:val="28"/>
                <w:szCs w:val="28"/>
                <w:lang w:val="uk-UA" w:eastAsia="en-US"/>
              </w:rPr>
              <w:t>основні геометричні фігури: коло, круг, овал, квадрат, прямокутник, ромб, трикутник; порівнює множини геометричних фігур;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складає </w:t>
            </w:r>
            <w:r w:rsidRPr="00683EC9">
              <w:rPr>
                <w:sz w:val="28"/>
                <w:szCs w:val="28"/>
                <w:lang w:val="uk-UA" w:eastAsia="en-US"/>
              </w:rPr>
              <w:t>фігури з паличок, виліплює з пластиліну, малює.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вміє </w:t>
            </w:r>
            <w:r w:rsidRPr="00683EC9">
              <w:rPr>
                <w:sz w:val="28"/>
                <w:szCs w:val="28"/>
                <w:lang w:val="uk-UA" w:eastAsia="en-US"/>
              </w:rPr>
              <w:t>рахувати предмети які бачить перед     собою ті наосліп, а також звукові сигнали;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 xml:space="preserve">  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знає </w:t>
            </w:r>
            <w:r w:rsidRPr="00683EC9">
              <w:rPr>
                <w:sz w:val="28"/>
                <w:szCs w:val="28"/>
                <w:lang w:val="uk-UA" w:eastAsia="en-US"/>
              </w:rPr>
              <w:t>порядкові числівники;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вміє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відповідати на питання «Який по              </w:t>
            </w:r>
            <w:r w:rsidRPr="00683EC9">
              <w:rPr>
                <w:sz w:val="28"/>
                <w:szCs w:val="28"/>
                <w:lang w:val="uk-UA" w:eastAsia="en-US"/>
              </w:rPr>
              <w:lastRenderedPageBreak/>
              <w:t>порядку?», «Хто перший?», «Скільки?»;</w:t>
            </w:r>
          </w:p>
          <w:p w:rsidR="00F206E6" w:rsidRPr="00683EC9" w:rsidRDefault="00F206E6" w:rsidP="007E57D4">
            <w:pPr>
              <w:ind w:left="-108"/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може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назвати попереднє та наступне 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</w:t>
            </w:r>
            <w:r w:rsidRPr="00683EC9">
              <w:rPr>
                <w:sz w:val="28"/>
                <w:szCs w:val="28"/>
                <w:lang w:val="uk-UA" w:eastAsia="en-US"/>
              </w:rPr>
              <w:t>число до названого;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 xml:space="preserve">  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розуміє, </w:t>
            </w:r>
            <w:r w:rsidRPr="00683EC9">
              <w:rPr>
                <w:sz w:val="28"/>
                <w:szCs w:val="28"/>
                <w:lang w:val="uk-UA" w:eastAsia="en-US"/>
              </w:rPr>
              <w:t>що наступне число більше за попереднє;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розуміє, </w:t>
            </w:r>
            <w:r w:rsidRPr="00683EC9">
              <w:rPr>
                <w:sz w:val="28"/>
                <w:szCs w:val="28"/>
                <w:lang w:val="uk-UA" w:eastAsia="en-US"/>
              </w:rPr>
              <w:t>що деякі предмети можна розділити на частини;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усвідомлює,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що частина менше від цілого;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знає </w:t>
            </w:r>
            <w:r w:rsidRPr="00683EC9">
              <w:rPr>
                <w:sz w:val="28"/>
                <w:szCs w:val="28"/>
                <w:lang w:val="uk-UA" w:eastAsia="en-US"/>
              </w:rPr>
              <w:t>цифри від 0 до 9;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розрізняє </w:t>
            </w:r>
            <w:r w:rsidRPr="00683EC9">
              <w:rPr>
                <w:sz w:val="28"/>
                <w:szCs w:val="28"/>
                <w:lang w:val="uk-UA" w:eastAsia="en-US"/>
              </w:rPr>
              <w:t>цифру та число;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співвідносить </w:t>
            </w:r>
            <w:r w:rsidRPr="00683EC9">
              <w:rPr>
                <w:sz w:val="28"/>
                <w:szCs w:val="28"/>
                <w:lang w:val="uk-UA" w:eastAsia="en-US"/>
              </w:rPr>
              <w:t>цифру з кількістю предметів;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називає </w:t>
            </w:r>
            <w:r w:rsidRPr="00683EC9">
              <w:rPr>
                <w:sz w:val="28"/>
                <w:szCs w:val="28"/>
                <w:lang w:val="uk-UA" w:eastAsia="en-US"/>
              </w:rPr>
              <w:t>натуральний ряд чисел в прямому та зворотному порядку;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усвідомлює 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число 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>0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як характеристику порожньої множини;</w:t>
            </w:r>
          </w:p>
          <w:p w:rsidR="00F206E6" w:rsidRPr="00683EC9" w:rsidRDefault="00F206E6" w:rsidP="007E57D4">
            <w:pPr>
              <w:ind w:left="-108"/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розуміє </w:t>
            </w:r>
            <w:r w:rsidRPr="00683EC9">
              <w:rPr>
                <w:sz w:val="28"/>
                <w:szCs w:val="28"/>
                <w:lang w:val="uk-UA" w:eastAsia="en-US"/>
              </w:rPr>
              <w:t>операції  додавання та віднімання на основі предметних моделей;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 xml:space="preserve">  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вміє </w:t>
            </w:r>
            <w:r w:rsidRPr="00683EC9">
              <w:rPr>
                <w:sz w:val="28"/>
                <w:szCs w:val="28"/>
                <w:lang w:val="uk-UA" w:eastAsia="en-US"/>
              </w:rPr>
              <w:t>знаходити всі частини клітинки (верхню лінію, нижню, праву, ліву);</w:t>
            </w:r>
          </w:p>
          <w:p w:rsidR="00F206E6" w:rsidRPr="00683EC9" w:rsidRDefault="00F206E6" w:rsidP="007E57D4">
            <w:pPr>
              <w:ind w:left="-108"/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 xml:space="preserve">  може </w:t>
            </w:r>
            <w:r w:rsidRPr="00683EC9">
              <w:rPr>
                <w:sz w:val="28"/>
                <w:szCs w:val="28"/>
                <w:lang w:val="uk-UA" w:eastAsia="en-US"/>
              </w:rPr>
              <w:t>ставити крапки в кожній клітинці підряд, через клітинку; вписує в клітинки геометричні фігури за заданим алгоритмом.</w:t>
            </w:r>
          </w:p>
        </w:tc>
      </w:tr>
    </w:tbl>
    <w:p w:rsidR="00F206E6" w:rsidRPr="00683EC9" w:rsidRDefault="00F206E6" w:rsidP="00F206E6">
      <w:pPr>
        <w:rPr>
          <w:sz w:val="28"/>
          <w:szCs w:val="28"/>
          <w:lang w:val="uk-UA" w:eastAsia="en-US"/>
        </w:rPr>
      </w:pPr>
    </w:p>
    <w:p w:rsidR="00F206E6" w:rsidRPr="00683EC9" w:rsidRDefault="00F206E6" w:rsidP="00F206E6">
      <w:pPr>
        <w:jc w:val="center"/>
        <w:rPr>
          <w:b/>
          <w:sz w:val="28"/>
          <w:szCs w:val="28"/>
          <w:lang w:val="uk-UA" w:eastAsia="en-US"/>
        </w:rPr>
      </w:pPr>
      <w:r w:rsidRPr="00683EC9">
        <w:rPr>
          <w:b/>
          <w:sz w:val="28"/>
          <w:szCs w:val="28"/>
          <w:lang w:val="uk-UA" w:eastAsia="en-US"/>
        </w:rPr>
        <w:t>ІV. Природнича, громадянська та історична, соціальна та здоров'язбережувальна освітні галузі (20 годин)</w:t>
      </w:r>
    </w:p>
    <w:p w:rsidR="00F206E6" w:rsidRPr="00683EC9" w:rsidRDefault="00F206E6" w:rsidP="00F206E6">
      <w:pPr>
        <w:rPr>
          <w:lang w:val="uk-UA" w:eastAsia="en-US"/>
        </w:rPr>
      </w:pPr>
    </w:p>
    <w:tbl>
      <w:tblPr>
        <w:tblStyle w:val="a7"/>
        <w:tblW w:w="10207" w:type="dxa"/>
        <w:tblInd w:w="-176" w:type="dxa"/>
        <w:tblLook w:val="04A0" w:firstRow="1" w:lastRow="0" w:firstColumn="1" w:lastColumn="0" w:noHBand="0" w:noVBand="1"/>
      </w:tblPr>
      <w:tblGrid>
        <w:gridCol w:w="4962"/>
        <w:gridCol w:w="5245"/>
      </w:tblGrid>
      <w:tr w:rsidR="00F206E6" w:rsidRPr="003318DB" w:rsidTr="007E57D4">
        <w:trPr>
          <w:trHeight w:val="1673"/>
        </w:trPr>
        <w:tc>
          <w:tcPr>
            <w:tcW w:w="4962" w:type="dxa"/>
          </w:tcPr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1.Людина.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Закріплення знань  про себе, своїх можливостей; здорова і безпечна поведінка, безпечна поведінка в умовах надзвичайних ситуацій)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2.Людина серед людей.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Формування уявлення про стандарти поведінки в сім'ї, в суспільстві; моральні норми; навички співжиття і співпраці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3.Людина в суспільстві.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Знайомство з громадянськими права та обов'язки як члена суспільства. Оцінювання загроз для себе і інших. Пізнання свого краю, історії, символів держави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4.Людина і природа.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>Пізнання природи; взаємозв'язок об'єктів і явищ природи; рукотворний світ людини; відповідальна діяльність людини у природі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245" w:type="dxa"/>
          </w:tcPr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lastRenderedPageBreak/>
              <w:t>усвідомлює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людину як частину природи і суспільства, її відмінності від інших живих істот;  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розповідає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про себе, називає адресу проживання; складає словесний портрет «Який (яка) Я», «Чим відрізняюсь від інших», «Що я вмію», «Чого хочу навчитись»; 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володіє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найпростішими гігієнічними навичками;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описує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можливі ризики для життя і </w:t>
            </w:r>
            <w:r w:rsidRPr="00683EC9">
              <w:rPr>
                <w:sz w:val="28"/>
                <w:szCs w:val="28"/>
                <w:lang w:val="uk-UA" w:eastAsia="en-US"/>
              </w:rPr>
              <w:lastRenderedPageBreak/>
              <w:t>здоров'я вдома, у школі, на вулиці; вибирає безпечні місця для гри, прогулянки, вигулу тварин тощо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знає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склад сім’ї, імена членів сім’ї, де працюють батьки, хто вони за професією;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 xml:space="preserve"> 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>має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уявлення про свої обов’язки як школяра, правила поведінки на уроці, на перерві 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доречно вживає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слова етикету (вітання, прохання, прощання, звертання, подяки, вибачення); </w:t>
            </w:r>
          </w:p>
          <w:p w:rsidR="00F206E6" w:rsidRPr="00683EC9" w:rsidRDefault="00F206E6" w:rsidP="007E57D4">
            <w:pPr>
              <w:rPr>
                <w:b/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 w:eastAsia="en-US"/>
              </w:rPr>
              <w:t>має уявлення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про необхідність доброзичливого і уважного ставлення до старших;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sz w:val="28"/>
                <w:szCs w:val="28"/>
                <w:lang w:val="uk-UA" w:eastAsia="en-US"/>
              </w:rPr>
              <w:t xml:space="preserve"> </w:t>
            </w:r>
            <w:r w:rsidRPr="00683EC9">
              <w:rPr>
                <w:b/>
                <w:sz w:val="28"/>
                <w:szCs w:val="28"/>
                <w:lang w:val="uk-UA" w:eastAsia="en-US"/>
              </w:rPr>
              <w:t>використовує</w:t>
            </w:r>
            <w:r w:rsidRPr="00683EC9">
              <w:rPr>
                <w:sz w:val="28"/>
                <w:szCs w:val="28"/>
                <w:lang w:val="uk-UA" w:eastAsia="en-US"/>
              </w:rPr>
              <w:t xml:space="preserve"> правила культурної поведінки в громадських;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/>
              </w:rPr>
            </w:pPr>
            <w:r w:rsidRPr="00683EC9">
              <w:rPr>
                <w:b/>
                <w:sz w:val="28"/>
                <w:szCs w:val="28"/>
                <w:lang w:val="uk-UA"/>
              </w:rPr>
              <w:t>знає</w:t>
            </w:r>
            <w:r w:rsidRPr="00683EC9">
              <w:rPr>
                <w:sz w:val="28"/>
                <w:szCs w:val="28"/>
                <w:lang w:val="uk-UA"/>
              </w:rPr>
              <w:t xml:space="preserve"> назву країни, її столицю; має уявлення про зміст символів держави (прапор, герб, гімн, українська мова);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/>
              </w:rPr>
            </w:pPr>
            <w:r w:rsidRPr="00683EC9">
              <w:rPr>
                <w:sz w:val="28"/>
                <w:szCs w:val="28"/>
                <w:lang w:val="uk-UA"/>
              </w:rPr>
              <w:t xml:space="preserve"> </w:t>
            </w:r>
            <w:r w:rsidRPr="00683EC9">
              <w:rPr>
                <w:b/>
                <w:sz w:val="28"/>
                <w:szCs w:val="28"/>
                <w:lang w:val="uk-UA"/>
              </w:rPr>
              <w:t>виявляє зв’язки</w:t>
            </w:r>
            <w:r w:rsidRPr="00683EC9">
              <w:rPr>
                <w:sz w:val="28"/>
                <w:szCs w:val="28"/>
                <w:lang w:val="uk-UA"/>
              </w:rPr>
              <w:t xml:space="preserve"> між людьми в суспільстві (хто про кого дбає, хто кого захищає, до кого звертатися в небезпечних ситуаціях; значення праці людей для добробуту країни); 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/>
              </w:rPr>
              <w:t>долучається</w:t>
            </w:r>
            <w:r w:rsidRPr="00683EC9">
              <w:rPr>
                <w:sz w:val="28"/>
                <w:szCs w:val="28"/>
                <w:lang w:val="uk-UA"/>
              </w:rPr>
              <w:t xml:space="preserve"> до корисних справ громади, справ, спрямованих на цивільний захист;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</w:p>
          <w:p w:rsidR="00F206E6" w:rsidRPr="00683EC9" w:rsidRDefault="00F206E6" w:rsidP="007E57D4">
            <w:pPr>
              <w:rPr>
                <w:sz w:val="28"/>
                <w:szCs w:val="28"/>
                <w:lang w:val="uk-UA"/>
              </w:rPr>
            </w:pPr>
            <w:r w:rsidRPr="00683EC9">
              <w:rPr>
                <w:b/>
                <w:sz w:val="28"/>
                <w:szCs w:val="28"/>
                <w:lang w:val="uk-UA"/>
              </w:rPr>
              <w:t>розпізнає</w:t>
            </w:r>
            <w:r w:rsidRPr="00683EC9">
              <w:rPr>
                <w:sz w:val="28"/>
                <w:szCs w:val="28"/>
                <w:lang w:val="uk-UA"/>
              </w:rPr>
              <w:t xml:space="preserve"> тіла неживої іживої природи, рукотворні об'єкти; 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/>
              </w:rPr>
            </w:pPr>
            <w:r w:rsidRPr="00683EC9">
              <w:rPr>
                <w:b/>
                <w:sz w:val="28"/>
                <w:szCs w:val="28"/>
                <w:lang w:val="uk-UA"/>
              </w:rPr>
              <w:t>розуміє</w:t>
            </w:r>
            <w:r w:rsidRPr="00683EC9">
              <w:rPr>
                <w:sz w:val="28"/>
                <w:szCs w:val="28"/>
                <w:lang w:val="uk-UA"/>
              </w:rPr>
              <w:t xml:space="preserve"> значення сонячного світла і тепла на Землі; </w:t>
            </w:r>
            <w:r w:rsidRPr="00683EC9">
              <w:rPr>
                <w:b/>
                <w:sz w:val="28"/>
                <w:szCs w:val="28"/>
                <w:lang w:val="uk-UA"/>
              </w:rPr>
              <w:t>розповідає</w:t>
            </w:r>
            <w:r w:rsidRPr="00683EC9">
              <w:rPr>
                <w:sz w:val="28"/>
                <w:szCs w:val="28"/>
                <w:lang w:val="uk-UA"/>
              </w:rPr>
              <w:t xml:space="preserve"> про добові та сезонні зміни в природі, усвідомлює причини їх повторюваності; </w:t>
            </w:r>
          </w:p>
          <w:p w:rsidR="00F206E6" w:rsidRPr="00683EC9" w:rsidRDefault="00F206E6" w:rsidP="007E57D4">
            <w:pPr>
              <w:rPr>
                <w:sz w:val="28"/>
                <w:szCs w:val="28"/>
                <w:lang w:val="uk-UA" w:eastAsia="en-US"/>
              </w:rPr>
            </w:pPr>
            <w:r w:rsidRPr="00683EC9">
              <w:rPr>
                <w:b/>
                <w:sz w:val="28"/>
                <w:szCs w:val="28"/>
                <w:lang w:val="uk-UA"/>
              </w:rPr>
              <w:t>групує</w:t>
            </w:r>
            <w:r w:rsidRPr="00683EC9">
              <w:rPr>
                <w:sz w:val="28"/>
                <w:szCs w:val="28"/>
                <w:lang w:val="uk-UA"/>
              </w:rPr>
              <w:t xml:space="preserve"> об’єкти природи за однією ознакою; </w:t>
            </w:r>
            <w:r w:rsidRPr="00683EC9">
              <w:rPr>
                <w:b/>
                <w:sz w:val="28"/>
                <w:szCs w:val="28"/>
                <w:lang w:val="uk-UA"/>
              </w:rPr>
              <w:t>встановлює</w:t>
            </w:r>
            <w:r w:rsidRPr="00683EC9">
              <w:rPr>
                <w:sz w:val="28"/>
                <w:szCs w:val="28"/>
                <w:lang w:val="uk-UA"/>
              </w:rPr>
              <w:t xml:space="preserve"> найпростіші взаємозв'язки в живій і неживій природі, між живими організмами і навколишнім середовищем, між природними умовами та господарською діяльністю людей;</w:t>
            </w:r>
            <w:r w:rsidRPr="00683EC9">
              <w:rPr>
                <w:lang w:val="uk-UA"/>
              </w:rPr>
              <w:t xml:space="preserve"> </w:t>
            </w:r>
          </w:p>
        </w:tc>
      </w:tr>
    </w:tbl>
    <w:p w:rsidR="00F206E6" w:rsidRPr="00683EC9" w:rsidRDefault="00F206E6" w:rsidP="00F206E6">
      <w:pPr>
        <w:spacing w:line="276" w:lineRule="auto"/>
        <w:jc w:val="center"/>
        <w:rPr>
          <w:b/>
          <w:sz w:val="36"/>
          <w:lang w:val="uk-UA" w:eastAsia="en-US"/>
        </w:rPr>
      </w:pPr>
      <w:r w:rsidRPr="00683EC9">
        <w:rPr>
          <w:b/>
          <w:sz w:val="36"/>
          <w:lang w:val="uk-UA" w:eastAsia="en-US"/>
        </w:rPr>
        <w:lastRenderedPageBreak/>
        <w:t>План роботи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6"/>
        <w:gridCol w:w="1843"/>
        <w:gridCol w:w="4536"/>
        <w:gridCol w:w="1949"/>
      </w:tblGrid>
      <w:tr w:rsidR="00F206E6" w:rsidRPr="00683EC9" w:rsidTr="007E57D4">
        <w:tc>
          <w:tcPr>
            <w:tcW w:w="1526" w:type="dxa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sz w:val="28"/>
                <w:lang w:val="uk-UA" w:eastAsia="en-US"/>
              </w:rPr>
            </w:pPr>
            <w:r w:rsidRPr="00683EC9">
              <w:rPr>
                <w:b/>
                <w:sz w:val="28"/>
                <w:lang w:val="uk-UA" w:eastAsia="en-US"/>
              </w:rPr>
              <w:t>Дата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sz w:val="28"/>
                <w:lang w:val="uk-UA" w:eastAsia="en-US"/>
              </w:rPr>
            </w:pPr>
            <w:r w:rsidRPr="00683EC9">
              <w:rPr>
                <w:b/>
                <w:sz w:val="28"/>
                <w:lang w:val="uk-UA" w:eastAsia="en-US"/>
              </w:rPr>
              <w:t>Тип заняття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Тема заняття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sz w:val="28"/>
                <w:lang w:val="uk-UA" w:eastAsia="en-US"/>
              </w:rPr>
            </w:pPr>
            <w:r w:rsidRPr="00683EC9">
              <w:rPr>
                <w:b/>
                <w:sz w:val="28"/>
                <w:lang w:val="uk-UA" w:eastAsia="en-US"/>
              </w:rPr>
              <w:t>Примітка</w:t>
            </w: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Розпізнавання емоцій. Порівняння предметів Логічні завдання.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color w:val="333333"/>
                <w:shd w:val="clear" w:color="auto" w:fill="FFFFFF"/>
                <w:lang w:val="uk-UA"/>
              </w:rPr>
              <w:t>Лічба до п’яти. Поняття один - багато,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 xml:space="preserve">більший-менший, довший-коротший, ширший-вужчий, вищий-нижчий.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Назви кольорів. Класифікація предметів. Розміщення предметів на сторінці аркуша. Прописування елементів: паличка маленька, велика. Розпізнавання та інтерпретація емоційних станів. 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Ознайомлення з буквами, що позначають голосні звуки.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Постава під час письма. Робочий рядок, клітинка, правильне положення аркуша під час письма, пальців руки, що тримають ручку. Складання речень. Ознайомлення з голосними звуками, їх розпізнавання у словах. </w:t>
            </w:r>
            <w:r w:rsidRPr="00683EC9">
              <w:rPr>
                <w:lang w:val="uk-UA" w:eastAsia="en-US"/>
              </w:rPr>
              <w:t xml:space="preserve">Шкільне приладдя. Групування предметів за ознаками. Розгадування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Прописування елементів: довга пряма, хвиляста лінії. </w:t>
            </w:r>
            <w:r w:rsidRPr="00683EC9">
              <w:rPr>
                <w:lang w:val="uk-UA" w:eastAsia="en-US"/>
              </w:rPr>
              <w:t xml:space="preserve"> загадок.</w:t>
            </w:r>
            <w:r w:rsidRPr="00683EC9">
              <w:rPr>
                <w:b/>
                <w:lang w:val="uk-UA" w:eastAsia="en-US"/>
              </w:rPr>
              <w:t xml:space="preserve">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Спілкування:хто я ?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2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Порівняння предметів Розпізнавання емоцій. Логічні завдання.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color w:val="333333"/>
                <w:shd w:val="clear" w:color="auto" w:fill="FFFFFF"/>
                <w:lang w:val="uk-UA"/>
              </w:rPr>
              <w:t>Лічба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  предметів. Поняття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 xml:space="preserve">"товстий-тонкий" та "важкий-легкий".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Класифікація предметів (одяг, пори року). Назви кольорів. Прописування елементів:  коротка  похила паличка. Розпізнавання та інтерпретація емоційних станів. Вправи на розвиток логічного мислення.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Голосні звуки А – О – У, літери А О У. Читання буквосполучень. Пізнаємо світ навколо.</w:t>
            </w:r>
          </w:p>
          <w:p w:rsidR="00F206E6" w:rsidRDefault="00F206E6" w:rsidP="007E57D4">
            <w:pPr>
              <w:spacing w:line="276" w:lineRule="auto"/>
              <w:jc w:val="both"/>
              <w:rPr>
                <w:rStyle w:val="a9"/>
                <w:color w:val="7030A0"/>
                <w:shd w:val="clear" w:color="auto" w:fill="FFFFFF"/>
                <w:lang w:val="uk-UA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Знайомство з буквами А, О, У.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Вивчення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нових слів, які містять голосні звуки А, О, У, та використання їх у мовленні. Читання буквосполучень. Письмо елементів букв. Частини тіла.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пори року. Птахи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lastRenderedPageBreak/>
              <w:t>Заняття 3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Порівняння предметів за кольором та формою. Геометричні фігури: площинні, об'ємні.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Лічба до 10. Назви кольорів.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Геометрична фігура квадрат,</w:t>
            </w:r>
            <w:r w:rsidRPr="00683EC9">
              <w:rPr>
                <w:b/>
                <w:color w:val="333333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прямокутник. Об’ємна фігура: куб. 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Порівняння предметів за кольором і формою. Робота з танграмом. Риси характеру.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Вправи на розвиток логічного мислення.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shd w:val="clear" w:color="auto" w:fill="FBFCFE"/>
              <w:spacing w:line="276" w:lineRule="auto"/>
              <w:jc w:val="both"/>
              <w:outlineLvl w:val="0"/>
              <w:rPr>
                <w:rFonts w:eastAsia="Times New Roman"/>
                <w:b/>
                <w:bCs/>
                <w:color w:val="111111"/>
                <w:kern w:val="36"/>
                <w:lang w:val="uk-UA" w:eastAsia="ru-RU"/>
              </w:rPr>
            </w:pPr>
            <w:r w:rsidRPr="00683EC9">
              <w:rPr>
                <w:rFonts w:eastAsia="Times New Roman"/>
                <w:b/>
                <w:bCs/>
                <w:color w:val="111111"/>
                <w:kern w:val="36"/>
                <w:lang w:val="uk-UA" w:eastAsia="ru-RU"/>
              </w:rPr>
              <w:t xml:space="preserve">Голосні звуки И-І-Е, літери И І Е. Читання буквосполучень. Пізнаємо світ навколо. </w:t>
            </w:r>
          </w:p>
          <w:p w:rsidR="00F206E6" w:rsidRPr="008E4B04" w:rsidRDefault="00F206E6" w:rsidP="007E57D4">
            <w:pPr>
              <w:shd w:val="clear" w:color="auto" w:fill="FBFCFE"/>
              <w:spacing w:line="276" w:lineRule="auto"/>
              <w:jc w:val="both"/>
              <w:outlineLvl w:val="0"/>
              <w:rPr>
                <w:rFonts w:eastAsia="Times New Roman"/>
                <w:b/>
                <w:bCs/>
                <w:color w:val="111111"/>
                <w:kern w:val="36"/>
                <w:lang w:val="uk-UA" w:eastAsia="ru-RU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Знайомство з буквами Е, І, И. Вивчення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нових слів, які містять голосні звуки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Е, І, И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, та використання їх у мовленні. Читання буквосполучень. Складання речень за зразком. Виокремлення істотних ознак предметів. Поняття однини та множини. Письмо елементів букв..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Тварини: дикі та свійські.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4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Лічба. Порівняння кількості об'єктів («більше – менше», «порівну»). Розвиток графічних навичок.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Cs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Лічба до 10. Кількісний, порядковий та зворотній рахунок. Порівняння предметів – більше, менше, порівну. Розвиток графічних навичок. 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Приголосні звуки. Букви, що позначають приголосні звуки. Розвиваємо мовлення.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Приголосні і голосні  звуки. Виокремлення приголосних і голосних у складах. Письмо елементів букв.. Штрихування. Ланцюжок живлення.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опис зовнішності тварин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5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Один – багато. Число та цифра 1, 2. Завдання для кмітливих.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lang w:val="uk-UA" w:eastAsia="en-US"/>
              </w:rPr>
            </w:pPr>
            <w:r w:rsidRPr="00683EC9">
              <w:rPr>
                <w:color w:val="333333"/>
                <w:shd w:val="clear" w:color="auto" w:fill="FFFFFF"/>
                <w:lang w:val="uk-UA"/>
              </w:rPr>
              <w:t>Лічба предметів. Поняття: «число» та «цифра»,один, багато. Розрізнення цифр 1-5. Друкування цифри 1 і 2. Попередні та наступні числа. </w:t>
            </w:r>
            <w:r w:rsidRPr="00683EC9">
              <w:rPr>
                <w:lang w:val="uk-UA" w:eastAsia="en-US"/>
              </w:rPr>
              <w:t xml:space="preserve">Правила культурної поведінки.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 xml:space="preserve">2.Інтегроване заняття з читання, </w:t>
            </w:r>
            <w:r w:rsidRPr="00683EC9">
              <w:rPr>
                <w:lang w:val="uk-UA" w:eastAsia="en-US"/>
              </w:rPr>
              <w:lastRenderedPageBreak/>
              <w:t>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lastRenderedPageBreak/>
              <w:t>Знайомство з буквами: Б, В.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 xml:space="preserve">Знайомство </w:t>
            </w:r>
            <w:r w:rsidRPr="00683EC9">
              <w:rPr>
                <w:rFonts w:eastAsia="MS Mincho"/>
                <w:color w:val="333333"/>
                <w:shd w:val="clear" w:color="auto" w:fill="FFFFFF"/>
                <w:lang w:val="uk-UA" w:eastAsia="ja-JP"/>
              </w:rPr>
              <w:t xml:space="preserve">з буквами: Б, В, Г, Ґ. </w:t>
            </w:r>
            <w:r w:rsidRPr="00683EC9">
              <w:rPr>
                <w:rFonts w:eastAsia="MS Mincho"/>
                <w:color w:val="333333"/>
                <w:shd w:val="clear" w:color="auto" w:fill="FFFFFF"/>
                <w:lang w:val="uk-UA" w:eastAsia="ja-JP"/>
              </w:rPr>
              <w:lastRenderedPageBreak/>
              <w:t>Знаходження і виокремлення цих букв. Утворення і читання складів.  Звуковий аналіз слів. Слова, назви ознак предметів</w:t>
            </w:r>
            <w:r>
              <w:rPr>
                <w:color w:val="333333"/>
                <w:lang w:val="uk-UA"/>
              </w:rPr>
              <w:t xml:space="preserve">. </w:t>
            </w:r>
            <w:r w:rsidRPr="00683EC9">
              <w:rPr>
                <w:color w:val="333333"/>
                <w:lang w:val="uk-UA"/>
              </w:rPr>
              <w:t xml:space="preserve">Письмо елементів букв.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рослини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3318DB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lastRenderedPageBreak/>
              <w:t>Заняття 6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color w:val="333333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Знаки «більше», «менше», «дорівнює». Порівняння множин.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 Лічба предметів.  Поняття більше, менше, дорівнює. Порівняння множин. Друкування знаків «більше», «менше», «дорівнює».  Овочі та фрукти.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Г, Ґ , Д.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:Г, Ґ Д.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 xml:space="preserve">Знаходження і виокремлення цих букв. Утворення і читання складів.  Звуковий аналіз слів. Державні </w:t>
            </w:r>
            <w:r>
              <w:rPr>
                <w:color w:val="333333"/>
                <w:lang w:val="uk-UA"/>
              </w:rPr>
              <w:t xml:space="preserve">символи. Письмо елементів букв.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мій рідний край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7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Число та цифра 3. Сусіди числа 3. Склад числа 3. Завдання для кмітливих.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Лічба предметів. Число і цифра 3. Сусідні числа. Порівняння предметів. Друкування цифри 3. 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 Ж, З.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 Ж,</w:t>
            </w:r>
            <w:r>
              <w:rPr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Знаходження і виокремлення цих букв. Утворення і читання складів.  Звуковий аналіз слів. Слова – ознаки.. Письмо елементів букв.</w:t>
            </w:r>
            <w:r>
              <w:rPr>
                <w:color w:val="333333"/>
                <w:lang w:val="uk-UA"/>
              </w:rPr>
              <w:t xml:space="preserve"> 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органи чуття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8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Число та цифра 4. Сусіди числа 4. Склад числа 4. Завдання для кмітливих.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Лічба предметів. Число і цифра 4.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Геометрична фігура квадрат, прямокутник.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Сусідні числа. Порівняння предметів. Друкування цифри 4. Логічні вправи. Жива і нежива природа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 xml:space="preserve">2.Інтегроване заняття з читання, </w:t>
            </w:r>
            <w:r w:rsidRPr="00683EC9">
              <w:rPr>
                <w:lang w:val="uk-UA" w:eastAsia="en-US"/>
              </w:rPr>
              <w:lastRenderedPageBreak/>
              <w:t>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lastRenderedPageBreak/>
              <w:t>Знайомство з буквами: К, Л.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lastRenderedPageBreak/>
              <w:t>Знайомство з буквами: К, Л.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Знаходження і виокремлення цих букв. Утворення і читання складів.</w:t>
            </w:r>
            <w:r w:rsidRPr="00683EC9">
              <w:rPr>
                <w:b/>
                <w:color w:val="333333"/>
                <w:lang w:val="uk-UA"/>
              </w:rPr>
              <w:t xml:space="preserve">  </w:t>
            </w:r>
            <w:r w:rsidRPr="00683EC9">
              <w:rPr>
                <w:color w:val="333333"/>
                <w:lang w:val="uk-UA"/>
              </w:rPr>
              <w:t>Звуковий аналіз слів. Рима. Відомі люди України</w:t>
            </w:r>
            <w:r>
              <w:rPr>
                <w:color w:val="333333"/>
                <w:lang w:val="uk-UA"/>
              </w:rPr>
              <w:t xml:space="preserve">. Письмо елементів букв.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ким я хочу бути у майбутньому?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lastRenderedPageBreak/>
              <w:t>Заняття 9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Дія додавання. Знак «+». Вирази і рівності.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color w:val="0E1E32"/>
                <w:shd w:val="clear" w:color="auto" w:fill="FFFFFF"/>
                <w:lang w:val="uk-UA"/>
              </w:rPr>
              <w:t xml:space="preserve">Дія додавання. 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Додавання одиниці до числа. 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 xml:space="preserve">Складання  і розв’язування рівностей і виразів за малюнками. Класифікація  предметів за групами.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Робота з геометричним матеріалом. Мій настрій.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М, Н.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М, Н.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Знаходження і виокремлення цих букв. Утворення і читання складів.  Звуковий аналіз слів. Слова – д</w:t>
            </w:r>
            <w:r>
              <w:rPr>
                <w:color w:val="333333"/>
                <w:lang w:val="uk-UA"/>
              </w:rPr>
              <w:t xml:space="preserve">ії. Письмо елементів букв.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народні свята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10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spacing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Число та цифра 5. Сусіди числа 5. Склад числа 5. Завдання для кмітливих.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Лічба предметів. Число і цифра 5. Склад числа. Порівняння предметів. Друкування цифри 5. 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 xml:space="preserve">Складання  і розв’язування рівностей і виразів за малюнками.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Логічні вправи.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Хатні тварини.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 П, Р.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 П, Р.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 xml:space="preserve">Знаходження і виокремлення цих букв. Утворення і читання складів і слів.  Звуковий аналіз слів. Родові поняття він, вона, воно.  Письмо елементів букв.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людина і погода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11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  <w:lang w:val="uk-UA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>Число та цифра 6. Склад числа 6. Завдання для кмітливих.</w:t>
            </w:r>
          </w:p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Лічба предметів  д</w:t>
            </w:r>
            <w:r>
              <w:rPr>
                <w:color w:val="333333"/>
                <w:lang w:val="uk-UA"/>
              </w:rPr>
              <w:t xml:space="preserve">о 10 і у зворотньому порядку.   </w:t>
            </w:r>
            <w:r w:rsidRPr="00683EC9">
              <w:rPr>
                <w:bCs/>
                <w:color w:val="333333"/>
                <w:lang w:val="uk-UA"/>
              </w:rPr>
              <w:t xml:space="preserve">Число і цифра 6. Склад числа. </w:t>
            </w:r>
            <w:r w:rsidRPr="00683EC9">
              <w:rPr>
                <w:color w:val="333333"/>
                <w:lang w:val="uk-UA"/>
              </w:rPr>
              <w:t>Порівняння кількості</w:t>
            </w:r>
            <w:r>
              <w:rPr>
                <w:color w:val="333333"/>
                <w:lang w:val="uk-UA"/>
              </w:rPr>
              <w:t xml:space="preserve"> предметів. Утворення рівності предметів.            </w:t>
            </w:r>
          </w:p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lastRenderedPageBreak/>
              <w:t xml:space="preserve"> </w:t>
            </w:r>
            <w:r w:rsidRPr="00683EC9">
              <w:rPr>
                <w:color w:val="333333"/>
                <w:lang w:val="uk-UA"/>
              </w:rPr>
              <w:t> Геометричні фігури.</w:t>
            </w:r>
            <w:r w:rsidRPr="00683EC9">
              <w:rPr>
                <w:bCs/>
                <w:color w:val="333333"/>
                <w:lang w:val="uk-UA"/>
              </w:rPr>
              <w:t xml:space="preserve"> Друкування цифри 6. </w:t>
            </w:r>
            <w:r w:rsidRPr="00683EC9">
              <w:rPr>
                <w:color w:val="333333"/>
                <w:lang w:val="uk-UA"/>
              </w:rPr>
              <w:t xml:space="preserve">Складання  і розв’язування рівностей і виразів за малюнками. </w:t>
            </w:r>
            <w:r w:rsidRPr="00683EC9">
              <w:rPr>
                <w:bCs/>
                <w:color w:val="333333"/>
                <w:lang w:val="uk-UA"/>
              </w:rPr>
              <w:t>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С, Т. Утворення складів.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С, Т.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 xml:space="preserve">Знаходження і виокремлення цих букв. Утворення і читання складів і слів.  Звуковий аналіз слів..  Письмо елементів букв. Прислів’я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їжа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12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>Число та цифра 7. Склад числа 7. Завдання для кмітливих.</w:t>
            </w:r>
          </w:p>
          <w:p w:rsidR="00F206E6" w:rsidRPr="00F17941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Лічба предметів  д</w:t>
            </w:r>
            <w:r>
              <w:rPr>
                <w:color w:val="333333"/>
                <w:lang w:val="uk-UA"/>
              </w:rPr>
              <w:t xml:space="preserve">о 10 і у зворотньому порядку.  </w:t>
            </w:r>
            <w:r w:rsidRPr="00683EC9">
              <w:rPr>
                <w:bCs/>
                <w:color w:val="333333"/>
                <w:lang w:val="uk-UA"/>
              </w:rPr>
              <w:t xml:space="preserve">Число і цифра 7. Склад числа. Друкування цифри 7. </w:t>
            </w:r>
            <w:r w:rsidRPr="00683EC9">
              <w:rPr>
                <w:color w:val="333333"/>
                <w:lang w:val="uk-UA"/>
              </w:rPr>
              <w:t xml:space="preserve">Складання  і розв’язування рівностей і виразів за малюнками. </w:t>
            </w:r>
            <w:r w:rsidRPr="00683EC9">
              <w:rPr>
                <w:bCs/>
                <w:color w:val="333333"/>
                <w:lang w:val="uk-UA"/>
              </w:rPr>
              <w:t>Логічні вправи. Дні тижня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Ф, Х. Утворення складів. Поділ слів на склади. Наголос.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Ф, Х.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Знаходження і виокремлення цих букв. Утворення і читання складів і слів.</w:t>
            </w:r>
            <w:r w:rsidRPr="00683EC9">
              <w:rPr>
                <w:b/>
                <w:color w:val="333333"/>
                <w:lang w:val="uk-UA"/>
              </w:rPr>
              <w:t xml:space="preserve">  </w:t>
            </w:r>
            <w:r w:rsidRPr="00683EC9">
              <w:rPr>
                <w:color w:val="333333"/>
                <w:lang w:val="uk-UA"/>
              </w:rPr>
              <w:t>Звуковий аналіз слів.  Письмо елементів букв.</w:t>
            </w:r>
            <w:r>
              <w:rPr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Прислів’я</w:t>
            </w:r>
            <w:r>
              <w:rPr>
                <w:color w:val="333333"/>
                <w:lang w:val="uk-UA"/>
              </w:rPr>
              <w:t xml:space="preserve">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зоопарк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13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  <w:lang w:val="uk-UA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>Дія віднімання. Знак «–». Вирази і рівності.</w:t>
            </w:r>
          </w:p>
          <w:p w:rsidR="00F206E6" w:rsidRPr="00F17941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shd w:val="clear" w:color="auto" w:fill="FFFFFF"/>
                <w:lang w:val="uk-UA"/>
              </w:rPr>
            </w:pPr>
            <w:r w:rsidRPr="00683EC9">
              <w:rPr>
                <w:color w:val="0E1E32"/>
                <w:shd w:val="clear" w:color="auto" w:fill="FFFFFF"/>
                <w:lang w:val="uk-UA"/>
              </w:rPr>
              <w:t xml:space="preserve">Дія </w:t>
            </w:r>
            <w:r>
              <w:rPr>
                <w:color w:val="0E1E32"/>
                <w:shd w:val="clear" w:color="auto" w:fill="FFFFFF"/>
                <w:lang w:val="uk-UA"/>
              </w:rPr>
              <w:t>віднімання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 xml:space="preserve">. 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 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>Складання  і розв’язування рівностей і виразів за малюнками.</w:t>
            </w:r>
            <w:r>
              <w:rPr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>Класифікація  предметів за групами.</w:t>
            </w:r>
            <w:r>
              <w:rPr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 xml:space="preserve">Порівняння кількості предметів. </w:t>
            </w:r>
            <w:r w:rsidRPr="00683EC9">
              <w:rPr>
                <w:color w:val="0E1E32"/>
                <w:shd w:val="clear" w:color="auto" w:fill="FFFFFF"/>
                <w:lang w:val="uk-UA"/>
              </w:rPr>
              <w:t xml:space="preserve">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Робота з геометричним матеріалом. </w:t>
            </w:r>
            <w:r>
              <w:rPr>
                <w:color w:val="333333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буквами: Ч, Ш. Утворення складів. Читання слів. Пізнаємо світ навколо.</w:t>
            </w:r>
          </w:p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9"/>
                <w:color w:val="7030A0"/>
                <w:shd w:val="clear" w:color="auto" w:fill="FFFFFF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Ч, Ш..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Знаходження і виокремлення цих букв. Утворення і читання складів і слів.  Звуковий аналіз слів.  Поділ слів на склади. П</w:t>
            </w:r>
            <w:r>
              <w:rPr>
                <w:color w:val="333333"/>
                <w:lang w:val="uk-UA"/>
              </w:rPr>
              <w:t xml:space="preserve">исьмо елементів букв. Прислів’я 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транспорт</w:t>
            </w:r>
          </w:p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9"/>
                <w:color w:val="7030A0"/>
                <w:shd w:val="clear" w:color="auto" w:fill="FFFFFF"/>
                <w:lang w:val="uk-UA"/>
              </w:rPr>
            </w:pPr>
          </w:p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9"/>
                <w:color w:val="7030A0"/>
                <w:shd w:val="clear" w:color="auto" w:fill="FFFFFF"/>
                <w:lang w:val="uk-UA"/>
              </w:rPr>
            </w:pP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7030A0"/>
                <w:shd w:val="clear" w:color="auto" w:fill="FFFFFF"/>
                <w:lang w:val="uk-UA"/>
              </w:rPr>
            </w:pP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lastRenderedPageBreak/>
              <w:t>Заняття 14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 xml:space="preserve">Число та цифра </w:t>
            </w:r>
            <w:r>
              <w:rPr>
                <w:b/>
                <w:bCs/>
                <w:color w:val="333333"/>
                <w:lang w:val="uk-UA"/>
              </w:rPr>
              <w:t>8. Склад числа 8</w:t>
            </w:r>
            <w:r w:rsidRPr="00683EC9">
              <w:rPr>
                <w:b/>
                <w:bCs/>
                <w:color w:val="333333"/>
                <w:lang w:val="uk-UA"/>
              </w:rPr>
              <w:t>. Завдання для кмітливих.</w:t>
            </w:r>
          </w:p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Лічба предметів  д</w:t>
            </w:r>
            <w:r>
              <w:rPr>
                <w:color w:val="333333"/>
                <w:lang w:val="uk-UA"/>
              </w:rPr>
              <w:t xml:space="preserve">о 10 і у зворотньому порядку.  </w:t>
            </w:r>
            <w:r w:rsidRPr="00683EC9">
              <w:rPr>
                <w:bCs/>
                <w:color w:val="333333"/>
                <w:lang w:val="uk-UA"/>
              </w:rPr>
              <w:t xml:space="preserve">Число і цифра </w:t>
            </w:r>
            <w:r>
              <w:rPr>
                <w:bCs/>
                <w:color w:val="333333"/>
                <w:lang w:val="uk-UA"/>
              </w:rPr>
              <w:t>8</w:t>
            </w:r>
            <w:r w:rsidRPr="00683EC9">
              <w:rPr>
                <w:bCs/>
                <w:color w:val="333333"/>
                <w:lang w:val="uk-UA"/>
              </w:rPr>
              <w:t xml:space="preserve">. Склад числа. Друкування цифри </w:t>
            </w:r>
            <w:r>
              <w:rPr>
                <w:bCs/>
                <w:color w:val="333333"/>
                <w:lang w:val="uk-UA"/>
              </w:rPr>
              <w:t>8</w:t>
            </w:r>
            <w:r w:rsidRPr="00683EC9">
              <w:rPr>
                <w:bCs/>
                <w:color w:val="333333"/>
                <w:lang w:val="uk-UA"/>
              </w:rPr>
              <w:t>.</w:t>
            </w:r>
            <w:r>
              <w:rPr>
                <w:bCs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Додавання </w:t>
            </w:r>
            <w:r>
              <w:rPr>
                <w:color w:val="333333"/>
                <w:shd w:val="clear" w:color="auto" w:fill="FFFFFF"/>
                <w:lang w:val="uk-UA"/>
              </w:rPr>
              <w:t xml:space="preserve">і віднімання 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одиниці </w:t>
            </w:r>
            <w:r>
              <w:rPr>
                <w:color w:val="333333"/>
                <w:shd w:val="clear" w:color="auto" w:fill="FFFFFF"/>
                <w:lang w:val="uk-UA"/>
              </w:rPr>
              <w:t>способом прилічуванням та відлічування</w:t>
            </w:r>
            <w:r w:rsidRPr="00683EC9">
              <w:rPr>
                <w:color w:val="333333"/>
                <w:shd w:val="clear" w:color="auto" w:fill="FFFFFF"/>
                <w:lang w:val="uk-UA"/>
              </w:rPr>
              <w:t>.</w:t>
            </w:r>
            <w:r>
              <w:rPr>
                <w:color w:val="333333"/>
                <w:shd w:val="clear" w:color="auto" w:fill="FFFFFF"/>
                <w:lang w:val="uk-UA"/>
              </w:rPr>
              <w:t xml:space="preserve"> Просторові поняття ліворуч-праворуч. </w:t>
            </w:r>
            <w:r w:rsidRPr="00683EC9">
              <w:rPr>
                <w:bCs/>
                <w:color w:val="333333"/>
                <w:lang w:val="uk-UA"/>
              </w:rPr>
              <w:t>Логічні вправи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Голосні звуки Я – Ю – Є. Читання. Пізнаємо світ навколо.</w:t>
            </w:r>
          </w:p>
          <w:p w:rsidR="00F206E6" w:rsidRPr="00683EC9" w:rsidRDefault="00F206E6" w:rsidP="007E57D4">
            <w:pPr>
              <w:spacing w:line="276" w:lineRule="auto"/>
              <w:jc w:val="both"/>
              <w:rPr>
                <w:lang w:val="uk-UA" w:eastAsia="ru-RU"/>
              </w:rPr>
            </w:pPr>
            <w:r w:rsidRPr="00683EC9">
              <w:rPr>
                <w:color w:val="333333"/>
                <w:shd w:val="clear" w:color="auto" w:fill="FFFFFF"/>
                <w:lang w:val="uk-UA"/>
              </w:rPr>
              <w:t xml:space="preserve">Виокремлення звуків [а], [у], [е] та букви, які їх позначають. </w:t>
            </w:r>
            <w:r w:rsidRPr="00683EC9">
              <w:rPr>
                <w:color w:val="333333"/>
                <w:lang w:val="uk-UA"/>
              </w:rPr>
              <w:t>Утворення і читання складів і слів.</w:t>
            </w:r>
            <w:r w:rsidRPr="00683EC9">
              <w:rPr>
                <w:b/>
                <w:color w:val="333333"/>
                <w:lang w:val="uk-UA"/>
              </w:rPr>
              <w:t xml:space="preserve">  </w:t>
            </w:r>
            <w:r w:rsidRPr="00683EC9">
              <w:rPr>
                <w:color w:val="333333"/>
                <w:lang w:val="uk-UA"/>
              </w:rPr>
              <w:t xml:space="preserve">Звуковий аналіз слів.  Поділ слів на склади. Наголос. Письмо елементів букв. </w:t>
            </w:r>
            <w:r w:rsidRPr="00683EC9">
              <w:rPr>
                <w:rStyle w:val="a9"/>
                <w:rFonts w:eastAsia="Times New Roman"/>
                <w:color w:val="7030A0"/>
                <w:shd w:val="clear" w:color="auto" w:fill="FFFFFF"/>
                <w:lang w:val="uk-UA" w:eastAsia="ru-RU"/>
              </w:rPr>
              <w:t>Спілкування: хто де живе?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15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4F4EAE">
              <w:rPr>
                <w:rStyle w:val="a9"/>
                <w:color w:val="0E1E32"/>
                <w:shd w:val="clear" w:color="auto" w:fill="FFFFFF"/>
                <w:lang w:val="uk-UA"/>
              </w:rPr>
              <w:t>Задача. Розв'язування задач. Завдання для кмітливих.</w:t>
            </w:r>
          </w:p>
          <w:p w:rsidR="00F206E6" w:rsidRPr="004F4EAE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4F4EAE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Поняття </w:t>
            </w:r>
            <w:r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«</w:t>
            </w:r>
            <w:r w:rsidRPr="004F4EAE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задача</w:t>
            </w:r>
            <w:r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»</w:t>
            </w:r>
            <w:r w:rsidRPr="004F4EAE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, структурні елементи задачі.</w:t>
            </w:r>
            <w:r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 xml:space="preserve"> Розв’язування елементарних задач. </w:t>
            </w:r>
            <w:r w:rsidRPr="00683EC9">
              <w:rPr>
                <w:color w:val="333333"/>
                <w:lang w:val="uk-UA"/>
              </w:rPr>
              <w:t>Порівняння кількості предметів.</w:t>
            </w:r>
            <w:r>
              <w:rPr>
                <w:color w:val="333333"/>
                <w:lang w:val="uk-UA"/>
              </w:rPr>
              <w:t xml:space="preserve"> Ягоди.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Знайомство з буквою Ь. Утворення складів. Читання слів.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буквою Ь.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>Знаходження і виокремлення цієї букв. Утворення і читання складів</w:t>
            </w:r>
            <w:r w:rsidRPr="00683EC9">
              <w:rPr>
                <w:b/>
                <w:color w:val="333333"/>
                <w:lang w:val="uk-UA"/>
              </w:rPr>
              <w:t xml:space="preserve"> і слів.  </w:t>
            </w:r>
            <w:r w:rsidRPr="00683EC9">
              <w:rPr>
                <w:color w:val="333333"/>
                <w:lang w:val="uk-UA"/>
              </w:rPr>
              <w:t xml:space="preserve">Звуковий аналіз слів.  Поділ слів на склади. Письмо елементів букв.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охорона природи.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3318DB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16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  <w:lang w:val="uk-UA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 xml:space="preserve">Число та цифра </w:t>
            </w:r>
            <w:r>
              <w:rPr>
                <w:b/>
                <w:bCs/>
                <w:color w:val="333333"/>
                <w:lang w:val="uk-UA"/>
              </w:rPr>
              <w:t>9</w:t>
            </w:r>
            <w:r w:rsidRPr="00683EC9">
              <w:rPr>
                <w:b/>
                <w:bCs/>
                <w:color w:val="333333"/>
                <w:lang w:val="uk-UA"/>
              </w:rPr>
              <w:t xml:space="preserve">. Склад числа </w:t>
            </w:r>
            <w:r>
              <w:rPr>
                <w:b/>
                <w:bCs/>
                <w:color w:val="333333"/>
                <w:lang w:val="uk-UA"/>
              </w:rPr>
              <w:t>9</w:t>
            </w:r>
            <w:r w:rsidRPr="00683EC9">
              <w:rPr>
                <w:b/>
                <w:bCs/>
                <w:color w:val="333333"/>
                <w:lang w:val="uk-UA"/>
              </w:rPr>
              <w:t>. Завдання для кмітливих.</w:t>
            </w:r>
          </w:p>
          <w:p w:rsidR="00F206E6" w:rsidRPr="00F17941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Лічба предметів  д</w:t>
            </w:r>
            <w:r>
              <w:rPr>
                <w:color w:val="333333"/>
                <w:lang w:val="uk-UA"/>
              </w:rPr>
              <w:t xml:space="preserve">о 10 і у зворотньому порядку.   </w:t>
            </w:r>
            <w:r w:rsidRPr="00683EC9">
              <w:rPr>
                <w:bCs/>
                <w:color w:val="333333"/>
                <w:lang w:val="uk-UA"/>
              </w:rPr>
              <w:t xml:space="preserve">Число і цифра </w:t>
            </w:r>
            <w:r>
              <w:rPr>
                <w:bCs/>
                <w:color w:val="333333"/>
                <w:lang w:val="uk-UA"/>
              </w:rPr>
              <w:t>9</w:t>
            </w:r>
            <w:r w:rsidRPr="00683EC9">
              <w:rPr>
                <w:bCs/>
                <w:color w:val="333333"/>
                <w:lang w:val="uk-UA"/>
              </w:rPr>
              <w:t xml:space="preserve">. Склад числа. </w:t>
            </w:r>
            <w:r w:rsidRPr="00683EC9">
              <w:rPr>
                <w:color w:val="333333"/>
                <w:lang w:val="uk-UA"/>
              </w:rPr>
              <w:t xml:space="preserve">Порівняння кількості предметів. </w:t>
            </w:r>
            <w:r w:rsidRPr="00683EC9">
              <w:rPr>
                <w:bCs/>
                <w:color w:val="333333"/>
                <w:lang w:val="uk-UA"/>
              </w:rPr>
              <w:t xml:space="preserve">Друкування цифри </w:t>
            </w:r>
            <w:r>
              <w:rPr>
                <w:bCs/>
                <w:color w:val="333333"/>
                <w:lang w:val="uk-UA"/>
              </w:rPr>
              <w:t>9</w:t>
            </w:r>
            <w:r w:rsidRPr="00683EC9">
              <w:rPr>
                <w:bCs/>
                <w:color w:val="333333"/>
                <w:lang w:val="uk-UA"/>
              </w:rPr>
              <w:t xml:space="preserve">. </w:t>
            </w:r>
            <w:r w:rsidRPr="00683EC9">
              <w:rPr>
                <w:color w:val="333333"/>
                <w:lang w:val="uk-UA"/>
              </w:rPr>
              <w:t xml:space="preserve">Складання  і розв’язування рівностей і виразів за малюнками. </w:t>
            </w:r>
            <w:r w:rsidRPr="00683EC9">
              <w:rPr>
                <w:bCs/>
                <w:color w:val="333333"/>
                <w:lang w:val="uk-UA"/>
              </w:rPr>
              <w:t>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Звукосполучення [ШЧ], літера Щ, літера Ц. </w:t>
            </w:r>
            <w:r w:rsidRPr="00683EC9">
              <w:rPr>
                <w:b/>
                <w:color w:val="333333"/>
                <w:lang w:val="uk-UA"/>
              </w:rPr>
              <w:t>Утворення складів. Читання слів.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Знайомство з буквами: Щ, Ц..</w:t>
            </w:r>
            <w:r w:rsidRPr="00683EC9">
              <w:rPr>
                <w:b/>
                <w:color w:val="333333"/>
                <w:lang w:val="uk-UA"/>
              </w:rPr>
              <w:t xml:space="preserve"> </w:t>
            </w:r>
            <w:r w:rsidRPr="00683EC9">
              <w:rPr>
                <w:color w:val="333333"/>
                <w:lang w:val="uk-UA"/>
              </w:rPr>
              <w:t xml:space="preserve">Знаходження і виокремлення цих букв. Утворення і читання складів і слів.  Поділ </w:t>
            </w:r>
            <w:r w:rsidRPr="00683EC9">
              <w:rPr>
                <w:color w:val="333333"/>
                <w:lang w:val="uk-UA"/>
              </w:rPr>
              <w:lastRenderedPageBreak/>
              <w:t xml:space="preserve">слів на склади. Письмо елементів букв. Складання речень за малюнками.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підводний світ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3318DB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lastRenderedPageBreak/>
              <w:t>Заняття 17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  <w:lang w:val="uk-UA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 xml:space="preserve">Число та цифра </w:t>
            </w:r>
            <w:r>
              <w:rPr>
                <w:b/>
                <w:bCs/>
                <w:color w:val="333333"/>
                <w:lang w:val="uk-UA"/>
              </w:rPr>
              <w:t>0</w:t>
            </w:r>
            <w:r w:rsidRPr="00683EC9">
              <w:rPr>
                <w:b/>
                <w:bCs/>
                <w:color w:val="333333"/>
                <w:lang w:val="uk-UA"/>
              </w:rPr>
              <w:t xml:space="preserve">. </w:t>
            </w:r>
            <w:r>
              <w:rPr>
                <w:b/>
                <w:bCs/>
                <w:color w:val="333333"/>
                <w:lang w:val="uk-UA"/>
              </w:rPr>
              <w:t>Утворення</w:t>
            </w:r>
            <w:r w:rsidRPr="00683EC9">
              <w:rPr>
                <w:b/>
                <w:bCs/>
                <w:color w:val="333333"/>
                <w:lang w:val="uk-UA"/>
              </w:rPr>
              <w:t xml:space="preserve"> числа </w:t>
            </w:r>
            <w:r>
              <w:rPr>
                <w:b/>
                <w:bCs/>
                <w:color w:val="333333"/>
                <w:lang w:val="uk-UA"/>
              </w:rPr>
              <w:t>0</w:t>
            </w:r>
            <w:r w:rsidRPr="00683EC9">
              <w:rPr>
                <w:b/>
                <w:bCs/>
                <w:color w:val="333333"/>
                <w:lang w:val="uk-UA"/>
              </w:rPr>
              <w:t>. Завдання для кмітливих.</w:t>
            </w:r>
          </w:p>
          <w:p w:rsidR="00F206E6" w:rsidRPr="00F17941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Лічба предметів  д</w:t>
            </w:r>
            <w:r>
              <w:rPr>
                <w:color w:val="333333"/>
                <w:lang w:val="uk-UA"/>
              </w:rPr>
              <w:t xml:space="preserve">о 10 і у зворотньому порядку.  </w:t>
            </w:r>
            <w:r w:rsidRPr="00683EC9">
              <w:rPr>
                <w:bCs/>
                <w:color w:val="333333"/>
                <w:lang w:val="uk-UA"/>
              </w:rPr>
              <w:t xml:space="preserve">Число і цифра </w:t>
            </w:r>
            <w:r>
              <w:rPr>
                <w:bCs/>
                <w:color w:val="333333"/>
                <w:lang w:val="uk-UA"/>
              </w:rPr>
              <w:t>0</w:t>
            </w:r>
            <w:r w:rsidRPr="00683EC9">
              <w:rPr>
                <w:bCs/>
                <w:color w:val="333333"/>
                <w:lang w:val="uk-UA"/>
              </w:rPr>
              <w:t xml:space="preserve">. </w:t>
            </w:r>
            <w:r>
              <w:rPr>
                <w:bCs/>
                <w:color w:val="333333"/>
                <w:lang w:val="uk-UA"/>
              </w:rPr>
              <w:t xml:space="preserve">Утворення </w:t>
            </w:r>
            <w:r w:rsidRPr="00683EC9">
              <w:rPr>
                <w:bCs/>
                <w:color w:val="333333"/>
                <w:lang w:val="uk-UA"/>
              </w:rPr>
              <w:t xml:space="preserve">числа. </w:t>
            </w:r>
            <w:r w:rsidRPr="00683EC9">
              <w:rPr>
                <w:color w:val="333333"/>
                <w:lang w:val="uk-UA"/>
              </w:rPr>
              <w:t xml:space="preserve">Порівняння кількості предметів. </w:t>
            </w:r>
            <w:r w:rsidRPr="00683EC9">
              <w:rPr>
                <w:bCs/>
                <w:color w:val="333333"/>
                <w:lang w:val="uk-UA"/>
              </w:rPr>
              <w:t xml:space="preserve">Друкування цифри </w:t>
            </w:r>
            <w:r>
              <w:rPr>
                <w:bCs/>
                <w:color w:val="333333"/>
                <w:lang w:val="uk-UA"/>
              </w:rPr>
              <w:t>0</w:t>
            </w:r>
            <w:r w:rsidRPr="00683EC9">
              <w:rPr>
                <w:bCs/>
                <w:color w:val="333333"/>
                <w:lang w:val="uk-UA"/>
              </w:rPr>
              <w:t xml:space="preserve">. </w:t>
            </w:r>
            <w:r w:rsidRPr="00683EC9">
              <w:rPr>
                <w:color w:val="333333"/>
                <w:lang w:val="uk-UA"/>
              </w:rPr>
              <w:t xml:space="preserve">Складання  і розв’язування рівностей і виразів за малюнками. </w:t>
            </w:r>
            <w:r w:rsidRPr="00683EC9">
              <w:rPr>
                <w:bCs/>
                <w:color w:val="333333"/>
                <w:lang w:val="uk-UA"/>
              </w:rPr>
              <w:t>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9"/>
                <w:color w:val="0E1E32"/>
                <w:shd w:val="clear" w:color="auto" w:fill="FFFFFF"/>
                <w:lang w:val="uk-UA"/>
              </w:rPr>
            </w:pP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>Питальні та окличні речення. Знак питання, знак оклику.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rStyle w:val="a9"/>
                <w:b w:val="0"/>
                <w:color w:val="0E1E32"/>
                <w:shd w:val="clear" w:color="auto" w:fill="FFFFFF"/>
                <w:lang w:val="uk-UA"/>
              </w:rPr>
              <w:t>Складання речень за малюнками. Виокремлення питальних та окличних речень.  Читання слів, речень. Звуковий аналіз слів.</w:t>
            </w:r>
            <w:r w:rsidRPr="00683EC9">
              <w:rPr>
                <w:rStyle w:val="a9"/>
                <w:color w:val="0E1E32"/>
                <w:shd w:val="clear" w:color="auto" w:fill="FFFFFF"/>
                <w:lang w:val="uk-UA"/>
              </w:rPr>
              <w:t xml:space="preserve"> 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моя улюблена казка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3318DB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18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  <w:lang w:val="uk-UA"/>
              </w:rPr>
            </w:pPr>
            <w:r w:rsidRPr="00683EC9">
              <w:rPr>
                <w:b/>
                <w:bCs/>
                <w:color w:val="333333"/>
                <w:lang w:val="uk-UA"/>
              </w:rPr>
              <w:t xml:space="preserve">Число та цифра </w:t>
            </w:r>
            <w:r>
              <w:rPr>
                <w:b/>
                <w:bCs/>
                <w:color w:val="333333"/>
                <w:lang w:val="uk-UA"/>
              </w:rPr>
              <w:t>10</w:t>
            </w:r>
            <w:r w:rsidRPr="00683EC9">
              <w:rPr>
                <w:b/>
                <w:bCs/>
                <w:color w:val="333333"/>
                <w:lang w:val="uk-UA"/>
              </w:rPr>
              <w:t xml:space="preserve">. Склад числа </w:t>
            </w:r>
            <w:r>
              <w:rPr>
                <w:b/>
                <w:bCs/>
                <w:color w:val="333333"/>
                <w:lang w:val="uk-UA"/>
              </w:rPr>
              <w:t>10</w:t>
            </w:r>
            <w:r w:rsidRPr="00683EC9">
              <w:rPr>
                <w:b/>
                <w:bCs/>
                <w:color w:val="333333"/>
                <w:lang w:val="uk-UA"/>
              </w:rPr>
              <w:t>. Завдання для кмітливих.</w:t>
            </w:r>
          </w:p>
          <w:p w:rsidR="00F206E6" w:rsidRPr="00F17941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Лічба предметів  д</w:t>
            </w:r>
            <w:r>
              <w:rPr>
                <w:color w:val="333333"/>
                <w:lang w:val="uk-UA"/>
              </w:rPr>
              <w:t xml:space="preserve">о 10 і у зворотньому порядку.  </w:t>
            </w:r>
            <w:r w:rsidRPr="00683EC9">
              <w:rPr>
                <w:bCs/>
                <w:color w:val="333333"/>
                <w:lang w:val="uk-UA"/>
              </w:rPr>
              <w:t xml:space="preserve">Число і цифра </w:t>
            </w:r>
            <w:r>
              <w:rPr>
                <w:bCs/>
                <w:color w:val="333333"/>
                <w:lang w:val="uk-UA"/>
              </w:rPr>
              <w:t>10</w:t>
            </w:r>
            <w:r w:rsidRPr="00683EC9">
              <w:rPr>
                <w:bCs/>
                <w:color w:val="333333"/>
                <w:lang w:val="uk-UA"/>
              </w:rPr>
              <w:t xml:space="preserve">. </w:t>
            </w:r>
            <w:r>
              <w:rPr>
                <w:bCs/>
                <w:color w:val="333333"/>
                <w:lang w:val="uk-UA"/>
              </w:rPr>
              <w:t xml:space="preserve">Утворення </w:t>
            </w:r>
            <w:r w:rsidRPr="00683EC9">
              <w:rPr>
                <w:bCs/>
                <w:color w:val="333333"/>
                <w:lang w:val="uk-UA"/>
              </w:rPr>
              <w:t xml:space="preserve">числа. </w:t>
            </w:r>
            <w:r w:rsidRPr="00683EC9">
              <w:rPr>
                <w:color w:val="333333"/>
                <w:lang w:val="uk-UA"/>
              </w:rPr>
              <w:t xml:space="preserve">Порівняння кількості предметів. </w:t>
            </w:r>
            <w:r w:rsidRPr="00683EC9">
              <w:rPr>
                <w:bCs/>
                <w:color w:val="333333"/>
                <w:lang w:val="uk-UA"/>
              </w:rPr>
              <w:t xml:space="preserve">Друкування цифри </w:t>
            </w:r>
            <w:r>
              <w:rPr>
                <w:bCs/>
                <w:color w:val="333333"/>
                <w:lang w:val="uk-UA"/>
              </w:rPr>
              <w:t>10</w:t>
            </w:r>
            <w:r w:rsidRPr="00683EC9">
              <w:rPr>
                <w:bCs/>
                <w:color w:val="333333"/>
                <w:lang w:val="uk-UA"/>
              </w:rPr>
              <w:t xml:space="preserve">. </w:t>
            </w:r>
            <w:r w:rsidRPr="00683EC9">
              <w:rPr>
                <w:color w:val="333333"/>
                <w:lang w:val="uk-UA"/>
              </w:rPr>
              <w:t xml:space="preserve">Складання  і розв’язування рівностей і виразів за малюнками. </w:t>
            </w:r>
            <w:r w:rsidRPr="00683EC9">
              <w:rPr>
                <w:bCs/>
                <w:color w:val="333333"/>
                <w:lang w:val="uk-UA"/>
              </w:rPr>
              <w:t>Логічні вправи.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Абетка. Букви й звуки. Пізнаємо світ навколо.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683EC9">
              <w:rPr>
                <w:color w:val="333333"/>
                <w:lang w:val="uk-UA"/>
              </w:rPr>
              <w:t>Звуки і букви. Вправляння у складанні слів та їх запис. Звуковий аналіз слів. Слова – ознаки, слова-дії.</w:t>
            </w:r>
            <w:r>
              <w:rPr>
                <w:color w:val="333333"/>
                <w:lang w:val="uk-UA"/>
              </w:rPr>
              <w:t xml:space="preserve"> </w:t>
            </w: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мій день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lang w:val="uk-UA"/>
              </w:rPr>
            </w:pPr>
            <w:r w:rsidRPr="00683EC9">
              <w:rPr>
                <w:b/>
                <w:lang w:val="uk-UA" w:eastAsia="en-US"/>
              </w:rPr>
              <w:t>Заняття 19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математики, логіки, ЯДС.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536" w:type="dxa"/>
          </w:tcPr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333333"/>
                <w:lang w:val="uk-UA"/>
              </w:rPr>
            </w:pPr>
            <w:r w:rsidRPr="008E4B04">
              <w:rPr>
                <w:b/>
                <w:bCs/>
                <w:color w:val="333333"/>
                <w:lang w:val="uk-UA"/>
              </w:rPr>
              <w:t>Збільшення та зменшення числа. Обчислення виразів. Завдання для кмітливих.</w:t>
            </w:r>
          </w:p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8E4B04">
              <w:rPr>
                <w:bCs/>
                <w:color w:val="333333"/>
                <w:lang w:val="uk-UA"/>
              </w:rPr>
              <w:t>Поняття «</w:t>
            </w:r>
            <w:r>
              <w:rPr>
                <w:bCs/>
                <w:color w:val="333333"/>
                <w:lang w:val="uk-UA"/>
              </w:rPr>
              <w:t>з</w:t>
            </w:r>
            <w:r w:rsidRPr="008E4B04">
              <w:rPr>
                <w:bCs/>
                <w:color w:val="333333"/>
                <w:lang w:val="uk-UA"/>
              </w:rPr>
              <w:t>більшити», «зменшити»</w:t>
            </w:r>
            <w:r>
              <w:rPr>
                <w:bCs/>
                <w:color w:val="333333"/>
                <w:lang w:val="uk-UA"/>
              </w:rPr>
              <w:t>. В</w:t>
            </w:r>
            <w:r w:rsidRPr="008E4B04">
              <w:rPr>
                <w:bCs/>
                <w:color w:val="333333"/>
                <w:lang w:val="uk-UA"/>
              </w:rPr>
              <w:t>иконання арифметичних операцій додавання та віднімання</w:t>
            </w:r>
            <w:r>
              <w:rPr>
                <w:bCs/>
                <w:color w:val="333333"/>
                <w:lang w:val="uk-UA"/>
              </w:rPr>
              <w:t xml:space="preserve">. </w:t>
            </w:r>
            <w:r w:rsidRPr="00683EC9">
              <w:rPr>
                <w:color w:val="333333"/>
                <w:lang w:val="uk-UA"/>
              </w:rPr>
              <w:t>Складання  і розв’язування рівностей і виразів</w:t>
            </w:r>
            <w:r>
              <w:rPr>
                <w:color w:val="333333"/>
                <w:lang w:val="uk-UA"/>
              </w:rPr>
              <w:t>.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rPr>
          <w:trHeight w:val="2040"/>
        </w:trPr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 xml:space="preserve">2.Інтегроване заняття з читання, письма, розвитку </w:t>
            </w:r>
          </w:p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мовлення.</w:t>
            </w:r>
          </w:p>
        </w:tc>
        <w:tc>
          <w:tcPr>
            <w:tcW w:w="4536" w:type="dxa"/>
          </w:tcPr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8E4B04">
              <w:rPr>
                <w:b/>
                <w:color w:val="333333"/>
                <w:lang w:val="uk-UA"/>
              </w:rPr>
              <w:t>У країні Ввічливості.</w:t>
            </w:r>
          </w:p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 w:rsidRPr="008E4B04">
              <w:rPr>
                <w:color w:val="333333"/>
                <w:lang w:val="uk-UA"/>
              </w:rPr>
              <w:t>Вправляння у складанні речень. Ввічливі слова. Вимова дзвінких приголосних звуків. Письмо елементів букв.</w:t>
            </w:r>
          </w:p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8E4B04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розігрування ситуацій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 w:val="restart"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 w:rsidRPr="00683EC9">
              <w:rPr>
                <w:b/>
                <w:lang w:val="uk-UA" w:eastAsia="en-US"/>
              </w:rPr>
              <w:t>Заняття 20</w:t>
            </w: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1.Інтегроване заняття з мате</w:t>
            </w:r>
            <w:r>
              <w:rPr>
                <w:lang w:val="uk-UA" w:eastAsia="en-US"/>
              </w:rPr>
              <w:t>матики, логіки, ЯДС.</w:t>
            </w:r>
          </w:p>
        </w:tc>
        <w:tc>
          <w:tcPr>
            <w:tcW w:w="4536" w:type="dxa"/>
            <w:vMerge w:val="restart"/>
          </w:tcPr>
          <w:p w:rsidR="00F206E6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b/>
                <w:color w:val="333333"/>
                <w:lang w:val="uk-UA"/>
              </w:rPr>
              <w:t>До зустрічі перший клас!</w:t>
            </w:r>
          </w:p>
          <w:p w:rsidR="00F206E6" w:rsidRPr="008E4B04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t>Орієнтування у просторі. Поняття «вгору», «вниз», «ліворуч», «праворуч». Просторові відношення. Робота із загадками.</w:t>
            </w:r>
          </w:p>
          <w:p w:rsidR="00F206E6" w:rsidRPr="00683EC9" w:rsidRDefault="00F206E6" w:rsidP="007E57D4">
            <w:pPr>
              <w:pStyle w:val="aa"/>
              <w:shd w:val="clear" w:color="auto" w:fill="FFFFFF"/>
              <w:spacing w:before="0" w:after="0" w:line="276" w:lineRule="auto"/>
              <w:jc w:val="both"/>
              <w:rPr>
                <w:b/>
                <w:color w:val="333333"/>
                <w:lang w:val="uk-UA"/>
              </w:rPr>
            </w:pPr>
            <w:r w:rsidRPr="00683EC9">
              <w:rPr>
                <w:rStyle w:val="a9"/>
                <w:color w:val="7030A0"/>
                <w:shd w:val="clear" w:color="auto" w:fill="FFFFFF"/>
                <w:lang w:val="uk-UA"/>
              </w:rPr>
              <w:t>Спілкування: мій перший клас</w:t>
            </w: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  <w:tr w:rsidR="00F206E6" w:rsidRPr="00683EC9" w:rsidTr="007E57D4">
        <w:tc>
          <w:tcPr>
            <w:tcW w:w="1526" w:type="dxa"/>
            <w:vMerge/>
            <w:vAlign w:val="center"/>
          </w:tcPr>
          <w:p w:rsidR="00F206E6" w:rsidRPr="00683EC9" w:rsidRDefault="00F206E6" w:rsidP="007E57D4">
            <w:pPr>
              <w:spacing w:line="276" w:lineRule="auto"/>
              <w:jc w:val="center"/>
              <w:rPr>
                <w:b/>
                <w:lang w:val="uk-UA" w:eastAsia="en-US"/>
              </w:rPr>
            </w:pPr>
          </w:p>
        </w:tc>
        <w:tc>
          <w:tcPr>
            <w:tcW w:w="1843" w:type="dxa"/>
          </w:tcPr>
          <w:p w:rsidR="00F206E6" w:rsidRPr="00683EC9" w:rsidRDefault="00F206E6" w:rsidP="007E57D4">
            <w:pPr>
              <w:spacing w:line="276" w:lineRule="auto"/>
              <w:rPr>
                <w:lang w:val="uk-UA" w:eastAsia="en-US"/>
              </w:rPr>
            </w:pPr>
            <w:r w:rsidRPr="00683EC9">
              <w:rPr>
                <w:lang w:val="uk-UA" w:eastAsia="en-US"/>
              </w:rPr>
              <w:t>2.Інтегроване заняття з читання, письма, розвитку мовлення.</w:t>
            </w:r>
          </w:p>
        </w:tc>
        <w:tc>
          <w:tcPr>
            <w:tcW w:w="4536" w:type="dxa"/>
            <w:vMerge/>
          </w:tcPr>
          <w:p w:rsidR="00F206E6" w:rsidRPr="00683EC9" w:rsidRDefault="00F206E6" w:rsidP="007E57D4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color w:val="333333"/>
                <w:lang w:val="uk-UA"/>
              </w:rPr>
            </w:pPr>
          </w:p>
        </w:tc>
        <w:tc>
          <w:tcPr>
            <w:tcW w:w="1949" w:type="dxa"/>
          </w:tcPr>
          <w:p w:rsidR="00F206E6" w:rsidRPr="00683EC9" w:rsidRDefault="00F206E6" w:rsidP="007E57D4">
            <w:pPr>
              <w:spacing w:line="276" w:lineRule="auto"/>
              <w:rPr>
                <w:b/>
                <w:lang w:val="uk-UA" w:eastAsia="en-US"/>
              </w:rPr>
            </w:pPr>
          </w:p>
        </w:tc>
      </w:tr>
    </w:tbl>
    <w:p w:rsidR="00F206E6" w:rsidRPr="00683EC9" w:rsidRDefault="00F206E6" w:rsidP="00F206E6">
      <w:pPr>
        <w:spacing w:line="276" w:lineRule="auto"/>
        <w:rPr>
          <w:b/>
          <w:sz w:val="28"/>
          <w:lang w:val="uk-UA" w:eastAsia="en-US"/>
        </w:rPr>
      </w:pPr>
    </w:p>
    <w:p w:rsidR="00F206E6" w:rsidRPr="00683EC9" w:rsidRDefault="00F206E6" w:rsidP="00F206E6">
      <w:pPr>
        <w:spacing w:line="276" w:lineRule="auto"/>
        <w:jc w:val="center"/>
        <w:rPr>
          <w:b/>
          <w:sz w:val="28"/>
          <w:lang w:val="uk-UA" w:eastAsia="en-US"/>
        </w:rPr>
      </w:pPr>
      <w:r>
        <w:rPr>
          <w:b/>
          <w:sz w:val="28"/>
          <w:lang w:val="uk-UA" w:eastAsia="en-US"/>
        </w:rPr>
        <w:t>СПИСОК ВИКОРИСТАНИХ ДЖЕРЕЛ</w:t>
      </w:r>
    </w:p>
    <w:p w:rsidR="00F206E6" w:rsidRPr="00683EC9" w:rsidRDefault="00F206E6" w:rsidP="00F206E6">
      <w:pPr>
        <w:spacing w:line="276" w:lineRule="auto"/>
        <w:jc w:val="center"/>
        <w:rPr>
          <w:b/>
          <w:sz w:val="28"/>
          <w:lang w:val="uk-UA" w:eastAsia="en-US"/>
        </w:rPr>
      </w:pPr>
    </w:p>
    <w:p w:rsidR="00F206E6" w:rsidRPr="00683EC9" w:rsidRDefault="00F206E6" w:rsidP="00F206E6">
      <w:pPr>
        <w:spacing w:line="276" w:lineRule="auto"/>
        <w:jc w:val="both"/>
        <w:rPr>
          <w:b/>
          <w:sz w:val="28"/>
          <w:lang w:val="uk-UA" w:eastAsia="en-US"/>
        </w:rPr>
      </w:pPr>
      <w:r w:rsidRPr="00683EC9">
        <w:rPr>
          <w:b/>
          <w:sz w:val="28"/>
          <w:lang w:val="uk-UA" w:eastAsia="en-US"/>
        </w:rPr>
        <w:t>Нормативно-правові документи:</w:t>
      </w:r>
    </w:p>
    <w:p w:rsidR="00F206E6" w:rsidRPr="00683EC9" w:rsidRDefault="00F206E6" w:rsidP="00F206E6">
      <w:pPr>
        <w:spacing w:line="276" w:lineRule="auto"/>
        <w:jc w:val="both"/>
        <w:rPr>
          <w:sz w:val="28"/>
          <w:lang w:val="uk-UA" w:eastAsia="en-US"/>
        </w:rPr>
      </w:pPr>
    </w:p>
    <w:p w:rsidR="00F206E6" w:rsidRPr="00683EC9" w:rsidRDefault="00F206E6" w:rsidP="00F206E6">
      <w:pPr>
        <w:pStyle w:val="a4"/>
        <w:numPr>
          <w:ilvl w:val="0"/>
          <w:numId w:val="6"/>
        </w:numPr>
        <w:spacing w:line="276" w:lineRule="auto"/>
        <w:ind w:left="284"/>
        <w:jc w:val="both"/>
        <w:rPr>
          <w:lang w:val="uk-UA" w:eastAsia="en-US"/>
        </w:rPr>
      </w:pPr>
      <w:r w:rsidRPr="00683EC9">
        <w:rPr>
          <w:sz w:val="28"/>
          <w:szCs w:val="28"/>
          <w:lang w:val="uk-UA"/>
        </w:rPr>
        <w:t>Закон України про освіту [електронний ресурс] / режим доступу:</w:t>
      </w:r>
      <w:r w:rsidRPr="00683EC9">
        <w:rPr>
          <w:lang w:val="uk-UA"/>
        </w:rPr>
        <w:t xml:space="preserve"> </w:t>
      </w:r>
      <w:hyperlink r:id="rId8" w:anchor="Text" w:history="1">
        <w:r w:rsidRPr="00683EC9">
          <w:rPr>
            <w:rStyle w:val="a8"/>
            <w:rFonts w:ascii="MyriadPro-Light" w:hAnsi="MyriadPro-Light"/>
            <w:sz w:val="28"/>
            <w:szCs w:val="28"/>
            <w:lang w:val="uk-UA"/>
          </w:rPr>
          <w:t>https://zakon.rada.gov.ua/laws/show/2145-19#Text</w:t>
        </w:r>
      </w:hyperlink>
      <w:r w:rsidRPr="00683EC9">
        <w:rPr>
          <w:rFonts w:ascii="MyriadPro-Light" w:hAnsi="MyriadPro-Light"/>
          <w:color w:val="242021"/>
          <w:sz w:val="28"/>
          <w:szCs w:val="28"/>
          <w:lang w:val="uk-UA"/>
        </w:rPr>
        <w:t xml:space="preserve"> </w:t>
      </w:r>
    </w:p>
    <w:p w:rsidR="00F206E6" w:rsidRPr="00683EC9" w:rsidRDefault="00F206E6" w:rsidP="00F206E6">
      <w:pPr>
        <w:pStyle w:val="a4"/>
        <w:numPr>
          <w:ilvl w:val="0"/>
          <w:numId w:val="6"/>
        </w:numPr>
        <w:spacing w:line="276" w:lineRule="auto"/>
        <w:ind w:left="284"/>
        <w:jc w:val="both"/>
        <w:rPr>
          <w:lang w:val="uk-UA" w:eastAsia="en-US"/>
        </w:rPr>
      </w:pPr>
      <w:r w:rsidRPr="00683EC9">
        <w:rPr>
          <w:sz w:val="28"/>
          <w:szCs w:val="28"/>
          <w:lang w:val="uk-UA"/>
        </w:rPr>
        <w:t>Концепція «Нова української школа» (оновлено) [електронний ресурс] /</w:t>
      </w:r>
      <w:r w:rsidRPr="00683EC9">
        <w:rPr>
          <w:sz w:val="28"/>
          <w:szCs w:val="28"/>
          <w:lang w:val="uk-UA"/>
        </w:rPr>
        <w:br/>
        <w:t>режим доступу:</w:t>
      </w:r>
      <w:r w:rsidRPr="00683EC9">
        <w:rPr>
          <w:rFonts w:ascii="MyriadPro-Light" w:hAnsi="MyriadPro-Light"/>
          <w:color w:val="242021"/>
          <w:sz w:val="28"/>
          <w:szCs w:val="28"/>
          <w:lang w:val="uk-UA"/>
        </w:rPr>
        <w:t xml:space="preserve"> </w:t>
      </w:r>
      <w:hyperlink r:id="rId9" w:history="1">
        <w:r w:rsidRPr="00683EC9">
          <w:rPr>
            <w:rStyle w:val="a8"/>
            <w:rFonts w:ascii="MyriadPro-Light" w:hAnsi="MyriadPro-Light"/>
            <w:sz w:val="28"/>
            <w:szCs w:val="28"/>
            <w:lang w:val="uk-UA"/>
          </w:rPr>
          <w:t>https://mon.gov.ua/static-objects/mon/sites/1/zagalna%20serednya/nova-ukrainska-shkola-compressed.pdf</w:t>
        </w:r>
      </w:hyperlink>
      <w:r w:rsidRPr="00683EC9">
        <w:rPr>
          <w:rFonts w:ascii="MyriadPro-Light" w:hAnsi="MyriadPro-Light"/>
          <w:color w:val="242021"/>
          <w:sz w:val="28"/>
          <w:szCs w:val="28"/>
          <w:lang w:val="uk-UA"/>
        </w:rPr>
        <w:t xml:space="preserve"> </w:t>
      </w:r>
    </w:p>
    <w:p w:rsidR="00F206E6" w:rsidRPr="00683EC9" w:rsidRDefault="00F206E6" w:rsidP="00F206E6">
      <w:pPr>
        <w:spacing w:line="276" w:lineRule="auto"/>
        <w:jc w:val="both"/>
        <w:rPr>
          <w:lang w:val="uk-UA" w:eastAsia="en-US"/>
        </w:rPr>
      </w:pPr>
    </w:p>
    <w:p w:rsidR="00F206E6" w:rsidRPr="00683EC9" w:rsidRDefault="00F206E6" w:rsidP="00F206E6">
      <w:pPr>
        <w:spacing w:line="276" w:lineRule="auto"/>
        <w:jc w:val="both"/>
        <w:rPr>
          <w:b/>
          <w:sz w:val="28"/>
          <w:lang w:val="uk-UA" w:eastAsia="en-US"/>
        </w:rPr>
      </w:pPr>
      <w:r w:rsidRPr="00683EC9">
        <w:rPr>
          <w:b/>
          <w:sz w:val="28"/>
          <w:lang w:val="uk-UA" w:eastAsia="en-US"/>
        </w:rPr>
        <w:t>Навчально-методична література:</w:t>
      </w:r>
    </w:p>
    <w:p w:rsidR="00F206E6" w:rsidRPr="00683EC9" w:rsidRDefault="00F206E6" w:rsidP="00F206E6">
      <w:pPr>
        <w:spacing w:line="276" w:lineRule="auto"/>
        <w:jc w:val="both"/>
        <w:rPr>
          <w:sz w:val="28"/>
          <w:szCs w:val="28"/>
          <w:lang w:val="uk-UA" w:eastAsia="en-US"/>
        </w:rPr>
      </w:pPr>
    </w:p>
    <w:p w:rsidR="00F206E6" w:rsidRPr="00683EC9" w:rsidRDefault="00F206E6" w:rsidP="00F206E6">
      <w:pPr>
        <w:pStyle w:val="a4"/>
        <w:numPr>
          <w:ilvl w:val="0"/>
          <w:numId w:val="7"/>
        </w:numPr>
        <w:ind w:left="284"/>
        <w:jc w:val="both"/>
        <w:rPr>
          <w:rFonts w:eastAsia="Times New Roman"/>
          <w:sz w:val="28"/>
          <w:szCs w:val="28"/>
          <w:lang w:val="uk-UA" w:eastAsia="ru-RU"/>
        </w:rPr>
      </w:pPr>
      <w:r w:rsidRPr="00683EC9">
        <w:rPr>
          <w:rFonts w:eastAsia="Times New Roman"/>
          <w:sz w:val="28"/>
          <w:szCs w:val="28"/>
          <w:lang w:val="uk-UA" w:eastAsia="ru-RU"/>
        </w:rPr>
        <w:t xml:space="preserve">Інструктивно-методичні рекомендації щодо забезпечення наступності дошкільної та початкової освіти </w:t>
      </w:r>
      <w:r w:rsidRPr="00683EC9">
        <w:rPr>
          <w:sz w:val="28"/>
          <w:szCs w:val="28"/>
          <w:lang w:val="uk-UA"/>
        </w:rPr>
        <w:t xml:space="preserve">[електронний ресурс] / режим доступу: </w:t>
      </w:r>
      <w:hyperlink r:id="rId10" w:history="1">
        <w:r w:rsidRPr="00683EC9">
          <w:rPr>
            <w:rStyle w:val="a8"/>
            <w:sz w:val="28"/>
            <w:szCs w:val="28"/>
            <w:lang w:val="uk-UA"/>
          </w:rPr>
          <w:t>https://mon.gov.ua/osvita-2/doshkilna-osvita-2/nastupnist-mizh-doshkilnoyu-ta-pochatkovoyu-osvitoyu</w:t>
        </w:r>
      </w:hyperlink>
      <w:r w:rsidRPr="00683EC9">
        <w:rPr>
          <w:sz w:val="28"/>
          <w:szCs w:val="28"/>
          <w:lang w:val="uk-UA"/>
        </w:rPr>
        <w:t xml:space="preserve"> </w:t>
      </w:r>
    </w:p>
    <w:p w:rsidR="00F206E6" w:rsidRPr="00683EC9" w:rsidRDefault="00F206E6" w:rsidP="00F206E6">
      <w:pPr>
        <w:pStyle w:val="a4"/>
        <w:numPr>
          <w:ilvl w:val="0"/>
          <w:numId w:val="7"/>
        </w:numPr>
        <w:spacing w:line="276" w:lineRule="auto"/>
        <w:ind w:left="284"/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>Освітня програма «Впевнений старт» для дітей старшого дошкільного віку /</w:t>
      </w:r>
      <w:r w:rsidRPr="00683EC9">
        <w:rPr>
          <w:sz w:val="28"/>
          <w:szCs w:val="28"/>
          <w:lang w:val="uk-UA"/>
        </w:rPr>
        <w:br/>
        <w:t>[Н. В. Гавриш, Т. В. Панасюк, Т. О. Піроженко, О. С. Рогозянський, О. Ю. Хартман, А. С. Шевчук]; За заг. наук. ред. Т. О. Піроженко. – К. : Українська академія дитинства, 2017. – 80 с.</w:t>
      </w:r>
    </w:p>
    <w:p w:rsidR="00F206E6" w:rsidRPr="00683EC9" w:rsidRDefault="00F206E6" w:rsidP="00F206E6">
      <w:pPr>
        <w:pStyle w:val="a4"/>
        <w:numPr>
          <w:ilvl w:val="0"/>
          <w:numId w:val="7"/>
        </w:numPr>
        <w:spacing w:line="276" w:lineRule="auto"/>
        <w:ind w:left="284"/>
        <w:jc w:val="both"/>
        <w:rPr>
          <w:sz w:val="28"/>
          <w:szCs w:val="28"/>
          <w:lang w:val="uk-UA"/>
        </w:rPr>
      </w:pPr>
      <w:r w:rsidRPr="00683EC9">
        <w:rPr>
          <w:sz w:val="28"/>
          <w:szCs w:val="28"/>
          <w:lang w:val="uk-UA"/>
        </w:rPr>
        <w:t xml:space="preserve">Проект програми підготовки до школи дітей старшого дошкільного віку [електронний ресурс] / режим доступу: </w:t>
      </w:r>
      <w:hyperlink r:id="rId11" w:history="1">
        <w:r w:rsidRPr="00683EC9">
          <w:rPr>
            <w:rStyle w:val="a8"/>
            <w:sz w:val="28"/>
            <w:szCs w:val="28"/>
            <w:lang w:val="uk-UA"/>
          </w:rPr>
          <w:t>https://naurok.com.ua/programa-pidgotovki-do-shkoli-ditey-starshogo-doshkilnogo-viku-9329.ht</w:t>
        </w:r>
      </w:hyperlink>
    </w:p>
    <w:p w:rsidR="00F206E6" w:rsidRPr="00683EC9" w:rsidRDefault="00F206E6" w:rsidP="00F206E6">
      <w:pPr>
        <w:pStyle w:val="a4"/>
        <w:spacing w:line="276" w:lineRule="auto"/>
        <w:ind w:left="284"/>
        <w:jc w:val="both"/>
        <w:rPr>
          <w:sz w:val="28"/>
          <w:szCs w:val="28"/>
          <w:lang w:val="uk-UA"/>
        </w:rPr>
      </w:pPr>
    </w:p>
    <w:p w:rsidR="008228C6" w:rsidRPr="00F206E6" w:rsidRDefault="008228C6">
      <w:pPr>
        <w:rPr>
          <w:lang w:val="uk-UA"/>
        </w:rPr>
      </w:pPr>
    </w:p>
    <w:sectPr w:rsidR="008228C6" w:rsidRPr="00F206E6" w:rsidSect="004837BF">
      <w:footerReference w:type="default" r:id="rId12"/>
      <w:pgSz w:w="11906" w:h="16838"/>
      <w:pgMar w:top="851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2DF" w:rsidRDefault="00E832DF">
      <w:r>
        <w:separator/>
      </w:r>
    </w:p>
  </w:endnote>
  <w:endnote w:type="continuationSeparator" w:id="0">
    <w:p w:rsidR="00E832DF" w:rsidRDefault="00E8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110"/>
    </w:sdtPr>
    <w:sdtEndPr/>
    <w:sdtContent>
      <w:p w:rsidR="007C0FA8" w:rsidRDefault="00F206E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18D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C0FA8" w:rsidRDefault="00E832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2DF" w:rsidRDefault="00E832DF">
      <w:r>
        <w:separator/>
      </w:r>
    </w:p>
  </w:footnote>
  <w:footnote w:type="continuationSeparator" w:id="0">
    <w:p w:rsidR="00E832DF" w:rsidRDefault="00E83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6EA1"/>
    <w:multiLevelType w:val="hybridMultilevel"/>
    <w:tmpl w:val="6B38C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0364C"/>
    <w:multiLevelType w:val="hybridMultilevel"/>
    <w:tmpl w:val="7C569344"/>
    <w:lvl w:ilvl="0" w:tplc="9C7A5A7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141683"/>
    <w:multiLevelType w:val="hybridMultilevel"/>
    <w:tmpl w:val="AA6C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25952"/>
    <w:multiLevelType w:val="hybridMultilevel"/>
    <w:tmpl w:val="C24C674C"/>
    <w:lvl w:ilvl="0" w:tplc="A5C03A3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6C06D7"/>
    <w:multiLevelType w:val="hybridMultilevel"/>
    <w:tmpl w:val="1EDC46E8"/>
    <w:lvl w:ilvl="0" w:tplc="2B7EF96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A107E6"/>
    <w:multiLevelType w:val="hybridMultilevel"/>
    <w:tmpl w:val="4A0C3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65F54"/>
    <w:multiLevelType w:val="hybridMultilevel"/>
    <w:tmpl w:val="1F484D02"/>
    <w:lvl w:ilvl="0" w:tplc="E92A99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6E6"/>
    <w:rsid w:val="00181A4F"/>
    <w:rsid w:val="00205C2A"/>
    <w:rsid w:val="003318DB"/>
    <w:rsid w:val="008228C6"/>
    <w:rsid w:val="00972C88"/>
    <w:rsid w:val="00D4401A"/>
    <w:rsid w:val="00E3716B"/>
    <w:rsid w:val="00E832DF"/>
    <w:rsid w:val="00F2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6E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06E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06E6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F206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06E6"/>
    <w:rPr>
      <w:rFonts w:ascii="Times New Roman" w:eastAsia="MS Mincho" w:hAnsi="Times New Roman" w:cs="Times New Roman"/>
      <w:sz w:val="24"/>
      <w:szCs w:val="24"/>
      <w:lang w:eastAsia="ja-JP"/>
    </w:rPr>
  </w:style>
  <w:style w:type="table" w:styleId="a7">
    <w:name w:val="Table Grid"/>
    <w:basedOn w:val="a1"/>
    <w:uiPriority w:val="59"/>
    <w:rsid w:val="00F20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206E6"/>
    <w:rPr>
      <w:rFonts w:ascii="MyriadPro-Regular" w:hAnsi="MyriadPro-Regular" w:hint="default"/>
      <w:b w:val="0"/>
      <w:bCs w:val="0"/>
      <w:i w:val="0"/>
      <w:iCs w:val="0"/>
      <w:color w:val="242021"/>
      <w:sz w:val="26"/>
      <w:szCs w:val="26"/>
    </w:rPr>
  </w:style>
  <w:style w:type="character" w:styleId="a8">
    <w:name w:val="Hyperlink"/>
    <w:basedOn w:val="a0"/>
    <w:uiPriority w:val="99"/>
    <w:unhideWhenUsed/>
    <w:rsid w:val="00F206E6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F206E6"/>
    <w:rPr>
      <w:b/>
      <w:bCs/>
    </w:rPr>
  </w:style>
  <w:style w:type="paragraph" w:styleId="aa">
    <w:name w:val="Normal (Web)"/>
    <w:basedOn w:val="a"/>
    <w:uiPriority w:val="99"/>
    <w:unhideWhenUsed/>
    <w:rsid w:val="00F206E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206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206E6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6E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06E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06E6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F206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06E6"/>
    <w:rPr>
      <w:rFonts w:ascii="Times New Roman" w:eastAsia="MS Mincho" w:hAnsi="Times New Roman" w:cs="Times New Roman"/>
      <w:sz w:val="24"/>
      <w:szCs w:val="24"/>
      <w:lang w:eastAsia="ja-JP"/>
    </w:rPr>
  </w:style>
  <w:style w:type="table" w:styleId="a7">
    <w:name w:val="Table Grid"/>
    <w:basedOn w:val="a1"/>
    <w:uiPriority w:val="59"/>
    <w:rsid w:val="00F20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206E6"/>
    <w:rPr>
      <w:rFonts w:ascii="MyriadPro-Regular" w:hAnsi="MyriadPro-Regular" w:hint="default"/>
      <w:b w:val="0"/>
      <w:bCs w:val="0"/>
      <w:i w:val="0"/>
      <w:iCs w:val="0"/>
      <w:color w:val="242021"/>
      <w:sz w:val="26"/>
      <w:szCs w:val="26"/>
    </w:rPr>
  </w:style>
  <w:style w:type="character" w:styleId="a8">
    <w:name w:val="Hyperlink"/>
    <w:basedOn w:val="a0"/>
    <w:uiPriority w:val="99"/>
    <w:unhideWhenUsed/>
    <w:rsid w:val="00F206E6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F206E6"/>
    <w:rPr>
      <w:b/>
      <w:bCs/>
    </w:rPr>
  </w:style>
  <w:style w:type="paragraph" w:styleId="aa">
    <w:name w:val="Normal (Web)"/>
    <w:basedOn w:val="a"/>
    <w:uiPriority w:val="99"/>
    <w:unhideWhenUsed/>
    <w:rsid w:val="00F206E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206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206E6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145-19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aurok.com.ua/programa-pidgotovki-do-shkoli-ditey-starshogo-doshkilnogo-viku-9329.h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on.gov.ua/osvita-2/doshkilna-osvita-2/nastupnist-mizh-doshkilnoyu-ta-pochatkovoyu-osvitoy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n.gov.ua/static-objects/mon/sites/1/zagalna%20serednya/nova-ukrainska-shkola-compressed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4565</Words>
  <Characters>26027</Characters>
  <Application>Microsoft Office Word</Application>
  <DocSecurity>0</DocSecurity>
  <Lines>216</Lines>
  <Paragraphs>61</Paragraphs>
  <ScaleCrop>false</ScaleCrop>
  <Company/>
  <LinksUpToDate>false</LinksUpToDate>
  <CharactersWithSpaces>30531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Алёнка</dc:creator>
  <cp:lastModifiedBy>Алёнка</cp:lastModifiedBy>
  <cp:revision>7</cp:revision>
  <dcterms:created xsi:type="dcterms:W3CDTF">2024-09-21T17:37:00Z</dcterms:created>
  <dcterms:modified xsi:type="dcterms:W3CDTF">2024-09-22T13:53:00Z</dcterms:modified>
</cp:coreProperties>
</file>