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18AA" w:rsidRPr="004B6D0F" w:rsidRDefault="00864583" w:rsidP="00864583">
      <w:pPr>
        <w:spacing w:after="0" w:line="360" w:lineRule="auto"/>
        <w:jc w:val="both"/>
        <w:rPr>
          <w:rFonts w:ascii="Times New Roman" w:hAnsi="Times New Roman" w:cs="Times New Roman"/>
          <w:b/>
          <w:sz w:val="28"/>
          <w:szCs w:val="28"/>
        </w:rPr>
      </w:pPr>
      <w:r w:rsidRPr="004B6D0F">
        <w:rPr>
          <w:rFonts w:ascii="Times New Roman" w:hAnsi="Times New Roman" w:cs="Times New Roman"/>
          <w:b/>
          <w:sz w:val="28"/>
          <w:szCs w:val="28"/>
        </w:rPr>
        <w:t xml:space="preserve">      </w:t>
      </w:r>
      <w:r w:rsidR="006B18AA" w:rsidRPr="004B6D0F">
        <w:rPr>
          <w:rFonts w:ascii="Times New Roman" w:hAnsi="Times New Roman" w:cs="Times New Roman"/>
          <w:b/>
          <w:sz w:val="28"/>
          <w:szCs w:val="28"/>
        </w:rPr>
        <w:t xml:space="preserve">                                                                                                Величко Т.Ф.</w:t>
      </w:r>
    </w:p>
    <w:p w:rsidR="006B18AA" w:rsidRPr="004B6D0F" w:rsidRDefault="006B18AA" w:rsidP="004B6D0F">
      <w:pPr>
        <w:spacing w:after="0" w:line="360" w:lineRule="auto"/>
        <w:jc w:val="center"/>
        <w:rPr>
          <w:rFonts w:ascii="Times New Roman" w:hAnsi="Times New Roman" w:cs="Times New Roman"/>
          <w:b/>
          <w:sz w:val="28"/>
          <w:szCs w:val="28"/>
        </w:rPr>
      </w:pPr>
      <w:bookmarkStart w:id="0" w:name="_GoBack"/>
      <w:r w:rsidRPr="004B6D0F">
        <w:rPr>
          <w:rFonts w:ascii="Times New Roman" w:hAnsi="Times New Roman" w:cs="Times New Roman"/>
          <w:b/>
          <w:sz w:val="28"/>
          <w:szCs w:val="28"/>
        </w:rPr>
        <w:t>Реалізація компетентнісного підходу на уроках української мови і літератури</w:t>
      </w:r>
      <w:bookmarkEnd w:id="0"/>
      <w:r w:rsidR="004B6D0F" w:rsidRPr="004B6D0F">
        <w:rPr>
          <w:rFonts w:ascii="Times New Roman" w:hAnsi="Times New Roman" w:cs="Times New Roman"/>
          <w:b/>
          <w:sz w:val="28"/>
          <w:szCs w:val="28"/>
        </w:rPr>
        <w:t xml:space="preserve"> </w:t>
      </w:r>
      <w:r w:rsidR="004B6D0F" w:rsidRPr="004B6D0F">
        <w:rPr>
          <w:rFonts w:ascii="Times New Roman" w:hAnsi="Times New Roman" w:cs="Times New Roman"/>
          <w:b/>
          <w:i/>
          <w:sz w:val="28"/>
          <w:szCs w:val="28"/>
        </w:rPr>
        <w:t>( з досвіду роботи</w:t>
      </w:r>
      <w:r w:rsidR="004B6D0F" w:rsidRPr="004B6D0F">
        <w:rPr>
          <w:rFonts w:ascii="Times New Roman" w:hAnsi="Times New Roman" w:cs="Times New Roman"/>
          <w:b/>
          <w:sz w:val="28"/>
          <w:szCs w:val="28"/>
        </w:rPr>
        <w:t>)</w:t>
      </w:r>
    </w:p>
    <w:p w:rsidR="00864583" w:rsidRDefault="006B18AA" w:rsidP="0086458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64583">
        <w:rPr>
          <w:rFonts w:ascii="Times New Roman" w:hAnsi="Times New Roman" w:cs="Times New Roman"/>
          <w:sz w:val="28"/>
          <w:szCs w:val="28"/>
        </w:rPr>
        <w:t>Сучасний світ настільки швидко змінюється, що мало хто з нас може сказати, які професії залишаться актуальними тоді, коли закінчать школ</w:t>
      </w:r>
      <w:r w:rsidR="00DD7E1A">
        <w:rPr>
          <w:rFonts w:ascii="Times New Roman" w:hAnsi="Times New Roman" w:cs="Times New Roman"/>
          <w:sz w:val="28"/>
          <w:szCs w:val="28"/>
        </w:rPr>
        <w:t>у нинішні учні молодших класів.</w:t>
      </w:r>
      <w:r w:rsidR="00864583">
        <w:rPr>
          <w:rFonts w:ascii="Times New Roman" w:hAnsi="Times New Roman" w:cs="Times New Roman"/>
          <w:sz w:val="28"/>
          <w:szCs w:val="28"/>
        </w:rPr>
        <w:t xml:space="preserve"> А скільки нових професій на них чекає?.. </w:t>
      </w:r>
    </w:p>
    <w:p w:rsidR="00864583" w:rsidRDefault="00864583" w:rsidP="0086458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Тож маємо усвідомлення того, що завдання вчителя – підготувати учня не до успішного складання ЗНО, а до дорослого життя, в якому йому (учневі)  потрібно вміти орієнтуватися на </w:t>
      </w:r>
      <w:r w:rsidRPr="00D91513">
        <w:rPr>
          <w:rFonts w:ascii="Times New Roman" w:hAnsi="Times New Roman" w:cs="Times New Roman"/>
          <w:sz w:val="28"/>
          <w:szCs w:val="28"/>
        </w:rPr>
        <w:t xml:space="preserve"> ринку праці, самостійно оцінювати ситуацію і ухвалювати рішення.</w:t>
      </w:r>
      <w:r w:rsidR="001E2B5D">
        <w:rPr>
          <w:rFonts w:ascii="Times New Roman" w:hAnsi="Times New Roman" w:cs="Times New Roman"/>
          <w:sz w:val="28"/>
          <w:szCs w:val="28"/>
        </w:rPr>
        <w:t xml:space="preserve"> Як цього досягти?</w:t>
      </w:r>
    </w:p>
    <w:p w:rsidR="001E2B5D" w:rsidRPr="001E2B5D" w:rsidRDefault="001E2B5D" w:rsidP="001E2B5D">
      <w:pPr>
        <w:spacing w:after="0" w:line="360" w:lineRule="auto"/>
        <w:jc w:val="both"/>
        <w:rPr>
          <w:rFonts w:ascii="Times New Roman" w:hAnsi="Times New Roman"/>
          <w:sz w:val="28"/>
          <w:szCs w:val="28"/>
        </w:rPr>
      </w:pPr>
      <w:r w:rsidRPr="001E2B5D">
        <w:rPr>
          <w:rFonts w:ascii="Times New Roman" w:hAnsi="Times New Roman" w:cs="Times New Roman"/>
          <w:sz w:val="28"/>
          <w:szCs w:val="28"/>
        </w:rPr>
        <w:t xml:space="preserve">      </w:t>
      </w:r>
      <w:r>
        <w:rPr>
          <w:rFonts w:ascii="Times New Roman" w:hAnsi="Times New Roman" w:cs="Times New Roman"/>
          <w:sz w:val="28"/>
          <w:szCs w:val="28"/>
        </w:rPr>
        <w:t xml:space="preserve">Державний стандарт базової середньої освіти та модельні програми з української мови і літератури  націлюють нас, педагогів, на  впровадження в практику своєї діяльності особистісно зорієнтованого, діяльнісного та компетентнісного підходів. Учні не просто повинні отримати певну суму знань з кожного предмета, у них мають бути сформовані ключові компетентності, а саме: </w:t>
      </w:r>
      <w:r>
        <w:rPr>
          <w:rFonts w:ascii="Times New Roman" w:hAnsi="Times New Roman"/>
          <w:sz w:val="28"/>
          <w:szCs w:val="28"/>
        </w:rPr>
        <w:t>вільне володіння державною мовою, здатність спілкуватися рідною (у разі відмінності від державної) та іноземними  мовами, математична компетентність, компетентності у галузі природничих  наук, техніки і  технологій</w:t>
      </w:r>
      <w:r>
        <w:rPr>
          <w:rFonts w:ascii="Times New Roman" w:eastAsia="Times New Roman" w:hAnsi="Times New Roman" w:cs="Times New Roman"/>
          <w:sz w:val="28"/>
          <w:szCs w:val="28"/>
          <w:lang w:eastAsia="ru-RU"/>
        </w:rPr>
        <w:t xml:space="preserve">, </w:t>
      </w:r>
      <w:r>
        <w:rPr>
          <w:rFonts w:ascii="Times New Roman" w:hAnsi="Times New Roman"/>
          <w:sz w:val="28"/>
          <w:szCs w:val="28"/>
        </w:rPr>
        <w:t xml:space="preserve">екологічна  компетентність, інформаційно-комунікаційна компетентність, навчання впродовж життя, громадянські та соціальні компетентності, культурна компетентність, підприємливість і фінансова грамотність </w:t>
      </w:r>
      <w:r w:rsidR="004B6D0F">
        <w:rPr>
          <w:rFonts w:ascii="Times New Roman" w:hAnsi="Times New Roman"/>
          <w:sz w:val="28"/>
          <w:szCs w:val="28"/>
        </w:rPr>
        <w:t>[</w:t>
      </w:r>
      <w:r w:rsidRPr="001E2B5D">
        <w:rPr>
          <w:rFonts w:ascii="Times New Roman" w:hAnsi="Times New Roman"/>
          <w:sz w:val="28"/>
          <w:szCs w:val="28"/>
        </w:rPr>
        <w:t xml:space="preserve"> </w:t>
      </w:r>
      <w:r w:rsidR="006B18AA">
        <w:rPr>
          <w:rFonts w:ascii="Times New Roman" w:hAnsi="Times New Roman"/>
          <w:sz w:val="28"/>
          <w:szCs w:val="28"/>
        </w:rPr>
        <w:t xml:space="preserve">2 </w:t>
      </w:r>
      <w:r w:rsidRPr="001E2B5D">
        <w:rPr>
          <w:rFonts w:ascii="Times New Roman" w:hAnsi="Times New Roman"/>
          <w:sz w:val="28"/>
          <w:szCs w:val="28"/>
        </w:rPr>
        <w:t>].</w:t>
      </w:r>
    </w:p>
    <w:p w:rsidR="001E2B5D" w:rsidRDefault="001E2B5D" w:rsidP="001E2B5D">
      <w:pPr>
        <w:spacing w:after="0" w:line="360" w:lineRule="auto"/>
        <w:jc w:val="both"/>
        <w:rPr>
          <w:rFonts w:ascii="Times New Roman" w:hAnsi="Times New Roman"/>
          <w:sz w:val="28"/>
          <w:szCs w:val="28"/>
        </w:rPr>
      </w:pPr>
      <w:r>
        <w:rPr>
          <w:rFonts w:ascii="Times New Roman" w:hAnsi="Times New Roman"/>
          <w:sz w:val="28"/>
          <w:szCs w:val="28"/>
        </w:rPr>
        <w:t xml:space="preserve">       Тож на уроках української мови і літератури маємо зосередити увагу на виробленні в учнів наскрізних для усіх компетентностей умінь:  читати з розумінням, висловлювати власну думку в усній і письмовій формі, критично і системно мислити, </w:t>
      </w:r>
      <w:r w:rsidRPr="00D725A9">
        <w:rPr>
          <w:rFonts w:ascii="Times New Roman" w:hAnsi="Times New Roman"/>
          <w:sz w:val="28"/>
          <w:szCs w:val="28"/>
        </w:rPr>
        <w:t>логічн</w:t>
      </w:r>
      <w:r>
        <w:rPr>
          <w:rFonts w:ascii="Times New Roman" w:hAnsi="Times New Roman"/>
          <w:sz w:val="28"/>
          <w:szCs w:val="28"/>
        </w:rPr>
        <w:t>о</w:t>
      </w:r>
      <w:r w:rsidRPr="00D725A9">
        <w:rPr>
          <w:rFonts w:ascii="Times New Roman" w:hAnsi="Times New Roman"/>
          <w:sz w:val="28"/>
          <w:szCs w:val="28"/>
        </w:rPr>
        <w:t xml:space="preserve"> обґрунтовува</w:t>
      </w:r>
      <w:r>
        <w:rPr>
          <w:rFonts w:ascii="Times New Roman" w:hAnsi="Times New Roman"/>
          <w:sz w:val="28"/>
          <w:szCs w:val="28"/>
        </w:rPr>
        <w:t>ти</w:t>
      </w:r>
      <w:r w:rsidRPr="00D725A9">
        <w:rPr>
          <w:rFonts w:ascii="Times New Roman" w:hAnsi="Times New Roman"/>
          <w:sz w:val="28"/>
          <w:szCs w:val="28"/>
        </w:rPr>
        <w:t xml:space="preserve"> позиці</w:t>
      </w:r>
      <w:r>
        <w:rPr>
          <w:rFonts w:ascii="Times New Roman" w:hAnsi="Times New Roman"/>
          <w:sz w:val="28"/>
          <w:szCs w:val="28"/>
        </w:rPr>
        <w:t xml:space="preserve">ю, творчо діяти і виявляти ініціативу, </w:t>
      </w:r>
      <w:r w:rsidRPr="00D725A9">
        <w:rPr>
          <w:rFonts w:ascii="Times New Roman" w:hAnsi="Times New Roman"/>
          <w:sz w:val="28"/>
          <w:szCs w:val="28"/>
        </w:rPr>
        <w:t>конструктивн</w:t>
      </w:r>
      <w:r>
        <w:rPr>
          <w:rFonts w:ascii="Times New Roman" w:hAnsi="Times New Roman"/>
          <w:sz w:val="28"/>
          <w:szCs w:val="28"/>
        </w:rPr>
        <w:t>о</w:t>
      </w:r>
      <w:r w:rsidRPr="00D725A9">
        <w:rPr>
          <w:rFonts w:ascii="Times New Roman" w:hAnsi="Times New Roman"/>
          <w:sz w:val="28"/>
          <w:szCs w:val="28"/>
        </w:rPr>
        <w:t xml:space="preserve"> керува</w:t>
      </w:r>
      <w:r>
        <w:rPr>
          <w:rFonts w:ascii="Times New Roman" w:hAnsi="Times New Roman"/>
          <w:sz w:val="28"/>
          <w:szCs w:val="28"/>
        </w:rPr>
        <w:t>ти</w:t>
      </w:r>
      <w:r w:rsidRPr="00D725A9">
        <w:rPr>
          <w:rFonts w:ascii="Times New Roman" w:hAnsi="Times New Roman"/>
          <w:sz w:val="28"/>
          <w:szCs w:val="28"/>
        </w:rPr>
        <w:t xml:space="preserve"> емоціями</w:t>
      </w:r>
      <w:r>
        <w:rPr>
          <w:rFonts w:ascii="Times New Roman" w:hAnsi="Times New Roman"/>
          <w:sz w:val="28"/>
          <w:szCs w:val="28"/>
        </w:rPr>
        <w:t>, розв</w:t>
      </w:r>
      <w:r>
        <w:rPr>
          <w:rFonts w:ascii="Times New Roman" w:hAnsi="Times New Roman" w:cs="Times New Roman"/>
          <w:sz w:val="28"/>
          <w:szCs w:val="28"/>
        </w:rPr>
        <w:t>'</w:t>
      </w:r>
      <w:r>
        <w:rPr>
          <w:rFonts w:ascii="Times New Roman" w:hAnsi="Times New Roman"/>
          <w:sz w:val="28"/>
          <w:szCs w:val="28"/>
        </w:rPr>
        <w:t>язувати проблеми і приймати рішення, співпрацювати з іншими</w:t>
      </w:r>
      <w:r w:rsidRPr="001E2B5D">
        <w:rPr>
          <w:rFonts w:ascii="Times New Roman" w:hAnsi="Times New Roman"/>
          <w:sz w:val="28"/>
          <w:szCs w:val="28"/>
        </w:rPr>
        <w:t xml:space="preserve"> [ </w:t>
      </w:r>
      <w:r w:rsidR="006B18AA">
        <w:rPr>
          <w:rFonts w:ascii="Times New Roman" w:hAnsi="Times New Roman"/>
          <w:sz w:val="28"/>
          <w:szCs w:val="28"/>
        </w:rPr>
        <w:t xml:space="preserve">2 </w:t>
      </w:r>
      <w:r w:rsidRPr="001E2B5D">
        <w:rPr>
          <w:rFonts w:ascii="Times New Roman" w:hAnsi="Times New Roman"/>
          <w:sz w:val="28"/>
          <w:szCs w:val="28"/>
        </w:rPr>
        <w:t xml:space="preserve">] </w:t>
      </w:r>
      <w:r>
        <w:rPr>
          <w:rFonts w:ascii="Times New Roman" w:hAnsi="Times New Roman"/>
          <w:sz w:val="28"/>
          <w:szCs w:val="28"/>
        </w:rPr>
        <w:t>.</w:t>
      </w:r>
    </w:p>
    <w:p w:rsidR="001E2B5D" w:rsidRDefault="001E2B5D" w:rsidP="001E2B5D">
      <w:pPr>
        <w:spacing w:after="0" w:line="360" w:lineRule="auto"/>
        <w:jc w:val="both"/>
        <w:rPr>
          <w:rFonts w:ascii="Times New Roman" w:hAnsi="Times New Roman"/>
          <w:sz w:val="28"/>
          <w:szCs w:val="28"/>
        </w:rPr>
      </w:pPr>
      <w:r w:rsidRPr="001E2B5D">
        <w:rPr>
          <w:rFonts w:ascii="Times New Roman" w:hAnsi="Times New Roman"/>
          <w:sz w:val="28"/>
          <w:szCs w:val="28"/>
        </w:rPr>
        <w:t xml:space="preserve">       </w:t>
      </w:r>
      <w:r>
        <w:rPr>
          <w:rFonts w:ascii="Times New Roman" w:hAnsi="Times New Roman"/>
          <w:sz w:val="28"/>
          <w:szCs w:val="28"/>
        </w:rPr>
        <w:t xml:space="preserve">Переконана, що формування названих вище ключових компетентностей і наскрізних умінь буде успішним лише тоді, коли вчитель зуміє поєднати  </w:t>
      </w:r>
      <w:r>
        <w:rPr>
          <w:rFonts w:ascii="Times New Roman" w:hAnsi="Times New Roman"/>
          <w:sz w:val="28"/>
          <w:szCs w:val="28"/>
        </w:rPr>
        <w:lastRenderedPageBreak/>
        <w:t xml:space="preserve">компетентнісний підхід з особистісно зорієнтованим навчанням. На цьому особливо наголошував Анатолій Фасоля: «Особистісно і компетентнісно зорієнтоване навчання можна образно назвати двома «пелюстками» одного осердя – розвивального навчання, які, разом узяті, зрівноважують особистісний і діяльнісний складники». </w:t>
      </w:r>
      <w:r w:rsidRPr="001E2B5D">
        <w:rPr>
          <w:rFonts w:ascii="Times New Roman" w:hAnsi="Times New Roman"/>
          <w:sz w:val="28"/>
          <w:szCs w:val="28"/>
        </w:rPr>
        <w:t xml:space="preserve">[ </w:t>
      </w:r>
      <w:r w:rsidR="006B18AA">
        <w:rPr>
          <w:rFonts w:ascii="Times New Roman" w:hAnsi="Times New Roman"/>
          <w:sz w:val="28"/>
          <w:szCs w:val="28"/>
        </w:rPr>
        <w:t>9, 4</w:t>
      </w:r>
      <w:r w:rsidRPr="001E2B5D">
        <w:rPr>
          <w:rFonts w:ascii="Times New Roman" w:hAnsi="Times New Roman"/>
          <w:sz w:val="28"/>
          <w:szCs w:val="28"/>
        </w:rPr>
        <w:t xml:space="preserve"> ]</w:t>
      </w:r>
      <w:r>
        <w:rPr>
          <w:rFonts w:ascii="Times New Roman" w:hAnsi="Times New Roman"/>
          <w:sz w:val="28"/>
          <w:szCs w:val="28"/>
        </w:rPr>
        <w:t xml:space="preserve"> </w:t>
      </w:r>
    </w:p>
    <w:p w:rsidR="001E2B5D" w:rsidRPr="001E2B5D" w:rsidRDefault="001E2B5D" w:rsidP="001E2B5D">
      <w:pPr>
        <w:spacing w:after="0" w:line="360" w:lineRule="auto"/>
        <w:jc w:val="both"/>
        <w:rPr>
          <w:rFonts w:ascii="Times New Roman" w:hAnsi="Times New Roman"/>
          <w:sz w:val="28"/>
          <w:szCs w:val="28"/>
        </w:rPr>
      </w:pPr>
      <w:r>
        <w:rPr>
          <w:rFonts w:ascii="Times New Roman" w:hAnsi="Times New Roman"/>
          <w:sz w:val="28"/>
          <w:szCs w:val="28"/>
        </w:rPr>
        <w:t xml:space="preserve">      Для формування компетентностей успішними є ті методики й технології, які спонукають учня до усвідомленої самостійної навчальної діяльності і забезпечують затребуваність особистісних якостей через створення ситуації вибору.  </w:t>
      </w:r>
      <w:r w:rsidRPr="001E2B5D">
        <w:rPr>
          <w:rFonts w:ascii="Times New Roman" w:hAnsi="Times New Roman"/>
          <w:sz w:val="28"/>
          <w:szCs w:val="28"/>
        </w:rPr>
        <w:t xml:space="preserve">У своїй педагогічній практиці </w:t>
      </w:r>
      <w:r w:rsidR="00DD7E1A">
        <w:rPr>
          <w:rFonts w:ascii="Times New Roman" w:hAnsi="Times New Roman"/>
          <w:sz w:val="28"/>
          <w:szCs w:val="28"/>
        </w:rPr>
        <w:t>поєдную</w:t>
      </w:r>
      <w:r w:rsidRPr="001E2B5D">
        <w:rPr>
          <w:rFonts w:ascii="Times New Roman" w:hAnsi="Times New Roman"/>
          <w:sz w:val="28"/>
          <w:szCs w:val="28"/>
        </w:rPr>
        <w:t xml:space="preserve">  елементи  таких сучасних технологій навчання : </w:t>
      </w:r>
    </w:p>
    <w:p w:rsidR="001E2B5D" w:rsidRPr="001E2B5D" w:rsidRDefault="001E2B5D" w:rsidP="001E2B5D">
      <w:pPr>
        <w:pStyle w:val="a3"/>
        <w:numPr>
          <w:ilvl w:val="0"/>
          <w:numId w:val="2"/>
        </w:numPr>
        <w:spacing w:after="0" w:line="360" w:lineRule="auto"/>
        <w:jc w:val="both"/>
        <w:rPr>
          <w:rFonts w:ascii="Times New Roman" w:hAnsi="Times New Roman"/>
          <w:sz w:val="28"/>
          <w:szCs w:val="28"/>
        </w:rPr>
      </w:pPr>
      <w:r w:rsidRPr="001E2B5D">
        <w:rPr>
          <w:rFonts w:ascii="Times New Roman" w:hAnsi="Times New Roman"/>
          <w:sz w:val="28"/>
          <w:szCs w:val="28"/>
        </w:rPr>
        <w:t>інтерактивна технологія;</w:t>
      </w:r>
    </w:p>
    <w:p w:rsidR="001E2B5D" w:rsidRPr="001E2B5D" w:rsidRDefault="001E2B5D" w:rsidP="001E2B5D">
      <w:pPr>
        <w:pStyle w:val="a3"/>
        <w:numPr>
          <w:ilvl w:val="0"/>
          <w:numId w:val="2"/>
        </w:numPr>
        <w:spacing w:after="0" w:line="360" w:lineRule="auto"/>
        <w:jc w:val="both"/>
        <w:rPr>
          <w:rFonts w:ascii="Times New Roman" w:hAnsi="Times New Roman"/>
          <w:sz w:val="28"/>
          <w:szCs w:val="28"/>
        </w:rPr>
      </w:pPr>
      <w:proofErr w:type="spellStart"/>
      <w:r w:rsidRPr="001E2B5D">
        <w:rPr>
          <w:rFonts w:ascii="Times New Roman" w:hAnsi="Times New Roman"/>
          <w:sz w:val="28"/>
          <w:szCs w:val="28"/>
        </w:rPr>
        <w:t>про</w:t>
      </w:r>
      <w:r w:rsidR="0075701E">
        <w:rPr>
          <w:rFonts w:ascii="Times New Roman" w:hAnsi="Times New Roman"/>
          <w:sz w:val="28"/>
          <w:szCs w:val="28"/>
        </w:rPr>
        <w:t>є</w:t>
      </w:r>
      <w:r w:rsidRPr="001E2B5D">
        <w:rPr>
          <w:rFonts w:ascii="Times New Roman" w:hAnsi="Times New Roman"/>
          <w:sz w:val="28"/>
          <w:szCs w:val="28"/>
        </w:rPr>
        <w:t>ктне</w:t>
      </w:r>
      <w:proofErr w:type="spellEnd"/>
      <w:r w:rsidRPr="001E2B5D">
        <w:rPr>
          <w:rFonts w:ascii="Times New Roman" w:hAnsi="Times New Roman"/>
          <w:sz w:val="28"/>
          <w:szCs w:val="28"/>
        </w:rPr>
        <w:t xml:space="preserve"> навчання;</w:t>
      </w:r>
    </w:p>
    <w:p w:rsidR="001E2B5D" w:rsidRDefault="001E2B5D" w:rsidP="001E2B5D">
      <w:pPr>
        <w:pStyle w:val="a3"/>
        <w:numPr>
          <w:ilvl w:val="0"/>
          <w:numId w:val="2"/>
        </w:numPr>
        <w:spacing w:after="0" w:line="360" w:lineRule="auto"/>
        <w:jc w:val="both"/>
        <w:rPr>
          <w:rFonts w:ascii="Times New Roman" w:hAnsi="Times New Roman"/>
          <w:sz w:val="28"/>
          <w:szCs w:val="28"/>
        </w:rPr>
      </w:pPr>
      <w:r w:rsidRPr="001E2B5D">
        <w:rPr>
          <w:rFonts w:ascii="Times New Roman" w:hAnsi="Times New Roman"/>
          <w:sz w:val="28"/>
          <w:szCs w:val="28"/>
        </w:rPr>
        <w:t>технологія розвитку критичного мислення.</w:t>
      </w:r>
    </w:p>
    <w:p w:rsidR="00DD7E1A" w:rsidRPr="00DD7E1A" w:rsidRDefault="00DD7E1A" w:rsidP="00DD7E1A">
      <w:pPr>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Вони</w:t>
      </w:r>
      <w:r w:rsidRPr="00A3143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A31434">
        <w:rPr>
          <w:rFonts w:ascii="Times New Roman" w:eastAsia="Times New Roman" w:hAnsi="Times New Roman" w:cs="Times New Roman"/>
          <w:sz w:val="28"/>
          <w:szCs w:val="28"/>
          <w:lang w:eastAsia="ru-RU"/>
        </w:rPr>
        <w:t xml:space="preserve">ґрунтуються </w:t>
      </w:r>
      <w:r>
        <w:rPr>
          <w:rFonts w:ascii="Times New Roman" w:eastAsia="Times New Roman" w:hAnsi="Times New Roman" w:cs="Times New Roman"/>
          <w:sz w:val="28"/>
          <w:szCs w:val="28"/>
          <w:lang w:eastAsia="ru-RU"/>
        </w:rPr>
        <w:t xml:space="preserve"> </w:t>
      </w:r>
      <w:r w:rsidRPr="00A31434">
        <w:rPr>
          <w:rFonts w:ascii="Times New Roman" w:eastAsia="Times New Roman" w:hAnsi="Times New Roman" w:cs="Times New Roman"/>
          <w:sz w:val="28"/>
          <w:szCs w:val="28"/>
          <w:lang w:eastAsia="ru-RU"/>
        </w:rPr>
        <w:t>на  діалозі, моделюванні  ситуації вибору, вільному обміні думками</w:t>
      </w:r>
      <w:r>
        <w:rPr>
          <w:rFonts w:ascii="Times New Roman" w:eastAsia="Times New Roman" w:hAnsi="Times New Roman" w:cs="Times New Roman"/>
          <w:sz w:val="28"/>
          <w:szCs w:val="28"/>
          <w:lang w:eastAsia="ru-RU"/>
        </w:rPr>
        <w:t xml:space="preserve">, </w:t>
      </w:r>
      <w:r w:rsidRPr="00D36EC8">
        <w:rPr>
          <w:rFonts w:ascii="Times New Roman" w:eastAsia="Times New Roman" w:hAnsi="Times New Roman" w:cs="Times New Roman"/>
          <w:sz w:val="28"/>
          <w:szCs w:val="28"/>
          <w:lang w:eastAsia="ru-RU"/>
        </w:rPr>
        <w:t>спільн</w:t>
      </w:r>
      <w:r>
        <w:rPr>
          <w:rFonts w:ascii="Times New Roman" w:eastAsia="Times New Roman" w:hAnsi="Times New Roman" w:cs="Times New Roman"/>
          <w:sz w:val="28"/>
          <w:szCs w:val="28"/>
          <w:lang w:eastAsia="ru-RU"/>
        </w:rPr>
        <w:t>ому вирішенні</w:t>
      </w:r>
      <w:r w:rsidRPr="00D36EC8">
        <w:rPr>
          <w:rFonts w:ascii="Times New Roman" w:eastAsia="Times New Roman" w:hAnsi="Times New Roman" w:cs="Times New Roman"/>
          <w:sz w:val="28"/>
          <w:szCs w:val="28"/>
          <w:lang w:eastAsia="ru-RU"/>
        </w:rPr>
        <w:t xml:space="preserve"> проблеми на основі аналізу обставин та відповідної </w:t>
      </w:r>
      <w:r>
        <w:rPr>
          <w:rFonts w:ascii="Times New Roman" w:eastAsia="Times New Roman" w:hAnsi="Times New Roman" w:cs="Times New Roman"/>
          <w:sz w:val="28"/>
          <w:szCs w:val="28"/>
          <w:lang w:eastAsia="ru-RU"/>
        </w:rPr>
        <w:t xml:space="preserve"> </w:t>
      </w:r>
      <w:r w:rsidRPr="00D36EC8">
        <w:rPr>
          <w:rFonts w:ascii="Times New Roman" w:eastAsia="Times New Roman" w:hAnsi="Times New Roman" w:cs="Times New Roman"/>
          <w:sz w:val="28"/>
          <w:szCs w:val="28"/>
          <w:lang w:eastAsia="ru-RU"/>
        </w:rPr>
        <w:t>ситуації</w:t>
      </w:r>
      <w:r w:rsidRPr="00A31434">
        <w:rPr>
          <w:rFonts w:ascii="Times New Roman" w:eastAsia="Times New Roman" w:hAnsi="Times New Roman" w:cs="Times New Roman"/>
          <w:sz w:val="28"/>
          <w:szCs w:val="28"/>
          <w:lang w:eastAsia="ru-RU"/>
        </w:rPr>
        <w:t>.</w:t>
      </w:r>
    </w:p>
    <w:p w:rsidR="001E2B5D" w:rsidRDefault="001E2B5D" w:rsidP="00DD7E1A">
      <w:pPr>
        <w:spacing w:after="0" w:line="360" w:lineRule="auto"/>
        <w:ind w:firstLine="708"/>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 xml:space="preserve"> Намагаюся вникнути в методику кожної з освітніх технологій і використовувати їх на своїх уроках залежно від теми, мети виучуваного матеріалу, а також типу уроку та навчального предмета. </w:t>
      </w:r>
    </w:p>
    <w:p w:rsidR="001507CA" w:rsidRPr="001E2B5D" w:rsidRDefault="001507CA" w:rsidP="00006DAD">
      <w:pPr>
        <w:spacing w:after="0" w:line="360" w:lineRule="auto"/>
        <w:ind w:firstLine="540"/>
        <w:jc w:val="both"/>
        <w:rPr>
          <w:rFonts w:ascii="Times New Roman" w:eastAsia="Times New Roman" w:hAnsi="Times New Roman" w:cs="Times New Roman"/>
          <w:sz w:val="28"/>
          <w:szCs w:val="28"/>
          <w:lang w:eastAsia="ru-RU"/>
        </w:rPr>
      </w:pPr>
      <w:r w:rsidRPr="001507CA">
        <w:rPr>
          <w:rFonts w:ascii="Times New Roman" w:eastAsia="Times New Roman" w:hAnsi="Times New Roman" w:cs="Times New Roman"/>
          <w:b/>
          <w:sz w:val="28"/>
          <w:szCs w:val="28"/>
          <w:lang w:eastAsia="ru-RU"/>
        </w:rPr>
        <w:t xml:space="preserve">Мета даної </w:t>
      </w:r>
      <w:r>
        <w:rPr>
          <w:rFonts w:ascii="Times New Roman" w:eastAsia="Times New Roman" w:hAnsi="Times New Roman" w:cs="Times New Roman"/>
          <w:b/>
          <w:sz w:val="28"/>
          <w:szCs w:val="28"/>
          <w:lang w:eastAsia="ru-RU"/>
        </w:rPr>
        <w:t xml:space="preserve">статті </w:t>
      </w:r>
      <w:r w:rsidRPr="001507CA">
        <w:rPr>
          <w:rFonts w:ascii="Times New Roman" w:eastAsia="Times New Roman" w:hAnsi="Times New Roman" w:cs="Times New Roman"/>
          <w:sz w:val="28"/>
          <w:szCs w:val="28"/>
          <w:lang w:eastAsia="ru-RU"/>
        </w:rPr>
        <w:t xml:space="preserve"> – узагальнивши матеріал з різних джерел</w:t>
      </w:r>
      <w:r w:rsidR="00006DAD">
        <w:rPr>
          <w:rFonts w:ascii="Times New Roman" w:eastAsia="Times New Roman" w:hAnsi="Times New Roman" w:cs="Times New Roman"/>
          <w:sz w:val="28"/>
          <w:szCs w:val="28"/>
          <w:lang w:eastAsia="ru-RU"/>
        </w:rPr>
        <w:t xml:space="preserve"> та результати власного досвіду роботи</w:t>
      </w:r>
      <w:r w:rsidRPr="001507CA">
        <w:rPr>
          <w:rFonts w:ascii="Times New Roman" w:eastAsia="Times New Roman" w:hAnsi="Times New Roman" w:cs="Times New Roman"/>
          <w:sz w:val="28"/>
          <w:szCs w:val="28"/>
          <w:lang w:eastAsia="ru-RU"/>
        </w:rPr>
        <w:t xml:space="preserve">, зосередити увагу вчителів української мови та літератури на </w:t>
      </w:r>
      <w:r w:rsidR="00006DAD">
        <w:rPr>
          <w:rFonts w:ascii="Times New Roman" w:eastAsia="Times New Roman" w:hAnsi="Times New Roman" w:cs="Times New Roman"/>
          <w:sz w:val="28"/>
          <w:szCs w:val="28"/>
          <w:lang w:eastAsia="ru-RU"/>
        </w:rPr>
        <w:t xml:space="preserve">ролі інтерактивного навчання  та технології розвитку критичного мислення у формуванні ключових і предметних компетентностей та наскрізних умінь. </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 xml:space="preserve">У своїй роботі </w:t>
      </w:r>
      <w:r>
        <w:rPr>
          <w:rFonts w:ascii="Times New Roman" w:eastAsia="Times New Roman" w:hAnsi="Times New Roman" w:cs="Times New Roman"/>
          <w:sz w:val="28"/>
          <w:szCs w:val="28"/>
          <w:lang w:eastAsia="ru-RU"/>
        </w:rPr>
        <w:t xml:space="preserve"> </w:t>
      </w:r>
      <w:r w:rsidRPr="001E2B5D">
        <w:rPr>
          <w:rFonts w:ascii="Times New Roman" w:eastAsia="Times New Roman" w:hAnsi="Times New Roman" w:cs="Times New Roman"/>
          <w:sz w:val="28"/>
          <w:szCs w:val="28"/>
          <w:lang w:eastAsia="ru-RU"/>
        </w:rPr>
        <w:t xml:space="preserve"> користуюся вихідними засадами організації навчання на основі </w:t>
      </w:r>
      <w:r>
        <w:rPr>
          <w:rFonts w:ascii="Times New Roman" w:eastAsia="Times New Roman" w:hAnsi="Times New Roman" w:cs="Times New Roman"/>
          <w:sz w:val="28"/>
          <w:szCs w:val="28"/>
          <w:lang w:eastAsia="ru-RU"/>
        </w:rPr>
        <w:t xml:space="preserve"> </w:t>
      </w:r>
      <w:r w:rsidRPr="001E2B5D">
        <w:rPr>
          <w:rFonts w:ascii="Times New Roman" w:eastAsia="Times New Roman" w:hAnsi="Times New Roman" w:cs="Times New Roman"/>
          <w:sz w:val="28"/>
          <w:szCs w:val="28"/>
          <w:lang w:eastAsia="ru-RU"/>
        </w:rPr>
        <w:t>інтерактивних технологій, що їх пропонує Анатолій Фасоля :</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а) створення умов для активної участі школяра у процесі навчання на різних його етапах;</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б) забезпечення послідовності й системності в оволодінні технологій: від простіших до складніших;</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lastRenderedPageBreak/>
        <w:t>в) спрямованість навчальної діяльності на розвиток особистості, на формування життєвих компетентностей;</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г) опертя на суб’єктний досвід учня;</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ґ) створення на уроці проблемних ситуацій, наближених до реальних;</w:t>
      </w:r>
    </w:p>
    <w:p w:rsid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д) обов’язковість рефлексії діяльності [ 1</w:t>
      </w:r>
      <w:r w:rsidR="006B18AA">
        <w:rPr>
          <w:rFonts w:ascii="Times New Roman" w:eastAsia="Times New Roman" w:hAnsi="Times New Roman" w:cs="Times New Roman"/>
          <w:sz w:val="28"/>
          <w:szCs w:val="28"/>
          <w:lang w:eastAsia="ru-RU"/>
        </w:rPr>
        <w:t>0</w:t>
      </w:r>
      <w:r w:rsidRPr="001E2B5D">
        <w:rPr>
          <w:rFonts w:ascii="Times New Roman" w:eastAsia="Times New Roman" w:hAnsi="Times New Roman" w:cs="Times New Roman"/>
          <w:sz w:val="28"/>
          <w:szCs w:val="28"/>
          <w:lang w:eastAsia="ru-RU"/>
        </w:rPr>
        <w:t>; 3].</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Забезпечуючи послідовність та системність</w:t>
      </w:r>
      <w:r>
        <w:rPr>
          <w:rFonts w:ascii="Times New Roman" w:eastAsia="Times New Roman" w:hAnsi="Times New Roman" w:cs="Times New Roman"/>
          <w:sz w:val="28"/>
          <w:szCs w:val="28"/>
          <w:lang w:eastAsia="ru-RU"/>
        </w:rPr>
        <w:t>,</w:t>
      </w:r>
      <w:r w:rsidRPr="001E2B5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1E2B5D">
        <w:rPr>
          <w:rFonts w:ascii="Times New Roman" w:eastAsia="Times New Roman" w:hAnsi="Times New Roman" w:cs="Times New Roman"/>
          <w:sz w:val="28"/>
          <w:szCs w:val="28"/>
          <w:lang w:eastAsia="ru-RU"/>
        </w:rPr>
        <w:t xml:space="preserve"> підготовку до групової роботи  розпочинаю з парної діяльності.</w:t>
      </w:r>
      <w:r w:rsidRPr="001E2B5D">
        <w:rPr>
          <w:rFonts w:ascii="Times New Roman" w:eastAsia="Times New Roman" w:hAnsi="Times New Roman" w:cs="Times New Roman"/>
          <w:b/>
          <w:sz w:val="28"/>
          <w:szCs w:val="28"/>
          <w:lang w:eastAsia="ru-RU"/>
        </w:rPr>
        <w:t xml:space="preserve"> </w:t>
      </w:r>
      <w:r w:rsidRPr="001E2B5D">
        <w:rPr>
          <w:rFonts w:ascii="Times New Roman" w:eastAsia="Times New Roman" w:hAnsi="Times New Roman" w:cs="Times New Roman"/>
          <w:sz w:val="28"/>
          <w:szCs w:val="28"/>
          <w:lang w:eastAsia="ru-RU"/>
        </w:rPr>
        <w:t xml:space="preserve">Тому в </w:t>
      </w:r>
      <w:r w:rsidRPr="001E2B5D">
        <w:rPr>
          <w:rFonts w:ascii="Times New Roman" w:eastAsia="Times New Roman" w:hAnsi="Times New Roman" w:cs="Times New Roman"/>
          <w:b/>
          <w:sz w:val="28"/>
          <w:szCs w:val="28"/>
          <w:lang w:eastAsia="ru-RU"/>
        </w:rPr>
        <w:t>5-му</w:t>
      </w:r>
      <w:r w:rsidRPr="001E2B5D">
        <w:rPr>
          <w:rFonts w:ascii="Times New Roman" w:eastAsia="Times New Roman" w:hAnsi="Times New Roman" w:cs="Times New Roman"/>
          <w:sz w:val="28"/>
          <w:szCs w:val="28"/>
          <w:lang w:eastAsia="ru-RU"/>
        </w:rPr>
        <w:t xml:space="preserve"> класі, коли учні виробляють уміння спілкуватися із собою, автором, текстом, один з одним, тобто слухати, ставити питання, відповідати на них, дискутувати, створювати спільні проекти, застосовую форми роботи в парах, а згодом у трійках. Серед них такі: «Мікрофон», «Незакінчене речення», парне читання, спільний переказ, запитання до тексту, вчителя, один до одного (самостійно, з подальшим обговоренням у парі – трійці та озвученням), взаємоперевірка письмових робіт, інтерв’ю, «Навчаючи – учусь», читання з позначками, метод передбачення та ін.</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 xml:space="preserve">Пропонуючи дітям парні та групові форми роботи, пояснюю, чого вони можуть навчитися, працюючи таким чином. Обов’язково знайомлю школярів із пам’яткою «Правила роботи в парах та групах» </w:t>
      </w:r>
      <w:r>
        <w:rPr>
          <w:rFonts w:ascii="Times New Roman" w:eastAsia="Times New Roman" w:hAnsi="Times New Roman" w:cs="Times New Roman"/>
          <w:sz w:val="28"/>
          <w:szCs w:val="28"/>
          <w:lang w:eastAsia="ru-RU"/>
        </w:rPr>
        <w:t xml:space="preserve"> </w:t>
      </w:r>
      <w:r w:rsidRPr="001E2B5D">
        <w:rPr>
          <w:rFonts w:ascii="Times New Roman" w:eastAsia="Times New Roman" w:hAnsi="Times New Roman" w:cs="Times New Roman"/>
          <w:sz w:val="28"/>
          <w:szCs w:val="28"/>
          <w:lang w:eastAsia="ru-RU"/>
        </w:rPr>
        <w:t>.</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У</w:t>
      </w:r>
      <w:r w:rsidRPr="001E2B5D">
        <w:rPr>
          <w:rFonts w:ascii="Times New Roman" w:eastAsia="Times New Roman" w:hAnsi="Times New Roman" w:cs="Times New Roman"/>
          <w:b/>
          <w:sz w:val="28"/>
          <w:szCs w:val="28"/>
          <w:lang w:eastAsia="ru-RU"/>
        </w:rPr>
        <w:t xml:space="preserve"> 6-му</w:t>
      </w:r>
      <w:r w:rsidRPr="001E2B5D">
        <w:rPr>
          <w:rFonts w:ascii="Times New Roman" w:eastAsia="Times New Roman" w:hAnsi="Times New Roman" w:cs="Times New Roman"/>
          <w:sz w:val="28"/>
          <w:szCs w:val="28"/>
          <w:lang w:eastAsia="ru-RU"/>
        </w:rPr>
        <w:t xml:space="preserve"> класі, окрім названих, застосовую вже й прийоми роботи в малих групах: «Синтез думок», «Пошук інформації», ПРЕС, «Порушена послідовність», «Ґронування», «Займи позицію», змагання. Для учнів </w:t>
      </w:r>
      <w:r w:rsidRPr="001E2B5D">
        <w:rPr>
          <w:rFonts w:ascii="Times New Roman" w:eastAsia="Times New Roman" w:hAnsi="Times New Roman" w:cs="Times New Roman"/>
          <w:b/>
          <w:sz w:val="28"/>
          <w:szCs w:val="28"/>
          <w:lang w:eastAsia="ru-RU"/>
        </w:rPr>
        <w:t>7 – 8-го</w:t>
      </w:r>
      <w:r w:rsidRPr="001E2B5D">
        <w:rPr>
          <w:rFonts w:ascii="Times New Roman" w:eastAsia="Times New Roman" w:hAnsi="Times New Roman" w:cs="Times New Roman"/>
          <w:sz w:val="28"/>
          <w:szCs w:val="28"/>
          <w:lang w:eastAsia="ru-RU"/>
        </w:rPr>
        <w:t xml:space="preserve"> класів є прийнятними такі групові та фронтальні інтерактивні технології: спільний проект, «Мозковий штурм», «Кутки», турніри, «Зміни позицію», вільне письмо, діаграма Вена, есе, «Два – чотири – всі разом», таблиця «Так – ні», «Мозаїка», щоденник подвійних нотаток, таблиця «Знаю – Хочу знати – Вивчив». </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 xml:space="preserve">У </w:t>
      </w:r>
      <w:r w:rsidRPr="001E2B5D">
        <w:rPr>
          <w:rFonts w:ascii="Times New Roman" w:eastAsia="Times New Roman" w:hAnsi="Times New Roman" w:cs="Times New Roman"/>
          <w:b/>
          <w:sz w:val="28"/>
          <w:szCs w:val="28"/>
          <w:lang w:eastAsia="ru-RU"/>
        </w:rPr>
        <w:t>старших класах</w:t>
      </w:r>
      <w:r w:rsidRPr="001E2B5D">
        <w:rPr>
          <w:rFonts w:ascii="Times New Roman" w:eastAsia="Times New Roman" w:hAnsi="Times New Roman" w:cs="Times New Roman"/>
          <w:sz w:val="28"/>
          <w:szCs w:val="28"/>
          <w:lang w:eastAsia="ru-RU"/>
        </w:rPr>
        <w:t xml:space="preserve"> при умові систематичного застосування названих технологій у попередні роки навчання можна запропонувати школярам складніші форми роботи , а саме: дискусія у формі ток-шоу, дебати, семінари, круглі столи, активізована лекція.</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b/>
          <w:i/>
          <w:sz w:val="28"/>
          <w:szCs w:val="28"/>
          <w:lang w:eastAsia="ru-RU"/>
        </w:rPr>
        <w:lastRenderedPageBreak/>
        <w:t xml:space="preserve">На </w:t>
      </w:r>
      <w:r>
        <w:rPr>
          <w:rFonts w:ascii="Times New Roman" w:eastAsia="Times New Roman" w:hAnsi="Times New Roman" w:cs="Times New Roman"/>
          <w:b/>
          <w:i/>
          <w:sz w:val="28"/>
          <w:szCs w:val="28"/>
          <w:lang w:eastAsia="ru-RU"/>
        </w:rPr>
        <w:t xml:space="preserve"> </w:t>
      </w:r>
      <w:r w:rsidRPr="001E2B5D">
        <w:rPr>
          <w:rFonts w:ascii="Times New Roman" w:eastAsia="Times New Roman" w:hAnsi="Times New Roman" w:cs="Times New Roman"/>
          <w:b/>
          <w:i/>
          <w:sz w:val="28"/>
          <w:szCs w:val="28"/>
          <w:lang w:eastAsia="ru-RU"/>
        </w:rPr>
        <w:t xml:space="preserve"> етапі </w:t>
      </w:r>
      <w:r>
        <w:rPr>
          <w:rFonts w:ascii="Times New Roman" w:eastAsia="Times New Roman" w:hAnsi="Times New Roman" w:cs="Times New Roman"/>
          <w:b/>
          <w:i/>
          <w:sz w:val="28"/>
          <w:szCs w:val="28"/>
          <w:lang w:eastAsia="ru-RU"/>
        </w:rPr>
        <w:t xml:space="preserve"> </w:t>
      </w:r>
      <w:r w:rsidRPr="001E2B5D">
        <w:rPr>
          <w:rFonts w:ascii="Times New Roman" w:eastAsia="Times New Roman" w:hAnsi="Times New Roman" w:cs="Times New Roman"/>
          <w:b/>
          <w:i/>
          <w:sz w:val="28"/>
          <w:szCs w:val="28"/>
          <w:lang w:eastAsia="ru-RU"/>
        </w:rPr>
        <w:t xml:space="preserve"> мотивації та актуалізації суб’єктного досвіду </w:t>
      </w:r>
      <w:r>
        <w:rPr>
          <w:rFonts w:ascii="Times New Roman" w:eastAsia="Times New Roman" w:hAnsi="Times New Roman" w:cs="Times New Roman"/>
          <w:b/>
          <w:i/>
          <w:sz w:val="28"/>
          <w:szCs w:val="28"/>
          <w:lang w:eastAsia="ru-RU"/>
        </w:rPr>
        <w:t xml:space="preserve"> </w:t>
      </w:r>
      <w:r w:rsidRPr="001E2B5D">
        <w:rPr>
          <w:rFonts w:ascii="Times New Roman" w:eastAsia="Times New Roman" w:hAnsi="Times New Roman" w:cs="Times New Roman"/>
          <w:b/>
          <w:i/>
          <w:sz w:val="28"/>
          <w:szCs w:val="28"/>
          <w:lang w:eastAsia="ru-RU"/>
        </w:rPr>
        <w:t xml:space="preserve"> </w:t>
      </w:r>
      <w:r w:rsidRPr="001E2B5D">
        <w:rPr>
          <w:rFonts w:ascii="Times New Roman" w:eastAsia="Times New Roman" w:hAnsi="Times New Roman" w:cs="Times New Roman"/>
          <w:sz w:val="28"/>
          <w:szCs w:val="28"/>
          <w:lang w:eastAsia="ru-RU"/>
        </w:rPr>
        <w:t>перевагу надаю фронтальній формі організації навчальної діяльності учнів, поєднуючи її з парною, рідше – з груповою.</w:t>
      </w:r>
    </w:p>
    <w:p w:rsidR="003A2604" w:rsidRDefault="001E2B5D" w:rsidP="003A2604">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На уроках мови для цього етапу добираю мовленнєві завдання,</w:t>
      </w:r>
      <w:r w:rsidR="003A2604">
        <w:rPr>
          <w:rFonts w:ascii="Times New Roman" w:eastAsia="Times New Roman" w:hAnsi="Times New Roman" w:cs="Times New Roman"/>
          <w:sz w:val="28"/>
          <w:szCs w:val="28"/>
          <w:lang w:eastAsia="ru-RU"/>
        </w:rPr>
        <w:t xml:space="preserve"> які виробляють уміння  </w:t>
      </w:r>
      <w:r w:rsidR="003A2604" w:rsidRPr="00D725A9">
        <w:rPr>
          <w:rFonts w:ascii="Times New Roman" w:hAnsi="Times New Roman"/>
          <w:sz w:val="28"/>
          <w:szCs w:val="28"/>
        </w:rPr>
        <w:t>сприйма</w:t>
      </w:r>
      <w:r w:rsidR="003A2604">
        <w:rPr>
          <w:rFonts w:ascii="Times New Roman" w:hAnsi="Times New Roman"/>
          <w:sz w:val="28"/>
          <w:szCs w:val="28"/>
        </w:rPr>
        <w:t>ти</w:t>
      </w:r>
      <w:r w:rsidR="003A2604" w:rsidRPr="00D725A9">
        <w:rPr>
          <w:rFonts w:ascii="Times New Roman" w:hAnsi="Times New Roman"/>
          <w:sz w:val="28"/>
          <w:szCs w:val="28"/>
        </w:rPr>
        <w:t>, аналізу</w:t>
      </w:r>
      <w:r w:rsidR="003A2604">
        <w:rPr>
          <w:rFonts w:ascii="Times New Roman" w:hAnsi="Times New Roman"/>
          <w:sz w:val="28"/>
          <w:szCs w:val="28"/>
        </w:rPr>
        <w:t>вати</w:t>
      </w:r>
      <w:r w:rsidR="003A2604" w:rsidRPr="00D725A9">
        <w:rPr>
          <w:rFonts w:ascii="Times New Roman" w:hAnsi="Times New Roman"/>
          <w:sz w:val="28"/>
          <w:szCs w:val="28"/>
        </w:rPr>
        <w:t>, інтерпрету</w:t>
      </w:r>
      <w:r w:rsidR="003A2604">
        <w:rPr>
          <w:rFonts w:ascii="Times New Roman" w:hAnsi="Times New Roman"/>
          <w:sz w:val="28"/>
          <w:szCs w:val="28"/>
        </w:rPr>
        <w:t xml:space="preserve">вати та </w:t>
      </w:r>
      <w:r w:rsidR="003A2604" w:rsidRPr="00D725A9">
        <w:rPr>
          <w:rFonts w:ascii="Times New Roman" w:hAnsi="Times New Roman"/>
          <w:sz w:val="28"/>
          <w:szCs w:val="28"/>
        </w:rPr>
        <w:t xml:space="preserve"> критично оціню</w:t>
      </w:r>
      <w:r w:rsidR="003A2604">
        <w:rPr>
          <w:rFonts w:ascii="Times New Roman" w:hAnsi="Times New Roman"/>
          <w:sz w:val="28"/>
          <w:szCs w:val="28"/>
        </w:rPr>
        <w:t>вати</w:t>
      </w:r>
      <w:r w:rsidR="003A2604" w:rsidRPr="00D725A9">
        <w:rPr>
          <w:rFonts w:ascii="Times New Roman" w:hAnsi="Times New Roman"/>
          <w:sz w:val="28"/>
          <w:szCs w:val="28"/>
        </w:rPr>
        <w:t xml:space="preserve"> інформацію</w:t>
      </w:r>
      <w:r w:rsidR="003A2604">
        <w:rPr>
          <w:rFonts w:ascii="Times New Roman" w:hAnsi="Times New Roman"/>
          <w:sz w:val="28"/>
          <w:szCs w:val="28"/>
        </w:rPr>
        <w:t xml:space="preserve"> в текстах різних видів:</w:t>
      </w:r>
      <w:r w:rsidR="003A2604">
        <w:rPr>
          <w:rFonts w:ascii="Times New Roman" w:eastAsia="Times New Roman" w:hAnsi="Times New Roman" w:cs="Times New Roman"/>
          <w:sz w:val="28"/>
          <w:szCs w:val="28"/>
          <w:lang w:eastAsia="ru-RU"/>
        </w:rPr>
        <w:t xml:space="preserve"> </w:t>
      </w:r>
      <w:r w:rsidRPr="001E2B5D">
        <w:rPr>
          <w:rFonts w:ascii="Times New Roman" w:eastAsia="Times New Roman" w:hAnsi="Times New Roman" w:cs="Times New Roman"/>
          <w:sz w:val="28"/>
          <w:szCs w:val="28"/>
          <w:lang w:eastAsia="ru-RU"/>
        </w:rPr>
        <w:t xml:space="preserve"> визначення </w:t>
      </w:r>
      <w:r w:rsidR="003A2604">
        <w:rPr>
          <w:rFonts w:ascii="Times New Roman" w:eastAsia="Times New Roman" w:hAnsi="Times New Roman" w:cs="Times New Roman"/>
          <w:sz w:val="28"/>
          <w:szCs w:val="28"/>
          <w:lang w:eastAsia="ru-RU"/>
        </w:rPr>
        <w:t xml:space="preserve"> </w:t>
      </w:r>
      <w:r w:rsidRPr="001E2B5D">
        <w:rPr>
          <w:rFonts w:ascii="Times New Roman" w:eastAsia="Times New Roman" w:hAnsi="Times New Roman" w:cs="Times New Roman"/>
          <w:sz w:val="28"/>
          <w:szCs w:val="28"/>
          <w:lang w:eastAsia="ru-RU"/>
        </w:rPr>
        <w:t>теми та основної думки</w:t>
      </w:r>
      <w:r w:rsidR="003A2604">
        <w:rPr>
          <w:rFonts w:ascii="Times New Roman" w:eastAsia="Times New Roman" w:hAnsi="Times New Roman" w:cs="Times New Roman"/>
          <w:sz w:val="28"/>
          <w:szCs w:val="28"/>
          <w:lang w:eastAsia="ru-RU"/>
        </w:rPr>
        <w:t xml:space="preserve"> тексту</w:t>
      </w:r>
      <w:r w:rsidRPr="001E2B5D">
        <w:rPr>
          <w:rFonts w:ascii="Times New Roman" w:eastAsia="Times New Roman" w:hAnsi="Times New Roman" w:cs="Times New Roman"/>
          <w:sz w:val="28"/>
          <w:szCs w:val="28"/>
          <w:lang w:eastAsia="ru-RU"/>
        </w:rPr>
        <w:t xml:space="preserve">, стилю та типу мовлення, добір заголовка, що співвідноситься з темою чи основною думкою, усний переказ, спостереження над мовним матеріалом, що вивчатиметься на уроці. </w:t>
      </w:r>
      <w:r w:rsidR="003A2604">
        <w:rPr>
          <w:rFonts w:ascii="Times New Roman" w:eastAsia="Times New Roman" w:hAnsi="Times New Roman" w:cs="Times New Roman"/>
          <w:sz w:val="28"/>
          <w:szCs w:val="28"/>
          <w:lang w:eastAsia="ru-RU"/>
        </w:rPr>
        <w:t xml:space="preserve"> </w:t>
      </w:r>
      <w:r w:rsidRPr="001E2B5D">
        <w:rPr>
          <w:rFonts w:ascii="Times New Roman" w:eastAsia="Times New Roman" w:hAnsi="Times New Roman" w:cs="Times New Roman"/>
          <w:sz w:val="28"/>
          <w:szCs w:val="28"/>
          <w:lang w:eastAsia="ru-RU"/>
        </w:rPr>
        <w:t xml:space="preserve">Наприклад, перед вивченням у 7-му класі теми «Правопис прислівників» учням пропонується в парах виписати з тексту всі складні прислівники  і згрупувати їх за написанням. Отримані результати представити класові. </w:t>
      </w:r>
      <w:r w:rsidR="003A2604">
        <w:rPr>
          <w:rFonts w:ascii="Times New Roman" w:eastAsia="Times New Roman" w:hAnsi="Times New Roman" w:cs="Times New Roman"/>
          <w:sz w:val="28"/>
          <w:szCs w:val="28"/>
          <w:lang w:eastAsia="ru-RU"/>
        </w:rPr>
        <w:t xml:space="preserve">      </w:t>
      </w:r>
    </w:p>
    <w:p w:rsidR="001E2B5D" w:rsidRPr="001E2B5D" w:rsidRDefault="001E2B5D" w:rsidP="003A2604">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 xml:space="preserve">Мотивації навчальної діяльності та актуалізації суб’єктного досвіду школярів сприяє також робота над укладанням таблиці «Знаю, умію. – Не знаю, не вмію. – Я повинен…». Так, перед вивченням теми «Написання  </w:t>
      </w:r>
      <w:r w:rsidRPr="001E2B5D">
        <w:rPr>
          <w:rFonts w:ascii="Times New Roman" w:eastAsia="Times New Roman" w:hAnsi="Times New Roman" w:cs="Times New Roman"/>
          <w:b/>
          <w:sz w:val="28"/>
          <w:szCs w:val="28"/>
          <w:lang w:eastAsia="ru-RU"/>
        </w:rPr>
        <w:t xml:space="preserve">не </w:t>
      </w:r>
      <w:r w:rsidRPr="001E2B5D">
        <w:rPr>
          <w:rFonts w:ascii="Times New Roman" w:eastAsia="Times New Roman" w:hAnsi="Times New Roman" w:cs="Times New Roman"/>
          <w:sz w:val="28"/>
          <w:szCs w:val="28"/>
          <w:lang w:eastAsia="ru-RU"/>
        </w:rPr>
        <w:t>з прислівниками» учні проводять спостереження за мовним матеріалом – реченнями , в яких вжиті прислівники з не. Потім пропоную пригадати правила написання  не з іменниками та прикметниками і запитую, чи можна аналогічні правила застосувати до правопису прислівників.  Діти обговорюють питання в парах і діляться своїми думками з класом. Наступний крок – заповнення таблиці «Знаю, вмію…» кожним учнем індивідуально. З цією ж метою можна запропонувати класові і метод «Мозкової атаки», який дозволяє швидко пригадати те, що з нової теми вже відомо.</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 xml:space="preserve">Для першого етапу уроку літератури вважаю ефективними такі прийоми, як «Незакінчене речення», «Ґронування» та « Передбачення». Наприклад,  </w:t>
      </w:r>
      <w:r>
        <w:rPr>
          <w:rFonts w:ascii="Times New Roman" w:eastAsia="Times New Roman" w:hAnsi="Times New Roman" w:cs="Times New Roman"/>
          <w:sz w:val="28"/>
          <w:szCs w:val="28"/>
          <w:lang w:eastAsia="ru-RU"/>
        </w:rPr>
        <w:t xml:space="preserve"> </w:t>
      </w:r>
      <w:r w:rsidRPr="001E2B5D">
        <w:rPr>
          <w:rFonts w:ascii="Times New Roman" w:eastAsia="Times New Roman" w:hAnsi="Times New Roman" w:cs="Times New Roman"/>
          <w:sz w:val="28"/>
          <w:szCs w:val="28"/>
          <w:lang w:eastAsia="ru-RU"/>
        </w:rPr>
        <w:t xml:space="preserve"> перед прочитанням  у</w:t>
      </w:r>
      <w:r>
        <w:rPr>
          <w:rFonts w:ascii="Times New Roman" w:eastAsia="Times New Roman" w:hAnsi="Times New Roman" w:cs="Times New Roman"/>
          <w:sz w:val="28"/>
          <w:szCs w:val="28"/>
          <w:lang w:eastAsia="ru-RU"/>
        </w:rPr>
        <w:t xml:space="preserve"> 7</w:t>
      </w:r>
      <w:r w:rsidRPr="001E2B5D">
        <w:rPr>
          <w:rFonts w:ascii="Times New Roman" w:eastAsia="Times New Roman" w:hAnsi="Times New Roman" w:cs="Times New Roman"/>
          <w:sz w:val="28"/>
          <w:szCs w:val="28"/>
          <w:lang w:eastAsia="ru-RU"/>
        </w:rPr>
        <w:t xml:space="preserve">  класі оповідання  Олекси Стороженка «Скарб» пропоную передбачити за назвою твору, про що в ньому йтиметься, а після прочитання – відповісти на питання, чи справдилися очікування. </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b/>
          <w:i/>
          <w:sz w:val="28"/>
          <w:szCs w:val="28"/>
          <w:lang w:eastAsia="ru-RU"/>
        </w:rPr>
        <w:t xml:space="preserve">На етапі цілевизначення та планування навчальної діяльності </w:t>
      </w:r>
      <w:r w:rsidRPr="001E2B5D">
        <w:rPr>
          <w:rFonts w:ascii="Times New Roman" w:eastAsia="Times New Roman" w:hAnsi="Times New Roman" w:cs="Times New Roman"/>
          <w:sz w:val="28"/>
          <w:szCs w:val="28"/>
          <w:lang w:eastAsia="ru-RU"/>
        </w:rPr>
        <w:t xml:space="preserve"> пропоную дітям перелік можливих цілей вивчення нової теми та план роботи </w:t>
      </w:r>
      <w:r w:rsidRPr="001E2B5D">
        <w:rPr>
          <w:rFonts w:ascii="Times New Roman" w:eastAsia="Times New Roman" w:hAnsi="Times New Roman" w:cs="Times New Roman"/>
          <w:sz w:val="28"/>
          <w:szCs w:val="28"/>
          <w:lang w:eastAsia="ru-RU"/>
        </w:rPr>
        <w:lastRenderedPageBreak/>
        <w:t>на уроці, заохочую до вироблення власних цілей та внесення пропозицій щодо проведення уроку. Сприяє цьому робота над укладанням згаданої вище таблиці «Знаю, вмію…».</w:t>
      </w:r>
    </w:p>
    <w:p w:rsidR="001E2B5D" w:rsidRPr="001E2B5D" w:rsidRDefault="001E2B5D" w:rsidP="003A2604">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Найбільш ефективним є використання інтерактивних технологій</w:t>
      </w:r>
      <w:r w:rsidR="003A2604">
        <w:rPr>
          <w:rFonts w:ascii="Times New Roman" w:eastAsia="Times New Roman" w:hAnsi="Times New Roman" w:cs="Times New Roman"/>
          <w:sz w:val="28"/>
          <w:szCs w:val="28"/>
          <w:lang w:eastAsia="ru-RU"/>
        </w:rPr>
        <w:t xml:space="preserve"> та технології розвитку критичного мислення </w:t>
      </w:r>
      <w:r w:rsidRPr="001E2B5D">
        <w:rPr>
          <w:rFonts w:ascii="Times New Roman" w:eastAsia="Times New Roman" w:hAnsi="Times New Roman" w:cs="Times New Roman"/>
          <w:sz w:val="28"/>
          <w:szCs w:val="28"/>
          <w:lang w:eastAsia="ru-RU"/>
        </w:rPr>
        <w:t xml:space="preserve"> на </w:t>
      </w:r>
      <w:r w:rsidRPr="001E2B5D">
        <w:rPr>
          <w:rFonts w:ascii="Times New Roman" w:eastAsia="Times New Roman" w:hAnsi="Times New Roman" w:cs="Times New Roman"/>
          <w:b/>
          <w:i/>
          <w:sz w:val="28"/>
          <w:szCs w:val="28"/>
          <w:lang w:eastAsia="ru-RU"/>
        </w:rPr>
        <w:t xml:space="preserve">етапі опрацювання навчального матеріалу. </w:t>
      </w:r>
      <w:r w:rsidRPr="001E2B5D">
        <w:rPr>
          <w:rFonts w:ascii="Times New Roman" w:eastAsia="Times New Roman" w:hAnsi="Times New Roman" w:cs="Times New Roman"/>
          <w:sz w:val="28"/>
          <w:szCs w:val="28"/>
          <w:lang w:eastAsia="ru-RU"/>
        </w:rPr>
        <w:t>На уроках мови часто вдаюся до таких методів, як «Лінгвістичне  спостереження», «Лінгвістичне дослідження», «Лінгвістичний експеримент», над якими діти працюють колективно, в парах чи в групах. З їх допомогою учні не тільки здобувають знання, а й вчаться бачити головне, робити висновки, конкретизувати свої спостереження. Пропонуючи метод дослідження, ставлю перед учнями завдання, яке вони виконують самостійно у групах.</w:t>
      </w:r>
      <w:r w:rsidRPr="001E2B5D">
        <w:rPr>
          <w:rFonts w:ascii="Times New Roman" w:eastAsia="Times New Roman" w:hAnsi="Times New Roman" w:cs="Times New Roman"/>
          <w:b/>
          <w:i/>
          <w:sz w:val="28"/>
          <w:szCs w:val="28"/>
          <w:lang w:eastAsia="ru-RU"/>
        </w:rPr>
        <w:t xml:space="preserve"> </w:t>
      </w:r>
      <w:r w:rsidRPr="001E2B5D">
        <w:rPr>
          <w:rFonts w:ascii="Times New Roman" w:eastAsia="Times New Roman" w:hAnsi="Times New Roman" w:cs="Times New Roman"/>
          <w:sz w:val="28"/>
          <w:szCs w:val="28"/>
          <w:lang w:eastAsia="ru-RU"/>
        </w:rPr>
        <w:t xml:space="preserve">  Ось приклад застосування методів спостереження і дослідження, а також технології «спільний проект» під час вивчення теми «Творення, відмінювання та правопис неозначених і заперечних займенників» ( 6 </w:t>
      </w:r>
      <w:proofErr w:type="spellStart"/>
      <w:r w:rsidRPr="001E2B5D">
        <w:rPr>
          <w:rFonts w:ascii="Times New Roman" w:eastAsia="Times New Roman" w:hAnsi="Times New Roman" w:cs="Times New Roman"/>
          <w:sz w:val="28"/>
          <w:szCs w:val="28"/>
          <w:lang w:eastAsia="ru-RU"/>
        </w:rPr>
        <w:t>кл</w:t>
      </w:r>
      <w:proofErr w:type="spellEnd"/>
      <w:r w:rsidRPr="001E2B5D">
        <w:rPr>
          <w:rFonts w:ascii="Times New Roman" w:eastAsia="Times New Roman" w:hAnsi="Times New Roman" w:cs="Times New Roman"/>
          <w:sz w:val="28"/>
          <w:szCs w:val="28"/>
          <w:lang w:eastAsia="ru-RU"/>
        </w:rPr>
        <w:t>.).</w:t>
      </w:r>
      <w:r w:rsidRPr="001E2B5D">
        <w:rPr>
          <w:rFonts w:ascii="Times New Roman" w:eastAsia="Times New Roman" w:hAnsi="Times New Roman" w:cs="Times New Roman"/>
          <w:sz w:val="28"/>
          <w:szCs w:val="28"/>
          <w:lang w:val="ru-RU" w:eastAsia="ru-RU"/>
        </w:rPr>
        <w:t xml:space="preserve"> </w:t>
      </w:r>
      <w:r w:rsidRPr="001E2B5D">
        <w:rPr>
          <w:rFonts w:ascii="Times New Roman" w:eastAsia="Times New Roman" w:hAnsi="Times New Roman" w:cs="Times New Roman"/>
          <w:sz w:val="28"/>
          <w:szCs w:val="28"/>
          <w:lang w:eastAsia="ru-RU"/>
        </w:rPr>
        <w:t>Здійснюючи лінгвістичне дослідження, учні самостійно доходять висновків про способи творення заперечних та неозначених займенників. Для цього вони об’єднуються в пари і працюють з таблицями , виконуючи такі завдання:</w:t>
      </w:r>
    </w:p>
    <w:p w:rsidR="001E2B5D" w:rsidRPr="004B6D0F" w:rsidRDefault="001E2B5D" w:rsidP="001E2B5D">
      <w:pPr>
        <w:spacing w:after="0" w:line="240" w:lineRule="auto"/>
        <w:ind w:firstLine="540"/>
        <w:jc w:val="both"/>
        <w:rPr>
          <w:rFonts w:ascii="Times New Roman" w:eastAsia="Times New Roman" w:hAnsi="Times New Roman" w:cs="Times New Roman"/>
          <w:i/>
          <w:sz w:val="28"/>
          <w:szCs w:val="28"/>
          <w:lang w:eastAsia="ru-RU"/>
        </w:rPr>
      </w:pPr>
      <w:r w:rsidRPr="004B6D0F">
        <w:rPr>
          <w:rFonts w:ascii="Times New Roman" w:eastAsia="Times New Roman" w:hAnsi="Times New Roman" w:cs="Times New Roman"/>
          <w:i/>
          <w:sz w:val="28"/>
          <w:szCs w:val="28"/>
          <w:lang w:eastAsia="ru-RU"/>
        </w:rPr>
        <w:t>-Позначте твірні основи та словотворчі префікси і суфікси у неозначених та заперечних займенниках (у таблицях).</w:t>
      </w:r>
    </w:p>
    <w:p w:rsidR="001E2B5D" w:rsidRPr="004B6D0F" w:rsidRDefault="001E2B5D" w:rsidP="001E2B5D">
      <w:pPr>
        <w:spacing w:after="0" w:line="240" w:lineRule="auto"/>
        <w:ind w:firstLine="540"/>
        <w:jc w:val="both"/>
        <w:rPr>
          <w:rFonts w:ascii="Times New Roman" w:eastAsia="Times New Roman" w:hAnsi="Times New Roman" w:cs="Times New Roman"/>
          <w:i/>
          <w:sz w:val="28"/>
          <w:szCs w:val="28"/>
          <w:lang w:eastAsia="ru-RU"/>
        </w:rPr>
      </w:pPr>
      <w:r w:rsidRPr="004B6D0F">
        <w:rPr>
          <w:rFonts w:ascii="Times New Roman" w:eastAsia="Times New Roman" w:hAnsi="Times New Roman" w:cs="Times New Roman"/>
          <w:i/>
          <w:sz w:val="28"/>
          <w:szCs w:val="28"/>
          <w:lang w:eastAsia="ru-RU"/>
        </w:rPr>
        <w:t>-Від яких займенників утворюються заперечні та неозначені займенники?</w:t>
      </w:r>
    </w:p>
    <w:p w:rsidR="001E2B5D" w:rsidRPr="004B6D0F" w:rsidRDefault="001E2B5D" w:rsidP="001E2B5D">
      <w:pPr>
        <w:spacing w:after="0" w:line="240" w:lineRule="auto"/>
        <w:ind w:firstLine="540"/>
        <w:jc w:val="both"/>
        <w:rPr>
          <w:rFonts w:ascii="Times New Roman" w:eastAsia="Times New Roman" w:hAnsi="Times New Roman" w:cs="Times New Roman"/>
          <w:i/>
          <w:sz w:val="28"/>
          <w:szCs w:val="28"/>
          <w:lang w:eastAsia="ru-RU"/>
        </w:rPr>
      </w:pPr>
      <w:r w:rsidRPr="004B6D0F">
        <w:rPr>
          <w:rFonts w:ascii="Times New Roman" w:eastAsia="Times New Roman" w:hAnsi="Times New Roman" w:cs="Times New Roman"/>
          <w:i/>
          <w:sz w:val="28"/>
          <w:szCs w:val="28"/>
          <w:lang w:eastAsia="ru-RU"/>
        </w:rPr>
        <w:t>-Який префікс бере участь у творенні заперечних займенників?</w:t>
      </w:r>
    </w:p>
    <w:p w:rsidR="001E2B5D" w:rsidRPr="004B6D0F" w:rsidRDefault="001E2B5D" w:rsidP="001E2B5D">
      <w:pPr>
        <w:spacing w:after="0" w:line="240" w:lineRule="auto"/>
        <w:ind w:firstLine="540"/>
        <w:jc w:val="both"/>
        <w:rPr>
          <w:rFonts w:ascii="Times New Roman" w:eastAsia="Times New Roman" w:hAnsi="Times New Roman" w:cs="Times New Roman"/>
          <w:i/>
          <w:sz w:val="28"/>
          <w:szCs w:val="28"/>
          <w:lang w:eastAsia="ru-RU"/>
        </w:rPr>
      </w:pPr>
      <w:r w:rsidRPr="004B6D0F">
        <w:rPr>
          <w:rFonts w:ascii="Times New Roman" w:eastAsia="Times New Roman" w:hAnsi="Times New Roman" w:cs="Times New Roman"/>
          <w:i/>
          <w:sz w:val="28"/>
          <w:szCs w:val="28"/>
          <w:lang w:eastAsia="ru-RU"/>
        </w:rPr>
        <w:t>-Які префікси і суфікси служать для творення неозначених займенників?</w:t>
      </w:r>
    </w:p>
    <w:p w:rsidR="001E2B5D" w:rsidRPr="004B6D0F" w:rsidRDefault="001E2B5D" w:rsidP="001E2B5D">
      <w:pPr>
        <w:spacing w:after="0" w:line="240" w:lineRule="auto"/>
        <w:ind w:firstLine="540"/>
        <w:jc w:val="both"/>
        <w:rPr>
          <w:rFonts w:ascii="Times New Roman" w:eastAsia="Times New Roman" w:hAnsi="Times New Roman" w:cs="Times New Roman"/>
          <w:i/>
          <w:sz w:val="28"/>
          <w:szCs w:val="28"/>
          <w:lang w:eastAsia="ru-RU"/>
        </w:rPr>
      </w:pPr>
      <w:r w:rsidRPr="004B6D0F">
        <w:rPr>
          <w:rFonts w:ascii="Times New Roman" w:eastAsia="Times New Roman" w:hAnsi="Times New Roman" w:cs="Times New Roman"/>
          <w:i/>
          <w:sz w:val="28"/>
          <w:szCs w:val="28"/>
          <w:lang w:eastAsia="ru-RU"/>
        </w:rPr>
        <w:t>-Визначте способи творення займенників, завершіть заповнення таблиці.</w:t>
      </w:r>
    </w:p>
    <w:p w:rsidR="001E2B5D" w:rsidRPr="004B6D0F" w:rsidRDefault="001E2B5D" w:rsidP="001E2B5D">
      <w:pPr>
        <w:spacing w:after="0" w:line="240" w:lineRule="auto"/>
        <w:ind w:firstLine="540"/>
        <w:jc w:val="both"/>
        <w:rPr>
          <w:rFonts w:ascii="Times New Roman" w:eastAsia="Times New Roman" w:hAnsi="Times New Roman" w:cs="Times New Roman"/>
          <w:i/>
          <w:sz w:val="28"/>
          <w:szCs w:val="28"/>
          <w:lang w:eastAsia="ru-RU"/>
        </w:rPr>
      </w:pPr>
      <w:r w:rsidRPr="004B6D0F">
        <w:rPr>
          <w:rFonts w:ascii="Times New Roman" w:eastAsia="Times New Roman" w:hAnsi="Times New Roman" w:cs="Times New Roman"/>
          <w:i/>
          <w:sz w:val="28"/>
          <w:szCs w:val="28"/>
          <w:lang w:eastAsia="ru-RU"/>
        </w:rPr>
        <w:t>-Представлення парами результатів своєї роботи. Формулювання колективного висновку про способи творення займенників.</w:t>
      </w:r>
    </w:p>
    <w:p w:rsidR="001E2B5D" w:rsidRPr="001E2B5D" w:rsidRDefault="001E2B5D" w:rsidP="00B6763D">
      <w:pPr>
        <w:spacing w:after="0" w:line="24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 xml:space="preserve">                                                 </w:t>
      </w:r>
      <w:r w:rsidR="00B6763D">
        <w:rPr>
          <w:rFonts w:ascii="Times New Roman" w:eastAsia="Times New Roman" w:hAnsi="Times New Roman" w:cs="Times New Roman"/>
          <w:sz w:val="28"/>
          <w:szCs w:val="28"/>
          <w:lang w:eastAsia="ru-RU"/>
        </w:rPr>
        <w:t xml:space="preserve"> </w:t>
      </w:r>
    </w:p>
    <w:p w:rsidR="001E2B5D" w:rsidRPr="001E2B5D" w:rsidRDefault="00B6763D" w:rsidP="001E2B5D">
      <w:pPr>
        <w:spacing w:after="0" w:line="36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Далі</w:t>
      </w:r>
      <w:r w:rsidR="001E2B5D" w:rsidRPr="001E2B5D">
        <w:rPr>
          <w:rFonts w:ascii="Times New Roman" w:eastAsia="Times New Roman" w:hAnsi="Times New Roman" w:cs="Times New Roman"/>
          <w:sz w:val="28"/>
          <w:szCs w:val="28"/>
          <w:lang w:eastAsia="ru-RU"/>
        </w:rPr>
        <w:t xml:space="preserve">, використовуючи технологію «Спільний </w:t>
      </w:r>
      <w:proofErr w:type="spellStart"/>
      <w:r w:rsidR="001E2B5D" w:rsidRPr="001E2B5D">
        <w:rPr>
          <w:rFonts w:ascii="Times New Roman" w:eastAsia="Times New Roman" w:hAnsi="Times New Roman" w:cs="Times New Roman"/>
          <w:sz w:val="28"/>
          <w:szCs w:val="28"/>
          <w:lang w:eastAsia="ru-RU"/>
        </w:rPr>
        <w:t>про</w:t>
      </w:r>
      <w:r w:rsidR="0075701E">
        <w:rPr>
          <w:rFonts w:ascii="Times New Roman" w:eastAsia="Times New Roman" w:hAnsi="Times New Roman" w:cs="Times New Roman"/>
          <w:sz w:val="28"/>
          <w:szCs w:val="28"/>
          <w:lang w:eastAsia="ru-RU"/>
        </w:rPr>
        <w:t>є</w:t>
      </w:r>
      <w:r w:rsidR="001E2B5D" w:rsidRPr="001E2B5D">
        <w:rPr>
          <w:rFonts w:ascii="Times New Roman" w:eastAsia="Times New Roman" w:hAnsi="Times New Roman" w:cs="Times New Roman"/>
          <w:sz w:val="28"/>
          <w:szCs w:val="28"/>
          <w:lang w:eastAsia="ru-RU"/>
        </w:rPr>
        <w:t>кт</w:t>
      </w:r>
      <w:proofErr w:type="spellEnd"/>
      <w:r w:rsidR="001E2B5D" w:rsidRPr="001E2B5D">
        <w:rPr>
          <w:rFonts w:ascii="Times New Roman" w:eastAsia="Times New Roman" w:hAnsi="Times New Roman" w:cs="Times New Roman"/>
          <w:sz w:val="28"/>
          <w:szCs w:val="28"/>
          <w:lang w:eastAsia="ru-RU"/>
        </w:rPr>
        <w:t xml:space="preserve">», діти засвоюють правила написання займенників і складають опорний конспект «Правопис займенників». Для цього вони об’днуються в чотири групи, кожна з яких має чистий ватман, фломастер і картку із завданнями. Учасники кожної групи виконують завдання, спостерігають за мовним матеріалом  і формулюють певне правило написання займенників. Позначивши його графічно на ватмані, </w:t>
      </w:r>
      <w:r w:rsidR="001E2B5D" w:rsidRPr="001E2B5D">
        <w:rPr>
          <w:rFonts w:ascii="Times New Roman" w:eastAsia="Times New Roman" w:hAnsi="Times New Roman" w:cs="Times New Roman"/>
          <w:sz w:val="28"/>
          <w:szCs w:val="28"/>
          <w:lang w:eastAsia="ru-RU"/>
        </w:rPr>
        <w:lastRenderedPageBreak/>
        <w:t>кожна група представляє результати своєї роботи і прикріплює отриману схему на дошці як частину опорного конспекту.</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Щоб активізувати роботу школярів над теоретичним матеріалом підручни</w:t>
      </w:r>
      <w:r w:rsidR="00B6763D">
        <w:rPr>
          <w:rFonts w:ascii="Times New Roman" w:eastAsia="Times New Roman" w:hAnsi="Times New Roman" w:cs="Times New Roman"/>
          <w:sz w:val="28"/>
          <w:szCs w:val="28"/>
          <w:lang w:eastAsia="ru-RU"/>
        </w:rPr>
        <w:t>ка, виробити навички усвідомлен</w:t>
      </w:r>
      <w:r w:rsidRPr="001E2B5D">
        <w:rPr>
          <w:rFonts w:ascii="Times New Roman" w:eastAsia="Times New Roman" w:hAnsi="Times New Roman" w:cs="Times New Roman"/>
          <w:sz w:val="28"/>
          <w:szCs w:val="28"/>
          <w:lang w:eastAsia="ru-RU"/>
        </w:rPr>
        <w:t xml:space="preserve">ого читання, застосовую  «Аналітичне читання» ( «Читання з позначками») – метод інтерактивної системи нотаток для ефективного читання . Під час роботи над текстом учням  пропонується  використовувати  такі  позначки:  </w:t>
      </w:r>
      <w:r w:rsidRPr="001E2B5D">
        <w:rPr>
          <w:rFonts w:ascii="Times New Roman" w:eastAsia="Times New Roman" w:hAnsi="Times New Roman" w:cs="Times New Roman"/>
          <w:sz w:val="28"/>
          <w:szCs w:val="28"/>
          <w:lang w:val="en-US" w:eastAsia="ru-RU"/>
        </w:rPr>
        <w:t>V</w:t>
      </w:r>
      <w:r w:rsidRPr="001E2B5D">
        <w:rPr>
          <w:rFonts w:ascii="Times New Roman" w:eastAsia="Times New Roman" w:hAnsi="Times New Roman" w:cs="Times New Roman"/>
          <w:sz w:val="28"/>
          <w:szCs w:val="28"/>
          <w:lang w:eastAsia="ru-RU"/>
        </w:rPr>
        <w:t xml:space="preserve"> – я  це знав раніше;</w:t>
      </w:r>
    </w:p>
    <w:p w:rsidR="001E2B5D" w:rsidRPr="001E2B5D" w:rsidRDefault="001E2B5D" w:rsidP="001E2B5D">
      <w:pPr>
        <w:spacing w:after="0" w:line="360" w:lineRule="auto"/>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 - отримав нову інформацію; ? – хочу знати більше або не погоджуюсь з чимось, щось суперечить моїм знанням; ! – ця інформація мене хвилює, це цікаво ! Такий метод є знаряддям тривалого зацікавлення текстом, оскільки дозволяє учням активно перевірити своє власне розуміння того, про що вони читають.</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Реалізуючи на уроці мови комунікативну та лінгвістичну змістові лінії, намагаюся якомога більше створювати педагогічних ситуацій для усних та письмових висловлювань як монологічног</w:t>
      </w:r>
      <w:r w:rsidR="00ED3C2D">
        <w:rPr>
          <w:rFonts w:ascii="Times New Roman" w:eastAsia="Times New Roman" w:hAnsi="Times New Roman" w:cs="Times New Roman"/>
          <w:sz w:val="28"/>
          <w:szCs w:val="28"/>
          <w:lang w:eastAsia="ru-RU"/>
        </w:rPr>
        <w:t>о, так і діалогічного характеру,</w:t>
      </w:r>
      <w:r w:rsidRPr="001E2B5D">
        <w:rPr>
          <w:rFonts w:ascii="Times New Roman" w:eastAsia="Times New Roman" w:hAnsi="Times New Roman" w:cs="Times New Roman"/>
          <w:sz w:val="28"/>
          <w:szCs w:val="28"/>
          <w:lang w:eastAsia="ru-RU"/>
        </w:rPr>
        <w:t xml:space="preserve"> адже ці завдання залишаються найголовнішими в курсі української мови. Ефективним способом формування вмінь вести бесіду є метод «Запитання – відповідь». Застосовую такі форми роботи з цією технологією:</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1) учні читають текст і придумують максимально можливу за відведений час  (3 – 5 хв.) кількість запитань, щоб по черзі задати їх одне одному;</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2) ускладнити роботу можна, запропонувавши сформулювати питання до тексту, який учитель читає вголос ( в учнів його немає);</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 xml:space="preserve">3) школярі формулюють запитання до вчителя, записують їх на окремих </w:t>
      </w:r>
    </w:p>
    <w:p w:rsidR="001E2B5D" w:rsidRPr="001E2B5D" w:rsidRDefault="001E2B5D" w:rsidP="00B6763D">
      <w:pPr>
        <w:spacing w:after="0" w:line="360" w:lineRule="auto"/>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аркушах, а на зворотному боці дають письмові відповіді. Учитель, перемішавши аркуші, по черзі відповідає на питання сам та зіставляє свою відповідь із написаною на звороті;</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4) учні стають у коло, кожен повинен відповісти на питання сусіда ліворуч і задати питання сусідові праворуч;</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5) складання діалогів за прочитаним теоретичним матеріалом;</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6) складання діалогів за початковою реплікою;</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lastRenderedPageBreak/>
        <w:t>7) рольові ігри ситуативного характеру.</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Остання форма роботи створює сприятливий психологічний та емоційний настрій, атмосферу вільного спілкування та співробітництва вчителя та учня. Ситуативно-моделюючі завдання відіграють важливу роль у процесі формування комунікативних умінь, навичок культурного спілкування, розкриває в учнях  необхідність у самовираженні та самореалізації через різні види творчості.</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Для створення монологічних висловлювань з метою кращого засвоєння теоретичного матеріалу пропоную наступні ситуативно-моделюючі завдання:</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 xml:space="preserve">1.Уявіть себе  вчителем. Як би ви пояснили учням тему «Написання  не з </w:t>
      </w:r>
      <w:r w:rsidR="00E71E42">
        <w:rPr>
          <w:rFonts w:ascii="Times New Roman" w:eastAsia="Times New Roman" w:hAnsi="Times New Roman" w:cs="Times New Roman"/>
          <w:sz w:val="28"/>
          <w:szCs w:val="28"/>
          <w:lang w:eastAsia="ru-RU"/>
        </w:rPr>
        <w:t>іменниками</w:t>
      </w:r>
      <w:r w:rsidRPr="001E2B5D">
        <w:rPr>
          <w:rFonts w:ascii="Times New Roman" w:eastAsia="Times New Roman" w:hAnsi="Times New Roman" w:cs="Times New Roman"/>
          <w:sz w:val="28"/>
          <w:szCs w:val="28"/>
          <w:lang w:eastAsia="ru-RU"/>
        </w:rPr>
        <w:t>»? У якому стилі побудуєте розповідь? Наведіть власні приклади. ( Якщо тема складна, можна запропонувати учневі  матеріал для добору прикладів та навідні питання для побудови висловлювання.)</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2. Ваш товариш пропустив урок, на якому вивчалася тема « Похідні та непохідні прийменники».</w:t>
      </w:r>
      <w:r w:rsidR="00B6763D">
        <w:rPr>
          <w:rFonts w:ascii="Times New Roman" w:eastAsia="Times New Roman" w:hAnsi="Times New Roman" w:cs="Times New Roman"/>
          <w:sz w:val="28"/>
          <w:szCs w:val="28"/>
          <w:lang w:eastAsia="ru-RU"/>
        </w:rPr>
        <w:t xml:space="preserve"> </w:t>
      </w:r>
      <w:r w:rsidRPr="001E2B5D">
        <w:rPr>
          <w:rFonts w:ascii="Times New Roman" w:eastAsia="Times New Roman" w:hAnsi="Times New Roman" w:cs="Times New Roman"/>
          <w:sz w:val="28"/>
          <w:szCs w:val="28"/>
          <w:lang w:eastAsia="ru-RU"/>
        </w:rPr>
        <w:t>Підготуйте розповідь для нього на цю тему. Наведіть власні приклади. Складіть 5 речень з наведеними прикладами.</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3. Підготуйте  по 6 питань для гри  «Хто швидше?»  на тему «Сполучник як частина мови». Проведіть таку гру в своєму класі.</w:t>
      </w:r>
    </w:p>
    <w:p w:rsidR="001E2B5D" w:rsidRPr="001E2B5D" w:rsidRDefault="001E2B5D" w:rsidP="00B6763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 xml:space="preserve">Під час </w:t>
      </w:r>
      <w:r w:rsidRPr="001E2B5D">
        <w:rPr>
          <w:rFonts w:ascii="Times New Roman" w:eastAsia="Times New Roman" w:hAnsi="Times New Roman" w:cs="Times New Roman"/>
          <w:b/>
          <w:sz w:val="28"/>
          <w:szCs w:val="28"/>
          <w:lang w:eastAsia="ru-RU"/>
        </w:rPr>
        <w:t xml:space="preserve">осмислення та закріплення виучуваного поняття, вироблення правописних умінь </w:t>
      </w:r>
      <w:r w:rsidRPr="001E2B5D">
        <w:rPr>
          <w:rFonts w:ascii="Times New Roman" w:eastAsia="Times New Roman" w:hAnsi="Times New Roman" w:cs="Times New Roman"/>
          <w:sz w:val="28"/>
          <w:szCs w:val="28"/>
          <w:lang w:eastAsia="ru-RU"/>
        </w:rPr>
        <w:t xml:space="preserve"> застосовую парну, групову та колективну діяльність з елементами ігрової. Ефективними є  такі форми роботи, як вправи з ключем, «Зайве слово», кросворди, гра «Хто більше?» ( «Аукціон») , «Орфографічна дуель» та інші. Останній вид роботи можна здійснювати як у парах, так і в групах. Об’єднавшись у пари, один учень називає слово на                                               </w:t>
      </w:r>
      <w:r w:rsidR="00B6763D">
        <w:rPr>
          <w:rFonts w:ascii="Times New Roman" w:eastAsia="Times New Roman" w:hAnsi="Times New Roman" w:cs="Times New Roman"/>
          <w:sz w:val="28"/>
          <w:szCs w:val="28"/>
          <w:lang w:eastAsia="ru-RU"/>
        </w:rPr>
        <w:t xml:space="preserve"> </w:t>
      </w:r>
      <w:r w:rsidRPr="001E2B5D">
        <w:rPr>
          <w:rFonts w:ascii="Times New Roman" w:eastAsia="Times New Roman" w:hAnsi="Times New Roman" w:cs="Times New Roman"/>
          <w:sz w:val="28"/>
          <w:szCs w:val="28"/>
          <w:lang w:eastAsia="ru-RU"/>
        </w:rPr>
        <w:t>вивчене правило, інший  визначає в ньому орфограму і  наводить власний приклад з такою ж орфограмою. Працюючи в групах, діти добирають матеріал на вивчене правило для словникового диктанту, записують його на картці і пропонують іншій групі. Знову міняються картками і здійснюють взаємоперевірку. Цікавою формою роботи є також «Бліц-інтерв’ю». Кожна пара за вивченим теоретичним матеріалом укладає запитальник для бліц-</w:t>
      </w:r>
      <w:r w:rsidRPr="001E2B5D">
        <w:rPr>
          <w:rFonts w:ascii="Times New Roman" w:eastAsia="Times New Roman" w:hAnsi="Times New Roman" w:cs="Times New Roman"/>
          <w:sz w:val="28"/>
          <w:szCs w:val="28"/>
          <w:lang w:eastAsia="ru-RU"/>
        </w:rPr>
        <w:lastRenderedPageBreak/>
        <w:t>інтерв’ю з іншою парою, проводить це інтерв’ю і оцінює відповіді . Враховується не лише швидкість, а й правильність.  Гру «Естафета», або ж «Ланцюжок» проводжу з допомогою технології «Мікрофон». Наприклад, діти об’єднуються у групи  (або ж працюють за рядами) і , передаючи один одному уявний мікрофон-естафету, виконують завдання:</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 xml:space="preserve">1) провідміняти за відмінками слово; 2) дібрати синоніми до запропонованого вчителем слова; 3) назвати прикметники, що належать до однієї групи за значенням і т. д. Виграє та група, учні якої першими виконали </w:t>
      </w:r>
    </w:p>
    <w:p w:rsidR="001E2B5D" w:rsidRPr="001E2B5D" w:rsidRDefault="001E2B5D" w:rsidP="001E2B5D">
      <w:pPr>
        <w:spacing w:after="0" w:line="360" w:lineRule="auto"/>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завдання.</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 xml:space="preserve">  Відомо, що важливим засобом активізації навчальної діяльності є проблемно-пошукові завдання. Пропоную дітям виконувати їх також у парах чи в групах.  Під час вивчення однорідних членів речення  учні розв’язують такі завдання:</w:t>
      </w:r>
    </w:p>
    <w:p w:rsidR="001E2B5D" w:rsidRPr="001E2B5D" w:rsidRDefault="001E2B5D" w:rsidP="001E2B5D">
      <w:pPr>
        <w:spacing w:after="0" w:line="360" w:lineRule="auto"/>
        <w:ind w:firstLine="540"/>
        <w:jc w:val="both"/>
        <w:rPr>
          <w:rFonts w:ascii="Times New Roman" w:eastAsia="Times New Roman" w:hAnsi="Times New Roman" w:cs="Times New Roman"/>
          <w:i/>
          <w:sz w:val="28"/>
          <w:szCs w:val="28"/>
          <w:lang w:eastAsia="ru-RU"/>
        </w:rPr>
      </w:pPr>
      <w:r w:rsidRPr="001E2B5D">
        <w:rPr>
          <w:rFonts w:ascii="Times New Roman" w:eastAsia="Times New Roman" w:hAnsi="Times New Roman" w:cs="Times New Roman"/>
          <w:sz w:val="28"/>
          <w:szCs w:val="28"/>
          <w:lang w:eastAsia="ru-RU"/>
        </w:rPr>
        <w:t xml:space="preserve">1-ша група. Чому не потрібні коми між однорідними членами, хоча сполучник  </w:t>
      </w:r>
      <w:r w:rsidRPr="001E2B5D">
        <w:rPr>
          <w:rFonts w:ascii="Times New Roman" w:eastAsia="Times New Roman" w:hAnsi="Times New Roman" w:cs="Times New Roman"/>
          <w:b/>
          <w:sz w:val="28"/>
          <w:szCs w:val="28"/>
          <w:lang w:eastAsia="ru-RU"/>
        </w:rPr>
        <w:t xml:space="preserve">і </w:t>
      </w:r>
      <w:r w:rsidRPr="001E2B5D">
        <w:rPr>
          <w:rFonts w:ascii="Times New Roman" w:eastAsia="Times New Roman" w:hAnsi="Times New Roman" w:cs="Times New Roman"/>
          <w:sz w:val="28"/>
          <w:szCs w:val="28"/>
          <w:lang w:eastAsia="ru-RU"/>
        </w:rPr>
        <w:t xml:space="preserve">тут вживається двічі?  </w:t>
      </w:r>
      <w:r w:rsidRPr="001E2B5D">
        <w:rPr>
          <w:rFonts w:ascii="Times New Roman" w:eastAsia="Times New Roman" w:hAnsi="Times New Roman" w:cs="Times New Roman"/>
          <w:i/>
          <w:sz w:val="28"/>
          <w:szCs w:val="28"/>
          <w:lang w:eastAsia="ru-RU"/>
        </w:rPr>
        <w:t>Мамину пісню знають і співають у рідному краї і на чужині.</w:t>
      </w:r>
    </w:p>
    <w:p w:rsidR="001E2B5D" w:rsidRPr="001E2B5D" w:rsidRDefault="001E2B5D" w:rsidP="001E2B5D">
      <w:pPr>
        <w:spacing w:after="0" w:line="360" w:lineRule="auto"/>
        <w:ind w:firstLine="540"/>
        <w:jc w:val="both"/>
        <w:rPr>
          <w:rFonts w:ascii="Times New Roman" w:eastAsia="Times New Roman" w:hAnsi="Times New Roman" w:cs="Times New Roman"/>
          <w:i/>
          <w:sz w:val="28"/>
          <w:szCs w:val="28"/>
          <w:lang w:eastAsia="ru-RU"/>
        </w:rPr>
      </w:pPr>
      <w:r w:rsidRPr="001E2B5D">
        <w:rPr>
          <w:rFonts w:ascii="Times New Roman" w:eastAsia="Times New Roman" w:hAnsi="Times New Roman" w:cs="Times New Roman"/>
          <w:sz w:val="28"/>
          <w:szCs w:val="28"/>
          <w:lang w:eastAsia="ru-RU"/>
        </w:rPr>
        <w:t xml:space="preserve">2-га група. Чому в реченні перед першим сполучником </w:t>
      </w:r>
      <w:r w:rsidRPr="001E2B5D">
        <w:rPr>
          <w:rFonts w:ascii="Times New Roman" w:eastAsia="Times New Roman" w:hAnsi="Times New Roman" w:cs="Times New Roman"/>
          <w:b/>
          <w:sz w:val="28"/>
          <w:szCs w:val="28"/>
          <w:lang w:eastAsia="ru-RU"/>
        </w:rPr>
        <w:t xml:space="preserve"> та </w:t>
      </w:r>
      <w:r w:rsidRPr="001E2B5D">
        <w:rPr>
          <w:rFonts w:ascii="Times New Roman" w:eastAsia="Times New Roman" w:hAnsi="Times New Roman" w:cs="Times New Roman"/>
          <w:sz w:val="28"/>
          <w:szCs w:val="28"/>
          <w:lang w:eastAsia="ru-RU"/>
        </w:rPr>
        <w:t xml:space="preserve"> кома не стоїть, а перед другим стоїть? </w:t>
      </w:r>
      <w:r w:rsidRPr="001E2B5D">
        <w:rPr>
          <w:rFonts w:ascii="Times New Roman" w:eastAsia="Times New Roman" w:hAnsi="Times New Roman" w:cs="Times New Roman"/>
          <w:i/>
          <w:sz w:val="28"/>
          <w:szCs w:val="28"/>
          <w:lang w:eastAsia="ru-RU"/>
        </w:rPr>
        <w:t xml:space="preserve"> У рідному краї весело співає серце та  душа, у чужому краї хоч і не співає, та не забуває.</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 xml:space="preserve">3-тя група. Чому в першому реченні кома перед сполучником </w:t>
      </w:r>
      <w:r w:rsidRPr="001E2B5D">
        <w:rPr>
          <w:rFonts w:ascii="Times New Roman" w:eastAsia="Times New Roman" w:hAnsi="Times New Roman" w:cs="Times New Roman"/>
          <w:b/>
          <w:sz w:val="28"/>
          <w:szCs w:val="28"/>
          <w:lang w:eastAsia="ru-RU"/>
        </w:rPr>
        <w:t xml:space="preserve"> і  </w:t>
      </w:r>
      <w:r w:rsidRPr="001E2B5D">
        <w:rPr>
          <w:rFonts w:ascii="Times New Roman" w:eastAsia="Times New Roman" w:hAnsi="Times New Roman" w:cs="Times New Roman"/>
          <w:sz w:val="28"/>
          <w:szCs w:val="28"/>
          <w:lang w:eastAsia="ru-RU"/>
        </w:rPr>
        <w:t xml:space="preserve">не стоїть, а в другому стоїть?  </w:t>
      </w:r>
      <w:r w:rsidRPr="001E2B5D">
        <w:rPr>
          <w:rFonts w:ascii="Times New Roman" w:eastAsia="Times New Roman" w:hAnsi="Times New Roman" w:cs="Times New Roman"/>
          <w:i/>
          <w:sz w:val="28"/>
          <w:szCs w:val="28"/>
          <w:lang w:eastAsia="ru-RU"/>
        </w:rPr>
        <w:t>У затінених вологих місцях тихо коливаються білі чашечки конвалій і випромінюють ніжний аромат. Цвітуть волошки в золотому житі, і над смарагдом луки пломеніє мак.</w:t>
      </w:r>
      <w:r w:rsidRPr="001E2B5D">
        <w:rPr>
          <w:rFonts w:ascii="Times New Roman" w:eastAsia="Times New Roman" w:hAnsi="Times New Roman" w:cs="Times New Roman"/>
          <w:sz w:val="28"/>
          <w:szCs w:val="28"/>
          <w:lang w:eastAsia="ru-RU"/>
        </w:rPr>
        <w:t xml:space="preserve"> </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b/>
          <w:sz w:val="28"/>
          <w:szCs w:val="28"/>
          <w:lang w:eastAsia="ru-RU"/>
        </w:rPr>
        <w:t xml:space="preserve">Під час  узагальнення, корекції та контролю знань </w:t>
      </w:r>
      <w:r w:rsidRPr="001E2B5D">
        <w:rPr>
          <w:rFonts w:ascii="Times New Roman" w:eastAsia="Times New Roman" w:hAnsi="Times New Roman" w:cs="Times New Roman"/>
          <w:sz w:val="28"/>
          <w:szCs w:val="28"/>
          <w:lang w:eastAsia="ru-RU"/>
        </w:rPr>
        <w:t xml:space="preserve"> застосовую такі </w:t>
      </w:r>
    </w:p>
    <w:p w:rsidR="001E2B5D" w:rsidRPr="001E2B5D" w:rsidRDefault="001E2B5D" w:rsidP="001E2B5D">
      <w:pPr>
        <w:spacing w:after="0" w:line="360" w:lineRule="auto"/>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види парної та групової різнорівневої діяльності, які сприяють виробленню</w:t>
      </w:r>
    </w:p>
    <w:p w:rsidR="001E2B5D" w:rsidRPr="001E2B5D" w:rsidRDefault="001E2B5D" w:rsidP="003A2604">
      <w:pPr>
        <w:spacing w:after="0" w:line="360" w:lineRule="auto"/>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 xml:space="preserve"> навичок контролю, самоконтролю, закріпленню ознак виучуваного, формуванню вмінь користуватися правилом, алгоритмом, таблицею, схемою.</w:t>
      </w:r>
    </w:p>
    <w:p w:rsidR="001E2B5D" w:rsidRPr="001E2B5D" w:rsidRDefault="001E2B5D" w:rsidP="00B6763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 xml:space="preserve">Для розвитку творчих здібностей  своїх вихованців використовую такі види вправ, як «Творче спостереження», «Творче конструювання», «Творчий диктант», написання творчих робіт за поданим початком чи поданими </w:t>
      </w:r>
      <w:r w:rsidRPr="001E2B5D">
        <w:rPr>
          <w:rFonts w:ascii="Times New Roman" w:eastAsia="Times New Roman" w:hAnsi="Times New Roman" w:cs="Times New Roman"/>
          <w:sz w:val="28"/>
          <w:szCs w:val="28"/>
          <w:lang w:eastAsia="ru-RU"/>
        </w:rPr>
        <w:lastRenderedPageBreak/>
        <w:t xml:space="preserve">словами. Практикую також парну та групову діяльність за інтересами та здібностями : «Юні артисти», «Юні лінгвісти», «Юні етнографи», «Юні майстри слова», «Юні поети», «Юні журналісти» та ін. Наприклад, узагальнюючи матеріал з теми « Пряма мова. Діалог» у 5-му класі, діти                                                     </w:t>
      </w:r>
    </w:p>
    <w:p w:rsidR="001E2B5D" w:rsidRPr="001E2B5D" w:rsidRDefault="001E2B5D" w:rsidP="001E2B5D">
      <w:pPr>
        <w:spacing w:after="0" w:line="360" w:lineRule="auto"/>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об’єднуються в групи за інтересами.</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«Юні лінгвісти». Підготувати лінгвістичне повідомлення про вживання розділових знаків у реченнях з прямою мовою.</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«Юні артисти». Скласти за поданою ситуацією діалог і розіграти його. Пояснити, яких правил мовного етикету дотримувались.</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«Юні майстри слова». Редагування тексту, що містить речення з прямою мовою .</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«Юні етнографи». Прочитати подану народну байку, що містить речення з прямою мовою. Записати її у формі діалогу.</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Взагалі, узагальнювальні уроки з теми прагну спланувати таким чином, щоб вони запам’ятовувались дітям, розширювали їх кругозір, сприяли розвиткові творчих здібностей, удосконалювали вміння швидко відтворювати знання, правильно застосовувати їх на практиці. Цікавими та ефективними, на мою думку, є такі форми проведення узагальнювальних   уроків: урок-лінгвістичний марафон, урок-конкурс, урок-подорож, урок-дослідження та ін.</w:t>
      </w:r>
    </w:p>
    <w:p w:rsidR="000F3344"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b/>
          <w:sz w:val="28"/>
          <w:szCs w:val="28"/>
          <w:lang w:eastAsia="ru-RU"/>
        </w:rPr>
        <w:t>Опрацьовуючи навчальний матеріал на уроках літератури,</w:t>
      </w:r>
      <w:r w:rsidRPr="001E2B5D">
        <w:rPr>
          <w:rFonts w:ascii="Times New Roman" w:eastAsia="Times New Roman" w:hAnsi="Times New Roman" w:cs="Times New Roman"/>
          <w:sz w:val="28"/>
          <w:szCs w:val="28"/>
          <w:lang w:eastAsia="ru-RU"/>
        </w:rPr>
        <w:t xml:space="preserve"> </w:t>
      </w:r>
      <w:r w:rsidR="00C8777F">
        <w:rPr>
          <w:rFonts w:ascii="Times New Roman" w:eastAsia="Times New Roman" w:hAnsi="Times New Roman" w:cs="Times New Roman"/>
          <w:sz w:val="28"/>
          <w:szCs w:val="28"/>
          <w:lang w:eastAsia="ru-RU"/>
        </w:rPr>
        <w:t xml:space="preserve">також </w:t>
      </w:r>
      <w:r w:rsidRPr="001E2B5D">
        <w:rPr>
          <w:rFonts w:ascii="Times New Roman" w:eastAsia="Times New Roman" w:hAnsi="Times New Roman" w:cs="Times New Roman"/>
          <w:sz w:val="28"/>
          <w:szCs w:val="28"/>
          <w:lang w:eastAsia="ru-RU"/>
        </w:rPr>
        <w:t xml:space="preserve">застосовую </w:t>
      </w:r>
      <w:r w:rsidR="00C8777F">
        <w:rPr>
          <w:rFonts w:ascii="Times New Roman" w:eastAsia="Times New Roman" w:hAnsi="Times New Roman" w:cs="Times New Roman"/>
          <w:sz w:val="28"/>
          <w:szCs w:val="28"/>
          <w:lang w:eastAsia="ru-RU"/>
        </w:rPr>
        <w:t>інтерактивне навчання та технологію розвитку критичного мислення</w:t>
      </w:r>
      <w:r w:rsidRPr="001E2B5D">
        <w:rPr>
          <w:rFonts w:ascii="Times New Roman" w:eastAsia="Times New Roman" w:hAnsi="Times New Roman" w:cs="Times New Roman"/>
          <w:sz w:val="28"/>
          <w:szCs w:val="28"/>
          <w:lang w:eastAsia="ru-RU"/>
        </w:rPr>
        <w:t>. Проте, ці уроки мають і свою специфіку, адже їх</w:t>
      </w:r>
      <w:r w:rsidR="00C8777F">
        <w:rPr>
          <w:rFonts w:ascii="Times New Roman" w:eastAsia="Times New Roman" w:hAnsi="Times New Roman" w:cs="Times New Roman"/>
          <w:sz w:val="28"/>
          <w:szCs w:val="28"/>
          <w:lang w:eastAsia="ru-RU"/>
        </w:rPr>
        <w:t>нє</w:t>
      </w:r>
      <w:r w:rsidRPr="001E2B5D">
        <w:rPr>
          <w:rFonts w:ascii="Times New Roman" w:eastAsia="Times New Roman" w:hAnsi="Times New Roman" w:cs="Times New Roman"/>
          <w:sz w:val="28"/>
          <w:szCs w:val="28"/>
          <w:lang w:eastAsia="ru-RU"/>
        </w:rPr>
        <w:t xml:space="preserve"> основне завдання – сформувати в учнів читацькі вміння. Це передбачає налагодження діалогу автор – текст – читач , проникнення в художню структуру твору, здатність сформувати власне ставлення до прочитаного й поділитися ним з іншими, за потреби відстояти свою думку. </w:t>
      </w:r>
    </w:p>
    <w:p w:rsidR="00D718F7" w:rsidRDefault="000F3344" w:rsidP="001E2B5D">
      <w:pPr>
        <w:spacing w:after="0" w:line="36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Щоб наблизити до сучасних дітей  життя класиків нашої літератури та героїв програмових тв</w:t>
      </w:r>
      <w:r w:rsidR="00D718F7">
        <w:rPr>
          <w:rFonts w:ascii="Times New Roman" w:eastAsia="Times New Roman" w:hAnsi="Times New Roman" w:cs="Times New Roman"/>
          <w:sz w:val="28"/>
          <w:szCs w:val="28"/>
          <w:lang w:eastAsia="ru-RU"/>
        </w:rPr>
        <w:t>орів, пропоную такі завдання:</w:t>
      </w:r>
      <w:r>
        <w:rPr>
          <w:rFonts w:ascii="Times New Roman" w:eastAsia="Times New Roman" w:hAnsi="Times New Roman" w:cs="Times New Roman"/>
          <w:sz w:val="28"/>
          <w:szCs w:val="28"/>
          <w:lang w:eastAsia="ru-RU"/>
        </w:rPr>
        <w:t xml:space="preserve"> </w:t>
      </w:r>
      <w:r w:rsidR="00D718F7">
        <w:rPr>
          <w:rFonts w:ascii="Times New Roman" w:eastAsia="Times New Roman" w:hAnsi="Times New Roman" w:cs="Times New Roman"/>
          <w:sz w:val="28"/>
          <w:szCs w:val="28"/>
          <w:lang w:eastAsia="ru-RU"/>
        </w:rPr>
        <w:t xml:space="preserve"> </w:t>
      </w:r>
    </w:p>
    <w:p w:rsidR="00D718F7" w:rsidRPr="004B6D0F" w:rsidRDefault="00D718F7" w:rsidP="001E2B5D">
      <w:pPr>
        <w:spacing w:after="0" w:line="360" w:lineRule="auto"/>
        <w:ind w:firstLine="540"/>
        <w:jc w:val="both"/>
        <w:rPr>
          <w:rFonts w:ascii="Times New Roman" w:eastAsia="Times New Roman" w:hAnsi="Times New Roman" w:cs="Times New Roman"/>
          <w:i/>
          <w:sz w:val="28"/>
          <w:szCs w:val="28"/>
          <w:lang w:eastAsia="ru-RU"/>
        </w:rPr>
      </w:pPr>
      <w:r w:rsidRPr="004B6D0F">
        <w:rPr>
          <w:rFonts w:ascii="Times New Roman" w:eastAsia="Times New Roman" w:hAnsi="Times New Roman" w:cs="Times New Roman"/>
          <w:i/>
          <w:sz w:val="28"/>
          <w:szCs w:val="28"/>
          <w:lang w:eastAsia="ru-RU"/>
        </w:rPr>
        <w:t xml:space="preserve">- </w:t>
      </w:r>
      <w:r w:rsidR="000F3344" w:rsidRPr="004B6D0F">
        <w:rPr>
          <w:rFonts w:ascii="Times New Roman" w:eastAsia="Times New Roman" w:hAnsi="Times New Roman" w:cs="Times New Roman"/>
          <w:i/>
          <w:sz w:val="28"/>
          <w:szCs w:val="28"/>
          <w:lang w:eastAsia="ru-RU"/>
        </w:rPr>
        <w:t>створ</w:t>
      </w:r>
      <w:r w:rsidRPr="004B6D0F">
        <w:rPr>
          <w:rFonts w:ascii="Times New Roman" w:eastAsia="Times New Roman" w:hAnsi="Times New Roman" w:cs="Times New Roman"/>
          <w:i/>
          <w:sz w:val="28"/>
          <w:szCs w:val="28"/>
          <w:lang w:eastAsia="ru-RU"/>
        </w:rPr>
        <w:t>ити</w:t>
      </w:r>
      <w:r w:rsidR="000F3344" w:rsidRPr="004B6D0F">
        <w:rPr>
          <w:rFonts w:ascii="Times New Roman" w:eastAsia="Times New Roman" w:hAnsi="Times New Roman" w:cs="Times New Roman"/>
          <w:i/>
          <w:sz w:val="28"/>
          <w:szCs w:val="28"/>
          <w:lang w:eastAsia="ru-RU"/>
        </w:rPr>
        <w:t xml:space="preserve"> сторінк</w:t>
      </w:r>
      <w:r w:rsidRPr="004B6D0F">
        <w:rPr>
          <w:rFonts w:ascii="Times New Roman" w:eastAsia="Times New Roman" w:hAnsi="Times New Roman" w:cs="Times New Roman"/>
          <w:i/>
          <w:sz w:val="28"/>
          <w:szCs w:val="28"/>
          <w:lang w:eastAsia="ru-RU"/>
        </w:rPr>
        <w:t xml:space="preserve">у </w:t>
      </w:r>
      <w:r w:rsidR="000F3344" w:rsidRPr="004B6D0F">
        <w:rPr>
          <w:rFonts w:ascii="Times New Roman" w:eastAsia="Times New Roman" w:hAnsi="Times New Roman" w:cs="Times New Roman"/>
          <w:i/>
          <w:sz w:val="28"/>
          <w:szCs w:val="28"/>
          <w:lang w:eastAsia="ru-RU"/>
        </w:rPr>
        <w:t xml:space="preserve">автора чи </w:t>
      </w:r>
      <w:r w:rsidRPr="004B6D0F">
        <w:rPr>
          <w:rFonts w:ascii="Times New Roman" w:eastAsia="Times New Roman" w:hAnsi="Times New Roman" w:cs="Times New Roman"/>
          <w:i/>
          <w:sz w:val="28"/>
          <w:szCs w:val="28"/>
          <w:lang w:eastAsia="ru-RU"/>
        </w:rPr>
        <w:t>його героя в соціальних мережах;</w:t>
      </w:r>
    </w:p>
    <w:p w:rsidR="000F3344" w:rsidRPr="004B6D0F" w:rsidRDefault="00D718F7" w:rsidP="001E2B5D">
      <w:pPr>
        <w:spacing w:after="0" w:line="360" w:lineRule="auto"/>
        <w:ind w:firstLine="540"/>
        <w:jc w:val="both"/>
        <w:rPr>
          <w:rFonts w:ascii="Times New Roman" w:eastAsia="Times New Roman" w:hAnsi="Times New Roman" w:cs="Times New Roman"/>
          <w:i/>
          <w:sz w:val="28"/>
          <w:szCs w:val="28"/>
          <w:lang w:eastAsia="ru-RU"/>
        </w:rPr>
      </w:pPr>
      <w:r w:rsidRPr="004B6D0F">
        <w:rPr>
          <w:rFonts w:ascii="Times New Roman" w:eastAsia="Times New Roman" w:hAnsi="Times New Roman" w:cs="Times New Roman"/>
          <w:i/>
          <w:sz w:val="28"/>
          <w:szCs w:val="28"/>
          <w:lang w:eastAsia="ru-RU"/>
        </w:rPr>
        <w:t xml:space="preserve">- </w:t>
      </w:r>
      <w:r w:rsidR="000F3344" w:rsidRPr="004B6D0F">
        <w:rPr>
          <w:rFonts w:ascii="Times New Roman" w:eastAsia="Times New Roman" w:hAnsi="Times New Roman" w:cs="Times New Roman"/>
          <w:i/>
          <w:sz w:val="28"/>
          <w:szCs w:val="28"/>
          <w:lang w:eastAsia="ru-RU"/>
        </w:rPr>
        <w:t xml:space="preserve"> написа</w:t>
      </w:r>
      <w:r w:rsidRPr="004B6D0F">
        <w:rPr>
          <w:rFonts w:ascii="Times New Roman" w:eastAsia="Times New Roman" w:hAnsi="Times New Roman" w:cs="Times New Roman"/>
          <w:i/>
          <w:sz w:val="28"/>
          <w:szCs w:val="28"/>
          <w:lang w:eastAsia="ru-RU"/>
        </w:rPr>
        <w:t>ти</w:t>
      </w:r>
      <w:r w:rsidR="000F3344" w:rsidRPr="004B6D0F">
        <w:rPr>
          <w:rFonts w:ascii="Times New Roman" w:eastAsia="Times New Roman" w:hAnsi="Times New Roman" w:cs="Times New Roman"/>
          <w:i/>
          <w:sz w:val="28"/>
          <w:szCs w:val="28"/>
          <w:lang w:eastAsia="ru-RU"/>
        </w:rPr>
        <w:t xml:space="preserve"> резюме від імені автора або героя</w:t>
      </w:r>
      <w:r w:rsidRPr="004B6D0F">
        <w:rPr>
          <w:rFonts w:ascii="Times New Roman" w:eastAsia="Times New Roman" w:hAnsi="Times New Roman" w:cs="Times New Roman"/>
          <w:i/>
          <w:sz w:val="28"/>
          <w:szCs w:val="28"/>
          <w:lang w:eastAsia="ru-RU"/>
        </w:rPr>
        <w:t>;</w:t>
      </w:r>
    </w:p>
    <w:p w:rsidR="00D718F7" w:rsidRPr="004B6D0F" w:rsidRDefault="00D718F7" w:rsidP="001E2B5D">
      <w:pPr>
        <w:spacing w:after="0" w:line="360" w:lineRule="auto"/>
        <w:ind w:firstLine="540"/>
        <w:jc w:val="both"/>
        <w:rPr>
          <w:rFonts w:ascii="Times New Roman" w:eastAsia="Times New Roman" w:hAnsi="Times New Roman" w:cs="Times New Roman"/>
          <w:i/>
          <w:sz w:val="28"/>
          <w:szCs w:val="28"/>
          <w:lang w:eastAsia="ru-RU"/>
        </w:rPr>
      </w:pPr>
      <w:r w:rsidRPr="004B6D0F">
        <w:rPr>
          <w:rFonts w:ascii="Times New Roman" w:eastAsia="Times New Roman" w:hAnsi="Times New Roman" w:cs="Times New Roman"/>
          <w:i/>
          <w:sz w:val="28"/>
          <w:szCs w:val="28"/>
          <w:lang w:eastAsia="ru-RU"/>
        </w:rPr>
        <w:lastRenderedPageBreak/>
        <w:t xml:space="preserve">- уявіть, що  автор ( або його герой) живе в наш час. З якими  запитами він звернувся  б до пошукової системи </w:t>
      </w:r>
      <w:r w:rsidRPr="004B6D0F">
        <w:rPr>
          <w:rFonts w:ascii="Times New Roman" w:eastAsia="Times New Roman" w:hAnsi="Times New Roman" w:cs="Times New Roman"/>
          <w:i/>
          <w:sz w:val="28"/>
          <w:szCs w:val="28"/>
          <w:lang w:val="en-GB" w:eastAsia="ru-RU"/>
        </w:rPr>
        <w:t>Googl</w:t>
      </w:r>
      <w:r w:rsidRPr="004B6D0F">
        <w:rPr>
          <w:rFonts w:ascii="Times New Roman" w:eastAsia="Times New Roman" w:hAnsi="Times New Roman" w:cs="Times New Roman"/>
          <w:i/>
          <w:sz w:val="28"/>
          <w:szCs w:val="28"/>
          <w:lang w:eastAsia="ru-RU"/>
        </w:rPr>
        <w:t>?</w:t>
      </w:r>
    </w:p>
    <w:p w:rsidR="00F9597F" w:rsidRDefault="008D5CD7" w:rsidP="001E2B5D">
      <w:pPr>
        <w:spacing w:after="0" w:line="36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Також прагну створити на уроках ситуації, де б учні могли практично застосувати   знання і вміння, які вони отримали як на уроках української мови і літератури, так і на заняттях з інших предметів. </w:t>
      </w:r>
    </w:p>
    <w:p w:rsidR="00DF2693" w:rsidRDefault="008D5CD7" w:rsidP="00DF2693">
      <w:pPr>
        <w:spacing w:after="0" w:line="360" w:lineRule="auto"/>
        <w:ind w:left="-142"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Наприклад, вивчаючи повість Зірки Мензатюк «Таємниця козацької шаблі» (5 </w:t>
      </w:r>
      <w:proofErr w:type="spellStart"/>
      <w:r>
        <w:rPr>
          <w:rFonts w:ascii="Times New Roman" w:eastAsia="Times New Roman" w:hAnsi="Times New Roman" w:cs="Times New Roman"/>
          <w:sz w:val="28"/>
          <w:szCs w:val="28"/>
          <w:lang w:eastAsia="ru-RU"/>
        </w:rPr>
        <w:t>кл</w:t>
      </w:r>
      <w:proofErr w:type="spellEnd"/>
      <w:r>
        <w:rPr>
          <w:rFonts w:ascii="Times New Roman" w:eastAsia="Times New Roman" w:hAnsi="Times New Roman" w:cs="Times New Roman"/>
          <w:sz w:val="28"/>
          <w:szCs w:val="28"/>
          <w:lang w:eastAsia="ru-RU"/>
        </w:rPr>
        <w:t xml:space="preserve">), </w:t>
      </w:r>
      <w:r w:rsidR="00E6000A">
        <w:rPr>
          <w:rFonts w:ascii="Times New Roman" w:eastAsia="Times New Roman" w:hAnsi="Times New Roman" w:cs="Times New Roman"/>
          <w:sz w:val="28"/>
          <w:szCs w:val="28"/>
          <w:lang w:eastAsia="ru-RU"/>
        </w:rPr>
        <w:t>виготовляємо</w:t>
      </w:r>
      <w:r>
        <w:rPr>
          <w:rFonts w:ascii="Times New Roman" w:eastAsia="Times New Roman" w:hAnsi="Times New Roman" w:cs="Times New Roman"/>
          <w:sz w:val="28"/>
          <w:szCs w:val="28"/>
          <w:lang w:eastAsia="ru-RU"/>
        </w:rPr>
        <w:t xml:space="preserve"> з п'</w:t>
      </w:r>
      <w:r w:rsidR="00DF2693">
        <w:rPr>
          <w:rFonts w:ascii="Times New Roman" w:eastAsia="Times New Roman" w:hAnsi="Times New Roman" w:cs="Times New Roman"/>
          <w:sz w:val="28"/>
          <w:szCs w:val="28"/>
          <w:lang w:eastAsia="ru-RU"/>
        </w:rPr>
        <w:t xml:space="preserve">ятикласниками туристичний путівник «Мандри сім'ї Руснаків». Діти об'єднуються в групи і обирають цікаві для себе завдання:   </w:t>
      </w:r>
    </w:p>
    <w:p w:rsidR="008D5CD7" w:rsidRPr="004B6D0F" w:rsidRDefault="00DF2693" w:rsidP="00DF2693">
      <w:pPr>
        <w:spacing w:after="0" w:line="360" w:lineRule="auto"/>
        <w:ind w:left="-142" w:firstLine="709"/>
        <w:jc w:val="both"/>
        <w:rPr>
          <w:rFonts w:ascii="Times New Roman" w:eastAsia="Times New Roman" w:hAnsi="Times New Roman" w:cs="Times New Roman"/>
          <w:i/>
          <w:sz w:val="28"/>
          <w:szCs w:val="28"/>
          <w:lang w:eastAsia="ru-RU"/>
        </w:rPr>
      </w:pPr>
      <w:r w:rsidRPr="004B6D0F">
        <w:rPr>
          <w:rFonts w:ascii="Times New Roman" w:eastAsia="Times New Roman" w:hAnsi="Times New Roman" w:cs="Times New Roman"/>
          <w:i/>
          <w:sz w:val="28"/>
          <w:szCs w:val="28"/>
          <w:lang w:eastAsia="ru-RU"/>
        </w:rPr>
        <w:t>- дібрати фото історичних пам'яток, зображених у повісті, підготувати про кожну стислу довідку;</w:t>
      </w:r>
    </w:p>
    <w:p w:rsidR="00DF2693" w:rsidRPr="004B6D0F" w:rsidRDefault="00DF2693" w:rsidP="001E2B5D">
      <w:pPr>
        <w:spacing w:after="0" w:line="360" w:lineRule="auto"/>
        <w:ind w:firstLine="540"/>
        <w:jc w:val="both"/>
        <w:rPr>
          <w:rFonts w:ascii="Times New Roman" w:eastAsia="Times New Roman" w:hAnsi="Times New Roman" w:cs="Times New Roman"/>
          <w:i/>
          <w:sz w:val="28"/>
          <w:szCs w:val="28"/>
          <w:lang w:eastAsia="ru-RU"/>
        </w:rPr>
      </w:pPr>
      <w:r w:rsidRPr="004B6D0F">
        <w:rPr>
          <w:rFonts w:ascii="Times New Roman" w:eastAsia="Times New Roman" w:hAnsi="Times New Roman" w:cs="Times New Roman"/>
          <w:i/>
          <w:sz w:val="28"/>
          <w:szCs w:val="28"/>
          <w:lang w:eastAsia="ru-RU"/>
        </w:rPr>
        <w:t>- створити титульну сторінку путівника;</w:t>
      </w:r>
    </w:p>
    <w:p w:rsidR="00DF2693" w:rsidRPr="004B6D0F" w:rsidRDefault="00DF2693" w:rsidP="001E2B5D">
      <w:pPr>
        <w:spacing w:after="0" w:line="360" w:lineRule="auto"/>
        <w:ind w:firstLine="540"/>
        <w:jc w:val="both"/>
        <w:rPr>
          <w:rFonts w:ascii="Times New Roman" w:eastAsia="Times New Roman" w:hAnsi="Times New Roman" w:cs="Times New Roman"/>
          <w:i/>
          <w:sz w:val="28"/>
          <w:szCs w:val="28"/>
          <w:lang w:eastAsia="ru-RU"/>
        </w:rPr>
      </w:pPr>
      <w:r w:rsidRPr="004B6D0F">
        <w:rPr>
          <w:rFonts w:ascii="Times New Roman" w:eastAsia="Times New Roman" w:hAnsi="Times New Roman" w:cs="Times New Roman"/>
          <w:i/>
          <w:sz w:val="28"/>
          <w:szCs w:val="28"/>
          <w:lang w:eastAsia="ru-RU"/>
        </w:rPr>
        <w:t>- позначити маршрут родини Руснаків на карті;</w:t>
      </w:r>
    </w:p>
    <w:p w:rsidR="00DF2693" w:rsidRPr="004B6D0F" w:rsidRDefault="00DF2693" w:rsidP="00E6000A">
      <w:pPr>
        <w:spacing w:after="0" w:line="360" w:lineRule="auto"/>
        <w:ind w:firstLine="540"/>
        <w:jc w:val="both"/>
        <w:rPr>
          <w:rFonts w:ascii="Times New Roman" w:eastAsia="Times New Roman" w:hAnsi="Times New Roman" w:cs="Times New Roman"/>
          <w:i/>
          <w:sz w:val="28"/>
          <w:szCs w:val="28"/>
          <w:lang w:eastAsia="ru-RU"/>
        </w:rPr>
      </w:pPr>
      <w:r w:rsidRPr="004B6D0F">
        <w:rPr>
          <w:rFonts w:ascii="Times New Roman" w:eastAsia="Times New Roman" w:hAnsi="Times New Roman" w:cs="Times New Roman"/>
          <w:i/>
          <w:sz w:val="28"/>
          <w:szCs w:val="28"/>
          <w:lang w:eastAsia="ru-RU"/>
        </w:rPr>
        <w:t xml:space="preserve">- визначити відстань між пунктами подорожі, порахувати, скільки всього кілометрів подолали мандрівники – герої повісті. </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Як  для уроків мови, так і  для уроків літератури актуальними залишаються такі технології, як «Мікрофон», «Запитання – відповідь», «Читання з позначками», «Інтерв’ю», «Спільний проект», «ПРЕС».</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 xml:space="preserve"> Використовуючи технологію «Запитання – відповідь», знайомлю учнів </w:t>
      </w:r>
      <w:r w:rsidR="00C8777F">
        <w:rPr>
          <w:rFonts w:ascii="Times New Roman" w:eastAsia="Times New Roman" w:hAnsi="Times New Roman" w:cs="Times New Roman"/>
          <w:sz w:val="28"/>
          <w:szCs w:val="28"/>
          <w:lang w:eastAsia="ru-RU"/>
        </w:rPr>
        <w:t>і</w:t>
      </w:r>
      <w:r w:rsidRPr="001E2B5D">
        <w:rPr>
          <w:rFonts w:ascii="Times New Roman" w:eastAsia="Times New Roman" w:hAnsi="Times New Roman" w:cs="Times New Roman"/>
          <w:sz w:val="28"/>
          <w:szCs w:val="28"/>
          <w:lang w:eastAsia="ru-RU"/>
        </w:rPr>
        <w:t>з різними видами питань (систематика запитань Блума). Пропоную сформулювати питання як до твору, так і до героя чи автора. Ефективними в даній ситуації є рольові ситуативно-моделюючі  завдання.</w:t>
      </w:r>
    </w:p>
    <w:p w:rsidR="001E2B5D" w:rsidRPr="001E2B5D" w:rsidRDefault="00D95509" w:rsidP="001E2B5D">
      <w:pPr>
        <w:spacing w:after="0" w:line="36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1.Уявіть, що ви – журналіст</w:t>
      </w:r>
      <w:r w:rsidR="001E2B5D" w:rsidRPr="001E2B5D">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E2B5D" w:rsidRPr="001E2B5D">
        <w:rPr>
          <w:rFonts w:ascii="Times New Roman" w:eastAsia="Times New Roman" w:hAnsi="Times New Roman" w:cs="Times New Roman"/>
          <w:sz w:val="28"/>
          <w:szCs w:val="28"/>
          <w:lang w:eastAsia="ru-RU"/>
        </w:rPr>
        <w:t>Візьміть інтерв’ю у письменника, творчість</w:t>
      </w:r>
    </w:p>
    <w:p w:rsidR="001E2B5D" w:rsidRPr="001E2B5D" w:rsidRDefault="001E2B5D" w:rsidP="00D95509">
      <w:pPr>
        <w:spacing w:after="0" w:line="360" w:lineRule="auto"/>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якого вивчаємо (робота в парах).</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2. Уявіть, що ви – журналісти, яких запросили на прес-конференцію з письменником (у ролі письменника – один з учнів або вчитель).</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3. Ви – ведучий телепередачі «Літературна вітальня». У вас у гостях – герой твору, який вивчається. Сформулюйте питання та відповіді і розіграйте фрагмент телепередачі ( робота в парах).</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lastRenderedPageBreak/>
        <w:t>4.</w:t>
      </w:r>
      <w:r w:rsidR="00AC0361">
        <w:rPr>
          <w:rFonts w:ascii="Times New Roman" w:eastAsia="Times New Roman" w:hAnsi="Times New Roman" w:cs="Times New Roman"/>
          <w:sz w:val="28"/>
          <w:szCs w:val="28"/>
          <w:lang w:eastAsia="ru-RU"/>
        </w:rPr>
        <w:t xml:space="preserve"> </w:t>
      </w:r>
      <w:r w:rsidRPr="001E2B5D">
        <w:rPr>
          <w:rFonts w:ascii="Times New Roman" w:eastAsia="Times New Roman" w:hAnsi="Times New Roman" w:cs="Times New Roman"/>
          <w:sz w:val="28"/>
          <w:szCs w:val="28"/>
          <w:lang w:eastAsia="ru-RU"/>
        </w:rPr>
        <w:t>Ви – ведучий літературно-мистецької телепередачі. До вас завітав учений-літературознавець (критик). Сформулюйте питання та відповіді стосовно творчості письменника (чи одного його твору).</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Під час опрацювання змісту твору застосовую технології, які активізують увагу дітей, розвивають уяву та пам’ять.</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i/>
          <w:sz w:val="28"/>
          <w:szCs w:val="28"/>
          <w:lang w:eastAsia="ru-RU"/>
        </w:rPr>
        <w:t>«Передбачення».</w:t>
      </w:r>
      <w:r w:rsidRPr="001E2B5D">
        <w:rPr>
          <w:rFonts w:ascii="Times New Roman" w:eastAsia="Times New Roman" w:hAnsi="Times New Roman" w:cs="Times New Roman"/>
          <w:sz w:val="28"/>
          <w:szCs w:val="28"/>
          <w:lang w:eastAsia="ru-RU"/>
        </w:rPr>
        <w:t xml:space="preserve"> Про використання цієї технології на етапі актуалізації суб’єктного досвіду вже говорилось. Тепер застосовую такий варіант : текст читає вчитель або учень із зупинками. Діти відповідають на питання: що буде далі? як учинить </w:t>
      </w:r>
      <w:r w:rsidR="00ED3C2D">
        <w:rPr>
          <w:rFonts w:ascii="Times New Roman" w:eastAsia="Times New Roman" w:hAnsi="Times New Roman" w:cs="Times New Roman"/>
          <w:sz w:val="28"/>
          <w:szCs w:val="28"/>
          <w:lang w:eastAsia="ru-RU"/>
        </w:rPr>
        <w:t>у</w:t>
      </w:r>
      <w:r w:rsidRPr="001E2B5D">
        <w:rPr>
          <w:rFonts w:ascii="Times New Roman" w:eastAsia="Times New Roman" w:hAnsi="Times New Roman" w:cs="Times New Roman"/>
          <w:sz w:val="28"/>
          <w:szCs w:val="28"/>
          <w:lang w:eastAsia="ru-RU"/>
        </w:rPr>
        <w:t xml:space="preserve"> даній ситуації герой? Після прочитання твору та його аналізу пропоную учням відповісти на питання:</w:t>
      </w:r>
    </w:p>
    <w:p w:rsidR="001E2B5D" w:rsidRPr="004B6D0F" w:rsidRDefault="001E2B5D" w:rsidP="001E2B5D">
      <w:pPr>
        <w:numPr>
          <w:ilvl w:val="0"/>
          <w:numId w:val="3"/>
        </w:numPr>
        <w:spacing w:after="0" w:line="240" w:lineRule="auto"/>
        <w:jc w:val="both"/>
        <w:rPr>
          <w:rFonts w:ascii="Times New Roman" w:eastAsia="Times New Roman" w:hAnsi="Times New Roman" w:cs="Times New Roman"/>
          <w:i/>
          <w:sz w:val="28"/>
          <w:szCs w:val="28"/>
          <w:lang w:eastAsia="ru-RU"/>
        </w:rPr>
      </w:pPr>
      <w:r w:rsidRPr="004B6D0F">
        <w:rPr>
          <w:rFonts w:ascii="Times New Roman" w:eastAsia="Times New Roman" w:hAnsi="Times New Roman" w:cs="Times New Roman"/>
          <w:i/>
          <w:sz w:val="28"/>
          <w:szCs w:val="28"/>
          <w:lang w:eastAsia="ru-RU"/>
        </w:rPr>
        <w:t>Чи збулися ваші передбачення?</w:t>
      </w:r>
    </w:p>
    <w:p w:rsidR="001E2B5D" w:rsidRPr="004B6D0F" w:rsidRDefault="001E2B5D" w:rsidP="001E2B5D">
      <w:pPr>
        <w:numPr>
          <w:ilvl w:val="0"/>
          <w:numId w:val="3"/>
        </w:numPr>
        <w:spacing w:after="0" w:line="240" w:lineRule="auto"/>
        <w:jc w:val="both"/>
        <w:rPr>
          <w:rFonts w:ascii="Times New Roman" w:eastAsia="Times New Roman" w:hAnsi="Times New Roman" w:cs="Times New Roman"/>
          <w:i/>
          <w:sz w:val="28"/>
          <w:szCs w:val="28"/>
          <w:lang w:eastAsia="ru-RU"/>
        </w:rPr>
      </w:pPr>
      <w:r w:rsidRPr="004B6D0F">
        <w:rPr>
          <w:rFonts w:ascii="Times New Roman" w:eastAsia="Times New Roman" w:hAnsi="Times New Roman" w:cs="Times New Roman"/>
          <w:i/>
          <w:sz w:val="28"/>
          <w:szCs w:val="28"/>
          <w:lang w:eastAsia="ru-RU"/>
        </w:rPr>
        <w:t>Як ви до цього ставитесь: це для вас добре чи не зовсім?</w:t>
      </w:r>
    </w:p>
    <w:p w:rsidR="001E2B5D" w:rsidRPr="004B6D0F" w:rsidRDefault="001E2B5D" w:rsidP="001E2B5D">
      <w:pPr>
        <w:numPr>
          <w:ilvl w:val="0"/>
          <w:numId w:val="3"/>
        </w:numPr>
        <w:spacing w:after="0" w:line="360" w:lineRule="auto"/>
        <w:jc w:val="both"/>
        <w:rPr>
          <w:rFonts w:ascii="Times New Roman" w:eastAsia="Times New Roman" w:hAnsi="Times New Roman" w:cs="Times New Roman"/>
          <w:i/>
          <w:sz w:val="28"/>
          <w:szCs w:val="28"/>
          <w:lang w:eastAsia="ru-RU"/>
        </w:rPr>
      </w:pPr>
      <w:r w:rsidRPr="004B6D0F">
        <w:rPr>
          <w:rFonts w:ascii="Times New Roman" w:eastAsia="Times New Roman" w:hAnsi="Times New Roman" w:cs="Times New Roman"/>
          <w:i/>
          <w:sz w:val="28"/>
          <w:szCs w:val="28"/>
          <w:lang w:eastAsia="ru-RU"/>
        </w:rPr>
        <w:t>Чому вам вдалося (чи не вдалося) передбачити  хід подій?</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i/>
          <w:sz w:val="28"/>
          <w:szCs w:val="28"/>
          <w:lang w:eastAsia="ru-RU"/>
        </w:rPr>
        <w:t>«Порушена послідовність».</w:t>
      </w:r>
      <w:r w:rsidRPr="001E2B5D">
        <w:rPr>
          <w:rFonts w:ascii="Times New Roman" w:eastAsia="Times New Roman" w:hAnsi="Times New Roman" w:cs="Times New Roman"/>
          <w:sz w:val="28"/>
          <w:szCs w:val="28"/>
          <w:lang w:eastAsia="ru-RU"/>
        </w:rPr>
        <w:t xml:space="preserve"> Кожна група або пара отримує набір перемішаних окремих аркушів, на яких записані події твору, і розкладає їх у потрібній послідовності.</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Для кращого усвідомлення та запам’ятовування теоретичного матеріалу підручника пропоную учням технологію «</w:t>
      </w:r>
      <w:r w:rsidRPr="001E2B5D">
        <w:rPr>
          <w:rFonts w:ascii="Times New Roman" w:eastAsia="Times New Roman" w:hAnsi="Times New Roman" w:cs="Times New Roman"/>
          <w:i/>
          <w:sz w:val="28"/>
          <w:szCs w:val="28"/>
          <w:lang w:eastAsia="ru-RU"/>
        </w:rPr>
        <w:t>Взаємне навчання»,</w:t>
      </w:r>
      <w:r w:rsidRPr="001E2B5D">
        <w:rPr>
          <w:rFonts w:ascii="Times New Roman" w:eastAsia="Times New Roman" w:hAnsi="Times New Roman" w:cs="Times New Roman"/>
          <w:sz w:val="28"/>
          <w:szCs w:val="28"/>
          <w:lang w:eastAsia="ru-RU"/>
        </w:rPr>
        <w:t xml:space="preserve"> або </w:t>
      </w:r>
      <w:r w:rsidRPr="001E2B5D">
        <w:rPr>
          <w:rFonts w:ascii="Times New Roman" w:eastAsia="Times New Roman" w:hAnsi="Times New Roman" w:cs="Times New Roman"/>
          <w:i/>
          <w:sz w:val="28"/>
          <w:szCs w:val="28"/>
          <w:lang w:eastAsia="ru-RU"/>
        </w:rPr>
        <w:t xml:space="preserve">«Читання в парах». </w:t>
      </w:r>
      <w:r w:rsidRPr="001E2B5D">
        <w:rPr>
          <w:rFonts w:ascii="Times New Roman" w:eastAsia="Times New Roman" w:hAnsi="Times New Roman" w:cs="Times New Roman"/>
          <w:sz w:val="28"/>
          <w:szCs w:val="28"/>
          <w:lang w:eastAsia="ru-RU"/>
        </w:rPr>
        <w:t>Текст ділиться учителем на частини. Обидва учні читають першу частину мовчки. Потім один з учнів (доповідач) своїми словами переказує абзац, другий (респондент), щоб краще зрозуміти зміст, ставить питання, які розпочинає так:</w:t>
      </w:r>
    </w:p>
    <w:p w:rsidR="001E2B5D" w:rsidRPr="004B6D0F" w:rsidRDefault="001E2B5D" w:rsidP="001E2B5D">
      <w:pPr>
        <w:numPr>
          <w:ilvl w:val="0"/>
          <w:numId w:val="3"/>
        </w:numPr>
        <w:spacing w:after="0" w:line="240" w:lineRule="auto"/>
        <w:jc w:val="both"/>
        <w:rPr>
          <w:rFonts w:ascii="Times New Roman" w:eastAsia="Times New Roman" w:hAnsi="Times New Roman" w:cs="Times New Roman"/>
          <w:i/>
          <w:sz w:val="28"/>
          <w:szCs w:val="28"/>
          <w:lang w:eastAsia="ru-RU"/>
        </w:rPr>
      </w:pPr>
      <w:r w:rsidRPr="004B6D0F">
        <w:rPr>
          <w:rFonts w:ascii="Times New Roman" w:eastAsia="Times New Roman" w:hAnsi="Times New Roman" w:cs="Times New Roman"/>
          <w:i/>
          <w:sz w:val="28"/>
          <w:szCs w:val="28"/>
          <w:lang w:eastAsia="ru-RU"/>
        </w:rPr>
        <w:t>Якщо я правильно зрозумів, ти говориш, що…</w:t>
      </w:r>
    </w:p>
    <w:p w:rsidR="001E2B5D" w:rsidRPr="004B6D0F" w:rsidRDefault="001E2B5D" w:rsidP="001E2B5D">
      <w:pPr>
        <w:numPr>
          <w:ilvl w:val="0"/>
          <w:numId w:val="3"/>
        </w:numPr>
        <w:spacing w:after="0" w:line="240" w:lineRule="auto"/>
        <w:jc w:val="both"/>
        <w:rPr>
          <w:rFonts w:ascii="Times New Roman" w:eastAsia="Times New Roman" w:hAnsi="Times New Roman" w:cs="Times New Roman"/>
          <w:i/>
          <w:sz w:val="28"/>
          <w:szCs w:val="28"/>
          <w:lang w:eastAsia="ru-RU"/>
        </w:rPr>
      </w:pPr>
      <w:r w:rsidRPr="004B6D0F">
        <w:rPr>
          <w:rFonts w:ascii="Times New Roman" w:eastAsia="Times New Roman" w:hAnsi="Times New Roman" w:cs="Times New Roman"/>
          <w:i/>
          <w:sz w:val="28"/>
          <w:szCs w:val="28"/>
          <w:lang w:eastAsia="ru-RU"/>
        </w:rPr>
        <w:t>Я не зовсім зрозумів, чому…</w:t>
      </w:r>
    </w:p>
    <w:p w:rsidR="001E2B5D" w:rsidRPr="004B6D0F" w:rsidRDefault="001E2B5D" w:rsidP="00D718F7">
      <w:pPr>
        <w:numPr>
          <w:ilvl w:val="0"/>
          <w:numId w:val="3"/>
        </w:numPr>
        <w:spacing w:after="0" w:line="360" w:lineRule="auto"/>
        <w:jc w:val="both"/>
        <w:rPr>
          <w:rFonts w:ascii="Times New Roman" w:eastAsia="Times New Roman" w:hAnsi="Times New Roman" w:cs="Times New Roman"/>
          <w:i/>
          <w:sz w:val="28"/>
          <w:szCs w:val="28"/>
          <w:lang w:eastAsia="ru-RU"/>
        </w:rPr>
      </w:pPr>
      <w:r w:rsidRPr="004B6D0F">
        <w:rPr>
          <w:rFonts w:ascii="Times New Roman" w:eastAsia="Times New Roman" w:hAnsi="Times New Roman" w:cs="Times New Roman"/>
          <w:i/>
          <w:sz w:val="28"/>
          <w:szCs w:val="28"/>
          <w:lang w:eastAsia="ru-RU"/>
        </w:rPr>
        <w:t>Чи правильно я зрозумів, …</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Далі учасники обмінюються ролями і опрацьовують наступну частину.</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 xml:space="preserve">Групова форма роботи є  особливо ефективною під час аналізу художнього твору та характеристики його персонажів. Кожен учень стає учасником співпраці, залучається до самостійного пошуку інформації, виробляє комунікативні вміння. Розглядаючи у 6-ому класі вірш Лесі Українки </w:t>
      </w:r>
      <w:r w:rsidRPr="001E2B5D">
        <w:rPr>
          <w:rFonts w:ascii="Times New Roman" w:eastAsia="Times New Roman" w:hAnsi="Times New Roman" w:cs="Times New Roman"/>
          <w:sz w:val="28"/>
          <w:szCs w:val="28"/>
          <w:lang w:eastAsia="ru-RU"/>
        </w:rPr>
        <w:lastRenderedPageBreak/>
        <w:t>«Тиша морська», пропоную учням об’єднатися у групи для виконання  пошукових завдань.</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1-ша група визначає тему твору, його основну думку, значення (пізнавальне, виховне, естетичне).</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2-га група характеризує образ ліричної героїні.</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 xml:space="preserve">3-тя група визначає художні засоби твору та їхню роль.    </w:t>
      </w:r>
    </w:p>
    <w:p w:rsidR="001E2B5D" w:rsidRPr="001E2B5D" w:rsidRDefault="001E2B5D" w:rsidP="00D718F7">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 xml:space="preserve">4-та група доводить, що цей твір за жанром – ліричний вірш. </w:t>
      </w:r>
      <w:r w:rsidR="00D95509">
        <w:rPr>
          <w:rFonts w:ascii="Times New Roman" w:eastAsia="Times New Roman" w:hAnsi="Times New Roman" w:cs="Times New Roman"/>
          <w:sz w:val="28"/>
          <w:szCs w:val="28"/>
          <w:lang w:eastAsia="ru-RU"/>
        </w:rPr>
        <w:t xml:space="preserve"> </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До  уроку на тему «А.Чайковський. «За сестрою». Родина Судаків» учні в домашніх групах малюють портрети членів родини. На уроці за допомогою цих малюнків  створюється схема сімейного дерева родини Судаків. Кожна група характеризує одного з членів родини за схемою аналізу образів:</w:t>
      </w:r>
    </w:p>
    <w:p w:rsidR="001E2B5D" w:rsidRPr="004B6D0F" w:rsidRDefault="001E2B5D" w:rsidP="001E2B5D">
      <w:pPr>
        <w:spacing w:after="0" w:line="240" w:lineRule="auto"/>
        <w:ind w:firstLine="540"/>
        <w:jc w:val="both"/>
        <w:rPr>
          <w:rFonts w:ascii="Times New Roman" w:eastAsia="Times New Roman" w:hAnsi="Times New Roman" w:cs="Times New Roman"/>
          <w:i/>
          <w:sz w:val="28"/>
          <w:szCs w:val="28"/>
          <w:lang w:eastAsia="ru-RU"/>
        </w:rPr>
      </w:pPr>
      <w:r w:rsidRPr="004B6D0F">
        <w:rPr>
          <w:rFonts w:ascii="Times New Roman" w:eastAsia="Times New Roman" w:hAnsi="Times New Roman" w:cs="Times New Roman"/>
          <w:i/>
          <w:sz w:val="28"/>
          <w:szCs w:val="28"/>
          <w:lang w:eastAsia="ru-RU"/>
        </w:rPr>
        <w:t>-Персонаж.</w:t>
      </w:r>
    </w:p>
    <w:p w:rsidR="001E2B5D" w:rsidRPr="004B6D0F" w:rsidRDefault="001E2B5D" w:rsidP="001E2B5D">
      <w:pPr>
        <w:spacing w:after="0" w:line="240" w:lineRule="auto"/>
        <w:ind w:firstLine="540"/>
        <w:jc w:val="both"/>
        <w:rPr>
          <w:rFonts w:ascii="Times New Roman" w:eastAsia="Times New Roman" w:hAnsi="Times New Roman" w:cs="Times New Roman"/>
          <w:i/>
          <w:sz w:val="28"/>
          <w:szCs w:val="28"/>
          <w:lang w:eastAsia="ru-RU"/>
        </w:rPr>
      </w:pPr>
      <w:r w:rsidRPr="004B6D0F">
        <w:rPr>
          <w:rFonts w:ascii="Times New Roman" w:eastAsia="Times New Roman" w:hAnsi="Times New Roman" w:cs="Times New Roman"/>
          <w:i/>
          <w:sz w:val="28"/>
          <w:szCs w:val="28"/>
          <w:lang w:eastAsia="ru-RU"/>
        </w:rPr>
        <w:t>-Його портрет.</w:t>
      </w:r>
    </w:p>
    <w:p w:rsidR="001E2B5D" w:rsidRPr="004B6D0F" w:rsidRDefault="001E2B5D" w:rsidP="001E2B5D">
      <w:pPr>
        <w:spacing w:after="0" w:line="240" w:lineRule="auto"/>
        <w:ind w:firstLine="540"/>
        <w:jc w:val="both"/>
        <w:rPr>
          <w:rFonts w:ascii="Times New Roman" w:eastAsia="Times New Roman" w:hAnsi="Times New Roman" w:cs="Times New Roman"/>
          <w:i/>
          <w:sz w:val="28"/>
          <w:szCs w:val="28"/>
          <w:lang w:eastAsia="ru-RU"/>
        </w:rPr>
      </w:pPr>
      <w:r w:rsidRPr="004B6D0F">
        <w:rPr>
          <w:rFonts w:ascii="Times New Roman" w:eastAsia="Times New Roman" w:hAnsi="Times New Roman" w:cs="Times New Roman"/>
          <w:i/>
          <w:sz w:val="28"/>
          <w:szCs w:val="28"/>
          <w:lang w:eastAsia="ru-RU"/>
        </w:rPr>
        <w:t>-Риси характеру і вчинки, в яких вони виявляються.</w:t>
      </w:r>
    </w:p>
    <w:p w:rsidR="001E2B5D" w:rsidRPr="004B6D0F" w:rsidRDefault="001E2B5D" w:rsidP="001E2B5D">
      <w:pPr>
        <w:spacing w:after="0" w:line="240" w:lineRule="auto"/>
        <w:ind w:firstLine="540"/>
        <w:jc w:val="both"/>
        <w:rPr>
          <w:rFonts w:ascii="Times New Roman" w:eastAsia="Times New Roman" w:hAnsi="Times New Roman" w:cs="Times New Roman"/>
          <w:i/>
          <w:sz w:val="28"/>
          <w:szCs w:val="28"/>
          <w:lang w:eastAsia="ru-RU"/>
        </w:rPr>
      </w:pPr>
      <w:r w:rsidRPr="004B6D0F">
        <w:rPr>
          <w:rFonts w:ascii="Times New Roman" w:eastAsia="Times New Roman" w:hAnsi="Times New Roman" w:cs="Times New Roman"/>
          <w:i/>
          <w:sz w:val="28"/>
          <w:szCs w:val="28"/>
          <w:lang w:eastAsia="ru-RU"/>
        </w:rPr>
        <w:t>-Найпоказовіший учинок персонажа.</w:t>
      </w:r>
    </w:p>
    <w:p w:rsidR="001E2B5D" w:rsidRPr="004B6D0F" w:rsidRDefault="001E2B5D" w:rsidP="001E2B5D">
      <w:pPr>
        <w:spacing w:after="0" w:line="240" w:lineRule="auto"/>
        <w:ind w:firstLine="540"/>
        <w:jc w:val="both"/>
        <w:rPr>
          <w:rFonts w:ascii="Times New Roman" w:eastAsia="Times New Roman" w:hAnsi="Times New Roman" w:cs="Times New Roman"/>
          <w:i/>
          <w:sz w:val="28"/>
          <w:szCs w:val="28"/>
          <w:lang w:eastAsia="ru-RU"/>
        </w:rPr>
      </w:pPr>
      <w:r w:rsidRPr="004B6D0F">
        <w:rPr>
          <w:rFonts w:ascii="Times New Roman" w:eastAsia="Times New Roman" w:hAnsi="Times New Roman" w:cs="Times New Roman"/>
          <w:i/>
          <w:sz w:val="28"/>
          <w:szCs w:val="28"/>
          <w:lang w:eastAsia="ru-RU"/>
        </w:rPr>
        <w:t>-Висловлювання  героя, яке найбільше вразило.</w:t>
      </w:r>
    </w:p>
    <w:p w:rsidR="001E2B5D" w:rsidRPr="004B6D0F" w:rsidRDefault="001E2B5D" w:rsidP="00D718F7">
      <w:pPr>
        <w:spacing w:after="0" w:line="360" w:lineRule="auto"/>
        <w:ind w:firstLine="540"/>
        <w:jc w:val="both"/>
        <w:rPr>
          <w:rFonts w:ascii="Times New Roman" w:eastAsia="Times New Roman" w:hAnsi="Times New Roman" w:cs="Times New Roman"/>
          <w:i/>
          <w:sz w:val="28"/>
          <w:szCs w:val="28"/>
          <w:lang w:eastAsia="ru-RU"/>
        </w:rPr>
      </w:pPr>
      <w:r w:rsidRPr="004B6D0F">
        <w:rPr>
          <w:rFonts w:ascii="Times New Roman" w:eastAsia="Times New Roman" w:hAnsi="Times New Roman" w:cs="Times New Roman"/>
          <w:i/>
          <w:sz w:val="28"/>
          <w:szCs w:val="28"/>
          <w:lang w:eastAsia="ru-RU"/>
        </w:rPr>
        <w:t>-Роль персонажа у творі.</w:t>
      </w:r>
    </w:p>
    <w:p w:rsidR="001E2B5D" w:rsidRPr="001E2B5D" w:rsidRDefault="001E2B5D" w:rsidP="00E6000A">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На окремий аркуш записуються ключові слова до характеристики образу. Потім представники груп по черзі озвучують результати роботи і на дошці під портретом свого героя прикріплюють аркуш із ключовими словами.</w:t>
      </w:r>
      <w:r w:rsidR="00E6000A">
        <w:rPr>
          <w:rFonts w:ascii="Times New Roman" w:eastAsia="Times New Roman" w:hAnsi="Times New Roman" w:cs="Times New Roman"/>
          <w:sz w:val="28"/>
          <w:szCs w:val="28"/>
          <w:lang w:eastAsia="ru-RU"/>
        </w:rPr>
        <w:t xml:space="preserve"> </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 xml:space="preserve">Для вироблення вміння аргументувати свою відповідь застосовую відому </w:t>
      </w:r>
      <w:r w:rsidRPr="001E2B5D">
        <w:rPr>
          <w:rFonts w:ascii="Times New Roman" w:eastAsia="Times New Roman" w:hAnsi="Times New Roman" w:cs="Times New Roman"/>
          <w:i/>
          <w:sz w:val="28"/>
          <w:szCs w:val="28"/>
          <w:lang w:eastAsia="ru-RU"/>
        </w:rPr>
        <w:t>технологію «ПРЕС».</w:t>
      </w:r>
      <w:r w:rsidRPr="001E2B5D">
        <w:rPr>
          <w:rFonts w:ascii="Times New Roman" w:eastAsia="Times New Roman" w:hAnsi="Times New Roman" w:cs="Times New Roman"/>
          <w:sz w:val="28"/>
          <w:szCs w:val="28"/>
          <w:lang w:eastAsia="ru-RU"/>
        </w:rPr>
        <w:t xml:space="preserve"> У 6</w:t>
      </w:r>
      <w:r w:rsidR="004B6D0F">
        <w:rPr>
          <w:rFonts w:ascii="Times New Roman" w:eastAsia="Times New Roman" w:hAnsi="Times New Roman" w:cs="Times New Roman"/>
          <w:sz w:val="28"/>
          <w:szCs w:val="28"/>
          <w:lang w:eastAsia="ru-RU"/>
        </w:rPr>
        <w:t>-</w:t>
      </w:r>
      <w:r w:rsidRPr="001E2B5D">
        <w:rPr>
          <w:rFonts w:ascii="Times New Roman" w:eastAsia="Times New Roman" w:hAnsi="Times New Roman" w:cs="Times New Roman"/>
          <w:sz w:val="28"/>
          <w:szCs w:val="28"/>
          <w:lang w:eastAsia="ru-RU"/>
        </w:rPr>
        <w:t>7-ому класах, наприклад, пропоную учням застосувати цей вид роботи для відповіді на такі питання:</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w:t>
      </w:r>
      <w:r w:rsidR="00C02EC2">
        <w:rPr>
          <w:rFonts w:ascii="Times New Roman" w:eastAsia="Times New Roman" w:hAnsi="Times New Roman" w:cs="Times New Roman"/>
          <w:sz w:val="28"/>
          <w:szCs w:val="28"/>
          <w:lang w:eastAsia="ru-RU"/>
        </w:rPr>
        <w:t xml:space="preserve"> </w:t>
      </w:r>
      <w:r w:rsidRPr="001E2B5D">
        <w:rPr>
          <w:rFonts w:ascii="Times New Roman" w:eastAsia="Times New Roman" w:hAnsi="Times New Roman" w:cs="Times New Roman"/>
          <w:sz w:val="28"/>
          <w:szCs w:val="28"/>
          <w:lang w:eastAsia="ru-RU"/>
        </w:rPr>
        <w:t>Чи можна вважати Павлика Судаченка (А.Чайковський, «За сестрою») романтичним героєм?</w:t>
      </w:r>
    </w:p>
    <w:p w:rsidR="001E2B5D" w:rsidRP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w:t>
      </w:r>
      <w:r w:rsidR="00C02EC2">
        <w:rPr>
          <w:rFonts w:ascii="Times New Roman" w:eastAsia="Times New Roman" w:hAnsi="Times New Roman" w:cs="Times New Roman"/>
          <w:sz w:val="28"/>
          <w:szCs w:val="28"/>
          <w:lang w:eastAsia="ru-RU"/>
        </w:rPr>
        <w:t xml:space="preserve"> </w:t>
      </w:r>
      <w:r w:rsidRPr="001E2B5D">
        <w:rPr>
          <w:rFonts w:ascii="Times New Roman" w:eastAsia="Times New Roman" w:hAnsi="Times New Roman" w:cs="Times New Roman"/>
          <w:sz w:val="28"/>
          <w:szCs w:val="28"/>
          <w:lang w:eastAsia="ru-RU"/>
        </w:rPr>
        <w:t>Доведіть, що твір І.Франка «Захар Беркут» - історична повість.</w:t>
      </w:r>
    </w:p>
    <w:p w:rsidR="00D95509"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w:t>
      </w:r>
      <w:r w:rsidR="00C02EC2">
        <w:rPr>
          <w:rFonts w:ascii="Times New Roman" w:eastAsia="Times New Roman" w:hAnsi="Times New Roman" w:cs="Times New Roman"/>
          <w:sz w:val="28"/>
          <w:szCs w:val="28"/>
          <w:lang w:eastAsia="ru-RU"/>
        </w:rPr>
        <w:t xml:space="preserve"> </w:t>
      </w:r>
      <w:r w:rsidRPr="001E2B5D">
        <w:rPr>
          <w:rFonts w:ascii="Times New Roman" w:eastAsia="Times New Roman" w:hAnsi="Times New Roman" w:cs="Times New Roman"/>
          <w:sz w:val="28"/>
          <w:szCs w:val="28"/>
          <w:lang w:eastAsia="ru-RU"/>
        </w:rPr>
        <w:t xml:space="preserve">Доведіть, що твір Т.Шевченка «Іван Підкова» - поема.             </w:t>
      </w:r>
    </w:p>
    <w:p w:rsidR="001E2B5D" w:rsidRPr="001E2B5D" w:rsidRDefault="001E2B5D" w:rsidP="00D718F7">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 xml:space="preserve">  </w:t>
      </w:r>
      <w:r w:rsidRPr="001E2B5D">
        <w:rPr>
          <w:rFonts w:ascii="Times New Roman" w:eastAsia="Times New Roman" w:hAnsi="Times New Roman" w:cs="Times New Roman"/>
          <w:i/>
          <w:sz w:val="28"/>
          <w:szCs w:val="28"/>
          <w:lang w:eastAsia="ru-RU"/>
        </w:rPr>
        <w:t>Технологія «Займи позицію»</w:t>
      </w:r>
      <w:r w:rsidRPr="001E2B5D">
        <w:rPr>
          <w:rFonts w:ascii="Times New Roman" w:eastAsia="Times New Roman" w:hAnsi="Times New Roman" w:cs="Times New Roman"/>
          <w:sz w:val="28"/>
          <w:szCs w:val="28"/>
          <w:lang w:eastAsia="ru-RU"/>
        </w:rPr>
        <w:t xml:space="preserve"> допомагає школярам добирати аргументи на                                               </w:t>
      </w:r>
      <w:r w:rsidR="00D95509">
        <w:rPr>
          <w:rFonts w:ascii="Times New Roman" w:eastAsia="Times New Roman" w:hAnsi="Times New Roman" w:cs="Times New Roman"/>
          <w:sz w:val="28"/>
          <w:szCs w:val="28"/>
          <w:lang w:eastAsia="ru-RU"/>
        </w:rPr>
        <w:t xml:space="preserve"> </w:t>
      </w:r>
    </w:p>
    <w:p w:rsidR="001E2B5D" w:rsidRPr="001E2B5D" w:rsidRDefault="001E2B5D" w:rsidP="001E2B5D">
      <w:pPr>
        <w:spacing w:after="0" w:line="360" w:lineRule="auto"/>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 xml:space="preserve">підтвердження своєї думки, вчить виробляти спільну позицію та відстоювати її. Після оголошення вчителем питання діти самостійно дають на нього відповідь, а потім об’єднуються в групи з однодумцями, разом добирають </w:t>
      </w:r>
      <w:r w:rsidRPr="001E2B5D">
        <w:rPr>
          <w:rFonts w:ascii="Times New Roman" w:eastAsia="Times New Roman" w:hAnsi="Times New Roman" w:cs="Times New Roman"/>
          <w:sz w:val="28"/>
          <w:szCs w:val="28"/>
          <w:lang w:eastAsia="ru-RU"/>
        </w:rPr>
        <w:lastRenderedPageBreak/>
        <w:t>аргументи на підтвердження своєї позиції, готуються дискутувати. Пропоную для даної форми роботи питання проблемного характеру:</w:t>
      </w:r>
    </w:p>
    <w:p w:rsidR="001E2B5D" w:rsidRPr="001E2B5D" w:rsidRDefault="001E2B5D" w:rsidP="001E2B5D">
      <w:pPr>
        <w:spacing w:after="0" w:line="24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w:t>
      </w:r>
      <w:r w:rsidR="0048633E">
        <w:rPr>
          <w:rFonts w:ascii="Times New Roman" w:eastAsia="Times New Roman" w:hAnsi="Times New Roman" w:cs="Times New Roman"/>
          <w:sz w:val="28"/>
          <w:szCs w:val="28"/>
          <w:lang w:eastAsia="ru-RU"/>
        </w:rPr>
        <w:t xml:space="preserve"> Чи справді гроші мають згубний вплив на людину  (І. Карпенко – Карий   «Сто тисяч») ?</w:t>
      </w:r>
    </w:p>
    <w:p w:rsidR="001E2B5D" w:rsidRPr="001E2B5D" w:rsidRDefault="001E2B5D" w:rsidP="001E2B5D">
      <w:pPr>
        <w:spacing w:after="0" w:line="24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w:t>
      </w:r>
      <w:r w:rsidR="0048633E">
        <w:rPr>
          <w:rFonts w:ascii="Times New Roman" w:eastAsia="Times New Roman" w:hAnsi="Times New Roman" w:cs="Times New Roman"/>
          <w:sz w:val="28"/>
          <w:szCs w:val="28"/>
          <w:lang w:eastAsia="ru-RU"/>
        </w:rPr>
        <w:t xml:space="preserve"> </w:t>
      </w:r>
      <w:r w:rsidRPr="001E2B5D">
        <w:rPr>
          <w:rFonts w:ascii="Times New Roman" w:eastAsia="Times New Roman" w:hAnsi="Times New Roman" w:cs="Times New Roman"/>
          <w:sz w:val="28"/>
          <w:szCs w:val="28"/>
          <w:lang w:eastAsia="ru-RU"/>
        </w:rPr>
        <w:t>Що таке щастя, і чи допоможе досягти його знайдена підкова (І.Жиленко, «Підкова») ?</w:t>
      </w:r>
    </w:p>
    <w:p w:rsidR="001E2B5D" w:rsidRPr="001E2B5D" w:rsidRDefault="0048633E" w:rsidP="004B6D0F">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E2B5D" w:rsidRPr="001E2B5D">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E2B5D" w:rsidRPr="001E2B5D">
        <w:rPr>
          <w:rFonts w:ascii="Times New Roman" w:eastAsia="Times New Roman" w:hAnsi="Times New Roman" w:cs="Times New Roman"/>
          <w:sz w:val="28"/>
          <w:szCs w:val="28"/>
          <w:lang w:eastAsia="ru-RU"/>
        </w:rPr>
        <w:t>Ява і Павлуша – бешкетники чи фантазери  (В.Нестайко, «Тореадори з Васюківки»</w:t>
      </w:r>
      <w:r>
        <w:rPr>
          <w:rFonts w:ascii="Times New Roman" w:eastAsia="Times New Roman" w:hAnsi="Times New Roman" w:cs="Times New Roman"/>
          <w:sz w:val="28"/>
          <w:szCs w:val="28"/>
          <w:lang w:eastAsia="ru-RU"/>
        </w:rPr>
        <w:t>)</w:t>
      </w:r>
      <w:r w:rsidR="001E2B5D" w:rsidRPr="001E2B5D">
        <w:rPr>
          <w:rFonts w:ascii="Times New Roman" w:eastAsia="Times New Roman" w:hAnsi="Times New Roman" w:cs="Times New Roman"/>
          <w:sz w:val="28"/>
          <w:szCs w:val="28"/>
          <w:lang w:eastAsia="ru-RU"/>
        </w:rPr>
        <w:t xml:space="preserve"> ? </w:t>
      </w:r>
    </w:p>
    <w:p w:rsidR="001E2B5D" w:rsidRPr="001E2B5D" w:rsidRDefault="001E2B5D" w:rsidP="00187029">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 xml:space="preserve">Остання технологія ( «Займи позицію» ), з допомогою якої вирішуються подібні до названих вище проблемні питання, є особливо ефективною  на останньому етапі уроку – </w:t>
      </w:r>
      <w:r w:rsidRPr="001E2B5D">
        <w:rPr>
          <w:rFonts w:ascii="Times New Roman" w:eastAsia="Times New Roman" w:hAnsi="Times New Roman" w:cs="Times New Roman"/>
          <w:b/>
          <w:sz w:val="28"/>
          <w:szCs w:val="28"/>
          <w:lang w:eastAsia="ru-RU"/>
        </w:rPr>
        <w:t>рефлексії та оцінювання.</w:t>
      </w:r>
      <w:r w:rsidRPr="001E2B5D">
        <w:rPr>
          <w:rFonts w:ascii="Times New Roman" w:eastAsia="Times New Roman" w:hAnsi="Times New Roman" w:cs="Times New Roman"/>
          <w:sz w:val="28"/>
          <w:szCs w:val="28"/>
          <w:lang w:eastAsia="ru-RU"/>
        </w:rPr>
        <w:t xml:space="preserve"> Менших затрат часу потребують  на даному етапі такі форми роботи, як «Незакінчене речення» та «Мікрофон». Пропоную дітям продовжити наступні речення: «Після розгляду цього твору я зрозумів… відчув…», «На сьогоднішньому уроці я навчився…зумів…зрозумів…», «Прочитаний твір змусив мене задуматися про…». Відповідаючи на питання, учні передають один одному уявний мікрофон. Інший варіант – технологія «Мікрофон-2» : «На сьогоднішньому уроці мені найбільше сподобалося… А тепер я хочу почути думку…». Перед тим , як передати  «мікрофон» однокласникові, школяр говорить про нього кілька гарних слів. Розвиткові творчих здібностей учнів сприяє написання на останньому етапі уроку есе, наприклад: «Урок, який я виніс із прочитаного твору» та інші.</w:t>
      </w:r>
    </w:p>
    <w:p w:rsidR="001E2B5D" w:rsidRDefault="001E2B5D" w:rsidP="001E2B5D">
      <w:pPr>
        <w:spacing w:after="0" w:line="360" w:lineRule="auto"/>
        <w:ind w:firstLine="540"/>
        <w:jc w:val="both"/>
        <w:rPr>
          <w:rFonts w:ascii="Times New Roman" w:eastAsia="Times New Roman" w:hAnsi="Times New Roman" w:cs="Times New Roman"/>
          <w:sz w:val="28"/>
          <w:szCs w:val="28"/>
          <w:lang w:eastAsia="ru-RU"/>
        </w:rPr>
      </w:pPr>
      <w:r w:rsidRPr="001E2B5D">
        <w:rPr>
          <w:rFonts w:ascii="Times New Roman" w:eastAsia="Times New Roman" w:hAnsi="Times New Roman" w:cs="Times New Roman"/>
          <w:sz w:val="28"/>
          <w:szCs w:val="28"/>
          <w:lang w:eastAsia="ru-RU"/>
        </w:rPr>
        <w:t>Таким чином, серед великої кількості ін</w:t>
      </w:r>
      <w:r w:rsidR="00187029">
        <w:rPr>
          <w:rFonts w:ascii="Times New Roman" w:eastAsia="Times New Roman" w:hAnsi="Times New Roman" w:cs="Times New Roman"/>
          <w:sz w:val="28"/>
          <w:szCs w:val="28"/>
          <w:lang w:eastAsia="ru-RU"/>
        </w:rPr>
        <w:t>новацій</w:t>
      </w:r>
      <w:r w:rsidR="004B6D0F">
        <w:rPr>
          <w:rFonts w:ascii="Times New Roman" w:eastAsia="Times New Roman" w:hAnsi="Times New Roman" w:cs="Times New Roman"/>
          <w:sz w:val="28"/>
          <w:szCs w:val="28"/>
          <w:lang w:eastAsia="ru-RU"/>
        </w:rPr>
        <w:t>них технологій</w:t>
      </w:r>
      <w:r w:rsidRPr="001E2B5D">
        <w:rPr>
          <w:rFonts w:ascii="Times New Roman" w:eastAsia="Times New Roman" w:hAnsi="Times New Roman" w:cs="Times New Roman"/>
          <w:sz w:val="28"/>
          <w:szCs w:val="28"/>
          <w:lang w:eastAsia="ru-RU"/>
        </w:rPr>
        <w:t>, що пропонуються в методичній л</w:t>
      </w:r>
      <w:r w:rsidR="004B6D0F">
        <w:rPr>
          <w:rFonts w:ascii="Times New Roman" w:eastAsia="Times New Roman" w:hAnsi="Times New Roman" w:cs="Times New Roman"/>
          <w:sz w:val="28"/>
          <w:szCs w:val="28"/>
          <w:lang w:eastAsia="ru-RU"/>
        </w:rPr>
        <w:t>ітературі, я виокремила лише ті</w:t>
      </w:r>
      <w:r w:rsidRPr="001E2B5D">
        <w:rPr>
          <w:rFonts w:ascii="Times New Roman" w:eastAsia="Times New Roman" w:hAnsi="Times New Roman" w:cs="Times New Roman"/>
          <w:sz w:val="28"/>
          <w:szCs w:val="28"/>
          <w:lang w:eastAsia="ru-RU"/>
        </w:rPr>
        <w:t xml:space="preserve">, що отримали найширше практичне втілення у моїй діяльності. Їх застосування </w:t>
      </w:r>
      <w:r w:rsidR="00187029">
        <w:rPr>
          <w:rFonts w:ascii="Times New Roman" w:eastAsia="Times New Roman" w:hAnsi="Times New Roman" w:cs="Times New Roman"/>
          <w:sz w:val="28"/>
          <w:szCs w:val="28"/>
          <w:lang w:eastAsia="ru-RU"/>
        </w:rPr>
        <w:t>сприяє реалізації компетентнісного підходу</w:t>
      </w:r>
      <w:r w:rsidRPr="001E2B5D">
        <w:rPr>
          <w:rFonts w:ascii="Times New Roman" w:eastAsia="Times New Roman" w:hAnsi="Times New Roman" w:cs="Times New Roman"/>
          <w:sz w:val="28"/>
          <w:szCs w:val="28"/>
          <w:lang w:eastAsia="ru-RU"/>
        </w:rPr>
        <w:t xml:space="preserve">, </w:t>
      </w:r>
      <w:r w:rsidR="004B6D0F">
        <w:rPr>
          <w:rFonts w:ascii="Times New Roman" w:eastAsia="Times New Roman" w:hAnsi="Times New Roman" w:cs="Times New Roman"/>
          <w:sz w:val="28"/>
          <w:szCs w:val="28"/>
          <w:lang w:eastAsia="ru-RU"/>
        </w:rPr>
        <w:t>адже</w:t>
      </w:r>
      <w:r w:rsidRPr="001E2B5D">
        <w:rPr>
          <w:rFonts w:ascii="Times New Roman" w:eastAsia="Times New Roman" w:hAnsi="Times New Roman" w:cs="Times New Roman"/>
          <w:sz w:val="28"/>
          <w:szCs w:val="28"/>
          <w:lang w:eastAsia="ru-RU"/>
        </w:rPr>
        <w:t xml:space="preserve"> </w:t>
      </w:r>
      <w:r w:rsidR="00187029">
        <w:rPr>
          <w:rFonts w:ascii="Times New Roman" w:eastAsia="Times New Roman" w:hAnsi="Times New Roman" w:cs="Times New Roman"/>
          <w:sz w:val="28"/>
          <w:szCs w:val="28"/>
          <w:lang w:eastAsia="ru-RU"/>
        </w:rPr>
        <w:t>навчальний процес</w:t>
      </w:r>
      <w:r w:rsidRPr="001E2B5D">
        <w:rPr>
          <w:rFonts w:ascii="Times New Roman" w:eastAsia="Times New Roman" w:hAnsi="Times New Roman" w:cs="Times New Roman"/>
          <w:sz w:val="28"/>
          <w:szCs w:val="28"/>
          <w:lang w:eastAsia="ru-RU"/>
        </w:rPr>
        <w:t xml:space="preserve"> будується на діяльнісній основі. Це формує критичне мислення учнів, підв</w:t>
      </w:r>
      <w:r w:rsidR="00187029">
        <w:rPr>
          <w:rFonts w:ascii="Times New Roman" w:eastAsia="Times New Roman" w:hAnsi="Times New Roman" w:cs="Times New Roman"/>
          <w:sz w:val="28"/>
          <w:szCs w:val="28"/>
          <w:lang w:eastAsia="ru-RU"/>
        </w:rPr>
        <w:t>ищує рівень їх комунікативності</w:t>
      </w:r>
      <w:r w:rsidRPr="001E2B5D">
        <w:rPr>
          <w:rFonts w:ascii="Times New Roman" w:eastAsia="Times New Roman" w:hAnsi="Times New Roman" w:cs="Times New Roman"/>
          <w:sz w:val="28"/>
          <w:szCs w:val="28"/>
          <w:lang w:eastAsia="ru-RU"/>
        </w:rPr>
        <w:t xml:space="preserve">, виробляє </w:t>
      </w:r>
      <w:r w:rsidR="004B6D0F">
        <w:rPr>
          <w:rFonts w:ascii="Times New Roman" w:eastAsia="Times New Roman" w:hAnsi="Times New Roman" w:cs="Times New Roman"/>
          <w:sz w:val="28"/>
          <w:szCs w:val="28"/>
          <w:lang w:eastAsia="ru-RU"/>
        </w:rPr>
        <w:t>в</w:t>
      </w:r>
      <w:r w:rsidRPr="001E2B5D">
        <w:rPr>
          <w:rFonts w:ascii="Times New Roman" w:eastAsia="Times New Roman" w:hAnsi="Times New Roman" w:cs="Times New Roman"/>
          <w:sz w:val="28"/>
          <w:szCs w:val="28"/>
          <w:lang w:eastAsia="ru-RU"/>
        </w:rPr>
        <w:t>міння вести діалог, дискусію, спонукає до наукових досліджень, до творчості.</w:t>
      </w:r>
    </w:p>
    <w:p w:rsidR="00446020" w:rsidRDefault="00446020" w:rsidP="001E2B5D">
      <w:pPr>
        <w:spacing w:after="0" w:line="360" w:lineRule="auto"/>
        <w:ind w:firstLine="540"/>
        <w:jc w:val="both"/>
        <w:rPr>
          <w:rFonts w:ascii="Times New Roman" w:eastAsia="Times New Roman" w:hAnsi="Times New Roman" w:cs="Times New Roman"/>
          <w:sz w:val="28"/>
          <w:szCs w:val="28"/>
          <w:lang w:eastAsia="ru-RU"/>
        </w:rPr>
      </w:pPr>
    </w:p>
    <w:p w:rsidR="00446020" w:rsidRDefault="00446020" w:rsidP="001E2B5D">
      <w:pPr>
        <w:spacing w:after="0" w:line="360" w:lineRule="auto"/>
        <w:ind w:firstLine="540"/>
        <w:jc w:val="both"/>
        <w:rPr>
          <w:rFonts w:ascii="Times New Roman" w:eastAsia="Times New Roman" w:hAnsi="Times New Roman" w:cs="Times New Roman"/>
          <w:sz w:val="28"/>
          <w:szCs w:val="28"/>
          <w:lang w:eastAsia="ru-RU"/>
        </w:rPr>
      </w:pPr>
    </w:p>
    <w:p w:rsidR="00446020" w:rsidRDefault="00446020" w:rsidP="004B6D0F">
      <w:pPr>
        <w:spacing w:after="0" w:line="360" w:lineRule="auto"/>
        <w:jc w:val="both"/>
        <w:rPr>
          <w:rFonts w:ascii="Times New Roman" w:eastAsia="Times New Roman" w:hAnsi="Times New Roman" w:cs="Times New Roman"/>
          <w:sz w:val="28"/>
          <w:szCs w:val="28"/>
          <w:lang w:eastAsia="ru-RU"/>
        </w:rPr>
      </w:pPr>
    </w:p>
    <w:p w:rsidR="00446020" w:rsidRDefault="00446020" w:rsidP="001E2B5D">
      <w:pPr>
        <w:spacing w:after="0" w:line="360" w:lineRule="auto"/>
        <w:ind w:firstLine="540"/>
        <w:jc w:val="both"/>
        <w:rPr>
          <w:rFonts w:ascii="Times New Roman" w:eastAsia="Times New Roman" w:hAnsi="Times New Roman" w:cs="Times New Roman"/>
          <w:sz w:val="28"/>
          <w:szCs w:val="28"/>
          <w:lang w:eastAsia="ru-RU"/>
        </w:rPr>
      </w:pPr>
    </w:p>
    <w:p w:rsidR="00446020" w:rsidRDefault="00446020" w:rsidP="00446020">
      <w:pPr>
        <w:spacing w:after="0" w:line="360" w:lineRule="auto"/>
        <w:ind w:firstLine="54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Список літератури</w:t>
      </w:r>
    </w:p>
    <w:p w:rsidR="00BB1781" w:rsidRDefault="00446020" w:rsidP="00BB1781">
      <w:pPr>
        <w:spacing w:after="0" w:line="360" w:lineRule="auto"/>
        <w:ind w:firstLine="540"/>
        <w:rPr>
          <w:rFonts w:ascii="Times New Roman" w:eastAsia="Times New Roman" w:hAnsi="Times New Roman" w:cs="Times New Roman"/>
          <w:sz w:val="28"/>
          <w:szCs w:val="28"/>
          <w:lang w:eastAsia="ru-RU"/>
        </w:rPr>
      </w:pPr>
      <w:r w:rsidRPr="00446020">
        <w:rPr>
          <w:rFonts w:ascii="Times New Roman" w:eastAsia="Times New Roman" w:hAnsi="Times New Roman" w:cs="Times New Roman"/>
          <w:sz w:val="28"/>
          <w:szCs w:val="28"/>
          <w:lang w:eastAsia="ru-RU"/>
        </w:rPr>
        <w:t>1. Варзацька Л., Кратасюк Л.   Інтерактивні технології  в системі особистісно-зорієнтованої освіти // Бібліотечка «Дивослова». – 2006. – №4.</w:t>
      </w:r>
    </w:p>
    <w:p w:rsidR="006B18AA" w:rsidRDefault="006B18AA" w:rsidP="006B18AA">
      <w:pPr>
        <w:spacing w:after="0" w:line="360" w:lineRule="auto"/>
        <w:ind w:firstLine="54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Державний стандарт базової середньої освіти // </w:t>
      </w:r>
    </w:p>
    <w:p w:rsidR="006B18AA" w:rsidRPr="00446020" w:rsidRDefault="006B18AA" w:rsidP="006B18AA">
      <w:pPr>
        <w:spacing w:after="0" w:line="360" w:lineRule="auto"/>
        <w:ind w:firstLine="540"/>
        <w:rPr>
          <w:rFonts w:ascii="Times New Roman" w:eastAsia="Times New Roman" w:hAnsi="Times New Roman" w:cs="Times New Roman"/>
          <w:sz w:val="28"/>
          <w:szCs w:val="28"/>
          <w:lang w:eastAsia="ru-RU"/>
        </w:rPr>
      </w:pPr>
      <w:r w:rsidRPr="00600AD8">
        <w:rPr>
          <w:rFonts w:ascii="Times New Roman" w:eastAsia="Times New Roman" w:hAnsi="Times New Roman" w:cs="Times New Roman"/>
          <w:bCs/>
          <w:sz w:val="28"/>
          <w:lang w:val="en-US" w:eastAsia="ru-RU"/>
        </w:rPr>
        <w:t>URL</w:t>
      </w:r>
      <w:r w:rsidRPr="00600AD8">
        <w:rPr>
          <w:rFonts w:ascii="Times New Roman" w:eastAsia="Times New Roman" w:hAnsi="Times New Roman" w:cs="Times New Roman"/>
          <w:bCs/>
          <w:sz w:val="28"/>
          <w:lang w:eastAsia="ru-RU"/>
        </w:rPr>
        <w:t>:</w:t>
      </w:r>
      <w:r w:rsidRPr="006B18AA">
        <w:t xml:space="preserve"> </w:t>
      </w:r>
      <w:r w:rsidRPr="006B18AA">
        <w:rPr>
          <w:rFonts w:ascii="Times New Roman" w:eastAsia="Times New Roman" w:hAnsi="Times New Roman" w:cs="Times New Roman"/>
          <w:bCs/>
          <w:sz w:val="28"/>
          <w:lang w:eastAsia="ru-RU"/>
        </w:rPr>
        <w:t>https://www.kmu.gov.ua/npas/pro-deyaki-pitannya-derzhavnih-standartiv-povnoyi-zagalnoyi-serednoyi-osviti-i300920-898</w:t>
      </w:r>
      <w:r>
        <w:rPr>
          <w:rFonts w:ascii="Times New Roman" w:eastAsia="Times New Roman" w:hAnsi="Times New Roman" w:cs="Times New Roman"/>
          <w:bCs/>
          <w:sz w:val="28"/>
          <w:lang w:eastAsia="ru-RU"/>
        </w:rPr>
        <w:t>.</w:t>
      </w:r>
      <w:r w:rsidRPr="006B18AA">
        <w:rPr>
          <w:rFonts w:ascii="Times New Roman" w:eastAsia="Times New Roman" w:hAnsi="Times New Roman" w:cs="Times New Roman"/>
          <w:bCs/>
          <w:sz w:val="28"/>
          <w:lang w:eastAsia="ru-RU"/>
        </w:rPr>
        <w:t xml:space="preserve">  </w:t>
      </w:r>
    </w:p>
    <w:p w:rsidR="00446020" w:rsidRPr="00446020" w:rsidRDefault="006B18AA" w:rsidP="00446020">
      <w:pPr>
        <w:spacing w:after="0" w:line="360" w:lineRule="auto"/>
        <w:ind w:firstLine="54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446020">
        <w:rPr>
          <w:rFonts w:ascii="Times New Roman" w:eastAsia="Times New Roman" w:hAnsi="Times New Roman" w:cs="Times New Roman"/>
          <w:sz w:val="28"/>
          <w:szCs w:val="28"/>
          <w:lang w:eastAsia="ru-RU"/>
        </w:rPr>
        <w:t xml:space="preserve">. </w:t>
      </w:r>
      <w:r w:rsidR="00446020" w:rsidRPr="00446020">
        <w:rPr>
          <w:rFonts w:ascii="Times New Roman" w:eastAsia="Times New Roman" w:hAnsi="Times New Roman" w:cs="Times New Roman"/>
          <w:sz w:val="28"/>
          <w:szCs w:val="28"/>
          <w:lang w:eastAsia="ru-RU"/>
        </w:rPr>
        <w:t xml:space="preserve"> Організація групової навчальної діяльності учнів на уроках української літератури: Навчально-методичний  посібник / Автор-упорядник А.А.Сергієнко. – Дніпропетровськ : Інновація, 2007.</w:t>
      </w:r>
    </w:p>
    <w:p w:rsidR="00446020" w:rsidRPr="00446020" w:rsidRDefault="006B18AA" w:rsidP="00446020">
      <w:pPr>
        <w:spacing w:after="0" w:line="360" w:lineRule="auto"/>
        <w:ind w:firstLine="54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446020" w:rsidRPr="00446020">
        <w:rPr>
          <w:rFonts w:ascii="Times New Roman" w:eastAsia="Times New Roman" w:hAnsi="Times New Roman" w:cs="Times New Roman"/>
          <w:sz w:val="28"/>
          <w:szCs w:val="28"/>
          <w:lang w:eastAsia="ru-RU"/>
        </w:rPr>
        <w:t xml:space="preserve">. Освітні технології: Навч.-метод. посібник./ О.М.Пєхота, А.З. Кіктенко, О.М.Любарська та ін. – К. 2001. </w:t>
      </w:r>
    </w:p>
    <w:p w:rsidR="00446020" w:rsidRPr="00446020" w:rsidRDefault="006B18AA" w:rsidP="00BB1781">
      <w:pPr>
        <w:spacing w:after="0" w:line="360" w:lineRule="auto"/>
        <w:ind w:firstLine="54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446020" w:rsidRPr="00446020">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446020" w:rsidRPr="00446020">
        <w:rPr>
          <w:rFonts w:ascii="Times New Roman" w:eastAsia="Times New Roman" w:hAnsi="Times New Roman" w:cs="Times New Roman"/>
          <w:sz w:val="28"/>
          <w:szCs w:val="28"/>
          <w:lang w:eastAsia="ru-RU"/>
        </w:rPr>
        <w:t xml:space="preserve">Пометун О., Пироженко Л. Сучасний урок: інтерактивні технології навчання. – 2003 . </w:t>
      </w:r>
    </w:p>
    <w:p w:rsidR="00446020" w:rsidRPr="00446020" w:rsidRDefault="006B18AA" w:rsidP="00446020">
      <w:pPr>
        <w:spacing w:after="0" w:line="360" w:lineRule="auto"/>
        <w:ind w:firstLine="54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446020" w:rsidRPr="00446020">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446020" w:rsidRPr="00446020">
        <w:rPr>
          <w:rFonts w:ascii="Times New Roman" w:eastAsia="Times New Roman" w:hAnsi="Times New Roman" w:cs="Times New Roman"/>
          <w:sz w:val="28"/>
          <w:szCs w:val="28"/>
          <w:lang w:eastAsia="ru-RU"/>
        </w:rPr>
        <w:t>Родигіна І. Компетентісно орієнтований підхід до навчання. – Харків.: Видавнича група «Основа», 2005.</w:t>
      </w:r>
    </w:p>
    <w:p w:rsidR="00446020" w:rsidRDefault="006B18AA" w:rsidP="00446020">
      <w:pPr>
        <w:spacing w:after="0" w:line="360" w:lineRule="auto"/>
        <w:ind w:firstLine="54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446020" w:rsidRPr="00446020">
        <w:rPr>
          <w:rFonts w:ascii="Times New Roman" w:eastAsia="Times New Roman" w:hAnsi="Times New Roman" w:cs="Times New Roman"/>
          <w:sz w:val="28"/>
          <w:szCs w:val="28"/>
          <w:lang w:eastAsia="ru-RU"/>
        </w:rPr>
        <w:t xml:space="preserve">. Стіл Дж., Мередіт К., Темпл Ч. Методична система «Розвиток критичного мислення у навчанні різних предметів» : Посібники І – </w:t>
      </w:r>
      <w:r w:rsidR="00446020" w:rsidRPr="00446020">
        <w:rPr>
          <w:rFonts w:ascii="Times New Roman" w:eastAsia="Times New Roman" w:hAnsi="Times New Roman" w:cs="Times New Roman"/>
          <w:sz w:val="28"/>
          <w:szCs w:val="28"/>
          <w:lang w:val="en-US" w:eastAsia="ru-RU"/>
        </w:rPr>
        <w:t>V</w:t>
      </w:r>
      <w:r w:rsidR="00446020" w:rsidRPr="00446020">
        <w:rPr>
          <w:rFonts w:ascii="Times New Roman" w:eastAsia="Times New Roman" w:hAnsi="Times New Roman" w:cs="Times New Roman"/>
          <w:sz w:val="28"/>
          <w:szCs w:val="28"/>
          <w:lang w:eastAsia="ru-RU"/>
        </w:rPr>
        <w:t>ІІІ / Науково-методичний центр розвитку критичного та образного мислення «Інтелект». – К., 1998.</w:t>
      </w:r>
    </w:p>
    <w:p w:rsidR="00BB1781" w:rsidRPr="00446020" w:rsidRDefault="006B18AA" w:rsidP="00446020">
      <w:pPr>
        <w:spacing w:after="0" w:line="360" w:lineRule="auto"/>
        <w:ind w:firstLine="54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8. </w:t>
      </w:r>
      <w:r w:rsidR="00BB1781" w:rsidRPr="00BB1781">
        <w:rPr>
          <w:rFonts w:ascii="Times New Roman" w:eastAsia="Times New Roman" w:hAnsi="Times New Roman" w:cs="Times New Roman"/>
          <w:sz w:val="28"/>
          <w:szCs w:val="28"/>
          <w:lang w:eastAsia="ru-RU"/>
        </w:rPr>
        <w:t>Технології розвитку критичного мислення учнів / Кроуфорд</w:t>
      </w:r>
      <w:r w:rsidR="00BB1781">
        <w:rPr>
          <w:rFonts w:ascii="Times New Roman" w:eastAsia="Times New Roman" w:hAnsi="Times New Roman" w:cs="Times New Roman"/>
          <w:sz w:val="28"/>
          <w:szCs w:val="28"/>
          <w:lang w:eastAsia="ru-RU"/>
        </w:rPr>
        <w:t xml:space="preserve"> А., Саул В., Метьюз С., Макін</w:t>
      </w:r>
      <w:r w:rsidR="00BB1781" w:rsidRPr="00BB1781">
        <w:rPr>
          <w:rFonts w:ascii="Times New Roman" w:eastAsia="Times New Roman" w:hAnsi="Times New Roman" w:cs="Times New Roman"/>
          <w:sz w:val="28"/>
          <w:szCs w:val="28"/>
          <w:lang w:eastAsia="ru-RU"/>
        </w:rPr>
        <w:t>стер Д.; Наук. ред., п</w:t>
      </w:r>
      <w:r w:rsidR="00BB1781">
        <w:rPr>
          <w:rFonts w:ascii="Times New Roman" w:eastAsia="Times New Roman" w:hAnsi="Times New Roman" w:cs="Times New Roman"/>
          <w:sz w:val="28"/>
          <w:szCs w:val="28"/>
          <w:lang w:eastAsia="ru-RU"/>
        </w:rPr>
        <w:t>ередм. О. І. Пометун. — К.: Вид-</w:t>
      </w:r>
      <w:r w:rsidR="00BB1781" w:rsidRPr="00BB1781">
        <w:rPr>
          <w:rFonts w:ascii="Times New Roman" w:eastAsia="Times New Roman" w:hAnsi="Times New Roman" w:cs="Times New Roman"/>
          <w:sz w:val="28"/>
          <w:szCs w:val="28"/>
          <w:lang w:eastAsia="ru-RU"/>
        </w:rPr>
        <w:t>во «Плеяди», 2006. — 220 с</w:t>
      </w:r>
      <w:r w:rsidR="00BB1781">
        <w:rPr>
          <w:rFonts w:ascii="Times New Roman" w:eastAsia="Times New Roman" w:hAnsi="Times New Roman" w:cs="Times New Roman"/>
          <w:sz w:val="28"/>
          <w:szCs w:val="28"/>
          <w:lang w:eastAsia="ru-RU"/>
        </w:rPr>
        <w:t>.</w:t>
      </w:r>
    </w:p>
    <w:p w:rsidR="00446020" w:rsidRPr="00446020" w:rsidRDefault="006B18AA" w:rsidP="00446020">
      <w:pPr>
        <w:spacing w:after="0" w:line="360" w:lineRule="auto"/>
        <w:ind w:firstLine="54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446020" w:rsidRPr="00446020">
        <w:rPr>
          <w:rFonts w:ascii="Times New Roman" w:eastAsia="Times New Roman" w:hAnsi="Times New Roman" w:cs="Times New Roman"/>
          <w:sz w:val="28"/>
          <w:szCs w:val="28"/>
          <w:lang w:eastAsia="ru-RU"/>
        </w:rPr>
        <w:t xml:space="preserve">. Фасоля А. </w:t>
      </w:r>
      <w:r>
        <w:rPr>
          <w:rFonts w:ascii="Times New Roman" w:eastAsia="Times New Roman" w:hAnsi="Times New Roman" w:cs="Times New Roman"/>
          <w:sz w:val="28"/>
          <w:szCs w:val="28"/>
          <w:lang w:eastAsia="ru-RU"/>
        </w:rPr>
        <w:t>Компетентнісно зорієнтоване навчання на уроках літератури: проблеми становлення.</w:t>
      </w:r>
      <w:r w:rsidR="00446020" w:rsidRPr="00446020">
        <w:rPr>
          <w:rFonts w:ascii="Times New Roman" w:eastAsia="Times New Roman" w:hAnsi="Times New Roman" w:cs="Times New Roman"/>
          <w:sz w:val="28"/>
          <w:szCs w:val="28"/>
          <w:lang w:eastAsia="ru-RU"/>
        </w:rPr>
        <w:t xml:space="preserve"> // Дивослово.  – № </w:t>
      </w:r>
      <w:r>
        <w:rPr>
          <w:rFonts w:ascii="Times New Roman" w:eastAsia="Times New Roman" w:hAnsi="Times New Roman" w:cs="Times New Roman"/>
          <w:sz w:val="28"/>
          <w:szCs w:val="28"/>
          <w:lang w:eastAsia="ru-RU"/>
        </w:rPr>
        <w:t>9</w:t>
      </w:r>
      <w:r w:rsidR="00446020" w:rsidRPr="00446020">
        <w:rPr>
          <w:rFonts w:ascii="Times New Roman" w:eastAsia="Times New Roman" w:hAnsi="Times New Roman" w:cs="Times New Roman"/>
          <w:sz w:val="28"/>
          <w:szCs w:val="28"/>
          <w:lang w:eastAsia="ru-RU"/>
        </w:rPr>
        <w:t>. – 20</w:t>
      </w:r>
      <w:r>
        <w:rPr>
          <w:rFonts w:ascii="Times New Roman" w:eastAsia="Times New Roman" w:hAnsi="Times New Roman" w:cs="Times New Roman"/>
          <w:sz w:val="28"/>
          <w:szCs w:val="28"/>
          <w:lang w:eastAsia="ru-RU"/>
        </w:rPr>
        <w:t>12</w:t>
      </w:r>
      <w:r w:rsidR="00446020" w:rsidRPr="00446020">
        <w:rPr>
          <w:rFonts w:ascii="Times New Roman" w:eastAsia="Times New Roman" w:hAnsi="Times New Roman" w:cs="Times New Roman"/>
          <w:sz w:val="28"/>
          <w:szCs w:val="28"/>
          <w:lang w:eastAsia="ru-RU"/>
        </w:rPr>
        <w:t>.</w:t>
      </w:r>
    </w:p>
    <w:p w:rsidR="001E2B5D" w:rsidRPr="006B18AA" w:rsidRDefault="006B18AA" w:rsidP="004B6D0F">
      <w:pPr>
        <w:spacing w:after="0" w:line="360" w:lineRule="auto"/>
        <w:ind w:firstLine="54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r w:rsidR="00446020" w:rsidRPr="00446020">
        <w:rPr>
          <w:rFonts w:ascii="Times New Roman" w:eastAsia="Times New Roman" w:hAnsi="Times New Roman" w:cs="Times New Roman"/>
          <w:sz w:val="28"/>
          <w:szCs w:val="28"/>
          <w:lang w:eastAsia="ru-RU"/>
        </w:rPr>
        <w:t xml:space="preserve">. Фасоля А. Діяльнісна основа навчання // Дивослово. – № 6 – 7. – 2006.                                               </w:t>
      </w:r>
    </w:p>
    <w:p w:rsidR="009709C2" w:rsidRDefault="009709C2"/>
    <w:sectPr w:rsidR="009709C2">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6840" w:rsidRDefault="00CE6840" w:rsidP="00AC0361">
      <w:pPr>
        <w:spacing w:after="0" w:line="240" w:lineRule="auto"/>
      </w:pPr>
      <w:r>
        <w:separator/>
      </w:r>
    </w:p>
  </w:endnote>
  <w:endnote w:type="continuationSeparator" w:id="0">
    <w:p w:rsidR="00CE6840" w:rsidRDefault="00CE6840" w:rsidP="00AC03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2668735"/>
      <w:docPartObj>
        <w:docPartGallery w:val="Page Numbers (Bottom of Page)"/>
        <w:docPartUnique/>
      </w:docPartObj>
    </w:sdtPr>
    <w:sdtEndPr/>
    <w:sdtContent>
      <w:p w:rsidR="00AC0361" w:rsidRDefault="00AC0361">
        <w:pPr>
          <w:pStyle w:val="a6"/>
          <w:jc w:val="center"/>
        </w:pPr>
        <w:r>
          <w:fldChar w:fldCharType="begin"/>
        </w:r>
        <w:r>
          <w:instrText>PAGE   \* MERGEFORMAT</w:instrText>
        </w:r>
        <w:r>
          <w:fldChar w:fldCharType="separate"/>
        </w:r>
        <w:r w:rsidR="0075701E" w:rsidRPr="0075701E">
          <w:rPr>
            <w:noProof/>
            <w:lang w:val="ru-RU"/>
          </w:rPr>
          <w:t>2</w:t>
        </w:r>
        <w:r>
          <w:fldChar w:fldCharType="end"/>
        </w:r>
      </w:p>
    </w:sdtContent>
  </w:sdt>
  <w:p w:rsidR="00AC0361" w:rsidRDefault="00AC0361">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6840" w:rsidRDefault="00CE6840" w:rsidP="00AC0361">
      <w:pPr>
        <w:spacing w:after="0" w:line="240" w:lineRule="auto"/>
      </w:pPr>
      <w:r>
        <w:separator/>
      </w:r>
    </w:p>
  </w:footnote>
  <w:footnote w:type="continuationSeparator" w:id="0">
    <w:p w:rsidR="00CE6840" w:rsidRDefault="00CE6840" w:rsidP="00AC03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221C6"/>
    <w:multiLevelType w:val="hybridMultilevel"/>
    <w:tmpl w:val="8D4AC35A"/>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1" w15:restartNumberingAfterBreak="0">
    <w:nsid w:val="3B172BFA"/>
    <w:multiLevelType w:val="hybridMultilevel"/>
    <w:tmpl w:val="880A5D6E"/>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2" w15:restartNumberingAfterBreak="0">
    <w:nsid w:val="44A36E9F"/>
    <w:multiLevelType w:val="hybridMultilevel"/>
    <w:tmpl w:val="6B32F058"/>
    <w:lvl w:ilvl="0" w:tplc="D4544354">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5D1E7F75"/>
    <w:multiLevelType w:val="hybridMultilevel"/>
    <w:tmpl w:val="7A50EF34"/>
    <w:lvl w:ilvl="0" w:tplc="17E05A8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15:restartNumberingAfterBreak="0">
    <w:nsid w:val="7BC911D9"/>
    <w:multiLevelType w:val="hybridMultilevel"/>
    <w:tmpl w:val="31DC19E4"/>
    <w:lvl w:ilvl="0" w:tplc="9B2A21C6">
      <w:start w:val="4"/>
      <w:numFmt w:val="bullet"/>
      <w:lvlText w:val="-"/>
      <w:lvlJc w:val="left"/>
      <w:pPr>
        <w:tabs>
          <w:tab w:val="num" w:pos="900"/>
        </w:tabs>
        <w:ind w:left="900" w:hanging="360"/>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583"/>
    <w:rsid w:val="00001264"/>
    <w:rsid w:val="00006DAD"/>
    <w:rsid w:val="00035330"/>
    <w:rsid w:val="00061917"/>
    <w:rsid w:val="00094A97"/>
    <w:rsid w:val="000C3FBF"/>
    <w:rsid w:val="000D4411"/>
    <w:rsid w:val="000F3344"/>
    <w:rsid w:val="000F5562"/>
    <w:rsid w:val="000F6E89"/>
    <w:rsid w:val="001124AA"/>
    <w:rsid w:val="001157E3"/>
    <w:rsid w:val="00126B40"/>
    <w:rsid w:val="00127325"/>
    <w:rsid w:val="00133AE8"/>
    <w:rsid w:val="001507CA"/>
    <w:rsid w:val="00151F74"/>
    <w:rsid w:val="001524D7"/>
    <w:rsid w:val="00155DCF"/>
    <w:rsid w:val="001573A7"/>
    <w:rsid w:val="001621FC"/>
    <w:rsid w:val="00166CD3"/>
    <w:rsid w:val="00187029"/>
    <w:rsid w:val="001B0503"/>
    <w:rsid w:val="001D63BD"/>
    <w:rsid w:val="001E2B5D"/>
    <w:rsid w:val="001E6E81"/>
    <w:rsid w:val="001F3421"/>
    <w:rsid w:val="0023629C"/>
    <w:rsid w:val="002561E0"/>
    <w:rsid w:val="0025784A"/>
    <w:rsid w:val="002670D7"/>
    <w:rsid w:val="002775E6"/>
    <w:rsid w:val="00280A07"/>
    <w:rsid w:val="00281BB6"/>
    <w:rsid w:val="00282B98"/>
    <w:rsid w:val="00297C24"/>
    <w:rsid w:val="002B49A7"/>
    <w:rsid w:val="002D290A"/>
    <w:rsid w:val="002D415B"/>
    <w:rsid w:val="00305BDF"/>
    <w:rsid w:val="0031331A"/>
    <w:rsid w:val="00314E49"/>
    <w:rsid w:val="00341C14"/>
    <w:rsid w:val="00347976"/>
    <w:rsid w:val="003504B3"/>
    <w:rsid w:val="003504C4"/>
    <w:rsid w:val="00353FE0"/>
    <w:rsid w:val="003540AC"/>
    <w:rsid w:val="00360388"/>
    <w:rsid w:val="00362AAF"/>
    <w:rsid w:val="003A2604"/>
    <w:rsid w:val="003A6039"/>
    <w:rsid w:val="003A62F0"/>
    <w:rsid w:val="003B0050"/>
    <w:rsid w:val="003B3A8D"/>
    <w:rsid w:val="003B6DAA"/>
    <w:rsid w:val="003C0FBD"/>
    <w:rsid w:val="003C6004"/>
    <w:rsid w:val="003D6CC1"/>
    <w:rsid w:val="003D71BE"/>
    <w:rsid w:val="003D75A6"/>
    <w:rsid w:val="003D79B5"/>
    <w:rsid w:val="003E4759"/>
    <w:rsid w:val="003F2F54"/>
    <w:rsid w:val="004012F7"/>
    <w:rsid w:val="004213D4"/>
    <w:rsid w:val="00442945"/>
    <w:rsid w:val="00444917"/>
    <w:rsid w:val="00446020"/>
    <w:rsid w:val="004536DE"/>
    <w:rsid w:val="00463A1B"/>
    <w:rsid w:val="00466485"/>
    <w:rsid w:val="00473522"/>
    <w:rsid w:val="00474912"/>
    <w:rsid w:val="00475277"/>
    <w:rsid w:val="0048633E"/>
    <w:rsid w:val="004A6536"/>
    <w:rsid w:val="004B6D0F"/>
    <w:rsid w:val="004F2286"/>
    <w:rsid w:val="005001D1"/>
    <w:rsid w:val="00500DFD"/>
    <w:rsid w:val="0050341A"/>
    <w:rsid w:val="00516A33"/>
    <w:rsid w:val="00532558"/>
    <w:rsid w:val="00532802"/>
    <w:rsid w:val="005461BC"/>
    <w:rsid w:val="005553DD"/>
    <w:rsid w:val="00557180"/>
    <w:rsid w:val="005736E3"/>
    <w:rsid w:val="005A1D20"/>
    <w:rsid w:val="005B484E"/>
    <w:rsid w:val="005C4B22"/>
    <w:rsid w:val="005D5ABF"/>
    <w:rsid w:val="005E25C1"/>
    <w:rsid w:val="005F5AD2"/>
    <w:rsid w:val="00613F2E"/>
    <w:rsid w:val="00615E19"/>
    <w:rsid w:val="006166D0"/>
    <w:rsid w:val="00627164"/>
    <w:rsid w:val="00670127"/>
    <w:rsid w:val="006729E0"/>
    <w:rsid w:val="006A398E"/>
    <w:rsid w:val="006B18AA"/>
    <w:rsid w:val="006B5338"/>
    <w:rsid w:val="006C6DF0"/>
    <w:rsid w:val="006D78F6"/>
    <w:rsid w:val="006E34DE"/>
    <w:rsid w:val="00700876"/>
    <w:rsid w:val="007024E7"/>
    <w:rsid w:val="007155E9"/>
    <w:rsid w:val="00737A47"/>
    <w:rsid w:val="0075701E"/>
    <w:rsid w:val="00757E33"/>
    <w:rsid w:val="00764482"/>
    <w:rsid w:val="00780E75"/>
    <w:rsid w:val="0079284F"/>
    <w:rsid w:val="00796FE8"/>
    <w:rsid w:val="007F7EF8"/>
    <w:rsid w:val="00806930"/>
    <w:rsid w:val="00812324"/>
    <w:rsid w:val="00816B36"/>
    <w:rsid w:val="0082000E"/>
    <w:rsid w:val="00826A3B"/>
    <w:rsid w:val="008309A1"/>
    <w:rsid w:val="00830E6C"/>
    <w:rsid w:val="00831C9A"/>
    <w:rsid w:val="00832A62"/>
    <w:rsid w:val="00864583"/>
    <w:rsid w:val="00870F30"/>
    <w:rsid w:val="00870FF4"/>
    <w:rsid w:val="008731D0"/>
    <w:rsid w:val="00895034"/>
    <w:rsid w:val="008D5CD7"/>
    <w:rsid w:val="008E20E8"/>
    <w:rsid w:val="00901D4E"/>
    <w:rsid w:val="00907306"/>
    <w:rsid w:val="00911275"/>
    <w:rsid w:val="009228D0"/>
    <w:rsid w:val="0093702A"/>
    <w:rsid w:val="00943AFD"/>
    <w:rsid w:val="00946BFA"/>
    <w:rsid w:val="00953587"/>
    <w:rsid w:val="00965330"/>
    <w:rsid w:val="009709C2"/>
    <w:rsid w:val="00975345"/>
    <w:rsid w:val="009A7B93"/>
    <w:rsid w:val="009C3D0B"/>
    <w:rsid w:val="009D39CD"/>
    <w:rsid w:val="00A17138"/>
    <w:rsid w:val="00A33FF6"/>
    <w:rsid w:val="00A42971"/>
    <w:rsid w:val="00A44FBB"/>
    <w:rsid w:val="00A456E3"/>
    <w:rsid w:val="00A50838"/>
    <w:rsid w:val="00A63833"/>
    <w:rsid w:val="00A66CB8"/>
    <w:rsid w:val="00A94AD0"/>
    <w:rsid w:val="00AA0AB7"/>
    <w:rsid w:val="00AA42F8"/>
    <w:rsid w:val="00AA6FB3"/>
    <w:rsid w:val="00AB5B22"/>
    <w:rsid w:val="00AC0361"/>
    <w:rsid w:val="00AD553A"/>
    <w:rsid w:val="00B04475"/>
    <w:rsid w:val="00B15F83"/>
    <w:rsid w:val="00B231F4"/>
    <w:rsid w:val="00B3317A"/>
    <w:rsid w:val="00B44FC4"/>
    <w:rsid w:val="00B52588"/>
    <w:rsid w:val="00B52F36"/>
    <w:rsid w:val="00B67464"/>
    <w:rsid w:val="00B6763D"/>
    <w:rsid w:val="00B7070D"/>
    <w:rsid w:val="00B76AA8"/>
    <w:rsid w:val="00B82127"/>
    <w:rsid w:val="00B96088"/>
    <w:rsid w:val="00BA5E5F"/>
    <w:rsid w:val="00BB1781"/>
    <w:rsid w:val="00BB535A"/>
    <w:rsid w:val="00BC0549"/>
    <w:rsid w:val="00BC5536"/>
    <w:rsid w:val="00BC591E"/>
    <w:rsid w:val="00BD24B9"/>
    <w:rsid w:val="00BD6FEF"/>
    <w:rsid w:val="00BE5EBE"/>
    <w:rsid w:val="00BF3C09"/>
    <w:rsid w:val="00C02EC2"/>
    <w:rsid w:val="00C10136"/>
    <w:rsid w:val="00C16626"/>
    <w:rsid w:val="00C256FE"/>
    <w:rsid w:val="00C34977"/>
    <w:rsid w:val="00C35607"/>
    <w:rsid w:val="00C4488D"/>
    <w:rsid w:val="00C50C9E"/>
    <w:rsid w:val="00C52506"/>
    <w:rsid w:val="00C53E23"/>
    <w:rsid w:val="00C55467"/>
    <w:rsid w:val="00C57D4E"/>
    <w:rsid w:val="00C64BD8"/>
    <w:rsid w:val="00C746A6"/>
    <w:rsid w:val="00C85866"/>
    <w:rsid w:val="00C8777F"/>
    <w:rsid w:val="00C93038"/>
    <w:rsid w:val="00CB3476"/>
    <w:rsid w:val="00CB4908"/>
    <w:rsid w:val="00CC1CC4"/>
    <w:rsid w:val="00CC32B9"/>
    <w:rsid w:val="00CC77F9"/>
    <w:rsid w:val="00CE6840"/>
    <w:rsid w:val="00CF2332"/>
    <w:rsid w:val="00CF3CBD"/>
    <w:rsid w:val="00D029C5"/>
    <w:rsid w:val="00D11866"/>
    <w:rsid w:val="00D2477C"/>
    <w:rsid w:val="00D718F7"/>
    <w:rsid w:val="00D74B1E"/>
    <w:rsid w:val="00D74C2A"/>
    <w:rsid w:val="00D854C2"/>
    <w:rsid w:val="00D8576C"/>
    <w:rsid w:val="00D917BA"/>
    <w:rsid w:val="00D95509"/>
    <w:rsid w:val="00D9610E"/>
    <w:rsid w:val="00DA0788"/>
    <w:rsid w:val="00DB7884"/>
    <w:rsid w:val="00DD7E1A"/>
    <w:rsid w:val="00DE22DD"/>
    <w:rsid w:val="00DF0C21"/>
    <w:rsid w:val="00DF2693"/>
    <w:rsid w:val="00DF2955"/>
    <w:rsid w:val="00DF6A8A"/>
    <w:rsid w:val="00DF7BDD"/>
    <w:rsid w:val="00E023DB"/>
    <w:rsid w:val="00E153AB"/>
    <w:rsid w:val="00E15FB2"/>
    <w:rsid w:val="00E17AB6"/>
    <w:rsid w:val="00E22F35"/>
    <w:rsid w:val="00E259A5"/>
    <w:rsid w:val="00E469A6"/>
    <w:rsid w:val="00E6000A"/>
    <w:rsid w:val="00E61EE0"/>
    <w:rsid w:val="00E71E42"/>
    <w:rsid w:val="00E749CA"/>
    <w:rsid w:val="00E824D0"/>
    <w:rsid w:val="00E948D9"/>
    <w:rsid w:val="00EA4EB6"/>
    <w:rsid w:val="00EA7678"/>
    <w:rsid w:val="00ED3C2D"/>
    <w:rsid w:val="00EF417A"/>
    <w:rsid w:val="00EF6E21"/>
    <w:rsid w:val="00EF711B"/>
    <w:rsid w:val="00F04DB1"/>
    <w:rsid w:val="00F246DB"/>
    <w:rsid w:val="00F24824"/>
    <w:rsid w:val="00F37B29"/>
    <w:rsid w:val="00F46498"/>
    <w:rsid w:val="00F54C03"/>
    <w:rsid w:val="00F57B4C"/>
    <w:rsid w:val="00F7126C"/>
    <w:rsid w:val="00F9597F"/>
    <w:rsid w:val="00F967DD"/>
    <w:rsid w:val="00FA1DA3"/>
    <w:rsid w:val="00FB1932"/>
    <w:rsid w:val="00FB2CCB"/>
    <w:rsid w:val="00FC595B"/>
    <w:rsid w:val="00FD50EA"/>
    <w:rsid w:val="00FF77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FFFA0"/>
  <w15:chartTrackingRefBased/>
  <w15:docId w15:val="{73656836-6D0E-4D00-9E4E-D28C161AD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7E1A"/>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E2B5D"/>
    <w:pPr>
      <w:ind w:left="720"/>
      <w:contextualSpacing/>
    </w:pPr>
  </w:style>
  <w:style w:type="paragraph" w:styleId="a4">
    <w:name w:val="header"/>
    <w:basedOn w:val="a"/>
    <w:link w:val="a5"/>
    <w:uiPriority w:val="99"/>
    <w:unhideWhenUsed/>
    <w:rsid w:val="00AC036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C0361"/>
    <w:rPr>
      <w:lang w:val="uk-UA"/>
    </w:rPr>
  </w:style>
  <w:style w:type="paragraph" w:styleId="a6">
    <w:name w:val="footer"/>
    <w:basedOn w:val="a"/>
    <w:link w:val="a7"/>
    <w:uiPriority w:val="99"/>
    <w:unhideWhenUsed/>
    <w:rsid w:val="00AC036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C0361"/>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396</TotalTime>
  <Pages>14</Pages>
  <Words>3875</Words>
  <Characters>22089</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dc:creator>
  <cp:keywords/>
  <dc:description/>
  <cp:lastModifiedBy>Тетяна</cp:lastModifiedBy>
  <cp:revision>3</cp:revision>
  <dcterms:created xsi:type="dcterms:W3CDTF">2023-02-10T18:12:00Z</dcterms:created>
  <dcterms:modified xsi:type="dcterms:W3CDTF">2023-02-12T19:30:00Z</dcterms:modified>
</cp:coreProperties>
</file>